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8C0" w:rsidRPr="004E3FE9" w:rsidRDefault="004968C0" w:rsidP="004968C0">
      <w:pPr>
        <w:pStyle w:val="a9"/>
        <w:ind w:firstLine="709"/>
        <w:jc w:val="right"/>
        <w:rPr>
          <w:rFonts w:ascii="Times New Roman" w:hAnsi="Times New Roman"/>
          <w:sz w:val="28"/>
          <w:szCs w:val="28"/>
        </w:rPr>
      </w:pPr>
      <w:r w:rsidRPr="004E3FE9">
        <w:rPr>
          <w:rFonts w:ascii="Times New Roman" w:hAnsi="Times New Roman"/>
          <w:sz w:val="28"/>
          <w:szCs w:val="28"/>
        </w:rPr>
        <w:t>Проект</w:t>
      </w:r>
    </w:p>
    <w:p w:rsidR="004968C0" w:rsidRPr="004E3FE9" w:rsidRDefault="004968C0" w:rsidP="004968C0">
      <w:pPr>
        <w:pStyle w:val="a9"/>
        <w:ind w:firstLine="709"/>
        <w:jc w:val="center"/>
        <w:rPr>
          <w:rFonts w:ascii="Times New Roman" w:hAnsi="Times New Roman"/>
          <w:b/>
          <w:bCs/>
          <w:sz w:val="28"/>
          <w:szCs w:val="28"/>
        </w:rPr>
      </w:pPr>
      <w:r w:rsidRPr="004E3FE9">
        <w:rPr>
          <w:rFonts w:ascii="Times New Roman" w:hAnsi="Times New Roman"/>
          <w:sz w:val="28"/>
          <w:szCs w:val="28"/>
        </w:rPr>
        <w:t>КАБИНЕТ МИНИСТРОВ РЕСПУБЛИКИ ТАТАРСТАН</w:t>
      </w:r>
    </w:p>
    <w:p w:rsidR="004968C0" w:rsidRPr="004E3FE9" w:rsidRDefault="004968C0" w:rsidP="004968C0">
      <w:pPr>
        <w:pStyle w:val="a9"/>
        <w:ind w:firstLine="709"/>
        <w:jc w:val="center"/>
        <w:rPr>
          <w:rFonts w:ascii="Times New Roman" w:hAnsi="Times New Roman"/>
          <w:b/>
          <w:bCs/>
          <w:sz w:val="28"/>
          <w:szCs w:val="28"/>
        </w:rPr>
      </w:pPr>
    </w:p>
    <w:p w:rsidR="004968C0" w:rsidRPr="004E3FE9" w:rsidRDefault="004968C0" w:rsidP="004968C0">
      <w:pPr>
        <w:pStyle w:val="a9"/>
        <w:ind w:firstLine="709"/>
        <w:jc w:val="center"/>
        <w:rPr>
          <w:rFonts w:ascii="Times New Roman" w:hAnsi="Times New Roman"/>
          <w:b/>
          <w:bCs/>
          <w:sz w:val="28"/>
          <w:szCs w:val="28"/>
        </w:rPr>
      </w:pPr>
      <w:r w:rsidRPr="004E3FE9">
        <w:rPr>
          <w:rFonts w:ascii="Times New Roman" w:hAnsi="Times New Roman"/>
          <w:sz w:val="28"/>
          <w:szCs w:val="28"/>
        </w:rPr>
        <w:t>ПОСТАНОВЛЕНИЕ</w:t>
      </w:r>
    </w:p>
    <w:p w:rsidR="004968C0" w:rsidRPr="004E3FE9" w:rsidRDefault="004968C0" w:rsidP="004968C0">
      <w:pPr>
        <w:pStyle w:val="a9"/>
        <w:ind w:firstLine="709"/>
        <w:jc w:val="center"/>
        <w:rPr>
          <w:rFonts w:ascii="Times New Roman" w:hAnsi="Times New Roman"/>
          <w:sz w:val="28"/>
          <w:szCs w:val="28"/>
        </w:rPr>
      </w:pPr>
    </w:p>
    <w:p w:rsidR="004968C0" w:rsidRPr="004E3FE9" w:rsidRDefault="004968C0" w:rsidP="004968C0">
      <w:pPr>
        <w:pStyle w:val="a9"/>
        <w:jc w:val="center"/>
        <w:rPr>
          <w:rFonts w:ascii="Times New Roman" w:hAnsi="Times New Roman"/>
          <w:sz w:val="28"/>
          <w:szCs w:val="28"/>
        </w:rPr>
      </w:pPr>
      <w:r w:rsidRPr="004E3FE9">
        <w:rPr>
          <w:rFonts w:ascii="Times New Roman" w:hAnsi="Times New Roman"/>
          <w:sz w:val="28"/>
          <w:szCs w:val="28"/>
        </w:rPr>
        <w:t>_____</w:t>
      </w:r>
      <w:r w:rsidRPr="004E3FE9">
        <w:rPr>
          <w:rFonts w:ascii="Times New Roman" w:hAnsi="Times New Roman"/>
          <w:sz w:val="28"/>
          <w:szCs w:val="28"/>
          <w:u w:val="single"/>
        </w:rPr>
        <w:t xml:space="preserve"> </w:t>
      </w:r>
      <w:r w:rsidRPr="004E3FE9">
        <w:rPr>
          <w:rFonts w:ascii="Times New Roman" w:hAnsi="Times New Roman"/>
          <w:sz w:val="28"/>
          <w:szCs w:val="28"/>
        </w:rPr>
        <w:t>______2024</w:t>
      </w:r>
      <w:r w:rsidRPr="004E3FE9">
        <w:rPr>
          <w:rFonts w:ascii="Times New Roman" w:hAnsi="Times New Roman"/>
          <w:sz w:val="28"/>
          <w:szCs w:val="28"/>
        </w:rPr>
        <w:tab/>
      </w:r>
      <w:r w:rsidRPr="004E3FE9">
        <w:rPr>
          <w:rFonts w:ascii="Times New Roman" w:hAnsi="Times New Roman"/>
          <w:sz w:val="28"/>
          <w:szCs w:val="28"/>
        </w:rPr>
        <w:tab/>
      </w:r>
      <w:r w:rsidRPr="004E3FE9">
        <w:rPr>
          <w:rFonts w:ascii="Times New Roman" w:hAnsi="Times New Roman"/>
          <w:sz w:val="28"/>
          <w:szCs w:val="28"/>
        </w:rPr>
        <w:tab/>
      </w:r>
      <w:r w:rsidRPr="004E3FE9">
        <w:rPr>
          <w:rFonts w:ascii="Times New Roman" w:hAnsi="Times New Roman"/>
          <w:sz w:val="28"/>
          <w:szCs w:val="28"/>
        </w:rPr>
        <w:tab/>
      </w:r>
      <w:r w:rsidRPr="004E3FE9">
        <w:rPr>
          <w:rFonts w:ascii="Times New Roman" w:hAnsi="Times New Roman"/>
          <w:sz w:val="28"/>
          <w:szCs w:val="28"/>
        </w:rPr>
        <w:tab/>
      </w:r>
      <w:r w:rsidRPr="004E3FE9">
        <w:rPr>
          <w:rFonts w:ascii="Times New Roman" w:hAnsi="Times New Roman"/>
          <w:sz w:val="28"/>
          <w:szCs w:val="28"/>
        </w:rPr>
        <w:tab/>
      </w:r>
      <w:r w:rsidRPr="004E3FE9">
        <w:rPr>
          <w:rFonts w:ascii="Times New Roman" w:hAnsi="Times New Roman"/>
          <w:sz w:val="28"/>
          <w:szCs w:val="28"/>
        </w:rPr>
        <w:tab/>
        <w:t>№_____</w:t>
      </w:r>
    </w:p>
    <w:p w:rsidR="004968C0" w:rsidRPr="004E3FE9" w:rsidRDefault="004968C0" w:rsidP="004968C0">
      <w:pPr>
        <w:pStyle w:val="a9"/>
        <w:ind w:right="5669" w:firstLine="709"/>
        <w:jc w:val="both"/>
        <w:rPr>
          <w:rFonts w:ascii="Times New Roman" w:hAnsi="Times New Roman"/>
          <w:b/>
          <w:sz w:val="28"/>
          <w:szCs w:val="28"/>
        </w:rPr>
      </w:pPr>
    </w:p>
    <w:p w:rsidR="004968C0" w:rsidRPr="004E3FE9" w:rsidRDefault="004968C0" w:rsidP="004968C0">
      <w:pPr>
        <w:pStyle w:val="a9"/>
        <w:tabs>
          <w:tab w:val="left" w:pos="4820"/>
        </w:tabs>
        <w:ind w:right="5669"/>
        <w:jc w:val="both"/>
        <w:rPr>
          <w:rFonts w:ascii="Times New Roman" w:hAnsi="Times New Roman"/>
          <w:sz w:val="28"/>
          <w:szCs w:val="28"/>
        </w:rPr>
      </w:pPr>
    </w:p>
    <w:p w:rsidR="004968C0" w:rsidRPr="004E3FE9" w:rsidRDefault="004968C0" w:rsidP="004968C0">
      <w:pPr>
        <w:pStyle w:val="a9"/>
        <w:tabs>
          <w:tab w:val="left" w:pos="4820"/>
        </w:tabs>
        <w:ind w:right="5669"/>
        <w:jc w:val="both"/>
        <w:rPr>
          <w:rFonts w:ascii="Times New Roman" w:hAnsi="Times New Roman"/>
          <w:sz w:val="28"/>
          <w:szCs w:val="28"/>
        </w:rPr>
      </w:pPr>
    </w:p>
    <w:p w:rsidR="004968C0" w:rsidRPr="004E3FE9" w:rsidRDefault="004968C0" w:rsidP="004968C0">
      <w:pPr>
        <w:pStyle w:val="a9"/>
        <w:tabs>
          <w:tab w:val="left" w:pos="5103"/>
        </w:tabs>
        <w:ind w:right="5669"/>
        <w:jc w:val="both"/>
        <w:rPr>
          <w:rFonts w:ascii="Times New Roman" w:hAnsi="Times New Roman"/>
          <w:sz w:val="28"/>
          <w:szCs w:val="28"/>
        </w:rPr>
      </w:pPr>
      <w:r w:rsidRPr="004E3FE9">
        <w:rPr>
          <w:rFonts w:ascii="Times New Roman" w:hAnsi="Times New Roman"/>
          <w:sz w:val="28"/>
          <w:szCs w:val="28"/>
        </w:rPr>
        <w:t>О внесении изменений в отдельные акты Кабинета Министров Республики Татарстан</w:t>
      </w:r>
    </w:p>
    <w:p w:rsidR="004968C0" w:rsidRPr="004E3FE9" w:rsidRDefault="004968C0" w:rsidP="004968C0">
      <w:pPr>
        <w:pStyle w:val="a9"/>
        <w:ind w:firstLine="709"/>
        <w:jc w:val="both"/>
        <w:rPr>
          <w:rFonts w:ascii="Times New Roman" w:hAnsi="Times New Roman"/>
          <w:sz w:val="28"/>
          <w:szCs w:val="28"/>
        </w:rPr>
      </w:pPr>
    </w:p>
    <w:p w:rsidR="004968C0" w:rsidRPr="004E3FE9" w:rsidRDefault="004968C0" w:rsidP="004968C0">
      <w:pPr>
        <w:pStyle w:val="a9"/>
        <w:ind w:firstLine="709"/>
        <w:jc w:val="both"/>
        <w:rPr>
          <w:rFonts w:ascii="Times New Roman" w:hAnsi="Times New Roman"/>
          <w:sz w:val="28"/>
          <w:szCs w:val="28"/>
        </w:rPr>
      </w:pPr>
    </w:p>
    <w:p w:rsidR="004968C0" w:rsidRPr="004E3FE9" w:rsidRDefault="004968C0" w:rsidP="004968C0">
      <w:pPr>
        <w:pStyle w:val="a9"/>
        <w:ind w:firstLine="709"/>
        <w:jc w:val="both"/>
        <w:rPr>
          <w:rFonts w:ascii="Times New Roman" w:hAnsi="Times New Roman"/>
          <w:bCs/>
          <w:sz w:val="28"/>
          <w:szCs w:val="28"/>
          <w:lang w:eastAsia="ru-RU"/>
        </w:rPr>
      </w:pPr>
      <w:r w:rsidRPr="004E3FE9">
        <w:rPr>
          <w:rFonts w:ascii="Times New Roman" w:hAnsi="Times New Roman"/>
          <w:bCs/>
          <w:sz w:val="28"/>
          <w:szCs w:val="28"/>
          <w:lang w:eastAsia="ru-RU"/>
        </w:rPr>
        <w:t>Кабинет Министров Республики Татарстан ПОСТАНОВЛЯЕТ:</w:t>
      </w:r>
    </w:p>
    <w:p w:rsidR="004968C0" w:rsidRPr="004E3FE9" w:rsidRDefault="004968C0" w:rsidP="004968C0">
      <w:pPr>
        <w:pStyle w:val="a9"/>
        <w:ind w:firstLine="709"/>
        <w:jc w:val="both"/>
        <w:rPr>
          <w:rFonts w:ascii="Times New Roman" w:hAnsi="Times New Roman"/>
          <w:bCs/>
          <w:sz w:val="28"/>
          <w:szCs w:val="28"/>
          <w:lang w:eastAsia="ru-RU"/>
        </w:rPr>
      </w:pPr>
    </w:p>
    <w:p w:rsidR="0045280A" w:rsidRPr="004E3FE9" w:rsidRDefault="0077221C" w:rsidP="003376E7">
      <w:pPr>
        <w:pStyle w:val="ConsPlusNormal"/>
        <w:numPr>
          <w:ilvl w:val="0"/>
          <w:numId w:val="1"/>
        </w:numPr>
        <w:ind w:left="0" w:firstLine="540"/>
        <w:jc w:val="both"/>
        <w:rPr>
          <w:rFonts w:ascii="Times New Roman" w:hAnsi="Times New Roman" w:cs="Times New Roman"/>
          <w:spacing w:val="-2"/>
          <w:sz w:val="28"/>
          <w:szCs w:val="28"/>
        </w:rPr>
      </w:pPr>
      <w:r w:rsidRPr="004E3FE9">
        <w:rPr>
          <w:rFonts w:ascii="Times New Roman" w:hAnsi="Times New Roman" w:cs="Times New Roman"/>
          <w:sz w:val="28"/>
          <w:szCs w:val="28"/>
        </w:rPr>
        <w:t xml:space="preserve">Внести в </w:t>
      </w:r>
      <w:hyperlink r:id="rId8">
        <w:r w:rsidRPr="004E3FE9">
          <w:rPr>
            <w:rFonts w:ascii="Times New Roman" w:hAnsi="Times New Roman" w:cs="Times New Roman"/>
            <w:sz w:val="28"/>
            <w:szCs w:val="28"/>
          </w:rPr>
          <w:t>Положение</w:t>
        </w:r>
      </w:hyperlink>
      <w:r w:rsidRPr="004E3FE9">
        <w:rPr>
          <w:rFonts w:ascii="Times New Roman" w:hAnsi="Times New Roman" w:cs="Times New Roman"/>
          <w:sz w:val="28"/>
          <w:szCs w:val="28"/>
        </w:rPr>
        <w:t xml:space="preserve"> о порядке предоставления денежных выплат, пособий, субсидий и стипендий отдельным категориям населения в Республике Татарстан, утвержденное постановлением Кабинета Министров Республики Татарстан от 17.12.2004 № 542 «Об утверждении Положения о порядке предоставления денежных выплат, пособий, субсидий и стипендий отдельным категориям населения в Республике Татарстан» (с изменениями, внесенными постановлениями Кабинета Министров Республики Татарстан от 22.01.2005 № 22, от 30.05.2005 № 239, от 02.10.2006 №</w:t>
      </w:r>
      <w:r w:rsidR="00006CB0" w:rsidRPr="004E3FE9">
        <w:rPr>
          <w:rFonts w:ascii="Times New Roman" w:hAnsi="Times New Roman" w:cs="Times New Roman"/>
          <w:sz w:val="28"/>
          <w:szCs w:val="28"/>
          <w:lang w:val="en-US"/>
        </w:rPr>
        <w:t> </w:t>
      </w:r>
      <w:r w:rsidRPr="004E3FE9">
        <w:rPr>
          <w:rFonts w:ascii="Times New Roman" w:hAnsi="Times New Roman" w:cs="Times New Roman"/>
          <w:sz w:val="28"/>
          <w:szCs w:val="28"/>
        </w:rPr>
        <w:t>490, от 06.04.2007 № 123, от 08.09.2008 № 640, от 29.11.2010 № 956, от 21.06.2011 №</w:t>
      </w:r>
      <w:r w:rsidR="00006CB0" w:rsidRPr="004E3FE9">
        <w:rPr>
          <w:rFonts w:ascii="Times New Roman" w:hAnsi="Times New Roman" w:cs="Times New Roman"/>
          <w:sz w:val="28"/>
          <w:szCs w:val="28"/>
          <w:lang w:val="en-US"/>
        </w:rPr>
        <w:t> </w:t>
      </w:r>
      <w:r w:rsidRPr="004E3FE9">
        <w:rPr>
          <w:rFonts w:ascii="Times New Roman" w:hAnsi="Times New Roman" w:cs="Times New Roman"/>
          <w:sz w:val="28"/>
          <w:szCs w:val="28"/>
        </w:rPr>
        <w:t>496, от 06.12.2011 № 1001, от 13.04.2012 № 304, от 19.01.2013 № 20, от 12.03.2013 №</w:t>
      </w:r>
      <w:r w:rsidR="00006CB0" w:rsidRPr="004E3FE9">
        <w:rPr>
          <w:rFonts w:ascii="Times New Roman" w:hAnsi="Times New Roman" w:cs="Times New Roman"/>
          <w:sz w:val="28"/>
          <w:szCs w:val="28"/>
          <w:lang w:val="en-US"/>
        </w:rPr>
        <w:t> </w:t>
      </w:r>
      <w:r w:rsidRPr="004E3FE9">
        <w:rPr>
          <w:rFonts w:ascii="Times New Roman" w:hAnsi="Times New Roman" w:cs="Times New Roman"/>
          <w:sz w:val="28"/>
          <w:szCs w:val="28"/>
        </w:rPr>
        <w:t>157, от 08.02.2014 № 80, от 05.12.2014 № 947, от 15.04.2015 № 254, от 01.12.2015 №</w:t>
      </w:r>
      <w:r w:rsidR="00006CB0" w:rsidRPr="004E3FE9">
        <w:rPr>
          <w:rFonts w:ascii="Times New Roman" w:hAnsi="Times New Roman" w:cs="Times New Roman"/>
          <w:sz w:val="28"/>
          <w:szCs w:val="28"/>
          <w:lang w:val="en-US"/>
        </w:rPr>
        <w:t> </w:t>
      </w:r>
      <w:r w:rsidRPr="004E3FE9">
        <w:rPr>
          <w:rFonts w:ascii="Times New Roman" w:hAnsi="Times New Roman" w:cs="Times New Roman"/>
          <w:sz w:val="28"/>
          <w:szCs w:val="28"/>
        </w:rPr>
        <w:t>911, от 22.06.2016 № 425, от 10.05.2017 №</w:t>
      </w:r>
      <w:r w:rsidR="00006CB0" w:rsidRPr="004E3FE9">
        <w:rPr>
          <w:rFonts w:ascii="Times New Roman" w:hAnsi="Times New Roman" w:cs="Times New Roman"/>
          <w:sz w:val="28"/>
          <w:szCs w:val="28"/>
        </w:rPr>
        <w:t> </w:t>
      </w:r>
      <w:r w:rsidRPr="004E3FE9">
        <w:rPr>
          <w:rFonts w:ascii="Times New Roman" w:hAnsi="Times New Roman" w:cs="Times New Roman"/>
          <w:sz w:val="28"/>
          <w:szCs w:val="28"/>
        </w:rPr>
        <w:t>268, от 28.08.2017 № 604, от 27.10.2017 № 812, от 01.11.2017 № 833, от 25.12.2018 №</w:t>
      </w:r>
      <w:r w:rsidR="00006CB0" w:rsidRPr="004E3FE9">
        <w:rPr>
          <w:rFonts w:ascii="Times New Roman" w:hAnsi="Times New Roman" w:cs="Times New Roman"/>
          <w:sz w:val="28"/>
          <w:szCs w:val="28"/>
        </w:rPr>
        <w:t> </w:t>
      </w:r>
      <w:r w:rsidRPr="004E3FE9">
        <w:rPr>
          <w:rFonts w:ascii="Times New Roman" w:hAnsi="Times New Roman" w:cs="Times New Roman"/>
          <w:sz w:val="28"/>
          <w:szCs w:val="28"/>
        </w:rPr>
        <w:t>1228, от 07.03.2019 № 163, от 05.08.2019 № 644, от 10.12.2019 № 1131, от 02.06.2020 №</w:t>
      </w:r>
      <w:r w:rsidR="00006CB0" w:rsidRPr="004E3FE9">
        <w:rPr>
          <w:rFonts w:ascii="Times New Roman" w:hAnsi="Times New Roman" w:cs="Times New Roman"/>
          <w:sz w:val="28"/>
          <w:szCs w:val="28"/>
        </w:rPr>
        <w:t> </w:t>
      </w:r>
      <w:r w:rsidRPr="004E3FE9">
        <w:rPr>
          <w:rFonts w:ascii="Times New Roman" w:hAnsi="Times New Roman" w:cs="Times New Roman"/>
          <w:sz w:val="28"/>
          <w:szCs w:val="28"/>
        </w:rPr>
        <w:t>461, от 11.09.2020 № 827, от 05.11.2020 № 999, от 16.12.2020 № 1141, от 12.07.2021 №</w:t>
      </w:r>
      <w:r w:rsidR="00006CB0" w:rsidRPr="004E3FE9">
        <w:rPr>
          <w:rFonts w:ascii="Times New Roman" w:hAnsi="Times New Roman" w:cs="Times New Roman"/>
          <w:sz w:val="28"/>
          <w:szCs w:val="28"/>
          <w:lang w:val="en-US"/>
        </w:rPr>
        <w:t> </w:t>
      </w:r>
      <w:r w:rsidRPr="004E3FE9">
        <w:rPr>
          <w:rFonts w:ascii="Times New Roman" w:hAnsi="Times New Roman" w:cs="Times New Roman"/>
          <w:sz w:val="28"/>
          <w:szCs w:val="28"/>
        </w:rPr>
        <w:t xml:space="preserve">567, </w:t>
      </w:r>
      <w:r w:rsidRPr="004E3FE9">
        <w:rPr>
          <w:rFonts w:ascii="Times New Roman" w:hAnsi="Times New Roman" w:cs="Times New Roman"/>
          <w:spacing w:val="-2"/>
          <w:sz w:val="28"/>
          <w:szCs w:val="28"/>
        </w:rPr>
        <w:t>от 13.08.2021 № 713, от 28.09.2021 № 918</w:t>
      </w:r>
      <w:r w:rsidR="0045280A" w:rsidRPr="004E3FE9">
        <w:rPr>
          <w:rFonts w:ascii="Times New Roman" w:hAnsi="Times New Roman" w:cs="Times New Roman"/>
          <w:spacing w:val="-2"/>
          <w:sz w:val="28"/>
          <w:szCs w:val="28"/>
        </w:rPr>
        <w:t>, от 11.03.2022 №</w:t>
      </w:r>
      <w:r w:rsidR="00006CB0" w:rsidRPr="004E3FE9">
        <w:rPr>
          <w:rFonts w:ascii="Times New Roman" w:hAnsi="Times New Roman" w:cs="Times New Roman"/>
          <w:spacing w:val="-2"/>
          <w:sz w:val="28"/>
          <w:szCs w:val="28"/>
          <w:lang w:val="en-US"/>
        </w:rPr>
        <w:t> </w:t>
      </w:r>
      <w:r w:rsidR="0045280A" w:rsidRPr="004E3FE9">
        <w:rPr>
          <w:rFonts w:ascii="Times New Roman" w:hAnsi="Times New Roman" w:cs="Times New Roman"/>
          <w:spacing w:val="-2"/>
          <w:sz w:val="28"/>
          <w:szCs w:val="28"/>
        </w:rPr>
        <w:t>214</w:t>
      </w:r>
      <w:r w:rsidR="00DB1234" w:rsidRPr="004E3FE9">
        <w:rPr>
          <w:rFonts w:ascii="Times New Roman" w:hAnsi="Times New Roman" w:cs="Times New Roman"/>
          <w:spacing w:val="-2"/>
          <w:sz w:val="28"/>
          <w:szCs w:val="28"/>
        </w:rPr>
        <w:t>, от 30.12.2022 № 1479, от 03.03.2023 № 200, от 16.10.2023 № 1313, от 01.02.2024 № 53</w:t>
      </w:r>
      <w:r w:rsidR="00FB7A85" w:rsidRPr="004E3FE9">
        <w:rPr>
          <w:rFonts w:ascii="Times New Roman" w:hAnsi="Times New Roman" w:cs="Times New Roman"/>
          <w:spacing w:val="-2"/>
          <w:sz w:val="28"/>
          <w:szCs w:val="28"/>
        </w:rPr>
        <w:t>, от 01.03.2024 № 108</w:t>
      </w:r>
      <w:r w:rsidRPr="004E3FE9">
        <w:rPr>
          <w:rFonts w:ascii="Times New Roman" w:hAnsi="Times New Roman" w:cs="Times New Roman"/>
          <w:spacing w:val="-2"/>
          <w:sz w:val="28"/>
          <w:szCs w:val="28"/>
        </w:rPr>
        <w:t>), следующие изменения:</w:t>
      </w:r>
    </w:p>
    <w:p w:rsidR="00DB1234" w:rsidRPr="004E3FE9" w:rsidRDefault="00BB79BB"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pacing w:val="-2"/>
          <w:sz w:val="28"/>
          <w:szCs w:val="28"/>
        </w:rPr>
        <w:t xml:space="preserve">в абзаце </w:t>
      </w:r>
      <w:r w:rsidR="00D77D48" w:rsidRPr="004E3FE9">
        <w:rPr>
          <w:rFonts w:ascii="Times New Roman" w:hAnsi="Times New Roman" w:cs="Times New Roman"/>
          <w:spacing w:val="-2"/>
          <w:sz w:val="28"/>
          <w:szCs w:val="28"/>
        </w:rPr>
        <w:t>четвертом</w:t>
      </w:r>
      <w:r w:rsidRPr="004E3FE9">
        <w:rPr>
          <w:rFonts w:ascii="Times New Roman" w:hAnsi="Times New Roman" w:cs="Times New Roman"/>
          <w:spacing w:val="-2"/>
          <w:sz w:val="28"/>
          <w:szCs w:val="28"/>
        </w:rPr>
        <w:t xml:space="preserve"> пункта 1.1 слова «</w:t>
      </w:r>
      <w:r w:rsidRPr="004E3FE9">
        <w:rPr>
          <w:rFonts w:ascii="Times New Roman" w:hAnsi="Times New Roman" w:cs="Times New Roman"/>
          <w:sz w:val="28"/>
          <w:szCs w:val="28"/>
        </w:rPr>
        <w:t>и студентам профессиональных образовательных организаций» исключить;</w:t>
      </w:r>
    </w:p>
    <w:p w:rsidR="00B3580B" w:rsidRPr="004E3FE9" w:rsidRDefault="00B3580B"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пункт</w:t>
      </w:r>
      <w:r w:rsidR="00D704D5" w:rsidRPr="004E3FE9">
        <w:rPr>
          <w:rFonts w:ascii="Times New Roman" w:hAnsi="Times New Roman" w:cs="Times New Roman"/>
          <w:sz w:val="28"/>
          <w:szCs w:val="28"/>
        </w:rPr>
        <w:t>ы</w:t>
      </w:r>
      <w:r w:rsidRPr="004E3FE9">
        <w:rPr>
          <w:rFonts w:ascii="Times New Roman" w:hAnsi="Times New Roman" w:cs="Times New Roman"/>
          <w:sz w:val="28"/>
          <w:szCs w:val="28"/>
        </w:rPr>
        <w:t xml:space="preserve"> 4.1</w:t>
      </w:r>
      <w:r w:rsidR="000256FC" w:rsidRPr="004E3FE9">
        <w:rPr>
          <w:rFonts w:ascii="Times New Roman" w:hAnsi="Times New Roman" w:cs="Times New Roman"/>
          <w:sz w:val="28"/>
          <w:szCs w:val="28"/>
        </w:rPr>
        <w:t xml:space="preserve"> </w:t>
      </w:r>
      <w:r w:rsidR="001B3900">
        <w:rPr>
          <w:rFonts w:ascii="Times New Roman" w:hAnsi="Times New Roman" w:cs="Times New Roman"/>
          <w:sz w:val="28"/>
          <w:szCs w:val="28"/>
        </w:rPr>
        <w:t>- 4.3</w:t>
      </w:r>
      <w:r w:rsidR="00D704D5" w:rsidRPr="004E3FE9">
        <w:rPr>
          <w:rFonts w:ascii="Times New Roman" w:hAnsi="Times New Roman" w:cs="Times New Roman"/>
          <w:sz w:val="28"/>
          <w:szCs w:val="28"/>
        </w:rPr>
        <w:t xml:space="preserve"> </w:t>
      </w:r>
      <w:r w:rsidR="00D6424D" w:rsidRPr="004E3FE9">
        <w:rPr>
          <w:rFonts w:ascii="Times New Roman" w:hAnsi="Times New Roman" w:cs="Times New Roman"/>
          <w:sz w:val="28"/>
          <w:szCs w:val="28"/>
        </w:rPr>
        <w:t>изложить в следующей редакции:</w:t>
      </w:r>
    </w:p>
    <w:p w:rsidR="00C71881" w:rsidRPr="004E3FE9" w:rsidRDefault="00D6424D"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«4.1. Субсидия на приобретение лекарственных средств для ребенка в возрасте до 6 лет (далее </w:t>
      </w:r>
      <w:r w:rsidR="00FA5044" w:rsidRPr="004E3FE9">
        <w:rPr>
          <w:rFonts w:ascii="Times New Roman" w:hAnsi="Times New Roman" w:cs="Times New Roman"/>
          <w:sz w:val="28"/>
          <w:szCs w:val="28"/>
        </w:rPr>
        <w:t>–</w:t>
      </w:r>
      <w:r w:rsidRPr="004E3FE9">
        <w:rPr>
          <w:rFonts w:ascii="Times New Roman" w:hAnsi="Times New Roman" w:cs="Times New Roman"/>
          <w:sz w:val="28"/>
          <w:szCs w:val="28"/>
        </w:rPr>
        <w:t xml:space="preserve"> субсидия на приобретение лекарственных средств) назначается одному из родителей или лицу, его заменяющему, с которым фактически проживает ребенок (дети</w:t>
      </w:r>
      <w:r w:rsidR="005A48E5" w:rsidRPr="004E3FE9">
        <w:rPr>
          <w:rFonts w:ascii="Times New Roman" w:hAnsi="Times New Roman" w:cs="Times New Roman"/>
          <w:sz w:val="28"/>
          <w:szCs w:val="28"/>
        </w:rPr>
        <w:t xml:space="preserve">), </w:t>
      </w:r>
      <w:r w:rsidR="00C71881" w:rsidRPr="004E3FE9">
        <w:rPr>
          <w:rFonts w:ascii="Times New Roman" w:hAnsi="Times New Roman" w:cs="Times New Roman"/>
          <w:sz w:val="28"/>
          <w:szCs w:val="28"/>
        </w:rPr>
        <w:t xml:space="preserve">имеющему </w:t>
      </w:r>
      <w:r w:rsidR="00635CC4" w:rsidRPr="004E3FE9">
        <w:rPr>
          <w:rFonts w:ascii="Times New Roman" w:hAnsi="Times New Roman" w:cs="Times New Roman"/>
          <w:sz w:val="28"/>
          <w:szCs w:val="28"/>
        </w:rPr>
        <w:t xml:space="preserve">в </w:t>
      </w:r>
      <w:r w:rsidR="005A48E5" w:rsidRPr="004E3FE9">
        <w:rPr>
          <w:rFonts w:ascii="Times New Roman" w:hAnsi="Times New Roman" w:cs="Times New Roman"/>
          <w:sz w:val="28"/>
          <w:szCs w:val="28"/>
        </w:rPr>
        <w:t>составе семьи</w:t>
      </w:r>
      <w:r w:rsidR="00C71881" w:rsidRPr="004E3FE9">
        <w:rPr>
          <w:rFonts w:ascii="Times New Roman" w:hAnsi="Times New Roman" w:cs="Times New Roman"/>
          <w:sz w:val="28"/>
          <w:szCs w:val="28"/>
        </w:rPr>
        <w:t xml:space="preserve"> трех и более детей, включая приемных,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4.2. Для назначения субсидии на приобретение лекарственных средств граждане, указанные в </w:t>
      </w:r>
      <w:hyperlink w:anchor="P207">
        <w:r w:rsidRPr="004E3FE9">
          <w:rPr>
            <w:rFonts w:ascii="Times New Roman" w:hAnsi="Times New Roman" w:cs="Times New Roman"/>
            <w:sz w:val="28"/>
            <w:szCs w:val="28"/>
          </w:rPr>
          <w:t>пункте 4.1</w:t>
        </w:r>
      </w:hyperlink>
      <w:r w:rsidRPr="004E3FE9">
        <w:rPr>
          <w:rFonts w:ascii="Times New Roman" w:hAnsi="Times New Roman" w:cs="Times New Roman"/>
          <w:sz w:val="28"/>
          <w:szCs w:val="28"/>
        </w:rPr>
        <w:t xml:space="preserve"> настоящего Положения, или лица, уполномоченные ими на основании доверенности, представляют в отделение Центра по месту жительства:</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lastRenderedPageBreak/>
        <w:t>заявление о назначении субсидии на приобретение лекарственных средств;</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копи</w:t>
      </w:r>
      <w:r w:rsidR="003B670C" w:rsidRPr="004E3FE9">
        <w:rPr>
          <w:rFonts w:ascii="Times New Roman" w:hAnsi="Times New Roman" w:cs="Times New Roman"/>
          <w:sz w:val="28"/>
          <w:szCs w:val="28"/>
        </w:rPr>
        <w:t>ю</w:t>
      </w:r>
      <w:r w:rsidRPr="004E3FE9">
        <w:rPr>
          <w:rFonts w:ascii="Times New Roman" w:hAnsi="Times New Roman" w:cs="Times New Roman"/>
          <w:sz w:val="28"/>
          <w:szCs w:val="28"/>
        </w:rPr>
        <w:t xml:space="preserve"> свидетельства о государственной регистрации рождения ребенка, выданного компетентным органом иностранного государства, и его нотариально удостоверенного перевода на русский язык;</w:t>
      </w:r>
    </w:p>
    <w:p w:rsidR="0060547F" w:rsidRPr="004E3FE9" w:rsidRDefault="00CB3C58"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справку о факте обучения ребенка в возрасте от 18 до 23 лет</w:t>
      </w:r>
      <w:r w:rsidR="00C2158E" w:rsidRPr="004E3FE9">
        <w:rPr>
          <w:rFonts w:ascii="Times New Roman" w:hAnsi="Times New Roman" w:cs="Times New Roman"/>
          <w:sz w:val="28"/>
          <w:szCs w:val="28"/>
        </w:rPr>
        <w:t xml:space="preserve"> </w:t>
      </w:r>
      <w:r w:rsidRPr="004E3FE9">
        <w:rPr>
          <w:rFonts w:ascii="Times New Roman" w:hAnsi="Times New Roman" w:cs="Times New Roman"/>
          <w:sz w:val="28"/>
          <w:szCs w:val="28"/>
        </w:rPr>
        <w:t>в профессиональной образовательной организации или образовательной организации высшего образования по очной форме обучения</w:t>
      </w:r>
      <w:r w:rsidR="0060547F" w:rsidRPr="004E3FE9">
        <w:rPr>
          <w:rFonts w:ascii="Times New Roman" w:hAnsi="Times New Roman" w:cs="Times New Roman"/>
          <w:sz w:val="28"/>
          <w:szCs w:val="28"/>
        </w:rPr>
        <w:t>;</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копию доверенности в случае, если для назначения субсидии на приобретение лекарственных средств заявление представляется доверенным лицом.</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В случае</w:t>
      </w:r>
      <w:r w:rsidR="001B3900">
        <w:rPr>
          <w:rFonts w:ascii="Times New Roman" w:hAnsi="Times New Roman" w:cs="Times New Roman"/>
          <w:sz w:val="28"/>
          <w:szCs w:val="28"/>
        </w:rPr>
        <w:t>,</w:t>
      </w:r>
      <w:r w:rsidRPr="004E3FE9">
        <w:rPr>
          <w:rFonts w:ascii="Times New Roman" w:hAnsi="Times New Roman" w:cs="Times New Roman"/>
          <w:sz w:val="28"/>
          <w:szCs w:val="28"/>
        </w:rPr>
        <w:t xml:space="preserve"> если копии документов не заверены в соответствии с законодательством Российской Федерации, они представляются с предъявлением оригиналов и заверяются </w:t>
      </w:r>
      <w:r w:rsidR="001B3900">
        <w:rPr>
          <w:rFonts w:ascii="Times New Roman" w:hAnsi="Times New Roman" w:cs="Times New Roman"/>
          <w:sz w:val="28"/>
          <w:szCs w:val="28"/>
        </w:rPr>
        <w:t>специалистом отделения Центра.</w:t>
      </w:r>
    </w:p>
    <w:p w:rsidR="00CB3C58" w:rsidRPr="004E3FE9" w:rsidRDefault="001B3900"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 </w:t>
      </w:r>
      <w:r w:rsidR="00CB3C58" w:rsidRPr="004E3FE9">
        <w:rPr>
          <w:rFonts w:ascii="Times New Roman" w:hAnsi="Times New Roman" w:cs="Times New Roman"/>
          <w:sz w:val="28"/>
          <w:szCs w:val="28"/>
        </w:rPr>
        <w:t>4.3. Отделение Центра получает на основании межведомственных запросов, в том числе в электронной форме с использованием системы межведомственного информационного взаимодействия, сведения:</w:t>
      </w:r>
    </w:p>
    <w:p w:rsidR="00CB3C58" w:rsidRPr="004E3FE9" w:rsidRDefault="00CB3C58"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о гражданах, зарегистрированных с заявителем по месту жительства; </w:t>
      </w:r>
    </w:p>
    <w:p w:rsidR="00CB3C58" w:rsidRPr="004E3FE9" w:rsidRDefault="00CB3C58"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о передаче ребенка в приемную семью; </w:t>
      </w:r>
    </w:p>
    <w:p w:rsidR="00CB3C58" w:rsidRPr="004E3FE9" w:rsidRDefault="00CB3C58"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о государственной регистрации рождения детей;</w:t>
      </w:r>
    </w:p>
    <w:p w:rsidR="00CB3C58" w:rsidRPr="004E3FE9" w:rsidRDefault="00CB3C58"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о наличии (отсутствии) задолженности по уплате налогов, сборов и страховых взносов в бюджеты бюджетной системы Российской Федерации;</w:t>
      </w:r>
    </w:p>
    <w:p w:rsidR="00CB3C58" w:rsidRPr="004E3FE9" w:rsidRDefault="00CB3C5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о прохождении обучения ребенка в возрасте от 18 до 23 лет в общеобразовательной организации.</w:t>
      </w:r>
      <w:r w:rsidR="005A6CF4" w:rsidRPr="004E3FE9">
        <w:rPr>
          <w:rFonts w:ascii="Times New Roman" w:hAnsi="Times New Roman" w:cs="Times New Roman"/>
          <w:sz w:val="28"/>
          <w:szCs w:val="28"/>
        </w:rPr>
        <w:t>»;</w:t>
      </w:r>
    </w:p>
    <w:p w:rsidR="00FB0D83" w:rsidRPr="004E3FE9" w:rsidRDefault="00FB0D8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пункт 4.7 изложить в следующей редакции:</w:t>
      </w:r>
    </w:p>
    <w:p w:rsidR="00FB0D83" w:rsidRPr="004E3FE9" w:rsidRDefault="006D4FD0"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00FB0D83" w:rsidRPr="004E3FE9">
        <w:rPr>
          <w:rFonts w:ascii="Times New Roman" w:hAnsi="Times New Roman" w:cs="Times New Roman"/>
          <w:sz w:val="28"/>
          <w:szCs w:val="28"/>
        </w:rPr>
        <w:t>4.7. При назначении субсидии на приобретение лекарственных средств в составе семьи не учитываются:</w:t>
      </w:r>
    </w:p>
    <w:p w:rsidR="00FB0D83" w:rsidRPr="004E3FE9" w:rsidRDefault="00FB0D8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дети, находящиеся на полном государственном обеспечении (кроме детей, находящихся на полном государственном обеспечении в связи с обучением); </w:t>
      </w:r>
    </w:p>
    <w:p w:rsidR="00FB0D83" w:rsidRPr="004E3FE9" w:rsidRDefault="00FB0D8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дети, в отношении которых родители (единственный родитель) лишены родительских прав либо родительские права которых ограничены по решению суда; </w:t>
      </w:r>
    </w:p>
    <w:p w:rsidR="00FB0D83" w:rsidRPr="004E3FE9" w:rsidRDefault="00FB0D8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дети, переданные под опеку; </w:t>
      </w:r>
    </w:p>
    <w:p w:rsidR="00FB0D83" w:rsidRPr="004E3FE9" w:rsidRDefault="00FB0D8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дети, которые приобрели дееспособность в связи с вступлением в брак либо эмансипацией;</w:t>
      </w:r>
    </w:p>
    <w:p w:rsidR="00FB0D83" w:rsidRPr="004E3FE9" w:rsidRDefault="00FB0D8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дети старше 18 лет, не обучающиеся в организации, осуществляющей образовательную деятельность, по очной форме обучения.»;</w:t>
      </w:r>
    </w:p>
    <w:p w:rsidR="00632AA6" w:rsidRPr="004E3FE9" w:rsidRDefault="00632AA6"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дополнить пунктом 4.7</w:t>
      </w:r>
      <w:r w:rsidRPr="004E3FE9">
        <w:rPr>
          <w:rFonts w:ascii="Times New Roman" w:hAnsi="Times New Roman" w:cs="Times New Roman"/>
          <w:sz w:val="28"/>
          <w:szCs w:val="28"/>
          <w:vertAlign w:val="superscript"/>
        </w:rPr>
        <w:t>2</w:t>
      </w:r>
      <w:r w:rsidRPr="004E3FE9">
        <w:rPr>
          <w:rFonts w:ascii="Times New Roman" w:hAnsi="Times New Roman" w:cs="Times New Roman"/>
          <w:sz w:val="28"/>
          <w:szCs w:val="28"/>
        </w:rPr>
        <w:t xml:space="preserve"> следующего содержания:</w:t>
      </w:r>
    </w:p>
    <w:p w:rsidR="0080012B" w:rsidRPr="004E3FE9" w:rsidRDefault="0024582D"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«4.7</w:t>
      </w:r>
      <w:r w:rsidRPr="004E3FE9">
        <w:rPr>
          <w:rFonts w:ascii="Times New Roman" w:hAnsi="Times New Roman" w:cs="Times New Roman"/>
          <w:sz w:val="28"/>
          <w:szCs w:val="28"/>
          <w:vertAlign w:val="superscript"/>
        </w:rPr>
        <w:t>2</w:t>
      </w:r>
      <w:r w:rsidR="00540C24" w:rsidRPr="004E3FE9">
        <w:rPr>
          <w:rFonts w:ascii="Times New Roman" w:hAnsi="Times New Roman" w:cs="Times New Roman"/>
          <w:sz w:val="28"/>
          <w:szCs w:val="28"/>
        </w:rPr>
        <w:t>.</w:t>
      </w:r>
      <w:r w:rsidRPr="004E3FE9">
        <w:rPr>
          <w:rFonts w:ascii="Times New Roman" w:hAnsi="Times New Roman" w:cs="Times New Roman"/>
          <w:sz w:val="28"/>
          <w:szCs w:val="28"/>
        </w:rPr>
        <w:t xml:space="preserve"> </w:t>
      </w:r>
      <w:r w:rsidR="002466C8" w:rsidRPr="004E3FE9">
        <w:rPr>
          <w:rFonts w:ascii="Times New Roman" w:hAnsi="Times New Roman" w:cs="Times New Roman"/>
          <w:sz w:val="28"/>
          <w:szCs w:val="28"/>
        </w:rPr>
        <w:t>Г</w:t>
      </w:r>
      <w:r w:rsidR="0080012B" w:rsidRPr="004E3FE9">
        <w:rPr>
          <w:rFonts w:ascii="Times New Roman" w:hAnsi="Times New Roman" w:cs="Times New Roman"/>
          <w:sz w:val="28"/>
          <w:szCs w:val="28"/>
        </w:rPr>
        <w:t>раждан</w:t>
      </w:r>
      <w:r w:rsidR="002466C8" w:rsidRPr="004E3FE9">
        <w:rPr>
          <w:rFonts w:ascii="Times New Roman" w:hAnsi="Times New Roman" w:cs="Times New Roman"/>
          <w:sz w:val="28"/>
          <w:szCs w:val="28"/>
        </w:rPr>
        <w:t>ам</w:t>
      </w:r>
      <w:r w:rsidR="0080012B" w:rsidRPr="004E3FE9">
        <w:rPr>
          <w:rFonts w:ascii="Times New Roman" w:hAnsi="Times New Roman" w:cs="Times New Roman"/>
          <w:sz w:val="28"/>
          <w:szCs w:val="28"/>
        </w:rPr>
        <w:t>, указанны</w:t>
      </w:r>
      <w:r w:rsidR="002466C8" w:rsidRPr="004E3FE9">
        <w:rPr>
          <w:rFonts w:ascii="Times New Roman" w:hAnsi="Times New Roman" w:cs="Times New Roman"/>
          <w:sz w:val="28"/>
          <w:szCs w:val="28"/>
        </w:rPr>
        <w:t>м</w:t>
      </w:r>
      <w:r w:rsidR="0080012B" w:rsidRPr="004E3FE9">
        <w:rPr>
          <w:rFonts w:ascii="Times New Roman" w:hAnsi="Times New Roman" w:cs="Times New Roman"/>
          <w:sz w:val="28"/>
          <w:szCs w:val="28"/>
        </w:rPr>
        <w:t xml:space="preserve"> в </w:t>
      </w:r>
      <w:hyperlink w:anchor="P207">
        <w:r w:rsidR="0080012B" w:rsidRPr="004E3FE9">
          <w:rPr>
            <w:rFonts w:ascii="Times New Roman" w:hAnsi="Times New Roman" w:cs="Times New Roman"/>
            <w:sz w:val="28"/>
            <w:szCs w:val="28"/>
          </w:rPr>
          <w:t>пункте 4.1</w:t>
        </w:r>
      </w:hyperlink>
      <w:r w:rsidR="0080012B" w:rsidRPr="004E3FE9">
        <w:rPr>
          <w:rFonts w:ascii="Times New Roman" w:hAnsi="Times New Roman" w:cs="Times New Roman"/>
          <w:sz w:val="28"/>
          <w:szCs w:val="28"/>
        </w:rPr>
        <w:t xml:space="preserve"> настоящего Положения, имеющи</w:t>
      </w:r>
      <w:r w:rsidR="002466C8" w:rsidRPr="004E3FE9">
        <w:rPr>
          <w:rFonts w:ascii="Times New Roman" w:hAnsi="Times New Roman" w:cs="Times New Roman"/>
          <w:sz w:val="28"/>
          <w:szCs w:val="28"/>
        </w:rPr>
        <w:t>м</w:t>
      </w:r>
      <w:r w:rsidR="0080012B" w:rsidRPr="004E3FE9">
        <w:rPr>
          <w:rFonts w:ascii="Times New Roman" w:hAnsi="Times New Roman" w:cs="Times New Roman"/>
          <w:sz w:val="28"/>
          <w:szCs w:val="28"/>
        </w:rPr>
        <w:t xml:space="preserve"> в составе семьи детей старше 18 лет (за исключением детей, обучающихся в общеобразовательных организациях)</w:t>
      </w:r>
      <w:r w:rsidR="001B3900">
        <w:rPr>
          <w:rFonts w:ascii="Times New Roman" w:hAnsi="Times New Roman" w:cs="Times New Roman"/>
          <w:sz w:val="28"/>
          <w:szCs w:val="28"/>
        </w:rPr>
        <w:t>,</w:t>
      </w:r>
      <w:r w:rsidR="0080012B" w:rsidRPr="004E3FE9">
        <w:rPr>
          <w:rFonts w:ascii="Times New Roman" w:hAnsi="Times New Roman" w:cs="Times New Roman"/>
          <w:sz w:val="28"/>
          <w:szCs w:val="28"/>
        </w:rPr>
        <w:t xml:space="preserve"> </w:t>
      </w:r>
      <w:r w:rsidR="002466C8" w:rsidRPr="004E3FE9">
        <w:rPr>
          <w:rFonts w:ascii="Times New Roman" w:hAnsi="Times New Roman" w:cs="Times New Roman"/>
          <w:sz w:val="28"/>
          <w:szCs w:val="28"/>
        </w:rPr>
        <w:t xml:space="preserve">выплата субсидии на приобретение лекарственных средств </w:t>
      </w:r>
      <w:r w:rsidR="00632AA6" w:rsidRPr="004E3FE9">
        <w:rPr>
          <w:rFonts w:ascii="Times New Roman" w:hAnsi="Times New Roman" w:cs="Times New Roman"/>
          <w:sz w:val="28"/>
          <w:szCs w:val="28"/>
        </w:rPr>
        <w:t>приостанавливается</w:t>
      </w:r>
      <w:r w:rsidR="0080012B" w:rsidRPr="004E3FE9">
        <w:rPr>
          <w:rFonts w:ascii="Times New Roman" w:hAnsi="Times New Roman" w:cs="Times New Roman"/>
          <w:sz w:val="28"/>
          <w:szCs w:val="28"/>
        </w:rPr>
        <w:t xml:space="preserve"> с 1 июля текущего года до предоставления</w:t>
      </w:r>
      <w:r w:rsidR="008636C8" w:rsidRPr="004E3FE9">
        <w:rPr>
          <w:rFonts w:ascii="Times New Roman" w:hAnsi="Times New Roman" w:cs="Times New Roman"/>
          <w:sz w:val="28"/>
          <w:szCs w:val="28"/>
        </w:rPr>
        <w:t xml:space="preserve"> не позднее 1 ноября текущего года </w:t>
      </w:r>
      <w:r w:rsidR="0080012B" w:rsidRPr="004E3FE9">
        <w:rPr>
          <w:rFonts w:ascii="Times New Roman" w:hAnsi="Times New Roman" w:cs="Times New Roman"/>
          <w:sz w:val="28"/>
          <w:szCs w:val="28"/>
        </w:rPr>
        <w:t xml:space="preserve"> документа, указанного в абзаце четвертом пункта 4.2 настоящего Положения.</w:t>
      </w:r>
      <w:r w:rsidR="002B3920" w:rsidRPr="004E3FE9">
        <w:rPr>
          <w:rFonts w:ascii="Times New Roman" w:hAnsi="Times New Roman" w:cs="Times New Roman"/>
          <w:sz w:val="28"/>
          <w:szCs w:val="28"/>
        </w:rPr>
        <w:t>»;</w:t>
      </w:r>
      <w:r w:rsidR="0080012B" w:rsidRPr="004E3FE9">
        <w:rPr>
          <w:rFonts w:ascii="Times New Roman" w:hAnsi="Times New Roman" w:cs="Times New Roman"/>
          <w:sz w:val="28"/>
          <w:szCs w:val="28"/>
        </w:rPr>
        <w:t xml:space="preserve"> </w:t>
      </w:r>
    </w:p>
    <w:p w:rsidR="00277B7B" w:rsidRPr="004E3FE9" w:rsidRDefault="00277B7B"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пункт 4.8</w:t>
      </w:r>
      <w:r w:rsidR="00DE5C82" w:rsidRPr="004E3FE9">
        <w:rPr>
          <w:rFonts w:ascii="Times New Roman" w:hAnsi="Times New Roman" w:cs="Times New Roman"/>
          <w:sz w:val="28"/>
          <w:szCs w:val="28"/>
        </w:rPr>
        <w:t xml:space="preserve"> изложить в следующей редакции:</w:t>
      </w:r>
    </w:p>
    <w:p w:rsidR="00DE5C82" w:rsidRPr="004E3FE9" w:rsidRDefault="007F0E13"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w:t>
      </w:r>
      <w:r w:rsidR="00DE5C82" w:rsidRPr="004E3FE9">
        <w:rPr>
          <w:rFonts w:ascii="Times New Roman" w:hAnsi="Times New Roman" w:cs="Times New Roman"/>
          <w:sz w:val="28"/>
          <w:szCs w:val="28"/>
        </w:rPr>
        <w:t>4.8. Основанием для прекращения предоставления субсидии на приобретение лекарственных средств является:</w:t>
      </w:r>
    </w:p>
    <w:p w:rsidR="0027491A" w:rsidRPr="004E3FE9" w:rsidRDefault="0027491A"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lastRenderedPageBreak/>
        <w:t xml:space="preserve">несоответствие гражданина требованиям, установленным </w:t>
      </w:r>
      <w:hyperlink r:id="rId9" w:history="1">
        <w:r w:rsidRPr="004E3FE9">
          <w:rPr>
            <w:rFonts w:ascii="Times New Roman" w:hAnsi="Times New Roman" w:cs="Times New Roman"/>
            <w:sz w:val="28"/>
            <w:szCs w:val="28"/>
          </w:rPr>
          <w:t xml:space="preserve">пунктом </w:t>
        </w:r>
        <w:r w:rsidR="00573019" w:rsidRPr="004E3FE9">
          <w:rPr>
            <w:rFonts w:ascii="Times New Roman" w:hAnsi="Times New Roman" w:cs="Times New Roman"/>
            <w:sz w:val="28"/>
            <w:szCs w:val="28"/>
          </w:rPr>
          <w:t>4.</w:t>
        </w:r>
        <w:r w:rsidRPr="004E3FE9">
          <w:rPr>
            <w:rFonts w:ascii="Times New Roman" w:hAnsi="Times New Roman" w:cs="Times New Roman"/>
            <w:sz w:val="28"/>
            <w:szCs w:val="28"/>
          </w:rPr>
          <w:t>1</w:t>
        </w:r>
      </w:hyperlink>
      <w:r w:rsidRPr="004E3FE9">
        <w:rPr>
          <w:rFonts w:ascii="Times New Roman" w:hAnsi="Times New Roman" w:cs="Times New Roman"/>
          <w:sz w:val="28"/>
          <w:szCs w:val="28"/>
        </w:rPr>
        <w:t xml:space="preserve"> настоящего Положения;</w:t>
      </w:r>
    </w:p>
    <w:p w:rsidR="00DE5C82" w:rsidRPr="004E3FE9" w:rsidRDefault="00DE5C82"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смерть ребенка, на которого назначена субсидия на приобретение лекарственных средств;</w:t>
      </w:r>
    </w:p>
    <w:p w:rsidR="00DE5C82" w:rsidRPr="004E3FE9" w:rsidRDefault="00DE5C82"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лишение родителей родительских прав или ограничение в родительских правах в отношении ребенка, на которого назначена субсидия на приобретение лекарственных средств;</w:t>
      </w:r>
    </w:p>
    <w:p w:rsidR="00DE5C82" w:rsidRPr="004E3FE9" w:rsidRDefault="00DE5C82"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передача ребенка, на которого назначена субсидия на приобретение лекарственных средств, под опеку;</w:t>
      </w:r>
    </w:p>
    <w:p w:rsidR="00DE5C82" w:rsidRPr="004E3FE9" w:rsidRDefault="00DE5C82"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окончание срока действия договора о приемной семье;</w:t>
      </w:r>
    </w:p>
    <w:p w:rsidR="00DE5C82" w:rsidRPr="004E3FE9" w:rsidRDefault="00DE5C82"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смена места жительства ребенка, на которого назначена субсидия на приобретение лекарственных средств;</w:t>
      </w:r>
    </w:p>
    <w:p w:rsidR="0098073F" w:rsidRPr="004E3FE9" w:rsidRDefault="0098073F"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непредставление справки из профессиональной образовательной организации или образовательной организации высшего образования, подтверждающей продолжение обучения ребенком в возрасте от 18 до 23 лет по очной форме обучения</w:t>
      </w:r>
      <w:r w:rsidR="004D1D13" w:rsidRPr="004E3FE9">
        <w:rPr>
          <w:rFonts w:ascii="Times New Roman" w:hAnsi="Times New Roman" w:cs="Times New Roman"/>
          <w:sz w:val="28"/>
          <w:szCs w:val="28"/>
        </w:rPr>
        <w:t xml:space="preserve">, в срок, </w:t>
      </w:r>
      <w:r w:rsidR="005A48E5" w:rsidRPr="004E3FE9">
        <w:rPr>
          <w:rFonts w:ascii="Times New Roman" w:hAnsi="Times New Roman" w:cs="Times New Roman"/>
          <w:sz w:val="28"/>
          <w:szCs w:val="28"/>
        </w:rPr>
        <w:t>установленны</w:t>
      </w:r>
      <w:r w:rsidR="00281FBF" w:rsidRPr="004E3FE9">
        <w:rPr>
          <w:rFonts w:ascii="Times New Roman" w:hAnsi="Times New Roman" w:cs="Times New Roman"/>
          <w:sz w:val="28"/>
          <w:szCs w:val="28"/>
        </w:rPr>
        <w:t>й</w:t>
      </w:r>
      <w:r w:rsidR="005A48E5" w:rsidRPr="004E3FE9">
        <w:rPr>
          <w:rFonts w:ascii="Times New Roman" w:hAnsi="Times New Roman" w:cs="Times New Roman"/>
          <w:sz w:val="28"/>
          <w:szCs w:val="28"/>
        </w:rPr>
        <w:t xml:space="preserve"> абзацем</w:t>
      </w:r>
      <w:r w:rsidR="004D1D13" w:rsidRPr="004E3FE9">
        <w:rPr>
          <w:rFonts w:ascii="Times New Roman" w:hAnsi="Times New Roman" w:cs="Times New Roman"/>
          <w:sz w:val="28"/>
          <w:szCs w:val="28"/>
        </w:rPr>
        <w:t xml:space="preserve"> </w:t>
      </w:r>
      <w:r w:rsidR="005A48E5" w:rsidRPr="004E3FE9">
        <w:rPr>
          <w:rFonts w:ascii="Times New Roman" w:hAnsi="Times New Roman" w:cs="Times New Roman"/>
          <w:sz w:val="28"/>
          <w:szCs w:val="28"/>
        </w:rPr>
        <w:t xml:space="preserve">вторым </w:t>
      </w:r>
      <w:r w:rsidR="004D1D13" w:rsidRPr="004E3FE9">
        <w:rPr>
          <w:rFonts w:ascii="Times New Roman" w:hAnsi="Times New Roman" w:cs="Times New Roman"/>
          <w:sz w:val="28"/>
          <w:szCs w:val="28"/>
        </w:rPr>
        <w:t xml:space="preserve">пункта </w:t>
      </w:r>
      <w:r w:rsidR="005A48E5" w:rsidRPr="004E3FE9">
        <w:rPr>
          <w:rFonts w:ascii="Times New Roman" w:hAnsi="Times New Roman" w:cs="Times New Roman"/>
          <w:sz w:val="28"/>
          <w:szCs w:val="28"/>
        </w:rPr>
        <w:t>4.7</w:t>
      </w:r>
      <w:r w:rsidR="005A48E5" w:rsidRPr="004E3FE9">
        <w:rPr>
          <w:rFonts w:ascii="Times New Roman" w:hAnsi="Times New Roman" w:cs="Times New Roman"/>
          <w:sz w:val="28"/>
          <w:szCs w:val="28"/>
          <w:vertAlign w:val="superscript"/>
        </w:rPr>
        <w:t>2</w:t>
      </w:r>
      <w:r w:rsidR="00B96D0B">
        <w:rPr>
          <w:rFonts w:ascii="Times New Roman" w:hAnsi="Times New Roman" w:cs="Times New Roman"/>
          <w:sz w:val="28"/>
          <w:szCs w:val="28"/>
          <w:vertAlign w:val="superscript"/>
        </w:rPr>
        <w:t xml:space="preserve"> </w:t>
      </w:r>
      <w:r w:rsidR="00B96D0B" w:rsidRPr="00075C1F">
        <w:rPr>
          <w:rFonts w:ascii="Times New Roman" w:hAnsi="Times New Roman" w:cs="Times New Roman"/>
          <w:color w:val="000000" w:themeColor="text1"/>
          <w:sz w:val="28"/>
          <w:szCs w:val="28"/>
        </w:rPr>
        <w:t>настоящего Положения</w:t>
      </w:r>
      <w:r w:rsidR="00281FBF" w:rsidRPr="004E3FE9">
        <w:rPr>
          <w:rFonts w:ascii="Times New Roman" w:hAnsi="Times New Roman" w:cs="Times New Roman"/>
          <w:sz w:val="28"/>
          <w:szCs w:val="28"/>
        </w:rPr>
        <w:t>;</w:t>
      </w:r>
    </w:p>
    <w:p w:rsidR="00DE5C82" w:rsidRPr="004E3FE9" w:rsidRDefault="003D4945" w:rsidP="003376E7">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неурегулирование</w:t>
      </w:r>
      <w:proofErr w:type="spellEnd"/>
      <w:r w:rsidR="00DE5C82" w:rsidRPr="004E3FE9">
        <w:rPr>
          <w:rFonts w:ascii="Times New Roman" w:hAnsi="Times New Roman" w:cs="Times New Roman"/>
          <w:sz w:val="28"/>
          <w:szCs w:val="28"/>
        </w:rPr>
        <w:t xml:space="preserve"> задолженности по уплате налогов, сборов и страховых взносов в бюджеты бюджетной системы Российской Федерации в течение 90 дней со дня уведомления о приостановке предоставления субсидии на приобретение лекарственных средств.</w:t>
      </w:r>
    </w:p>
    <w:p w:rsidR="00DE5C82" w:rsidRPr="004E3FE9" w:rsidRDefault="00DE5C82" w:rsidP="003376E7">
      <w:pPr>
        <w:pStyle w:val="ConsPlusNormal"/>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Решение о приостановлении (возобновлении), прекращении предоставления субсидии на приобретение лекарственных средств принимается в течение 10 рабочих дней со дня получения </w:t>
      </w:r>
      <w:r w:rsidR="004D1D13" w:rsidRPr="004E3FE9">
        <w:rPr>
          <w:rFonts w:ascii="Times New Roman" w:hAnsi="Times New Roman" w:cs="Times New Roman"/>
          <w:sz w:val="28"/>
          <w:szCs w:val="28"/>
        </w:rPr>
        <w:t xml:space="preserve"> документов (сведений)</w:t>
      </w:r>
      <w:r w:rsidR="00190AFB" w:rsidRPr="004E3FE9">
        <w:rPr>
          <w:rFonts w:ascii="Times New Roman" w:hAnsi="Times New Roman" w:cs="Times New Roman"/>
          <w:sz w:val="28"/>
          <w:szCs w:val="28"/>
        </w:rPr>
        <w:t xml:space="preserve"> </w:t>
      </w:r>
      <w:r w:rsidRPr="004E3FE9">
        <w:rPr>
          <w:rFonts w:ascii="Times New Roman" w:hAnsi="Times New Roman" w:cs="Times New Roman"/>
          <w:sz w:val="28"/>
          <w:szCs w:val="28"/>
        </w:rPr>
        <w:t>о наступлении обстоятельств, влекущих приостановление (возобновление), прекращение предоставления субсидии на приобретение лекарственных средств, и доводится до сведения получателя способом, указанным заявителем в заявлении о назначении субсидии на приобретение лекарственных средств (в письменной форме по почтовому адресу, в форме электронного документа по адресу электронной почты, СМС-сообщением на телефон), в течение пяти рабочих дней с даты принятия решения.</w:t>
      </w:r>
      <w:r w:rsidR="007936DB" w:rsidRPr="004E3FE9">
        <w:rPr>
          <w:rFonts w:ascii="Times New Roman" w:hAnsi="Times New Roman" w:cs="Times New Roman"/>
          <w:sz w:val="28"/>
          <w:szCs w:val="28"/>
        </w:rPr>
        <w:t>»;</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в </w:t>
      </w:r>
      <w:hyperlink r:id="rId10" w:history="1">
        <w:r w:rsidRPr="004E3FE9">
          <w:rPr>
            <w:rFonts w:ascii="Times New Roman" w:hAnsi="Times New Roman" w:cs="Times New Roman"/>
            <w:sz w:val="28"/>
            <w:szCs w:val="28"/>
          </w:rPr>
          <w:t>наименовани</w:t>
        </w:r>
        <w:r w:rsidR="004A3A07" w:rsidRPr="004E3FE9">
          <w:rPr>
            <w:rFonts w:ascii="Times New Roman" w:hAnsi="Times New Roman" w:cs="Times New Roman"/>
            <w:sz w:val="28"/>
            <w:szCs w:val="28"/>
          </w:rPr>
          <w:t>и</w:t>
        </w:r>
        <w:r w:rsidRPr="004E3FE9">
          <w:rPr>
            <w:rFonts w:ascii="Times New Roman" w:hAnsi="Times New Roman" w:cs="Times New Roman"/>
            <w:sz w:val="28"/>
            <w:szCs w:val="28"/>
          </w:rPr>
          <w:t xml:space="preserve"> раздела 5</w:t>
        </w:r>
      </w:hyperlink>
      <w:r w:rsidRPr="004E3FE9">
        <w:rPr>
          <w:rFonts w:ascii="Times New Roman" w:hAnsi="Times New Roman" w:cs="Times New Roman"/>
          <w:sz w:val="28"/>
          <w:szCs w:val="28"/>
        </w:rPr>
        <w:t xml:space="preserve"> слова «и студентам профессиональных образовательных организаций» исключить;</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пункты 5.1 и 5.2 изложить в следующей редакции:</w:t>
      </w:r>
    </w:p>
    <w:p w:rsidR="00192D8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«5.1.</w:t>
      </w:r>
      <w:r w:rsidR="00190AFB" w:rsidRPr="004E3FE9">
        <w:rPr>
          <w:rFonts w:ascii="Times New Roman" w:hAnsi="Times New Roman" w:cs="Times New Roman"/>
          <w:sz w:val="28"/>
          <w:szCs w:val="28"/>
        </w:rPr>
        <w:t xml:space="preserve"> </w:t>
      </w:r>
      <w:r w:rsidR="00192D83" w:rsidRPr="004E3FE9">
        <w:rPr>
          <w:rFonts w:ascii="Times New Roman" w:hAnsi="Times New Roman" w:cs="Times New Roman"/>
          <w:sz w:val="28"/>
          <w:szCs w:val="28"/>
        </w:rPr>
        <w:t xml:space="preserve">Ежемесячная субсидия на проезд учащимся общеобразовательных организаций (далее – ежемесячная субсидия на проезд) назначается одному из родителей или лицу, его заменяющему, с которым фактически проживает ребенок (дети), </w:t>
      </w:r>
      <w:proofErr w:type="gramStart"/>
      <w:r w:rsidR="00192D83" w:rsidRPr="004E3FE9">
        <w:rPr>
          <w:rFonts w:ascii="Times New Roman" w:hAnsi="Times New Roman" w:cs="Times New Roman"/>
          <w:sz w:val="28"/>
          <w:szCs w:val="28"/>
        </w:rPr>
        <w:t>имеющему  в</w:t>
      </w:r>
      <w:proofErr w:type="gramEnd"/>
      <w:r w:rsidR="00192D83" w:rsidRPr="004E3FE9">
        <w:rPr>
          <w:rFonts w:ascii="Times New Roman" w:hAnsi="Times New Roman" w:cs="Times New Roman"/>
          <w:sz w:val="28"/>
          <w:szCs w:val="28"/>
        </w:rPr>
        <w:t xml:space="preserve"> составе  семьи трех и более детей, включая приемных,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5.2. Для назначения ежемесячной субсидии на проезд граждане, указанные в </w:t>
      </w:r>
      <w:hyperlink w:anchor="P253">
        <w:r w:rsidRPr="004E3FE9">
          <w:rPr>
            <w:rFonts w:ascii="Times New Roman" w:hAnsi="Times New Roman" w:cs="Times New Roman"/>
            <w:sz w:val="28"/>
            <w:szCs w:val="28"/>
          </w:rPr>
          <w:t>пункте 5.1</w:t>
        </w:r>
      </w:hyperlink>
      <w:r w:rsidRPr="004E3FE9">
        <w:rPr>
          <w:rFonts w:ascii="Times New Roman" w:hAnsi="Times New Roman" w:cs="Times New Roman"/>
          <w:sz w:val="28"/>
          <w:szCs w:val="28"/>
        </w:rPr>
        <w:t xml:space="preserve"> настоящего Положения, или лица, уполномоченные ими на основании доверенности, представляют в отделение Центра по месту жительства:</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заявление о назначении ежемесячной субсидии на проезд;</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копи</w:t>
      </w:r>
      <w:r w:rsidR="00190AFB" w:rsidRPr="004E3FE9">
        <w:rPr>
          <w:rFonts w:ascii="Times New Roman" w:hAnsi="Times New Roman" w:cs="Times New Roman"/>
          <w:sz w:val="28"/>
          <w:szCs w:val="28"/>
        </w:rPr>
        <w:t>ю</w:t>
      </w:r>
      <w:r w:rsidRPr="004E3FE9">
        <w:rPr>
          <w:rFonts w:ascii="Times New Roman" w:hAnsi="Times New Roman" w:cs="Times New Roman"/>
          <w:sz w:val="28"/>
          <w:szCs w:val="28"/>
        </w:rPr>
        <w:t xml:space="preserve"> свидетельства о государственной регистрации рождения ребенка, выданного компетентным органом иностранного государства, и его нотариально удостоверенного перевода на русский язык;</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lastRenderedPageBreak/>
        <w:t>копи</w:t>
      </w:r>
      <w:r w:rsidR="00190AFB" w:rsidRPr="004E3FE9">
        <w:rPr>
          <w:rFonts w:ascii="Times New Roman" w:hAnsi="Times New Roman" w:cs="Times New Roman"/>
          <w:sz w:val="28"/>
          <w:szCs w:val="28"/>
        </w:rPr>
        <w:t>ю</w:t>
      </w:r>
      <w:r w:rsidRPr="004E3FE9">
        <w:rPr>
          <w:rFonts w:ascii="Times New Roman" w:hAnsi="Times New Roman" w:cs="Times New Roman"/>
          <w:sz w:val="28"/>
          <w:szCs w:val="28"/>
        </w:rPr>
        <w:t xml:space="preserve"> документа о прохождении обучения за пределами Российской Федерации с указанием даты выпуска, выданного на территории иностранного государства, и его нотариально</w:t>
      </w:r>
      <w:r w:rsidRPr="004E3FE9">
        <w:t xml:space="preserve"> </w:t>
      </w:r>
      <w:r w:rsidRPr="004E3FE9">
        <w:rPr>
          <w:rFonts w:ascii="Times New Roman" w:hAnsi="Times New Roman" w:cs="Times New Roman"/>
          <w:sz w:val="28"/>
          <w:szCs w:val="28"/>
        </w:rPr>
        <w:t>удостоверенного перевода на русский язык (представляется ежегодно в начале учебного года);</w:t>
      </w:r>
    </w:p>
    <w:p w:rsidR="0060547F" w:rsidRPr="004E3FE9" w:rsidRDefault="000A3C13"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справк</w:t>
      </w:r>
      <w:r w:rsidR="00B42B33" w:rsidRPr="004E3FE9">
        <w:rPr>
          <w:rFonts w:ascii="Times New Roman" w:hAnsi="Times New Roman" w:cs="Times New Roman"/>
          <w:sz w:val="28"/>
          <w:szCs w:val="28"/>
        </w:rPr>
        <w:t xml:space="preserve">у </w:t>
      </w:r>
      <w:r w:rsidRPr="004E3FE9">
        <w:rPr>
          <w:rFonts w:ascii="Times New Roman" w:hAnsi="Times New Roman" w:cs="Times New Roman"/>
          <w:sz w:val="28"/>
          <w:szCs w:val="28"/>
        </w:rPr>
        <w:t xml:space="preserve">о </w:t>
      </w:r>
      <w:r w:rsidR="00FC62B2" w:rsidRPr="004E3FE9">
        <w:rPr>
          <w:rFonts w:ascii="Times New Roman" w:hAnsi="Times New Roman" w:cs="Times New Roman"/>
          <w:sz w:val="28"/>
          <w:szCs w:val="28"/>
        </w:rPr>
        <w:t xml:space="preserve">факте обучения ребенка в возрасте от 18 до 23 </w:t>
      </w:r>
      <w:r w:rsidR="005A48E5" w:rsidRPr="004E3FE9">
        <w:rPr>
          <w:rFonts w:ascii="Times New Roman" w:hAnsi="Times New Roman" w:cs="Times New Roman"/>
          <w:sz w:val="28"/>
          <w:szCs w:val="28"/>
        </w:rPr>
        <w:t>лет в</w:t>
      </w:r>
      <w:r w:rsidR="00FC62B2" w:rsidRPr="004E3FE9">
        <w:rPr>
          <w:rFonts w:ascii="Times New Roman" w:hAnsi="Times New Roman" w:cs="Times New Roman"/>
          <w:sz w:val="28"/>
          <w:szCs w:val="28"/>
        </w:rPr>
        <w:t xml:space="preserve"> профессиональной образовательной организации или образовательной организации высшего образования по очной форме обучения</w:t>
      </w:r>
      <w:r w:rsidR="0060547F" w:rsidRPr="004E3FE9">
        <w:rPr>
          <w:rFonts w:ascii="Times New Roman" w:hAnsi="Times New Roman" w:cs="Times New Roman"/>
          <w:sz w:val="28"/>
          <w:szCs w:val="28"/>
        </w:rPr>
        <w:t>;</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копию доверенности в случае, если для назначения ежемесячной субсидии на проезд заявление представляется доверенным лицом.</w:t>
      </w:r>
    </w:p>
    <w:p w:rsidR="000A3C13" w:rsidRPr="004E3FE9" w:rsidRDefault="000A3C1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В случае</w:t>
      </w:r>
      <w:r w:rsidR="00B96D0B">
        <w:rPr>
          <w:rFonts w:ascii="Times New Roman" w:hAnsi="Times New Roman" w:cs="Times New Roman"/>
          <w:sz w:val="28"/>
          <w:szCs w:val="28"/>
        </w:rPr>
        <w:t>,</w:t>
      </w:r>
      <w:r w:rsidRPr="004E3FE9">
        <w:rPr>
          <w:rFonts w:ascii="Times New Roman" w:hAnsi="Times New Roman" w:cs="Times New Roman"/>
          <w:sz w:val="28"/>
          <w:szCs w:val="28"/>
        </w:rPr>
        <w:t xml:space="preserve"> если копии документов не заверены в соответствии с законодательством Российской Федерации, они представляются с предъявлением оригиналов и заверяются специалистом отделения Центра.»;</w:t>
      </w:r>
    </w:p>
    <w:p w:rsidR="00F27B87" w:rsidRPr="004E3FE9" w:rsidRDefault="00F27B87"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в абзаце четвертом пункта 5.3 слова «,</w:t>
      </w:r>
      <w:r w:rsidR="00A65DF1" w:rsidRPr="004E3FE9">
        <w:rPr>
          <w:rFonts w:ascii="Times New Roman" w:hAnsi="Times New Roman" w:cs="Times New Roman"/>
          <w:sz w:val="28"/>
          <w:szCs w:val="28"/>
        </w:rPr>
        <w:t xml:space="preserve"> </w:t>
      </w:r>
      <w:r w:rsidRPr="004E3FE9">
        <w:rPr>
          <w:rFonts w:ascii="Times New Roman" w:hAnsi="Times New Roman" w:cs="Times New Roman"/>
          <w:sz w:val="28"/>
          <w:szCs w:val="28"/>
        </w:rPr>
        <w:t>профессиональной образовательной организации с указанием даты выпуска» исключить;</w:t>
      </w:r>
    </w:p>
    <w:p w:rsidR="00347440" w:rsidRPr="004E3FE9" w:rsidRDefault="00347440"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в </w:t>
      </w:r>
      <w:r w:rsidR="000A3C13" w:rsidRPr="004E3FE9">
        <w:rPr>
          <w:rFonts w:ascii="Times New Roman" w:hAnsi="Times New Roman" w:cs="Times New Roman"/>
          <w:sz w:val="28"/>
          <w:szCs w:val="28"/>
        </w:rPr>
        <w:t>пункт</w:t>
      </w:r>
      <w:r w:rsidRPr="004E3FE9">
        <w:rPr>
          <w:rFonts w:ascii="Times New Roman" w:hAnsi="Times New Roman" w:cs="Times New Roman"/>
          <w:sz w:val="28"/>
          <w:szCs w:val="28"/>
        </w:rPr>
        <w:t xml:space="preserve">е 5.5 </w:t>
      </w:r>
      <w:r w:rsidR="005A48E5" w:rsidRPr="004E3FE9">
        <w:rPr>
          <w:rFonts w:ascii="Times New Roman" w:hAnsi="Times New Roman" w:cs="Times New Roman"/>
          <w:sz w:val="28"/>
          <w:szCs w:val="28"/>
        </w:rPr>
        <w:t>слова «</w:t>
      </w:r>
      <w:r w:rsidRPr="004E3FE9">
        <w:rPr>
          <w:rFonts w:ascii="Times New Roman" w:hAnsi="Times New Roman" w:cs="Times New Roman"/>
          <w:sz w:val="28"/>
          <w:szCs w:val="28"/>
        </w:rPr>
        <w:t>субсидии на проезд» заменить словами «ежемесячной субсидии на проезд»;</w:t>
      </w:r>
    </w:p>
    <w:p w:rsidR="00347440" w:rsidRPr="004E3FE9" w:rsidRDefault="00D21CF2"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в </w:t>
      </w:r>
      <w:r w:rsidR="00347440" w:rsidRPr="004E3FE9">
        <w:rPr>
          <w:rFonts w:ascii="Times New Roman" w:hAnsi="Times New Roman" w:cs="Times New Roman"/>
          <w:sz w:val="28"/>
          <w:szCs w:val="28"/>
        </w:rPr>
        <w:t>пункт</w:t>
      </w:r>
      <w:r w:rsidRPr="004E3FE9">
        <w:rPr>
          <w:rFonts w:ascii="Times New Roman" w:hAnsi="Times New Roman" w:cs="Times New Roman"/>
          <w:sz w:val="28"/>
          <w:szCs w:val="28"/>
        </w:rPr>
        <w:t>е</w:t>
      </w:r>
      <w:r w:rsidR="00347440" w:rsidRPr="004E3FE9">
        <w:rPr>
          <w:rFonts w:ascii="Times New Roman" w:hAnsi="Times New Roman" w:cs="Times New Roman"/>
          <w:sz w:val="28"/>
          <w:szCs w:val="28"/>
        </w:rPr>
        <w:t xml:space="preserve"> </w:t>
      </w:r>
      <w:r w:rsidR="000A3C13" w:rsidRPr="004E3FE9">
        <w:rPr>
          <w:rFonts w:ascii="Times New Roman" w:hAnsi="Times New Roman" w:cs="Times New Roman"/>
          <w:sz w:val="28"/>
          <w:szCs w:val="28"/>
        </w:rPr>
        <w:t xml:space="preserve">5.6 </w:t>
      </w:r>
      <w:r w:rsidRPr="004E3FE9">
        <w:rPr>
          <w:rFonts w:ascii="Times New Roman" w:hAnsi="Times New Roman" w:cs="Times New Roman"/>
          <w:sz w:val="28"/>
          <w:szCs w:val="28"/>
        </w:rPr>
        <w:t>слова «Субсидия на проезд выплачивается до окончания обучения, но не более чем до достижения возраста восемнадцати лет.» исключить;</w:t>
      </w:r>
      <w:r w:rsidR="00347440" w:rsidRPr="004E3FE9">
        <w:rPr>
          <w:rFonts w:ascii="Times New Roman" w:hAnsi="Times New Roman" w:cs="Times New Roman"/>
          <w:sz w:val="28"/>
          <w:szCs w:val="28"/>
        </w:rPr>
        <w:t xml:space="preserve"> </w:t>
      </w:r>
    </w:p>
    <w:p w:rsidR="00FB0D83" w:rsidRPr="004E3FE9" w:rsidRDefault="00192D83"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пункте 5.7</w:t>
      </w:r>
      <w:r w:rsidR="00FB0D83" w:rsidRPr="004E3FE9">
        <w:rPr>
          <w:rFonts w:ascii="Times New Roman" w:hAnsi="Times New Roman" w:cs="Times New Roman"/>
          <w:sz w:val="28"/>
          <w:szCs w:val="28"/>
        </w:rPr>
        <w:t xml:space="preserve"> изложить в следующей редакции:</w:t>
      </w:r>
    </w:p>
    <w:p w:rsidR="00FB0D83" w:rsidRPr="004E3FE9" w:rsidRDefault="00FB0D8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«5.7. При назначении ежемесячной субсидии на проезд в составе семьи не учитываются:</w:t>
      </w:r>
    </w:p>
    <w:p w:rsidR="00FB0D83" w:rsidRPr="004E3FE9" w:rsidRDefault="00FB0D8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дети, находящиеся на полном государственном обеспечении (кроме детей, находящихся на полном государственном обеспечении в связи с обучением); </w:t>
      </w:r>
    </w:p>
    <w:p w:rsidR="00FB0D83" w:rsidRPr="004E3FE9" w:rsidRDefault="00FB0D8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дети, в отношении которых родители (единственный родитель) лишены родительских прав либо родительские права которых ограничены по решению суда; </w:t>
      </w:r>
    </w:p>
    <w:p w:rsidR="00FB0D83" w:rsidRPr="004E3FE9" w:rsidRDefault="00FB0D8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дети, переданные под опеку; </w:t>
      </w:r>
    </w:p>
    <w:p w:rsidR="00FB0D83" w:rsidRPr="004E3FE9" w:rsidRDefault="00FB0D8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дети, которые приобрели дееспособность в связи с вступлением в брак либо эмансипацией; </w:t>
      </w:r>
    </w:p>
    <w:p w:rsidR="00FB0D83" w:rsidRPr="004E3FE9" w:rsidRDefault="00FB0D83"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дети старше 18 лет, не обучающиеся в организации, осуществляющей образовательную деятельность, по очной форме обучения.»;</w:t>
      </w:r>
    </w:p>
    <w:p w:rsidR="00E46851" w:rsidRPr="004E3FE9" w:rsidRDefault="00347440"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в пункте 5.7</w:t>
      </w:r>
      <w:r w:rsidRPr="004E3FE9">
        <w:rPr>
          <w:rFonts w:ascii="Times New Roman" w:hAnsi="Times New Roman" w:cs="Times New Roman"/>
          <w:sz w:val="28"/>
          <w:szCs w:val="28"/>
          <w:vertAlign w:val="superscript"/>
        </w:rPr>
        <w:t>1</w:t>
      </w:r>
      <w:r w:rsidRPr="004E3FE9">
        <w:rPr>
          <w:rFonts w:ascii="Times New Roman" w:hAnsi="Times New Roman" w:cs="Times New Roman"/>
          <w:sz w:val="28"/>
          <w:szCs w:val="28"/>
        </w:rPr>
        <w:t xml:space="preserve"> слова  «субсидии на проезд» заменить словами «ежемесячной субсидии на проезд»;</w:t>
      </w:r>
    </w:p>
    <w:p w:rsidR="00E46851" w:rsidRPr="004E3FE9" w:rsidRDefault="00347440"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дополнить пунктом 5.7</w:t>
      </w:r>
      <w:r w:rsidRPr="004E3FE9">
        <w:rPr>
          <w:rFonts w:ascii="Times New Roman" w:hAnsi="Times New Roman" w:cs="Times New Roman"/>
          <w:sz w:val="28"/>
          <w:szCs w:val="28"/>
          <w:vertAlign w:val="superscript"/>
        </w:rPr>
        <w:t>2</w:t>
      </w:r>
      <w:r w:rsidRPr="004E3FE9">
        <w:rPr>
          <w:rFonts w:ascii="Times New Roman" w:hAnsi="Times New Roman" w:cs="Times New Roman"/>
          <w:sz w:val="28"/>
          <w:szCs w:val="28"/>
        </w:rPr>
        <w:t xml:space="preserve"> следующего содержания:</w:t>
      </w:r>
    </w:p>
    <w:p w:rsidR="00192D83" w:rsidRPr="004E3FE9" w:rsidRDefault="00347440"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«5.7</w:t>
      </w:r>
      <w:r w:rsidRPr="004E3FE9">
        <w:rPr>
          <w:rFonts w:ascii="Times New Roman" w:hAnsi="Times New Roman" w:cs="Times New Roman"/>
          <w:sz w:val="28"/>
          <w:szCs w:val="28"/>
          <w:vertAlign w:val="superscript"/>
        </w:rPr>
        <w:t>2</w:t>
      </w:r>
      <w:r w:rsidRPr="004E3FE9">
        <w:rPr>
          <w:rFonts w:ascii="Times New Roman" w:hAnsi="Times New Roman" w:cs="Times New Roman"/>
          <w:sz w:val="28"/>
          <w:szCs w:val="28"/>
        </w:rPr>
        <w:t xml:space="preserve">. </w:t>
      </w:r>
      <w:r w:rsidR="00192D83" w:rsidRPr="004E3FE9">
        <w:rPr>
          <w:rFonts w:ascii="Times New Roman" w:hAnsi="Times New Roman" w:cs="Times New Roman"/>
          <w:sz w:val="28"/>
          <w:szCs w:val="28"/>
        </w:rPr>
        <w:t xml:space="preserve">Гражданам, указанным в </w:t>
      </w:r>
      <w:hyperlink w:anchor="P207">
        <w:r w:rsidR="00192D83" w:rsidRPr="004E3FE9">
          <w:rPr>
            <w:rFonts w:ascii="Times New Roman" w:hAnsi="Times New Roman" w:cs="Times New Roman"/>
            <w:sz w:val="28"/>
            <w:szCs w:val="28"/>
          </w:rPr>
          <w:t>пункте 5.1</w:t>
        </w:r>
      </w:hyperlink>
      <w:r w:rsidR="00192D83" w:rsidRPr="004E3FE9">
        <w:rPr>
          <w:rFonts w:ascii="Times New Roman" w:hAnsi="Times New Roman" w:cs="Times New Roman"/>
          <w:sz w:val="28"/>
          <w:szCs w:val="28"/>
        </w:rPr>
        <w:t xml:space="preserve"> настоящего Положения, имеющим в составе семьи детей старше 18 лет (за исключением детей, обучающихся в общеобразовательных организациях) выплата субсидии на приобретение лекарственных средств приостанавливается с 1 июля текущего года до предоставления не позднее 1 ноября текущего года  документа, указанного в абзаце четвертом пункта 5.2 настоящего Положения.»;</w:t>
      </w:r>
    </w:p>
    <w:p w:rsidR="00143B51" w:rsidRPr="004E3FE9" w:rsidRDefault="006A6CBA"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пункт 5.8</w:t>
      </w:r>
      <w:r w:rsidR="00D21CF2" w:rsidRPr="004E3FE9">
        <w:rPr>
          <w:rFonts w:ascii="Times New Roman" w:hAnsi="Times New Roman" w:cs="Times New Roman"/>
          <w:sz w:val="28"/>
          <w:szCs w:val="28"/>
        </w:rPr>
        <w:t xml:space="preserve"> изложить в следующей редакции:</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«5.8. Основанием для прекращения предоставления ежемесячной субсидии на проезд является:</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несоответствие гражданина требованиям, установленным пунктом 5.1 настоящего Положения;</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смерть ребенка, на которого назначена ежемесячная субсидия на проезд;</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lastRenderedPageBreak/>
        <w:t>лишение родителей родительских прав или ограничение в родительских правах в отношении ребенка, на которого назначена ежемесячная субсидия на проезд;</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передача ребенка, на которого назначена ежемесячная субсидия на проезд, под опеку;</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окончание срока действия договора о приемной семье;</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прекращение ребенком, на которого назначена ежемесячная субсидия на проезд, обучения в общеобразовательной организации;</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смена места жительства ребенка, на которого назначена ежемесячная субсидия на проезд;</w:t>
      </w:r>
    </w:p>
    <w:p w:rsidR="00D21CF2" w:rsidRPr="004E3FE9" w:rsidRDefault="003D4945"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4E3FE9">
        <w:rPr>
          <w:rFonts w:ascii="Times New Roman" w:hAnsi="Times New Roman" w:cs="Times New Roman"/>
          <w:sz w:val="28"/>
          <w:szCs w:val="28"/>
        </w:rPr>
        <w:t>неурегулирование</w:t>
      </w:r>
      <w:proofErr w:type="spellEnd"/>
      <w:r w:rsidR="00D21CF2" w:rsidRPr="004E3FE9">
        <w:rPr>
          <w:rFonts w:ascii="Times New Roman" w:hAnsi="Times New Roman" w:cs="Times New Roman"/>
          <w:sz w:val="28"/>
          <w:szCs w:val="28"/>
        </w:rPr>
        <w:t xml:space="preserve"> задолженности по уплате налогов, сборов и страховых взносов в бюджеты бюджетной системы Российской Федерации в течение 90 дней со дня уведомления о приостановке предоставления ежемесячной субсидии на проезд;</w:t>
      </w:r>
    </w:p>
    <w:p w:rsidR="00D21CF2" w:rsidRPr="004E3FE9" w:rsidRDefault="00D21CF2" w:rsidP="003376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E3FE9">
        <w:rPr>
          <w:rFonts w:ascii="Times New Roman" w:hAnsi="Times New Roman" w:cs="Times New Roman"/>
          <w:sz w:val="28"/>
          <w:szCs w:val="28"/>
        </w:rPr>
        <w:t>непредставление справки из профессиональной образовательной организации или образовательной организации высшего образования, подтверждающей продолжение обучения ребенком в возрасте от 18 до 23 лет по очной форме обучения, в срок, установленный абзацем вторым пункта 5.7</w:t>
      </w:r>
      <w:r w:rsidRPr="004E3FE9">
        <w:rPr>
          <w:rFonts w:ascii="Times New Roman" w:hAnsi="Times New Roman" w:cs="Times New Roman"/>
          <w:sz w:val="28"/>
          <w:szCs w:val="28"/>
          <w:vertAlign w:val="superscript"/>
        </w:rPr>
        <w:t>2</w:t>
      </w:r>
      <w:r w:rsidR="00775FF6">
        <w:rPr>
          <w:rFonts w:ascii="Times New Roman" w:hAnsi="Times New Roman" w:cs="Times New Roman"/>
          <w:sz w:val="28"/>
          <w:szCs w:val="28"/>
          <w:vertAlign w:val="superscript"/>
        </w:rPr>
        <w:t xml:space="preserve"> </w:t>
      </w:r>
      <w:r w:rsidR="00775FF6">
        <w:rPr>
          <w:rFonts w:ascii="Times New Roman" w:hAnsi="Times New Roman" w:cs="Times New Roman"/>
          <w:sz w:val="28"/>
          <w:szCs w:val="28"/>
        </w:rPr>
        <w:t>настоящего Положения</w:t>
      </w:r>
      <w:r w:rsidRPr="004E3FE9">
        <w:rPr>
          <w:rFonts w:ascii="Times New Roman" w:hAnsi="Times New Roman" w:cs="Times New Roman"/>
          <w:sz w:val="28"/>
          <w:szCs w:val="28"/>
        </w:rPr>
        <w:t>.</w:t>
      </w:r>
    </w:p>
    <w:p w:rsidR="00D21CF2" w:rsidRPr="004E3FE9" w:rsidRDefault="00D21CF2"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Решение о приостановлении (возобновлении), прекращении предоставления ежемесячной субсидии на проезд принимается в течение 10 рабочих дней со дня получения документов (сведений)  о наступлении обстоятельств, влекущих приостановление (возобновление), прекращение предоставления ежемесячной субсидии на проезд, и доводится до сведения получателя способом, указанным заявителем в заявлении о назначении ежемесячной субсидии на проезд (в письменной форме по почтовому адресу, в форме электронного документа по адресу электронной почты, СМС-сообщением на телефон), в течение пяти рабочих дней с даты принятия решения.»;</w:t>
      </w:r>
    </w:p>
    <w:p w:rsidR="00F641BD" w:rsidRPr="004E3FE9" w:rsidRDefault="002215BB"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в приложении к </w:t>
      </w:r>
      <w:r w:rsidR="003376E7">
        <w:rPr>
          <w:rFonts w:ascii="Times New Roman" w:hAnsi="Times New Roman" w:cs="Times New Roman"/>
          <w:sz w:val="28"/>
          <w:szCs w:val="28"/>
        </w:rPr>
        <w:t xml:space="preserve">указанному </w:t>
      </w:r>
      <w:r w:rsidRPr="004E3FE9">
        <w:rPr>
          <w:rFonts w:ascii="Times New Roman" w:hAnsi="Times New Roman" w:cs="Times New Roman"/>
          <w:sz w:val="28"/>
          <w:szCs w:val="28"/>
        </w:rPr>
        <w:t>П</w:t>
      </w:r>
      <w:r w:rsidR="00D21CF2" w:rsidRPr="004E3FE9">
        <w:rPr>
          <w:rFonts w:ascii="Times New Roman" w:hAnsi="Times New Roman" w:cs="Times New Roman"/>
          <w:sz w:val="28"/>
          <w:szCs w:val="28"/>
        </w:rPr>
        <w:t>оложению</w:t>
      </w:r>
      <w:r w:rsidR="00F641BD" w:rsidRPr="004E3FE9">
        <w:rPr>
          <w:rFonts w:ascii="Times New Roman" w:hAnsi="Times New Roman" w:cs="Times New Roman"/>
          <w:sz w:val="28"/>
          <w:szCs w:val="28"/>
        </w:rPr>
        <w:t>:</w:t>
      </w:r>
    </w:p>
    <w:p w:rsidR="00B44B64" w:rsidRPr="004E3FE9" w:rsidRDefault="00B44B64"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в </w:t>
      </w:r>
      <w:r w:rsidR="00F641BD" w:rsidRPr="004E3FE9">
        <w:rPr>
          <w:rFonts w:ascii="Times New Roman" w:hAnsi="Times New Roman" w:cs="Times New Roman"/>
          <w:sz w:val="28"/>
          <w:szCs w:val="28"/>
        </w:rPr>
        <w:t>пункт</w:t>
      </w:r>
      <w:r w:rsidRPr="004E3FE9">
        <w:rPr>
          <w:rFonts w:ascii="Times New Roman" w:hAnsi="Times New Roman" w:cs="Times New Roman"/>
          <w:sz w:val="28"/>
          <w:szCs w:val="28"/>
        </w:rPr>
        <w:t>е</w:t>
      </w:r>
      <w:r w:rsidR="00F641BD" w:rsidRPr="004E3FE9">
        <w:rPr>
          <w:rFonts w:ascii="Times New Roman" w:hAnsi="Times New Roman" w:cs="Times New Roman"/>
          <w:sz w:val="28"/>
          <w:szCs w:val="28"/>
        </w:rPr>
        <w:t xml:space="preserve"> 1</w:t>
      </w:r>
      <w:r w:rsidRPr="004E3FE9">
        <w:rPr>
          <w:rFonts w:ascii="Times New Roman" w:hAnsi="Times New Roman" w:cs="Times New Roman"/>
          <w:sz w:val="28"/>
          <w:szCs w:val="28"/>
        </w:rPr>
        <w:t>:</w:t>
      </w:r>
    </w:p>
    <w:p w:rsidR="00B44B64" w:rsidRPr="004E3FE9" w:rsidRDefault="00B44B64"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абзац первый изложить в следующей редакции:</w:t>
      </w:r>
    </w:p>
    <w:p w:rsidR="00B44B64" w:rsidRPr="004E3FE9" w:rsidRDefault="00B44B64"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r w:rsidR="00DE1ED1" w:rsidRPr="004E3FE9">
        <w:rPr>
          <w:rFonts w:ascii="Times New Roman" w:hAnsi="Times New Roman" w:cs="Times New Roman"/>
          <w:sz w:val="28"/>
          <w:szCs w:val="28"/>
        </w:rPr>
        <w:t>, за исключением</w:t>
      </w:r>
      <w:r w:rsidR="00DE1ED1" w:rsidRPr="004E3FE9">
        <w:t xml:space="preserve"> </w:t>
      </w:r>
      <w:r w:rsidR="00DE1ED1" w:rsidRPr="004E3FE9">
        <w:rPr>
          <w:rFonts w:ascii="Times New Roman" w:hAnsi="Times New Roman" w:cs="Times New Roman"/>
          <w:sz w:val="28"/>
          <w:szCs w:val="28"/>
        </w:rPr>
        <w:t>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r w:rsidR="00841560" w:rsidRPr="004E3FE9">
        <w:rPr>
          <w:rFonts w:ascii="Times New Roman" w:hAnsi="Times New Roman" w:cs="Times New Roman"/>
          <w:sz w:val="28"/>
          <w:szCs w:val="28"/>
        </w:rPr>
        <w:t>;</w:t>
      </w:r>
      <w:r w:rsidRPr="004E3FE9">
        <w:rPr>
          <w:rFonts w:ascii="Times New Roman" w:hAnsi="Times New Roman" w:cs="Times New Roman"/>
          <w:sz w:val="28"/>
          <w:szCs w:val="28"/>
        </w:rPr>
        <w:t>»;</w:t>
      </w:r>
    </w:p>
    <w:p w:rsidR="00B44B64" w:rsidRPr="004E3FE9" w:rsidRDefault="00B44B64"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абзацы второй, </w:t>
      </w:r>
      <w:r w:rsidR="00014095" w:rsidRPr="004E3FE9">
        <w:rPr>
          <w:rFonts w:ascii="Times New Roman" w:hAnsi="Times New Roman" w:cs="Times New Roman"/>
          <w:sz w:val="28"/>
          <w:szCs w:val="28"/>
        </w:rPr>
        <w:t>пятый признать</w:t>
      </w:r>
      <w:r w:rsidRPr="004E3FE9">
        <w:rPr>
          <w:rFonts w:ascii="Times New Roman" w:hAnsi="Times New Roman" w:cs="Times New Roman"/>
          <w:sz w:val="28"/>
          <w:szCs w:val="28"/>
        </w:rPr>
        <w:t xml:space="preserve"> утратившими силу;</w:t>
      </w:r>
    </w:p>
    <w:p w:rsidR="00B72CFC" w:rsidRPr="004E3FE9" w:rsidRDefault="00F641BD"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дополнить абзацем следующего содержания:</w:t>
      </w:r>
    </w:p>
    <w:p w:rsidR="00F641BD" w:rsidRPr="004E3FE9" w:rsidRDefault="00F641BD"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«доходы, полученные в рамках применения специального налогового режима </w:t>
      </w:r>
      <w:r w:rsidRPr="004E3FE9">
        <w:rPr>
          <w:rFonts w:ascii="Times New Roman" w:hAnsi="Times New Roman" w:cs="Times New Roman"/>
          <w:sz w:val="28"/>
          <w:szCs w:val="28"/>
        </w:rPr>
        <w:lastRenderedPageBreak/>
        <w:t>«Налог на профессиональный доход»</w:t>
      </w:r>
      <w:r w:rsidR="00B44B64" w:rsidRPr="004E3FE9">
        <w:rPr>
          <w:rFonts w:ascii="Times New Roman" w:hAnsi="Times New Roman" w:cs="Times New Roman"/>
          <w:sz w:val="28"/>
          <w:szCs w:val="28"/>
        </w:rPr>
        <w:t>;</w:t>
      </w:r>
    </w:p>
    <w:p w:rsidR="002215BB" w:rsidRPr="004E3FE9" w:rsidRDefault="00F641BD"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в пункте 2:</w:t>
      </w:r>
    </w:p>
    <w:p w:rsidR="00F641BD" w:rsidRPr="004E3FE9" w:rsidRDefault="00F641BD"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абзац седьмой </w:t>
      </w:r>
      <w:r w:rsidR="000B7089" w:rsidRPr="004E3FE9">
        <w:rPr>
          <w:rFonts w:ascii="Times New Roman" w:hAnsi="Times New Roman" w:cs="Times New Roman"/>
          <w:sz w:val="28"/>
          <w:szCs w:val="28"/>
        </w:rPr>
        <w:t>дополнить словами «</w:t>
      </w:r>
      <w:r w:rsidRPr="004E3FE9">
        <w:rPr>
          <w:rFonts w:ascii="Times New Roman" w:hAnsi="Times New Roman" w:cs="Times New Roman"/>
          <w:sz w:val="28"/>
          <w:szCs w:val="28"/>
        </w:rPr>
        <w:t xml:space="preserve">и </w:t>
      </w:r>
      <w:r w:rsidR="000B7089" w:rsidRPr="004E3FE9">
        <w:rPr>
          <w:rFonts w:ascii="Times New Roman" w:hAnsi="Times New Roman" w:cs="Times New Roman"/>
          <w:sz w:val="28"/>
          <w:szCs w:val="28"/>
        </w:rPr>
        <w:t>иные выплаты, выплачиваемые органами государственной службы занятости населения</w:t>
      </w:r>
      <w:r w:rsidRPr="004E3FE9">
        <w:rPr>
          <w:rFonts w:ascii="Times New Roman" w:hAnsi="Times New Roman" w:cs="Times New Roman"/>
          <w:sz w:val="28"/>
          <w:szCs w:val="28"/>
        </w:rPr>
        <w:t>»;</w:t>
      </w:r>
    </w:p>
    <w:p w:rsidR="005646EC" w:rsidRPr="004E3FE9" w:rsidRDefault="00F641BD"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абзац восьмой</w:t>
      </w:r>
      <w:r w:rsidR="009811A7" w:rsidRPr="004E3FE9">
        <w:rPr>
          <w:rFonts w:ascii="Times New Roman" w:hAnsi="Times New Roman" w:cs="Times New Roman"/>
          <w:sz w:val="28"/>
          <w:szCs w:val="28"/>
        </w:rPr>
        <w:t xml:space="preserve"> </w:t>
      </w:r>
      <w:r w:rsidR="005646EC" w:rsidRPr="004E3FE9">
        <w:rPr>
          <w:rFonts w:ascii="Times New Roman" w:hAnsi="Times New Roman" w:cs="Times New Roman"/>
          <w:sz w:val="28"/>
          <w:szCs w:val="28"/>
        </w:rPr>
        <w:t>изложить в следующей редакции:</w:t>
      </w:r>
    </w:p>
    <w:p w:rsidR="009811A7" w:rsidRPr="004E3FE9" w:rsidRDefault="005646EC"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146FD4" w:rsidRPr="004E3FE9">
        <w:rPr>
          <w:rFonts w:ascii="Times New Roman" w:hAnsi="Times New Roman" w:cs="Times New Roman"/>
          <w:sz w:val="28"/>
          <w:szCs w:val="28"/>
        </w:rPr>
        <w:t>;</w:t>
      </w:r>
      <w:r w:rsidRPr="004E3FE9">
        <w:rPr>
          <w:rFonts w:ascii="Times New Roman" w:hAnsi="Times New Roman" w:cs="Times New Roman"/>
          <w:sz w:val="28"/>
          <w:szCs w:val="28"/>
        </w:rPr>
        <w:t>»;</w:t>
      </w:r>
    </w:p>
    <w:p w:rsidR="009811A7" w:rsidRPr="004E3FE9" w:rsidRDefault="009811A7"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абзац девятый изложить в следующей редакции:</w:t>
      </w:r>
    </w:p>
    <w:p w:rsidR="009811A7" w:rsidRPr="004E3FE9" w:rsidRDefault="009811A7"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r w:rsidR="008C24A3">
        <w:rPr>
          <w:rFonts w:ascii="Times New Roman" w:hAnsi="Times New Roman" w:cs="Times New Roman"/>
          <w:sz w:val="28"/>
          <w:szCs w:val="28"/>
        </w:rPr>
        <w:t>;</w:t>
      </w:r>
    </w:p>
    <w:p w:rsidR="00F641BD" w:rsidRPr="004E3FE9" w:rsidRDefault="009811A7"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абзацы десятый, </w:t>
      </w:r>
      <w:r w:rsidR="00F641BD" w:rsidRPr="004E3FE9">
        <w:rPr>
          <w:rFonts w:ascii="Times New Roman" w:hAnsi="Times New Roman" w:cs="Times New Roman"/>
          <w:sz w:val="28"/>
          <w:szCs w:val="28"/>
        </w:rPr>
        <w:t>одиннад</w:t>
      </w:r>
      <w:r w:rsidR="002267C4" w:rsidRPr="004E3FE9">
        <w:rPr>
          <w:rFonts w:ascii="Times New Roman" w:hAnsi="Times New Roman" w:cs="Times New Roman"/>
          <w:sz w:val="28"/>
          <w:szCs w:val="28"/>
        </w:rPr>
        <w:t>цатый</w:t>
      </w:r>
      <w:r w:rsidR="00F27E4C" w:rsidRPr="004E3FE9">
        <w:rPr>
          <w:rFonts w:ascii="Times New Roman" w:hAnsi="Times New Roman" w:cs="Times New Roman"/>
          <w:sz w:val="28"/>
          <w:szCs w:val="28"/>
        </w:rPr>
        <w:t xml:space="preserve">, четырнадцатый </w:t>
      </w:r>
      <w:r w:rsidR="002267C4" w:rsidRPr="004E3FE9">
        <w:rPr>
          <w:rFonts w:ascii="Times New Roman" w:hAnsi="Times New Roman" w:cs="Times New Roman"/>
          <w:sz w:val="28"/>
          <w:szCs w:val="28"/>
        </w:rPr>
        <w:t>признать утратившими силу</w:t>
      </w:r>
      <w:r w:rsidR="000D4088" w:rsidRPr="004E3FE9">
        <w:rPr>
          <w:rFonts w:ascii="Times New Roman" w:hAnsi="Times New Roman" w:cs="Times New Roman"/>
          <w:sz w:val="28"/>
          <w:szCs w:val="28"/>
        </w:rPr>
        <w:t>.</w:t>
      </w:r>
    </w:p>
    <w:p w:rsidR="00C17DFF" w:rsidRPr="004E3FE9" w:rsidRDefault="000D408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2. </w:t>
      </w:r>
      <w:r w:rsidR="00B72CFC" w:rsidRPr="004E3FE9">
        <w:rPr>
          <w:rFonts w:ascii="Times New Roman" w:hAnsi="Times New Roman" w:cs="Times New Roman"/>
          <w:sz w:val="28"/>
          <w:szCs w:val="28"/>
        </w:rPr>
        <w:t xml:space="preserve">Внести в Положение о порядке и условиях предоставления субсидий-льгот на оплату жилья и коммунальных услуг отдельным категориям граждан в Республике Татарстан, утвержденное постановлением Кабинета Министров Республики Татарстан от 24.03.2006 № 126 «О предоставлении субсидий-льгот на оплату жилья и коммунальных услуг отдельным категориям граждан в Республике Татарстан» (с изменениями, внесенными постановлениями Кабинета Министров Республики Татарстан от 03.06.2008 </w:t>
      </w:r>
      <w:hyperlink r:id="rId11" w:history="1">
        <w:r w:rsidR="00B72CFC" w:rsidRPr="004E3FE9">
          <w:rPr>
            <w:rFonts w:ascii="Times New Roman" w:hAnsi="Times New Roman" w:cs="Times New Roman"/>
            <w:sz w:val="28"/>
            <w:szCs w:val="28"/>
          </w:rPr>
          <w:t>№ 370</w:t>
        </w:r>
      </w:hyperlink>
      <w:r w:rsidR="00B72CFC" w:rsidRPr="004E3FE9">
        <w:rPr>
          <w:rFonts w:ascii="Times New Roman" w:hAnsi="Times New Roman" w:cs="Times New Roman"/>
          <w:sz w:val="28"/>
          <w:szCs w:val="28"/>
        </w:rPr>
        <w:t xml:space="preserve">, от 06.04.2009 </w:t>
      </w:r>
      <w:hyperlink r:id="rId12" w:history="1">
        <w:r w:rsidR="00B72CFC" w:rsidRPr="004E3FE9">
          <w:rPr>
            <w:rFonts w:ascii="Times New Roman" w:hAnsi="Times New Roman" w:cs="Times New Roman"/>
            <w:sz w:val="28"/>
            <w:szCs w:val="28"/>
          </w:rPr>
          <w:t>№ 203</w:t>
        </w:r>
      </w:hyperlink>
      <w:r w:rsidR="00B72CFC" w:rsidRPr="004E3FE9">
        <w:rPr>
          <w:rFonts w:ascii="Times New Roman" w:hAnsi="Times New Roman" w:cs="Times New Roman"/>
          <w:sz w:val="28"/>
          <w:szCs w:val="28"/>
        </w:rPr>
        <w:t xml:space="preserve">, от 23.02.2012 </w:t>
      </w:r>
      <w:hyperlink r:id="rId13" w:history="1">
        <w:r w:rsidR="00B72CFC" w:rsidRPr="004E3FE9">
          <w:rPr>
            <w:rFonts w:ascii="Times New Roman" w:hAnsi="Times New Roman" w:cs="Times New Roman"/>
            <w:sz w:val="28"/>
            <w:szCs w:val="28"/>
          </w:rPr>
          <w:t>№ 153</w:t>
        </w:r>
      </w:hyperlink>
      <w:r w:rsidR="00B72CFC" w:rsidRPr="004E3FE9">
        <w:rPr>
          <w:rFonts w:ascii="Times New Roman" w:hAnsi="Times New Roman" w:cs="Times New Roman"/>
          <w:sz w:val="28"/>
          <w:szCs w:val="28"/>
        </w:rPr>
        <w:t xml:space="preserve">, от 12.03.2013 </w:t>
      </w:r>
      <w:hyperlink r:id="rId14" w:history="1">
        <w:r w:rsidR="00B72CFC" w:rsidRPr="004E3FE9">
          <w:rPr>
            <w:rFonts w:ascii="Times New Roman" w:hAnsi="Times New Roman" w:cs="Times New Roman"/>
            <w:sz w:val="28"/>
            <w:szCs w:val="28"/>
          </w:rPr>
          <w:t>№ 157</w:t>
        </w:r>
      </w:hyperlink>
      <w:r w:rsidR="00B72CFC" w:rsidRPr="004E3FE9">
        <w:rPr>
          <w:rFonts w:ascii="Times New Roman" w:hAnsi="Times New Roman" w:cs="Times New Roman"/>
          <w:sz w:val="28"/>
          <w:szCs w:val="28"/>
        </w:rPr>
        <w:t xml:space="preserve">, от 25.08.2014 </w:t>
      </w:r>
      <w:hyperlink r:id="rId15" w:history="1">
        <w:r w:rsidR="00B72CFC" w:rsidRPr="004E3FE9">
          <w:rPr>
            <w:rFonts w:ascii="Times New Roman" w:hAnsi="Times New Roman" w:cs="Times New Roman"/>
            <w:sz w:val="28"/>
            <w:szCs w:val="28"/>
          </w:rPr>
          <w:t>№ 611</w:t>
        </w:r>
      </w:hyperlink>
      <w:r w:rsidR="00B72CFC" w:rsidRPr="004E3FE9">
        <w:rPr>
          <w:rFonts w:ascii="Times New Roman" w:hAnsi="Times New Roman" w:cs="Times New Roman"/>
          <w:sz w:val="28"/>
          <w:szCs w:val="28"/>
        </w:rPr>
        <w:t xml:space="preserve">, от 23.09.2015 </w:t>
      </w:r>
      <w:hyperlink r:id="rId16" w:history="1">
        <w:r w:rsidR="00B72CFC" w:rsidRPr="004E3FE9">
          <w:rPr>
            <w:rFonts w:ascii="Times New Roman" w:hAnsi="Times New Roman" w:cs="Times New Roman"/>
            <w:sz w:val="28"/>
            <w:szCs w:val="28"/>
          </w:rPr>
          <w:t>№ 701</w:t>
        </w:r>
      </w:hyperlink>
      <w:r w:rsidR="00B72CFC" w:rsidRPr="004E3FE9">
        <w:rPr>
          <w:rFonts w:ascii="Times New Roman" w:hAnsi="Times New Roman" w:cs="Times New Roman"/>
          <w:sz w:val="28"/>
          <w:szCs w:val="28"/>
        </w:rPr>
        <w:t xml:space="preserve">, от 01.12.2015 </w:t>
      </w:r>
      <w:hyperlink r:id="rId17" w:history="1">
        <w:r w:rsidR="00B72CFC" w:rsidRPr="004E3FE9">
          <w:rPr>
            <w:rFonts w:ascii="Times New Roman" w:hAnsi="Times New Roman" w:cs="Times New Roman"/>
            <w:sz w:val="28"/>
            <w:szCs w:val="28"/>
          </w:rPr>
          <w:t>№ 911</w:t>
        </w:r>
      </w:hyperlink>
      <w:r w:rsidR="00B72CFC" w:rsidRPr="004E3FE9">
        <w:rPr>
          <w:rFonts w:ascii="Times New Roman" w:hAnsi="Times New Roman" w:cs="Times New Roman"/>
          <w:sz w:val="28"/>
          <w:szCs w:val="28"/>
        </w:rPr>
        <w:t xml:space="preserve">, от 22.06.2016 </w:t>
      </w:r>
      <w:hyperlink r:id="rId18" w:history="1">
        <w:r w:rsidR="00B72CFC" w:rsidRPr="004E3FE9">
          <w:rPr>
            <w:rFonts w:ascii="Times New Roman" w:hAnsi="Times New Roman" w:cs="Times New Roman"/>
            <w:sz w:val="28"/>
            <w:szCs w:val="28"/>
          </w:rPr>
          <w:t>№ 425</w:t>
        </w:r>
      </w:hyperlink>
      <w:r w:rsidR="00B72CFC" w:rsidRPr="004E3FE9">
        <w:rPr>
          <w:rFonts w:ascii="Times New Roman" w:hAnsi="Times New Roman" w:cs="Times New Roman"/>
          <w:sz w:val="28"/>
          <w:szCs w:val="28"/>
        </w:rPr>
        <w:t xml:space="preserve">, от 26.12.2016 </w:t>
      </w:r>
      <w:hyperlink r:id="rId19" w:history="1">
        <w:r w:rsidR="00B72CFC" w:rsidRPr="004E3FE9">
          <w:rPr>
            <w:rFonts w:ascii="Times New Roman" w:hAnsi="Times New Roman" w:cs="Times New Roman"/>
            <w:sz w:val="28"/>
            <w:szCs w:val="28"/>
          </w:rPr>
          <w:t>№ 998</w:t>
        </w:r>
      </w:hyperlink>
      <w:r w:rsidR="00B72CFC" w:rsidRPr="004E3FE9">
        <w:rPr>
          <w:rFonts w:ascii="Times New Roman" w:hAnsi="Times New Roman" w:cs="Times New Roman"/>
          <w:sz w:val="28"/>
          <w:szCs w:val="28"/>
        </w:rPr>
        <w:t xml:space="preserve">, от 25.12.2018 </w:t>
      </w:r>
      <w:hyperlink r:id="rId20" w:history="1">
        <w:r w:rsidR="00B72CFC" w:rsidRPr="004E3FE9">
          <w:rPr>
            <w:rFonts w:ascii="Times New Roman" w:hAnsi="Times New Roman" w:cs="Times New Roman"/>
            <w:sz w:val="28"/>
            <w:szCs w:val="28"/>
          </w:rPr>
          <w:t>№ 1228</w:t>
        </w:r>
      </w:hyperlink>
      <w:r w:rsidR="00B72CFC" w:rsidRPr="004E3FE9">
        <w:rPr>
          <w:rFonts w:ascii="Times New Roman" w:hAnsi="Times New Roman" w:cs="Times New Roman"/>
          <w:sz w:val="28"/>
          <w:szCs w:val="28"/>
        </w:rPr>
        <w:t xml:space="preserve">, от 11.03.2019 </w:t>
      </w:r>
      <w:hyperlink r:id="rId21" w:history="1">
        <w:r w:rsidR="00B72CFC" w:rsidRPr="004E3FE9">
          <w:rPr>
            <w:rFonts w:ascii="Times New Roman" w:hAnsi="Times New Roman" w:cs="Times New Roman"/>
            <w:sz w:val="28"/>
            <w:szCs w:val="28"/>
          </w:rPr>
          <w:t>№ 168</w:t>
        </w:r>
      </w:hyperlink>
      <w:r w:rsidR="00B72CFC" w:rsidRPr="004E3FE9">
        <w:rPr>
          <w:rFonts w:ascii="Times New Roman" w:hAnsi="Times New Roman" w:cs="Times New Roman"/>
          <w:sz w:val="28"/>
          <w:szCs w:val="28"/>
        </w:rPr>
        <w:t xml:space="preserve">, от 13.03.2019 </w:t>
      </w:r>
      <w:hyperlink r:id="rId22" w:history="1">
        <w:r w:rsidR="00B72CFC" w:rsidRPr="004E3FE9">
          <w:rPr>
            <w:rFonts w:ascii="Times New Roman" w:hAnsi="Times New Roman" w:cs="Times New Roman"/>
            <w:sz w:val="28"/>
            <w:szCs w:val="28"/>
          </w:rPr>
          <w:t>№ 181</w:t>
        </w:r>
      </w:hyperlink>
      <w:r w:rsidR="00B72CFC" w:rsidRPr="004E3FE9">
        <w:rPr>
          <w:rFonts w:ascii="Times New Roman" w:hAnsi="Times New Roman" w:cs="Times New Roman"/>
          <w:sz w:val="28"/>
          <w:szCs w:val="28"/>
        </w:rPr>
        <w:t xml:space="preserve">, от 20.12.2019 </w:t>
      </w:r>
      <w:hyperlink r:id="rId23" w:history="1">
        <w:r w:rsidR="00B72CFC" w:rsidRPr="004E3FE9">
          <w:rPr>
            <w:rFonts w:ascii="Times New Roman" w:hAnsi="Times New Roman" w:cs="Times New Roman"/>
            <w:sz w:val="28"/>
            <w:szCs w:val="28"/>
          </w:rPr>
          <w:t>№ 1173</w:t>
        </w:r>
      </w:hyperlink>
      <w:r w:rsidR="00B72CFC" w:rsidRPr="004E3FE9">
        <w:rPr>
          <w:rFonts w:ascii="Times New Roman" w:hAnsi="Times New Roman" w:cs="Times New Roman"/>
          <w:sz w:val="28"/>
          <w:szCs w:val="28"/>
        </w:rPr>
        <w:t xml:space="preserve">, от 02.06.2020 </w:t>
      </w:r>
      <w:hyperlink r:id="rId24" w:history="1">
        <w:r w:rsidR="00B72CFC" w:rsidRPr="004E3FE9">
          <w:rPr>
            <w:rFonts w:ascii="Times New Roman" w:hAnsi="Times New Roman" w:cs="Times New Roman"/>
            <w:sz w:val="28"/>
            <w:szCs w:val="28"/>
          </w:rPr>
          <w:t>№ 461</w:t>
        </w:r>
      </w:hyperlink>
      <w:r w:rsidR="00B72CFC" w:rsidRPr="004E3FE9">
        <w:rPr>
          <w:rFonts w:ascii="Times New Roman" w:hAnsi="Times New Roman" w:cs="Times New Roman"/>
          <w:sz w:val="28"/>
          <w:szCs w:val="28"/>
        </w:rPr>
        <w:t xml:space="preserve">, от 05.11.2020 </w:t>
      </w:r>
      <w:hyperlink r:id="rId25" w:history="1">
        <w:r w:rsidR="00B72CFC" w:rsidRPr="004E3FE9">
          <w:rPr>
            <w:rFonts w:ascii="Times New Roman" w:hAnsi="Times New Roman" w:cs="Times New Roman"/>
            <w:sz w:val="28"/>
            <w:szCs w:val="28"/>
          </w:rPr>
          <w:t>№ 999</w:t>
        </w:r>
      </w:hyperlink>
      <w:r w:rsidR="00B72CFC" w:rsidRPr="004E3FE9">
        <w:rPr>
          <w:rFonts w:ascii="Times New Roman" w:hAnsi="Times New Roman" w:cs="Times New Roman"/>
          <w:sz w:val="28"/>
          <w:szCs w:val="28"/>
        </w:rPr>
        <w:t xml:space="preserve">, от 16.12.2020 </w:t>
      </w:r>
      <w:hyperlink r:id="rId26" w:history="1">
        <w:r w:rsidR="00B72CFC" w:rsidRPr="004E3FE9">
          <w:rPr>
            <w:rFonts w:ascii="Times New Roman" w:hAnsi="Times New Roman" w:cs="Times New Roman"/>
            <w:sz w:val="28"/>
            <w:szCs w:val="28"/>
          </w:rPr>
          <w:t>№ 1141</w:t>
        </w:r>
      </w:hyperlink>
      <w:r w:rsidR="00B72CFC" w:rsidRPr="004E3FE9">
        <w:rPr>
          <w:rFonts w:ascii="Times New Roman" w:hAnsi="Times New Roman" w:cs="Times New Roman"/>
          <w:sz w:val="28"/>
          <w:szCs w:val="28"/>
        </w:rPr>
        <w:t xml:space="preserve">, от 20.02.2021 </w:t>
      </w:r>
      <w:hyperlink r:id="rId27" w:history="1">
        <w:r w:rsidR="00B72CFC" w:rsidRPr="004E3FE9">
          <w:rPr>
            <w:rFonts w:ascii="Times New Roman" w:hAnsi="Times New Roman" w:cs="Times New Roman"/>
            <w:sz w:val="28"/>
            <w:szCs w:val="28"/>
          </w:rPr>
          <w:t>№ 92</w:t>
        </w:r>
      </w:hyperlink>
      <w:r w:rsidR="00B72CFC" w:rsidRPr="004E3FE9">
        <w:rPr>
          <w:rFonts w:ascii="Times New Roman" w:hAnsi="Times New Roman" w:cs="Times New Roman"/>
          <w:sz w:val="28"/>
          <w:szCs w:val="28"/>
        </w:rPr>
        <w:t xml:space="preserve">, от 10.05.2021 </w:t>
      </w:r>
      <w:hyperlink r:id="rId28" w:history="1">
        <w:r w:rsidR="00B72CFC" w:rsidRPr="004E3FE9">
          <w:rPr>
            <w:rFonts w:ascii="Times New Roman" w:hAnsi="Times New Roman" w:cs="Times New Roman"/>
            <w:sz w:val="28"/>
            <w:szCs w:val="28"/>
          </w:rPr>
          <w:t>№ 322</w:t>
        </w:r>
      </w:hyperlink>
      <w:r w:rsidR="00B72CFC" w:rsidRPr="004E3FE9">
        <w:rPr>
          <w:rFonts w:ascii="Times New Roman" w:hAnsi="Times New Roman" w:cs="Times New Roman"/>
          <w:sz w:val="28"/>
          <w:szCs w:val="28"/>
        </w:rPr>
        <w:t xml:space="preserve">, от 12.07.2021 </w:t>
      </w:r>
      <w:hyperlink r:id="rId29" w:history="1">
        <w:r w:rsidR="00B72CFC" w:rsidRPr="004E3FE9">
          <w:rPr>
            <w:rFonts w:ascii="Times New Roman" w:hAnsi="Times New Roman" w:cs="Times New Roman"/>
            <w:sz w:val="28"/>
            <w:szCs w:val="28"/>
          </w:rPr>
          <w:t>№ 567</w:t>
        </w:r>
      </w:hyperlink>
      <w:r w:rsidR="00B72CFC" w:rsidRPr="004E3FE9">
        <w:rPr>
          <w:rFonts w:ascii="Times New Roman" w:hAnsi="Times New Roman" w:cs="Times New Roman"/>
          <w:sz w:val="28"/>
          <w:szCs w:val="28"/>
        </w:rPr>
        <w:t xml:space="preserve">, от 28.09.2021 </w:t>
      </w:r>
      <w:hyperlink r:id="rId30" w:history="1">
        <w:r w:rsidR="00B72CFC" w:rsidRPr="004E3FE9">
          <w:rPr>
            <w:rFonts w:ascii="Times New Roman" w:hAnsi="Times New Roman" w:cs="Times New Roman"/>
            <w:sz w:val="28"/>
            <w:szCs w:val="28"/>
          </w:rPr>
          <w:t>№ 918</w:t>
        </w:r>
      </w:hyperlink>
      <w:r w:rsidR="00B72CFC" w:rsidRPr="004E3FE9">
        <w:rPr>
          <w:rFonts w:ascii="Times New Roman" w:hAnsi="Times New Roman" w:cs="Times New Roman"/>
          <w:sz w:val="28"/>
          <w:szCs w:val="28"/>
        </w:rPr>
        <w:t xml:space="preserve">, от 03.03.2022 </w:t>
      </w:r>
      <w:hyperlink r:id="rId31" w:history="1">
        <w:r w:rsidR="00B72CFC" w:rsidRPr="004E3FE9">
          <w:rPr>
            <w:rFonts w:ascii="Times New Roman" w:hAnsi="Times New Roman" w:cs="Times New Roman"/>
            <w:sz w:val="28"/>
            <w:szCs w:val="28"/>
          </w:rPr>
          <w:t>№ 194</w:t>
        </w:r>
      </w:hyperlink>
      <w:r w:rsidR="00B72CFC" w:rsidRPr="004E3FE9">
        <w:rPr>
          <w:rFonts w:ascii="Times New Roman" w:hAnsi="Times New Roman" w:cs="Times New Roman"/>
          <w:sz w:val="28"/>
          <w:szCs w:val="28"/>
        </w:rPr>
        <w:t xml:space="preserve">, от 30.12.2022 </w:t>
      </w:r>
      <w:hyperlink r:id="rId32" w:history="1">
        <w:r w:rsidR="00B72CFC" w:rsidRPr="004E3FE9">
          <w:rPr>
            <w:rFonts w:ascii="Times New Roman" w:hAnsi="Times New Roman" w:cs="Times New Roman"/>
            <w:sz w:val="28"/>
            <w:szCs w:val="28"/>
          </w:rPr>
          <w:t>№ 1479</w:t>
        </w:r>
      </w:hyperlink>
      <w:r w:rsidR="00B72CFC" w:rsidRPr="004E3FE9">
        <w:rPr>
          <w:rFonts w:ascii="Times New Roman" w:hAnsi="Times New Roman" w:cs="Times New Roman"/>
          <w:sz w:val="28"/>
          <w:szCs w:val="28"/>
        </w:rPr>
        <w:t xml:space="preserve">, от 11.07.2023 </w:t>
      </w:r>
      <w:hyperlink r:id="rId33" w:history="1">
        <w:r w:rsidR="00B72CFC" w:rsidRPr="004E3FE9">
          <w:rPr>
            <w:rFonts w:ascii="Times New Roman" w:hAnsi="Times New Roman" w:cs="Times New Roman"/>
            <w:sz w:val="28"/>
            <w:szCs w:val="28"/>
          </w:rPr>
          <w:t>№ 809</w:t>
        </w:r>
      </w:hyperlink>
      <w:r w:rsidR="00B72CFC" w:rsidRPr="004E3FE9">
        <w:rPr>
          <w:rFonts w:ascii="Times New Roman" w:hAnsi="Times New Roman" w:cs="Times New Roman"/>
          <w:sz w:val="28"/>
          <w:szCs w:val="28"/>
        </w:rPr>
        <w:t xml:space="preserve">, от 16.10.2023 </w:t>
      </w:r>
      <w:r w:rsidR="003D4945">
        <w:rPr>
          <w:rFonts w:ascii="Times New Roman" w:hAnsi="Times New Roman" w:cs="Times New Roman"/>
          <w:sz w:val="28"/>
          <w:szCs w:val="28"/>
        </w:rPr>
        <w:br/>
      </w:r>
      <w:hyperlink r:id="rId34" w:history="1">
        <w:r w:rsidR="00B72CFC" w:rsidRPr="004E3FE9">
          <w:rPr>
            <w:rFonts w:ascii="Times New Roman" w:hAnsi="Times New Roman" w:cs="Times New Roman"/>
            <w:sz w:val="28"/>
            <w:szCs w:val="28"/>
          </w:rPr>
          <w:t>№</w:t>
        </w:r>
        <w:r w:rsidR="003D4945">
          <w:rPr>
            <w:rFonts w:ascii="Times New Roman" w:hAnsi="Times New Roman" w:cs="Times New Roman"/>
            <w:sz w:val="28"/>
            <w:szCs w:val="28"/>
          </w:rPr>
          <w:t xml:space="preserve"> </w:t>
        </w:r>
        <w:r w:rsidR="00B72CFC" w:rsidRPr="004E3FE9">
          <w:rPr>
            <w:rFonts w:ascii="Times New Roman" w:hAnsi="Times New Roman" w:cs="Times New Roman"/>
            <w:sz w:val="28"/>
            <w:szCs w:val="28"/>
          </w:rPr>
          <w:t>1313)</w:t>
        </w:r>
      </w:hyperlink>
      <w:r w:rsidR="00C74A08" w:rsidRPr="004E3FE9">
        <w:rPr>
          <w:rFonts w:ascii="Times New Roman" w:hAnsi="Times New Roman" w:cs="Times New Roman"/>
          <w:sz w:val="28"/>
          <w:szCs w:val="28"/>
        </w:rPr>
        <w:t xml:space="preserve">, </w:t>
      </w:r>
      <w:r w:rsidR="00C17DFF" w:rsidRPr="004E3FE9">
        <w:rPr>
          <w:rFonts w:ascii="Times New Roman" w:hAnsi="Times New Roman" w:cs="Times New Roman"/>
          <w:sz w:val="28"/>
          <w:szCs w:val="28"/>
        </w:rPr>
        <w:t>следующие изменения:</w:t>
      </w:r>
    </w:p>
    <w:p w:rsidR="001F472C" w:rsidRPr="004E3FE9" w:rsidRDefault="001F472C"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пункт 2.1 дополнить абзацем следующего содержания:</w:t>
      </w:r>
    </w:p>
    <w:p w:rsidR="001F472C" w:rsidRPr="004E3FE9" w:rsidRDefault="001F472C"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Гражданам, указанным в абзаце десятом пункта 1 статьи 2 Закона Республики Татарстан от 8 декабря 2004 года № 63-ЗРТ «Об адресной социальной поддержке населения в Республике Татарстан», субсидия-льгота </w:t>
      </w:r>
      <w:r w:rsidR="00164130" w:rsidRPr="004E3FE9">
        <w:rPr>
          <w:rFonts w:ascii="Times New Roman" w:hAnsi="Times New Roman" w:cs="Times New Roman"/>
          <w:sz w:val="28"/>
          <w:szCs w:val="28"/>
        </w:rPr>
        <w:t>предоставляется при наличи</w:t>
      </w:r>
      <w:r w:rsidR="00F21118" w:rsidRPr="004E3FE9">
        <w:rPr>
          <w:rFonts w:ascii="Times New Roman" w:hAnsi="Times New Roman" w:cs="Times New Roman"/>
          <w:sz w:val="28"/>
          <w:szCs w:val="28"/>
        </w:rPr>
        <w:t>и</w:t>
      </w:r>
      <w:r w:rsidR="00164130" w:rsidRPr="004E3FE9">
        <w:rPr>
          <w:rFonts w:ascii="Times New Roman" w:hAnsi="Times New Roman" w:cs="Times New Roman"/>
          <w:sz w:val="28"/>
          <w:szCs w:val="28"/>
        </w:rPr>
        <w:t xml:space="preserve"> в составе семьи трех и более детей, включая приемных, в возрасте до 18 лет и (или) возрасте до 23 лет при условии их обучения в организации, осуществляющей образовательную деятельность, по очной форме обучения</w:t>
      </w:r>
      <w:r w:rsidR="00F21118" w:rsidRPr="004E3FE9">
        <w:rPr>
          <w:rFonts w:ascii="Times New Roman" w:hAnsi="Times New Roman" w:cs="Times New Roman"/>
          <w:sz w:val="28"/>
          <w:szCs w:val="28"/>
        </w:rPr>
        <w:t>.»;</w:t>
      </w:r>
    </w:p>
    <w:p w:rsidR="00B72CFC" w:rsidRPr="004E3FE9" w:rsidRDefault="00C74A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пункт 2.2 </w:t>
      </w:r>
      <w:r w:rsidR="00A26F27" w:rsidRPr="004E3FE9">
        <w:rPr>
          <w:rFonts w:ascii="Times New Roman" w:hAnsi="Times New Roman" w:cs="Times New Roman"/>
          <w:sz w:val="28"/>
          <w:szCs w:val="28"/>
        </w:rPr>
        <w:t xml:space="preserve">дополнить </w:t>
      </w:r>
      <w:r w:rsidRPr="004E3FE9">
        <w:rPr>
          <w:rFonts w:ascii="Times New Roman" w:hAnsi="Times New Roman" w:cs="Times New Roman"/>
          <w:sz w:val="28"/>
          <w:szCs w:val="28"/>
        </w:rPr>
        <w:t>абзацем следующего содержания</w:t>
      </w:r>
      <w:r w:rsidR="00CC21C0" w:rsidRPr="004E3FE9">
        <w:rPr>
          <w:rFonts w:ascii="Times New Roman" w:hAnsi="Times New Roman" w:cs="Times New Roman"/>
          <w:sz w:val="28"/>
          <w:szCs w:val="28"/>
        </w:rPr>
        <w:t>:</w:t>
      </w:r>
    </w:p>
    <w:p w:rsidR="00CC21C0" w:rsidRPr="004E3FE9" w:rsidRDefault="00CC21C0" w:rsidP="003376E7">
      <w:pPr>
        <w:pStyle w:val="ConsPlusNormal"/>
        <w:ind w:firstLine="708"/>
        <w:jc w:val="both"/>
        <w:rPr>
          <w:rFonts w:ascii="Times New Roman" w:hAnsi="Times New Roman" w:cs="Times New Roman"/>
          <w:sz w:val="28"/>
          <w:szCs w:val="28"/>
        </w:rPr>
      </w:pPr>
      <w:r w:rsidRPr="004E3FE9">
        <w:rPr>
          <w:rFonts w:ascii="Times New Roman" w:hAnsi="Times New Roman" w:cs="Times New Roman"/>
          <w:sz w:val="28"/>
          <w:szCs w:val="28"/>
        </w:rPr>
        <w:t xml:space="preserve">«Граждане, имеющие </w:t>
      </w:r>
      <w:r w:rsidR="007846E5" w:rsidRPr="004E3FE9">
        <w:rPr>
          <w:rFonts w:ascii="Times New Roman" w:hAnsi="Times New Roman" w:cs="Times New Roman"/>
          <w:sz w:val="28"/>
          <w:szCs w:val="28"/>
        </w:rPr>
        <w:t xml:space="preserve">в составе семьи трех и более детей, включая </w:t>
      </w:r>
      <w:r w:rsidR="00014095" w:rsidRPr="004E3FE9">
        <w:rPr>
          <w:rFonts w:ascii="Times New Roman" w:hAnsi="Times New Roman" w:cs="Times New Roman"/>
          <w:sz w:val="28"/>
          <w:szCs w:val="28"/>
        </w:rPr>
        <w:t>приемных, дополнительно</w:t>
      </w:r>
      <w:r w:rsidRPr="004E3FE9">
        <w:rPr>
          <w:rFonts w:ascii="Times New Roman" w:hAnsi="Times New Roman" w:cs="Times New Roman"/>
          <w:sz w:val="28"/>
          <w:szCs w:val="28"/>
        </w:rPr>
        <w:t xml:space="preserve"> представляют справку о факте обучения </w:t>
      </w:r>
      <w:r w:rsidR="007846E5" w:rsidRPr="004E3FE9">
        <w:rPr>
          <w:rFonts w:ascii="Times New Roman" w:hAnsi="Times New Roman" w:cs="Times New Roman"/>
          <w:sz w:val="28"/>
          <w:szCs w:val="28"/>
        </w:rPr>
        <w:t xml:space="preserve">ребенка </w:t>
      </w:r>
      <w:r w:rsidR="00FC62B2" w:rsidRPr="004E3FE9">
        <w:rPr>
          <w:rFonts w:ascii="Times New Roman" w:hAnsi="Times New Roman" w:cs="Times New Roman"/>
          <w:sz w:val="28"/>
          <w:szCs w:val="28"/>
        </w:rPr>
        <w:t xml:space="preserve">в возрасте </w:t>
      </w:r>
      <w:r w:rsidR="00014095" w:rsidRPr="004E3FE9">
        <w:rPr>
          <w:rFonts w:ascii="Times New Roman" w:hAnsi="Times New Roman" w:cs="Times New Roman"/>
          <w:sz w:val="28"/>
          <w:szCs w:val="28"/>
        </w:rPr>
        <w:t>от 18</w:t>
      </w:r>
      <w:r w:rsidR="007846E5" w:rsidRPr="004E3FE9">
        <w:rPr>
          <w:rFonts w:ascii="Times New Roman" w:hAnsi="Times New Roman" w:cs="Times New Roman"/>
          <w:sz w:val="28"/>
          <w:szCs w:val="28"/>
        </w:rPr>
        <w:t xml:space="preserve"> </w:t>
      </w:r>
      <w:r w:rsidR="00FC62B2" w:rsidRPr="004E3FE9">
        <w:rPr>
          <w:rFonts w:ascii="Times New Roman" w:hAnsi="Times New Roman" w:cs="Times New Roman"/>
          <w:sz w:val="28"/>
          <w:szCs w:val="28"/>
        </w:rPr>
        <w:t xml:space="preserve">до 23 </w:t>
      </w:r>
      <w:r w:rsidR="00014095" w:rsidRPr="004E3FE9">
        <w:rPr>
          <w:rFonts w:ascii="Times New Roman" w:hAnsi="Times New Roman" w:cs="Times New Roman"/>
          <w:sz w:val="28"/>
          <w:szCs w:val="28"/>
        </w:rPr>
        <w:t>лет в</w:t>
      </w:r>
      <w:r w:rsidR="0060547F" w:rsidRPr="004E3FE9">
        <w:rPr>
          <w:rFonts w:ascii="Times New Roman" w:hAnsi="Times New Roman" w:cs="Times New Roman"/>
          <w:sz w:val="28"/>
          <w:szCs w:val="28"/>
        </w:rPr>
        <w:t xml:space="preserve"> профессиональной образовательной организации или образовательной организации высшего образования по очной форме обучения</w:t>
      </w:r>
      <w:r w:rsidRPr="004E3FE9">
        <w:rPr>
          <w:rFonts w:ascii="Times New Roman" w:hAnsi="Times New Roman" w:cs="Times New Roman"/>
          <w:sz w:val="28"/>
          <w:szCs w:val="28"/>
        </w:rPr>
        <w:t>.»</w:t>
      </w:r>
      <w:r w:rsidR="00626A85" w:rsidRPr="004E3FE9">
        <w:rPr>
          <w:rFonts w:ascii="Times New Roman" w:hAnsi="Times New Roman" w:cs="Times New Roman"/>
          <w:sz w:val="28"/>
          <w:szCs w:val="28"/>
        </w:rPr>
        <w:t>;</w:t>
      </w:r>
    </w:p>
    <w:p w:rsidR="00194F1B" w:rsidRPr="004E3FE9" w:rsidRDefault="003B72E4" w:rsidP="003376E7">
      <w:pPr>
        <w:pStyle w:val="a8"/>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4E3FE9">
        <w:rPr>
          <w:rFonts w:ascii="Times New Roman" w:hAnsi="Times New Roman" w:cs="Times New Roman"/>
          <w:sz w:val="28"/>
          <w:szCs w:val="28"/>
        </w:rPr>
        <w:t>пункт 2.4 изложить в следующей редакции:</w:t>
      </w:r>
    </w:p>
    <w:p w:rsidR="00201F93" w:rsidRPr="004E3FE9" w:rsidRDefault="003B72E4"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w:t>
      </w:r>
      <w:r w:rsidR="00201F93" w:rsidRPr="004E3FE9">
        <w:rPr>
          <w:rFonts w:ascii="Times New Roman" w:hAnsi="Times New Roman" w:cs="Times New Roman"/>
          <w:sz w:val="28"/>
          <w:szCs w:val="28"/>
        </w:rPr>
        <w:t xml:space="preserve">2.4. В случае изменения обстоятельств, влекущих за собой изменение размера </w:t>
      </w:r>
      <w:r w:rsidR="00201F93" w:rsidRPr="004E3FE9">
        <w:rPr>
          <w:rFonts w:ascii="Times New Roman" w:hAnsi="Times New Roman" w:cs="Times New Roman"/>
          <w:sz w:val="28"/>
          <w:szCs w:val="28"/>
        </w:rPr>
        <w:lastRenderedPageBreak/>
        <w:t>субсидии-льготы (изменение состава семьи льготника, изменение оснований для получения субсидии-льготы), либо наступления обстоятельств, влекущих за собой утрату права на получение субсидии-льготы, расчет субсидии-льготы производится по новому основанию либо прекращается с месяца, следующего за месяцем наступления обстоятельств.</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По истечении срока установления инвалидности производится приостановление выплаты субсидии-льготы.</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Выплата субсидии-льготы возобновляется с месяца повторного признания гражданина инвалидом на основании данных, полученных в порядке межведомственного взаимодействия.</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При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предоставление субсидии-льготы приостанавливается до поступления сведений о погашении указанной задолженности.</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При наличии у граждан, указанных в абзаце втором пункта 2.1 настоящего Положения, задолженности по уплате налогов, сборов и страховых взносов в бюджеты бюджетной системы Российской Федерации предоставление субсидии-льготы приостанавливается на срок 90 дней со дня поступления информации о наличии такой задолженности.</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Предоставление субсидии-льготы возобновляется после урегулирования гражданами, указанными в абзаце втором пункта 2.1 настоящего Положения, в течение 90 дней со дня уведомления о приостановлении предоставления субсидии-льготы задолженности по уплате налогов, сборов и страховых взносов в бюджеты бюджетной системы Российской Федерации.</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Гражданам, указанным в абзаце десятом пункта 1 статьи 2 Закона Республики Татарстан от 8 декабря 2004 года № 63-ЗРТ «Об адресной социальной поддержке населения в Республике Татарстан», имеющим в составе семьи детей старше 18 лет (за исключением детей, обучающихся в общеобразовательных организациях) выплата субсидии-льготы приостанавливается с 1 июля текущего года до предоставления не позднее 1 ноября текущего </w:t>
      </w:r>
      <w:r w:rsidR="00014095" w:rsidRPr="004E3FE9">
        <w:rPr>
          <w:rFonts w:ascii="Times New Roman" w:hAnsi="Times New Roman" w:cs="Times New Roman"/>
          <w:sz w:val="28"/>
          <w:szCs w:val="28"/>
        </w:rPr>
        <w:t>года документа</w:t>
      </w:r>
      <w:r w:rsidRPr="004E3FE9">
        <w:rPr>
          <w:rFonts w:ascii="Times New Roman" w:hAnsi="Times New Roman" w:cs="Times New Roman"/>
          <w:sz w:val="28"/>
          <w:szCs w:val="28"/>
        </w:rPr>
        <w:t>, указанного в абзаце шестнадцатом пункта 2.2 настоящего Положения.</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При принятии решения о возобновлении предоставления субсидии-льготы она выплачивается также и за те месяцы, в течение которых приостанавливалось предоставление субсидии-льготы.</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Основанием для прекращения предоставления субсидии-льготы является:</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смена места жительства льготника;</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утрата права на получение субсидии-льготы;</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3FE9">
        <w:rPr>
          <w:rFonts w:ascii="Times New Roman" w:hAnsi="Times New Roman" w:cs="Times New Roman"/>
          <w:sz w:val="28"/>
          <w:szCs w:val="28"/>
        </w:rPr>
        <w:t>неурегулирование</w:t>
      </w:r>
      <w:proofErr w:type="spellEnd"/>
      <w:r w:rsidRPr="004E3FE9">
        <w:rPr>
          <w:rFonts w:ascii="Times New Roman" w:hAnsi="Times New Roman" w:cs="Times New Roman"/>
          <w:sz w:val="28"/>
          <w:szCs w:val="28"/>
        </w:rPr>
        <w:t xml:space="preserve"> гражданами, указанными в абзаце втором пункта 2.1 настоящего Положения, задолженности по уплате налогов, сборов и страховых взносов в бюджеты бюджетной системы Российской Федерации в течение 90 дней со дня уведомления получателя о приостановке предоставления субсидии-льготы;</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непредставление в срок не позднее 1 ноября текущего года гражданами, указанными в абзаце десятом пункта 1 статьи 2 Закона Республики Татарстан от 8 декабря 2004 года № 63-ЗРТ «Об адресной социальной поддержке населения в Республике </w:t>
      </w:r>
      <w:r w:rsidRPr="004E3FE9">
        <w:rPr>
          <w:rFonts w:ascii="Times New Roman" w:hAnsi="Times New Roman" w:cs="Times New Roman"/>
          <w:sz w:val="28"/>
          <w:szCs w:val="28"/>
        </w:rPr>
        <w:lastRenderedPageBreak/>
        <w:t>Татарстан», документа, указанного в абзаце шестнадцатом пункта 2.2 настоящего Положения.</w:t>
      </w:r>
    </w:p>
    <w:p w:rsidR="00201F93" w:rsidRPr="004E3FE9" w:rsidRDefault="00201F93"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Решение о приостановлении (возобновлении), прекращении предоставления субсидии-льготы принимается в течение пяти рабочих дней со дня получения документов (сведений) о наступлении обстоятельств, влекущих приостановление (возобновление), прекращение предоставления субсидии-льготы либо предоставления заявителем документов, содержащих указанную информацию. Уведомление о принятом решении о приостановлении (возобновлении), прекращении предоставления субсидии-льготы осуществляется в день принятия решения о приостановлении (возобновлении), прекращении предоставления субсидии-льготы способом, указанным заявителем в заявлении о назначении субсидии-льготы (в письменной форме по почтовому адресу, в форме электронного документа по адресу электронной почты, СМС-сообщением на телефон).»;</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в приложении к </w:t>
      </w:r>
      <w:r w:rsidR="006E6018">
        <w:rPr>
          <w:rFonts w:ascii="Times New Roman" w:hAnsi="Times New Roman" w:cs="Times New Roman"/>
          <w:sz w:val="28"/>
          <w:szCs w:val="28"/>
        </w:rPr>
        <w:t xml:space="preserve">указанному </w:t>
      </w:r>
      <w:r w:rsidR="00D21CF2" w:rsidRPr="004E3FE9">
        <w:rPr>
          <w:rFonts w:ascii="Times New Roman" w:hAnsi="Times New Roman" w:cs="Times New Roman"/>
          <w:sz w:val="28"/>
          <w:szCs w:val="28"/>
        </w:rPr>
        <w:t>Положению</w:t>
      </w:r>
      <w:r w:rsidRPr="004E3FE9">
        <w:rPr>
          <w:rFonts w:ascii="Times New Roman" w:hAnsi="Times New Roman" w:cs="Times New Roman"/>
          <w:sz w:val="28"/>
          <w:szCs w:val="28"/>
        </w:rPr>
        <w:t>:</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в пункте 1:</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абзац первый изложить в следующей редакции:</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w:t>
      </w:r>
      <w:r w:rsidR="008C5D36" w:rsidRPr="004E3FE9">
        <w:rPr>
          <w:rFonts w:ascii="Times New Roman" w:hAnsi="Times New Roman" w:cs="Times New Roman"/>
          <w:sz w:val="28"/>
          <w:szCs w:val="28"/>
        </w:rPr>
        <w:t>–</w:t>
      </w:r>
      <w:r w:rsidRPr="004E3FE9">
        <w:rPr>
          <w:rFonts w:ascii="Times New Roman" w:hAnsi="Times New Roman" w:cs="Times New Roman"/>
          <w:sz w:val="28"/>
          <w:szCs w:val="28"/>
        </w:rPr>
        <w:t xml:space="preserve">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r w:rsidR="00841560" w:rsidRPr="004E3FE9">
        <w:rPr>
          <w:rFonts w:ascii="Times New Roman" w:hAnsi="Times New Roman" w:cs="Times New Roman"/>
          <w:sz w:val="28"/>
          <w:szCs w:val="28"/>
        </w:rPr>
        <w:t>;</w:t>
      </w:r>
      <w:r w:rsidRPr="004E3FE9">
        <w:rPr>
          <w:rFonts w:ascii="Times New Roman" w:hAnsi="Times New Roman" w:cs="Times New Roman"/>
          <w:sz w:val="28"/>
          <w:szCs w:val="28"/>
        </w:rPr>
        <w:t>»;</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абзацы второй, </w:t>
      </w:r>
      <w:r w:rsidR="00014095" w:rsidRPr="004E3FE9">
        <w:rPr>
          <w:rFonts w:ascii="Times New Roman" w:hAnsi="Times New Roman" w:cs="Times New Roman"/>
          <w:sz w:val="28"/>
          <w:szCs w:val="28"/>
        </w:rPr>
        <w:t>пятый признать</w:t>
      </w:r>
      <w:r w:rsidRPr="004E3FE9">
        <w:rPr>
          <w:rFonts w:ascii="Times New Roman" w:hAnsi="Times New Roman" w:cs="Times New Roman"/>
          <w:sz w:val="28"/>
          <w:szCs w:val="28"/>
        </w:rPr>
        <w:t xml:space="preserve"> утратившими силу;</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дополнить абзацем следующего содержания:</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«доходы, полученные в рамках применения специального налогового режима «Налог на профессиональный доход»;</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в пункте 2:</w:t>
      </w:r>
    </w:p>
    <w:p w:rsidR="009B3C08" w:rsidRPr="004E3FE9" w:rsidRDefault="00D62485"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абзац седьмой дополнить словами «и иные выплаты, выплачиваемые органами государственной службы занятости населения»</w:t>
      </w:r>
      <w:r w:rsidR="009B3C08" w:rsidRPr="004E3FE9">
        <w:rPr>
          <w:rFonts w:ascii="Times New Roman" w:hAnsi="Times New Roman" w:cs="Times New Roman"/>
          <w:sz w:val="28"/>
          <w:szCs w:val="28"/>
        </w:rPr>
        <w:t>;</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абзац восьмой изложить в следующей редакции:</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абзац девятый изложить в следующей редакции:</w:t>
      </w:r>
    </w:p>
    <w:p w:rsidR="009B3C08" w:rsidRPr="004E3FE9" w:rsidRDefault="009B3C08"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 xml:space="preserve">«стипендии и иные денежные выплаты, предусмотренные законодательством Российской Федерации, выплачиваемые лицам, обучающимся в профессиональных </w:t>
      </w:r>
      <w:r w:rsidRPr="004E3FE9">
        <w:rPr>
          <w:rFonts w:ascii="Times New Roman" w:hAnsi="Times New Roman" w:cs="Times New Roman"/>
          <w:sz w:val="28"/>
          <w:szCs w:val="28"/>
        </w:rPr>
        <w:lastRenderedPageBreak/>
        <w:t>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r w:rsidR="00841560" w:rsidRPr="004E3FE9">
        <w:rPr>
          <w:rFonts w:ascii="Times New Roman" w:hAnsi="Times New Roman" w:cs="Times New Roman"/>
          <w:sz w:val="28"/>
          <w:szCs w:val="28"/>
        </w:rPr>
        <w:t>;</w:t>
      </w:r>
    </w:p>
    <w:p w:rsidR="009B3C08" w:rsidRPr="004E3FE9" w:rsidRDefault="00841560"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3FE9">
        <w:rPr>
          <w:rFonts w:ascii="Times New Roman" w:hAnsi="Times New Roman" w:cs="Times New Roman"/>
          <w:sz w:val="28"/>
          <w:szCs w:val="28"/>
        </w:rPr>
        <w:t>абзацы десятый, одиннадцатый, четырнадцатый признать утратившими силу</w:t>
      </w:r>
      <w:r w:rsidR="009B3C08" w:rsidRPr="004E3FE9">
        <w:rPr>
          <w:rFonts w:ascii="Times New Roman" w:hAnsi="Times New Roman" w:cs="Times New Roman"/>
          <w:sz w:val="28"/>
          <w:szCs w:val="28"/>
        </w:rPr>
        <w:t>.</w:t>
      </w:r>
    </w:p>
    <w:p w:rsidR="00125854" w:rsidRPr="004E3FE9" w:rsidRDefault="00125854"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53F4" w:rsidRPr="004E3FE9" w:rsidRDefault="00F853F4" w:rsidP="003376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7221C" w:rsidRPr="004E3FE9" w:rsidRDefault="0077221C" w:rsidP="0046753E">
      <w:pPr>
        <w:pStyle w:val="ConsPlusNormal"/>
        <w:jc w:val="both"/>
        <w:rPr>
          <w:rFonts w:ascii="Times New Roman" w:hAnsi="Times New Roman" w:cs="Times New Roman"/>
          <w:sz w:val="28"/>
          <w:szCs w:val="28"/>
        </w:rPr>
      </w:pPr>
      <w:r w:rsidRPr="004E3FE9">
        <w:rPr>
          <w:rFonts w:ascii="Times New Roman" w:hAnsi="Times New Roman" w:cs="Times New Roman"/>
          <w:sz w:val="28"/>
          <w:szCs w:val="28"/>
        </w:rPr>
        <w:t>Премьер-министр</w:t>
      </w:r>
    </w:p>
    <w:p w:rsidR="0077221C" w:rsidRPr="004E3FE9" w:rsidRDefault="0077221C" w:rsidP="0046753E">
      <w:pPr>
        <w:pStyle w:val="ConsPlusNormal"/>
        <w:jc w:val="both"/>
        <w:rPr>
          <w:rFonts w:ascii="Times New Roman" w:hAnsi="Times New Roman" w:cs="Times New Roman"/>
          <w:sz w:val="28"/>
          <w:szCs w:val="28"/>
        </w:rPr>
      </w:pPr>
      <w:r w:rsidRPr="004E3FE9">
        <w:rPr>
          <w:rFonts w:ascii="Times New Roman" w:hAnsi="Times New Roman" w:cs="Times New Roman"/>
          <w:sz w:val="28"/>
          <w:szCs w:val="28"/>
        </w:rPr>
        <w:t>Республики Татарстан</w:t>
      </w:r>
      <w:r w:rsidR="00201134" w:rsidRPr="004E3FE9">
        <w:t xml:space="preserve">                                                                                                           </w:t>
      </w:r>
    </w:p>
    <w:sectPr w:rsidR="0077221C" w:rsidRPr="004E3FE9" w:rsidSect="0046753E">
      <w:headerReference w:type="default" r:id="rId3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A6" w:rsidRDefault="00D00FA6" w:rsidP="00AC48DC">
      <w:pPr>
        <w:spacing w:after="0" w:line="240" w:lineRule="auto"/>
      </w:pPr>
      <w:r>
        <w:separator/>
      </w:r>
    </w:p>
  </w:endnote>
  <w:endnote w:type="continuationSeparator" w:id="0">
    <w:p w:rsidR="00D00FA6" w:rsidRDefault="00D00FA6" w:rsidP="00AC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A6" w:rsidRDefault="00D00FA6" w:rsidP="00AC48DC">
      <w:pPr>
        <w:spacing w:after="0" w:line="240" w:lineRule="auto"/>
      </w:pPr>
      <w:r>
        <w:separator/>
      </w:r>
    </w:p>
  </w:footnote>
  <w:footnote w:type="continuationSeparator" w:id="0">
    <w:p w:rsidR="00D00FA6" w:rsidRDefault="00D00FA6" w:rsidP="00AC4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11487"/>
      <w:docPartObj>
        <w:docPartGallery w:val="Page Numbers (Top of Page)"/>
        <w:docPartUnique/>
      </w:docPartObj>
    </w:sdtPr>
    <w:sdtEndPr>
      <w:rPr>
        <w:rFonts w:ascii="Times New Roman" w:hAnsi="Times New Roman" w:cs="Times New Roman"/>
        <w:sz w:val="28"/>
        <w:szCs w:val="28"/>
      </w:rPr>
    </w:sdtEndPr>
    <w:sdtContent>
      <w:p w:rsidR="00D00FA6" w:rsidRPr="0046753E" w:rsidRDefault="00D00FA6">
        <w:pPr>
          <w:pStyle w:val="a3"/>
          <w:jc w:val="center"/>
          <w:rPr>
            <w:rFonts w:ascii="Times New Roman" w:hAnsi="Times New Roman" w:cs="Times New Roman"/>
            <w:sz w:val="28"/>
            <w:szCs w:val="28"/>
          </w:rPr>
        </w:pPr>
        <w:r w:rsidRPr="0046753E">
          <w:rPr>
            <w:rFonts w:ascii="Times New Roman" w:hAnsi="Times New Roman" w:cs="Times New Roman"/>
            <w:sz w:val="28"/>
            <w:szCs w:val="28"/>
          </w:rPr>
          <w:fldChar w:fldCharType="begin"/>
        </w:r>
        <w:r w:rsidRPr="0046753E">
          <w:rPr>
            <w:rFonts w:ascii="Times New Roman" w:hAnsi="Times New Roman" w:cs="Times New Roman"/>
            <w:sz w:val="28"/>
            <w:szCs w:val="28"/>
          </w:rPr>
          <w:instrText>PAGE   \* MERGEFORMAT</w:instrText>
        </w:r>
        <w:r w:rsidRPr="0046753E">
          <w:rPr>
            <w:rFonts w:ascii="Times New Roman" w:hAnsi="Times New Roman" w:cs="Times New Roman"/>
            <w:sz w:val="28"/>
            <w:szCs w:val="28"/>
          </w:rPr>
          <w:fldChar w:fldCharType="separate"/>
        </w:r>
        <w:r w:rsidR="006D4FD0">
          <w:rPr>
            <w:rFonts w:ascii="Times New Roman" w:hAnsi="Times New Roman" w:cs="Times New Roman"/>
            <w:noProof/>
            <w:sz w:val="28"/>
            <w:szCs w:val="28"/>
          </w:rPr>
          <w:t>4</w:t>
        </w:r>
        <w:r w:rsidRPr="0046753E">
          <w:rPr>
            <w:rFonts w:ascii="Times New Roman" w:hAnsi="Times New Roman" w:cs="Times New Roman"/>
            <w:sz w:val="28"/>
            <w:szCs w:val="28"/>
          </w:rPr>
          <w:fldChar w:fldCharType="end"/>
        </w:r>
      </w:p>
    </w:sdtContent>
  </w:sdt>
  <w:p w:rsidR="00D00FA6" w:rsidRPr="0046753E" w:rsidRDefault="00D00FA6">
    <w:pPr>
      <w:pStyle w:val="a3"/>
      <w:rPr>
        <w:rFonts w:ascii="Times New Roman" w:hAnsi="Times New Roman" w:cs="Times New Roman"/>
        <w:sz w:val="14"/>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CE5"/>
    <w:multiLevelType w:val="hybridMultilevel"/>
    <w:tmpl w:val="801E5CF0"/>
    <w:lvl w:ilvl="0" w:tplc="CC380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7567E0"/>
    <w:multiLevelType w:val="hybridMultilevel"/>
    <w:tmpl w:val="4BDEF794"/>
    <w:lvl w:ilvl="0" w:tplc="A5BA7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C036702"/>
    <w:multiLevelType w:val="hybridMultilevel"/>
    <w:tmpl w:val="801E5CF0"/>
    <w:lvl w:ilvl="0" w:tplc="CC380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1C"/>
    <w:rsid w:val="00006CB0"/>
    <w:rsid w:val="00014095"/>
    <w:rsid w:val="0002019E"/>
    <w:rsid w:val="000256FC"/>
    <w:rsid w:val="00034DA5"/>
    <w:rsid w:val="00040928"/>
    <w:rsid w:val="0005011D"/>
    <w:rsid w:val="00053B23"/>
    <w:rsid w:val="000564E5"/>
    <w:rsid w:val="00057CCF"/>
    <w:rsid w:val="000624C0"/>
    <w:rsid w:val="00075C1F"/>
    <w:rsid w:val="000863B1"/>
    <w:rsid w:val="00090B0F"/>
    <w:rsid w:val="00093C14"/>
    <w:rsid w:val="000A3C13"/>
    <w:rsid w:val="000B645F"/>
    <w:rsid w:val="000B7089"/>
    <w:rsid w:val="000C7144"/>
    <w:rsid w:val="000D1E07"/>
    <w:rsid w:val="000D4088"/>
    <w:rsid w:val="000D57AE"/>
    <w:rsid w:val="000E2AE0"/>
    <w:rsid w:val="000E7110"/>
    <w:rsid w:val="001003EA"/>
    <w:rsid w:val="00120723"/>
    <w:rsid w:val="00125854"/>
    <w:rsid w:val="00135A6B"/>
    <w:rsid w:val="001371A1"/>
    <w:rsid w:val="00143B51"/>
    <w:rsid w:val="00146FD4"/>
    <w:rsid w:val="00151E2C"/>
    <w:rsid w:val="00151E80"/>
    <w:rsid w:val="00164130"/>
    <w:rsid w:val="00167E1D"/>
    <w:rsid w:val="00171B59"/>
    <w:rsid w:val="00190AFB"/>
    <w:rsid w:val="00192D83"/>
    <w:rsid w:val="00194F1B"/>
    <w:rsid w:val="001A7F1C"/>
    <w:rsid w:val="001B292B"/>
    <w:rsid w:val="001B3900"/>
    <w:rsid w:val="001D1F43"/>
    <w:rsid w:val="001F0AA2"/>
    <w:rsid w:val="001F472C"/>
    <w:rsid w:val="00201134"/>
    <w:rsid w:val="00201F93"/>
    <w:rsid w:val="00210988"/>
    <w:rsid w:val="002215BB"/>
    <w:rsid w:val="0022435A"/>
    <w:rsid w:val="002267C4"/>
    <w:rsid w:val="00231B9F"/>
    <w:rsid w:val="0024582D"/>
    <w:rsid w:val="002466C8"/>
    <w:rsid w:val="00251235"/>
    <w:rsid w:val="0025497F"/>
    <w:rsid w:val="00261A25"/>
    <w:rsid w:val="00266B28"/>
    <w:rsid w:val="0027491A"/>
    <w:rsid w:val="00277B7B"/>
    <w:rsid w:val="00281FBF"/>
    <w:rsid w:val="00285BDF"/>
    <w:rsid w:val="00286FE9"/>
    <w:rsid w:val="00295AFA"/>
    <w:rsid w:val="002A7CA9"/>
    <w:rsid w:val="002B3920"/>
    <w:rsid w:val="002D3B21"/>
    <w:rsid w:val="002F4C4B"/>
    <w:rsid w:val="00325B25"/>
    <w:rsid w:val="003376E7"/>
    <w:rsid w:val="0034207A"/>
    <w:rsid w:val="00347039"/>
    <w:rsid w:val="00347440"/>
    <w:rsid w:val="00351A2A"/>
    <w:rsid w:val="00362A7F"/>
    <w:rsid w:val="00375404"/>
    <w:rsid w:val="003978F4"/>
    <w:rsid w:val="003A538D"/>
    <w:rsid w:val="003B48A6"/>
    <w:rsid w:val="003B670C"/>
    <w:rsid w:val="003B72E4"/>
    <w:rsid w:val="003C75BE"/>
    <w:rsid w:val="003D4945"/>
    <w:rsid w:val="003F21EB"/>
    <w:rsid w:val="003F58C1"/>
    <w:rsid w:val="003F58C3"/>
    <w:rsid w:val="00407391"/>
    <w:rsid w:val="004220CD"/>
    <w:rsid w:val="00427628"/>
    <w:rsid w:val="00427C8E"/>
    <w:rsid w:val="00436899"/>
    <w:rsid w:val="0045280A"/>
    <w:rsid w:val="004611C1"/>
    <w:rsid w:val="0046753E"/>
    <w:rsid w:val="00467FB3"/>
    <w:rsid w:val="004701EB"/>
    <w:rsid w:val="004754CC"/>
    <w:rsid w:val="0048519A"/>
    <w:rsid w:val="004968C0"/>
    <w:rsid w:val="004A3A07"/>
    <w:rsid w:val="004A5FAE"/>
    <w:rsid w:val="004B3BF6"/>
    <w:rsid w:val="004B7743"/>
    <w:rsid w:val="004C4677"/>
    <w:rsid w:val="004D18EE"/>
    <w:rsid w:val="004D1D13"/>
    <w:rsid w:val="004D634A"/>
    <w:rsid w:val="004E3FE9"/>
    <w:rsid w:val="00501450"/>
    <w:rsid w:val="00510CB4"/>
    <w:rsid w:val="00514166"/>
    <w:rsid w:val="00527FEC"/>
    <w:rsid w:val="00540C24"/>
    <w:rsid w:val="00552BA3"/>
    <w:rsid w:val="005646EC"/>
    <w:rsid w:val="00573019"/>
    <w:rsid w:val="00574008"/>
    <w:rsid w:val="005A0A29"/>
    <w:rsid w:val="005A48E5"/>
    <w:rsid w:val="005A6CF4"/>
    <w:rsid w:val="005B048D"/>
    <w:rsid w:val="005C0852"/>
    <w:rsid w:val="005E5639"/>
    <w:rsid w:val="005F10B5"/>
    <w:rsid w:val="0060547F"/>
    <w:rsid w:val="00626483"/>
    <w:rsid w:val="00626A85"/>
    <w:rsid w:val="00632AA6"/>
    <w:rsid w:val="00635CC4"/>
    <w:rsid w:val="006362F7"/>
    <w:rsid w:val="00636EEF"/>
    <w:rsid w:val="00650C12"/>
    <w:rsid w:val="00683133"/>
    <w:rsid w:val="00685D8E"/>
    <w:rsid w:val="00690563"/>
    <w:rsid w:val="006978E1"/>
    <w:rsid w:val="006A06BE"/>
    <w:rsid w:val="006A6CBA"/>
    <w:rsid w:val="006B1BE1"/>
    <w:rsid w:val="006C0C38"/>
    <w:rsid w:val="006D4FD0"/>
    <w:rsid w:val="006E235A"/>
    <w:rsid w:val="006E4754"/>
    <w:rsid w:val="006E6018"/>
    <w:rsid w:val="00717D03"/>
    <w:rsid w:val="00733809"/>
    <w:rsid w:val="00733ED6"/>
    <w:rsid w:val="00763807"/>
    <w:rsid w:val="0077221C"/>
    <w:rsid w:val="00775FF6"/>
    <w:rsid w:val="0078249B"/>
    <w:rsid w:val="007846E5"/>
    <w:rsid w:val="00785BD3"/>
    <w:rsid w:val="007936DB"/>
    <w:rsid w:val="00795EC7"/>
    <w:rsid w:val="007C5F39"/>
    <w:rsid w:val="007D4A4A"/>
    <w:rsid w:val="007D7E06"/>
    <w:rsid w:val="007E5C4E"/>
    <w:rsid w:val="007E5F95"/>
    <w:rsid w:val="007F055B"/>
    <w:rsid w:val="007F0D97"/>
    <w:rsid w:val="007F0E13"/>
    <w:rsid w:val="0080012B"/>
    <w:rsid w:val="00801CBE"/>
    <w:rsid w:val="008402BC"/>
    <w:rsid w:val="00841560"/>
    <w:rsid w:val="008426B0"/>
    <w:rsid w:val="008636C8"/>
    <w:rsid w:val="008733CD"/>
    <w:rsid w:val="00886276"/>
    <w:rsid w:val="00891AFD"/>
    <w:rsid w:val="008C0CE0"/>
    <w:rsid w:val="008C24A3"/>
    <w:rsid w:val="008C5D36"/>
    <w:rsid w:val="008F12A3"/>
    <w:rsid w:val="00966E94"/>
    <w:rsid w:val="009719F9"/>
    <w:rsid w:val="0098073F"/>
    <w:rsid w:val="009811A7"/>
    <w:rsid w:val="0098743A"/>
    <w:rsid w:val="00992EBD"/>
    <w:rsid w:val="00995A39"/>
    <w:rsid w:val="009A4470"/>
    <w:rsid w:val="009A5B21"/>
    <w:rsid w:val="009A5F5D"/>
    <w:rsid w:val="009A7EE3"/>
    <w:rsid w:val="009B3B78"/>
    <w:rsid w:val="009B3C08"/>
    <w:rsid w:val="009C2CC4"/>
    <w:rsid w:val="009D70A1"/>
    <w:rsid w:val="00A00975"/>
    <w:rsid w:val="00A12305"/>
    <w:rsid w:val="00A15F56"/>
    <w:rsid w:val="00A160B5"/>
    <w:rsid w:val="00A17F36"/>
    <w:rsid w:val="00A26F27"/>
    <w:rsid w:val="00A3174E"/>
    <w:rsid w:val="00A37D22"/>
    <w:rsid w:val="00A50322"/>
    <w:rsid w:val="00A54FAB"/>
    <w:rsid w:val="00A65DF1"/>
    <w:rsid w:val="00A71150"/>
    <w:rsid w:val="00A71721"/>
    <w:rsid w:val="00A77DDF"/>
    <w:rsid w:val="00A87675"/>
    <w:rsid w:val="00A97D49"/>
    <w:rsid w:val="00AC48DC"/>
    <w:rsid w:val="00AD0317"/>
    <w:rsid w:val="00AD6CBA"/>
    <w:rsid w:val="00AF391D"/>
    <w:rsid w:val="00B108AC"/>
    <w:rsid w:val="00B13FE0"/>
    <w:rsid w:val="00B223CB"/>
    <w:rsid w:val="00B26DE9"/>
    <w:rsid w:val="00B3580B"/>
    <w:rsid w:val="00B35928"/>
    <w:rsid w:val="00B42B33"/>
    <w:rsid w:val="00B44B64"/>
    <w:rsid w:val="00B44DB5"/>
    <w:rsid w:val="00B50446"/>
    <w:rsid w:val="00B63B07"/>
    <w:rsid w:val="00B72CFC"/>
    <w:rsid w:val="00B75206"/>
    <w:rsid w:val="00B76E3F"/>
    <w:rsid w:val="00B83E7E"/>
    <w:rsid w:val="00B85885"/>
    <w:rsid w:val="00B9602C"/>
    <w:rsid w:val="00B96D0B"/>
    <w:rsid w:val="00BA0092"/>
    <w:rsid w:val="00BB03AD"/>
    <w:rsid w:val="00BB0913"/>
    <w:rsid w:val="00BB79BB"/>
    <w:rsid w:val="00BD7164"/>
    <w:rsid w:val="00BE0838"/>
    <w:rsid w:val="00BE7620"/>
    <w:rsid w:val="00BF22A6"/>
    <w:rsid w:val="00BF28EA"/>
    <w:rsid w:val="00C027CA"/>
    <w:rsid w:val="00C074F0"/>
    <w:rsid w:val="00C17DFF"/>
    <w:rsid w:val="00C2158E"/>
    <w:rsid w:val="00C21726"/>
    <w:rsid w:val="00C32D7F"/>
    <w:rsid w:val="00C3728F"/>
    <w:rsid w:val="00C71881"/>
    <w:rsid w:val="00C73F98"/>
    <w:rsid w:val="00C74A08"/>
    <w:rsid w:val="00C8781A"/>
    <w:rsid w:val="00C903A7"/>
    <w:rsid w:val="00C91030"/>
    <w:rsid w:val="00CB3C58"/>
    <w:rsid w:val="00CB545F"/>
    <w:rsid w:val="00CB66F4"/>
    <w:rsid w:val="00CC21C0"/>
    <w:rsid w:val="00CD422F"/>
    <w:rsid w:val="00CE0FDA"/>
    <w:rsid w:val="00CF1AB2"/>
    <w:rsid w:val="00CF6AD2"/>
    <w:rsid w:val="00D00FA6"/>
    <w:rsid w:val="00D0156C"/>
    <w:rsid w:val="00D21CF2"/>
    <w:rsid w:val="00D27E60"/>
    <w:rsid w:val="00D3611B"/>
    <w:rsid w:val="00D36997"/>
    <w:rsid w:val="00D51DA5"/>
    <w:rsid w:val="00D575AE"/>
    <w:rsid w:val="00D62485"/>
    <w:rsid w:val="00D6424D"/>
    <w:rsid w:val="00D704D5"/>
    <w:rsid w:val="00D77D48"/>
    <w:rsid w:val="00D870DA"/>
    <w:rsid w:val="00D96CA6"/>
    <w:rsid w:val="00DA0462"/>
    <w:rsid w:val="00DA4733"/>
    <w:rsid w:val="00DA5F58"/>
    <w:rsid w:val="00DB1234"/>
    <w:rsid w:val="00DC0913"/>
    <w:rsid w:val="00DC1F6A"/>
    <w:rsid w:val="00DC3ED4"/>
    <w:rsid w:val="00DC3FC5"/>
    <w:rsid w:val="00DD6675"/>
    <w:rsid w:val="00DE1ED1"/>
    <w:rsid w:val="00DE5C82"/>
    <w:rsid w:val="00DE6D8E"/>
    <w:rsid w:val="00DF4D18"/>
    <w:rsid w:val="00DF7B33"/>
    <w:rsid w:val="00DF7E5D"/>
    <w:rsid w:val="00E15A4B"/>
    <w:rsid w:val="00E15EC2"/>
    <w:rsid w:val="00E46851"/>
    <w:rsid w:val="00E468B2"/>
    <w:rsid w:val="00E60B7C"/>
    <w:rsid w:val="00E90BDF"/>
    <w:rsid w:val="00E918C2"/>
    <w:rsid w:val="00E93F59"/>
    <w:rsid w:val="00EA5567"/>
    <w:rsid w:val="00EB2953"/>
    <w:rsid w:val="00EB69A1"/>
    <w:rsid w:val="00EF37BC"/>
    <w:rsid w:val="00F05DCA"/>
    <w:rsid w:val="00F206BB"/>
    <w:rsid w:val="00F21118"/>
    <w:rsid w:val="00F2757E"/>
    <w:rsid w:val="00F27B87"/>
    <w:rsid w:val="00F27E4C"/>
    <w:rsid w:val="00F34CE3"/>
    <w:rsid w:val="00F40747"/>
    <w:rsid w:val="00F51038"/>
    <w:rsid w:val="00F53187"/>
    <w:rsid w:val="00F641BD"/>
    <w:rsid w:val="00F71071"/>
    <w:rsid w:val="00F774F6"/>
    <w:rsid w:val="00F830D7"/>
    <w:rsid w:val="00F853F4"/>
    <w:rsid w:val="00F86C68"/>
    <w:rsid w:val="00FA417C"/>
    <w:rsid w:val="00FA5044"/>
    <w:rsid w:val="00FB0D83"/>
    <w:rsid w:val="00FB7A85"/>
    <w:rsid w:val="00FC62B2"/>
    <w:rsid w:val="00FD192D"/>
    <w:rsid w:val="00FE22DA"/>
    <w:rsid w:val="00FF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34A9"/>
  <w15:chartTrackingRefBased/>
  <w15:docId w15:val="{A4B5E659-B5D9-43B4-9909-8B8030A5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2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722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7221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AC48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8DC"/>
  </w:style>
  <w:style w:type="paragraph" w:styleId="a5">
    <w:name w:val="footer"/>
    <w:basedOn w:val="a"/>
    <w:link w:val="a6"/>
    <w:uiPriority w:val="99"/>
    <w:unhideWhenUsed/>
    <w:rsid w:val="00AC48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8DC"/>
  </w:style>
  <w:style w:type="table" w:styleId="a7">
    <w:name w:val="Table Grid"/>
    <w:basedOn w:val="a1"/>
    <w:uiPriority w:val="59"/>
    <w:rsid w:val="005C085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2CFC"/>
    <w:pPr>
      <w:ind w:left="720"/>
      <w:contextualSpacing/>
    </w:pPr>
  </w:style>
  <w:style w:type="paragraph" w:styleId="a9">
    <w:name w:val="No Spacing"/>
    <w:uiPriority w:val="1"/>
    <w:qFormat/>
    <w:rsid w:val="004968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67296&amp;dst=100005" TargetMode="External"/><Relationship Id="rId18" Type="http://schemas.openxmlformats.org/officeDocument/2006/relationships/hyperlink" Target="https://login.consultant.ru/link/?req=doc&amp;base=RLAW363&amp;n=107642&amp;dst=100025" TargetMode="External"/><Relationship Id="rId26" Type="http://schemas.openxmlformats.org/officeDocument/2006/relationships/hyperlink" Target="https://login.consultant.ru/link/?req=doc&amp;base=RLAW363&amp;n=152497&amp;dst=100132" TargetMode="External"/><Relationship Id="rId21" Type="http://schemas.openxmlformats.org/officeDocument/2006/relationships/hyperlink" Target="https://login.consultant.ru/link/?req=doc&amp;base=RLAW363&amp;n=138055&amp;dst=100005" TargetMode="External"/><Relationship Id="rId34" Type="http://schemas.openxmlformats.org/officeDocument/2006/relationships/hyperlink" Target="https://login.consultant.ru/link/?req=doc&amp;base=RLAW363&amp;n=178154&amp;dst=100009" TargetMode="External"/><Relationship Id="rId7" Type="http://schemas.openxmlformats.org/officeDocument/2006/relationships/endnotes" Target="endnotes.xml"/><Relationship Id="rId12" Type="http://schemas.openxmlformats.org/officeDocument/2006/relationships/hyperlink" Target="https://login.consultant.ru/link/?req=doc&amp;base=RLAW363&amp;n=40345&amp;dst=100005" TargetMode="External"/><Relationship Id="rId17" Type="http://schemas.openxmlformats.org/officeDocument/2006/relationships/hyperlink" Target="https://login.consultant.ru/link/?req=doc&amp;base=RLAW363&amp;n=101967&amp;dst=100127" TargetMode="External"/><Relationship Id="rId25" Type="http://schemas.openxmlformats.org/officeDocument/2006/relationships/hyperlink" Target="https://login.consultant.ru/link/?req=doc&amp;base=RLAW363&amp;n=171740&amp;dst=100029" TargetMode="External"/><Relationship Id="rId33" Type="http://schemas.openxmlformats.org/officeDocument/2006/relationships/hyperlink" Target="https://login.consultant.ru/link/?req=doc&amp;base=RLAW363&amp;n=175902&amp;dst=100005" TargetMode="External"/><Relationship Id="rId2" Type="http://schemas.openxmlformats.org/officeDocument/2006/relationships/numbering" Target="numbering.xml"/><Relationship Id="rId16" Type="http://schemas.openxmlformats.org/officeDocument/2006/relationships/hyperlink" Target="https://login.consultant.ru/link/?req=doc&amp;base=RLAW363&amp;n=99461&amp;dst=100005" TargetMode="External"/><Relationship Id="rId20" Type="http://schemas.openxmlformats.org/officeDocument/2006/relationships/hyperlink" Target="https://login.consultant.ru/link/?req=doc&amp;base=RLAW363&amp;n=135475&amp;dst=100047" TargetMode="External"/><Relationship Id="rId29" Type="http://schemas.openxmlformats.org/officeDocument/2006/relationships/hyperlink" Target="https://login.consultant.ru/link/?req=doc&amp;base=RLAW363&amp;n=158396&amp;dst=100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63&amp;n=35235&amp;dst=100005" TargetMode="External"/><Relationship Id="rId24" Type="http://schemas.openxmlformats.org/officeDocument/2006/relationships/hyperlink" Target="https://login.consultant.ru/link/?req=doc&amp;base=RLAW363&amp;n=162883&amp;dst=100009" TargetMode="External"/><Relationship Id="rId32" Type="http://schemas.openxmlformats.org/officeDocument/2006/relationships/hyperlink" Target="https://login.consultant.ru/link/?req=doc&amp;base=RLAW363&amp;n=170909&amp;dst=10005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363&amp;n=88309&amp;dst=100005" TargetMode="External"/><Relationship Id="rId23" Type="http://schemas.openxmlformats.org/officeDocument/2006/relationships/hyperlink" Target="https://login.consultant.ru/link/?req=doc&amp;base=RLAW363&amp;n=144859&amp;dst=100014" TargetMode="External"/><Relationship Id="rId28" Type="http://schemas.openxmlformats.org/officeDocument/2006/relationships/hyperlink" Target="https://login.consultant.ru/link/?req=doc&amp;base=RLAW363&amp;n=156423&amp;dst=100007" TargetMode="External"/><Relationship Id="rId36" Type="http://schemas.openxmlformats.org/officeDocument/2006/relationships/fontTable" Target="fontTable.xml"/><Relationship Id="rId10" Type="http://schemas.openxmlformats.org/officeDocument/2006/relationships/hyperlink" Target="https://login.consultant.ru/link/?req=doc&amp;base=RLAW363&amp;n=159906&amp;dst=100479" TargetMode="External"/><Relationship Id="rId19" Type="http://schemas.openxmlformats.org/officeDocument/2006/relationships/hyperlink" Target="https://login.consultant.ru/link/?req=doc&amp;base=RLAW363&amp;n=113819&amp;dst=100005" TargetMode="External"/><Relationship Id="rId31" Type="http://schemas.openxmlformats.org/officeDocument/2006/relationships/hyperlink" Target="https://login.consultant.ru/link/?req=doc&amp;base=RLAW363&amp;n=163718&amp;dst=100046" TargetMode="External"/><Relationship Id="rId4" Type="http://schemas.openxmlformats.org/officeDocument/2006/relationships/settings" Target="settings.xml"/><Relationship Id="rId9" Type="http://schemas.openxmlformats.org/officeDocument/2006/relationships/hyperlink" Target="https://login.consultant.ru/link/?req=doc&amp;base=RLAW363&amp;n=174461&amp;dst=100013" TargetMode="External"/><Relationship Id="rId14" Type="http://schemas.openxmlformats.org/officeDocument/2006/relationships/hyperlink" Target="https://login.consultant.ru/link/?req=doc&amp;base=RLAW363&amp;n=164527&amp;dst=100052" TargetMode="External"/><Relationship Id="rId22" Type="http://schemas.openxmlformats.org/officeDocument/2006/relationships/hyperlink" Target="https://login.consultant.ru/link/?req=doc&amp;base=RLAW363&amp;n=152639&amp;dst=100022" TargetMode="External"/><Relationship Id="rId27" Type="http://schemas.openxmlformats.org/officeDocument/2006/relationships/hyperlink" Target="https://login.consultant.ru/link/?req=doc&amp;base=RLAW363&amp;n=154415&amp;dst=100007" TargetMode="External"/><Relationship Id="rId30" Type="http://schemas.openxmlformats.org/officeDocument/2006/relationships/hyperlink" Target="https://login.consultant.ru/link/?req=doc&amp;base=RLAW363&amp;n=159872&amp;dst=100015" TargetMode="External"/><Relationship Id="rId35" Type="http://schemas.openxmlformats.org/officeDocument/2006/relationships/header" Target="header1.xml"/><Relationship Id="rId8" Type="http://schemas.openxmlformats.org/officeDocument/2006/relationships/hyperlink" Target="consultantplus://offline/ref=918329FDB8F0474E67CFA344C3B285A2EAD8C28082AD6281D60985D82F46EC4602A82E98C705F186B87805760A5304F3AE74384C86395A228D30FFB8M3L0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1C87-3B4C-4CA6-878D-E473AE21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3784</Words>
  <Characters>21574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Зенина Елена Юрьевна</dc:creator>
  <cp:keywords/>
  <dc:description/>
  <cp:lastModifiedBy>Фарахова Индира Ильфатовна</cp:lastModifiedBy>
  <cp:revision>8</cp:revision>
  <dcterms:created xsi:type="dcterms:W3CDTF">2024-04-15T08:47:00Z</dcterms:created>
  <dcterms:modified xsi:type="dcterms:W3CDTF">2024-04-15T10:08:00Z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2080177081</vt:i4>
  </property>
</Properties>
</file>