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6A2" w:rsidRPr="008917BC" w:rsidRDefault="008516A2" w:rsidP="008516A2">
      <w:pPr>
        <w:widowControl w:val="0"/>
        <w:autoSpaceDE w:val="0"/>
        <w:autoSpaceDN w:val="0"/>
        <w:adjustRightInd w:val="0"/>
        <w:ind w:right="-1"/>
        <w:jc w:val="right"/>
        <w:rPr>
          <w:sz w:val="28"/>
          <w:szCs w:val="28"/>
        </w:rPr>
      </w:pPr>
      <w:r w:rsidRPr="008917BC">
        <w:rPr>
          <w:sz w:val="28"/>
          <w:szCs w:val="28"/>
        </w:rPr>
        <w:t>ПРОЕКТ</w:t>
      </w: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Default="008516A2" w:rsidP="008516A2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right="5527" w:firstLine="720"/>
        <w:jc w:val="both"/>
        <w:rPr>
          <w:sz w:val="28"/>
          <w:szCs w:val="28"/>
        </w:rPr>
      </w:pPr>
    </w:p>
    <w:p w:rsidR="008516A2" w:rsidRPr="008917BC" w:rsidRDefault="00D73A75" w:rsidP="00097D9A">
      <w:pPr>
        <w:widowControl w:val="0"/>
        <w:autoSpaceDE w:val="0"/>
        <w:autoSpaceDN w:val="0"/>
        <w:adjustRightInd w:val="0"/>
        <w:ind w:right="5385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</w:t>
      </w:r>
      <w:r w:rsidR="008516A2" w:rsidRPr="008917B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Положение о</w:t>
      </w:r>
      <w:r w:rsidRPr="00BD3745">
        <w:rPr>
          <w:bCs/>
          <w:sz w:val="28"/>
          <w:szCs w:val="28"/>
        </w:rPr>
        <w:t xml:space="preserve"> государ</w:t>
      </w:r>
      <w:r>
        <w:rPr>
          <w:bCs/>
          <w:sz w:val="28"/>
          <w:szCs w:val="28"/>
        </w:rPr>
        <w:softHyphen/>
      </w:r>
      <w:r w:rsidRPr="00BD3745">
        <w:rPr>
          <w:bCs/>
          <w:sz w:val="28"/>
          <w:szCs w:val="28"/>
        </w:rPr>
        <w:t>ственном природном</w:t>
      </w:r>
      <w:r>
        <w:rPr>
          <w:bCs/>
          <w:sz w:val="28"/>
          <w:szCs w:val="28"/>
        </w:rPr>
        <w:t xml:space="preserve"> зоологическом (охотничьем) </w:t>
      </w:r>
      <w:r w:rsidRPr="00BD3745">
        <w:rPr>
          <w:bCs/>
          <w:sz w:val="28"/>
          <w:szCs w:val="28"/>
        </w:rPr>
        <w:t>заказ</w:t>
      </w:r>
      <w:r>
        <w:rPr>
          <w:bCs/>
          <w:sz w:val="28"/>
          <w:szCs w:val="28"/>
        </w:rPr>
        <w:softHyphen/>
      </w:r>
      <w:r w:rsidRPr="00BD3745">
        <w:rPr>
          <w:bCs/>
          <w:sz w:val="28"/>
          <w:szCs w:val="28"/>
        </w:rPr>
        <w:t xml:space="preserve">нике регионального значения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Мешинский</w:t>
      </w:r>
      <w:proofErr w:type="spellEnd"/>
      <w:r>
        <w:rPr>
          <w:bCs/>
          <w:sz w:val="28"/>
          <w:szCs w:val="28"/>
        </w:rPr>
        <w:t>», утвержденное</w:t>
      </w:r>
      <w:r w:rsidRPr="008917BC">
        <w:rPr>
          <w:bCs/>
          <w:sz w:val="28"/>
          <w:szCs w:val="28"/>
        </w:rPr>
        <w:t xml:space="preserve"> </w:t>
      </w:r>
      <w:r w:rsidR="008516A2" w:rsidRPr="008917BC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="008516A2" w:rsidRPr="008917BC">
        <w:rPr>
          <w:bCs/>
          <w:sz w:val="28"/>
          <w:szCs w:val="28"/>
        </w:rPr>
        <w:t xml:space="preserve"> Кабинета Министров Республики Татарстан от </w:t>
      </w:r>
      <w:r w:rsidR="00B52AA1">
        <w:rPr>
          <w:bCs/>
          <w:sz w:val="28"/>
          <w:szCs w:val="28"/>
        </w:rPr>
        <w:t>29</w:t>
      </w:r>
      <w:r w:rsidR="008516A2">
        <w:rPr>
          <w:bCs/>
          <w:sz w:val="28"/>
          <w:szCs w:val="28"/>
        </w:rPr>
        <w:t>.01.200</w:t>
      </w:r>
      <w:r w:rsidR="00B52AA1">
        <w:rPr>
          <w:bCs/>
          <w:sz w:val="28"/>
          <w:szCs w:val="28"/>
        </w:rPr>
        <w:t>4</w:t>
      </w:r>
      <w:r w:rsidR="008516A2">
        <w:rPr>
          <w:bCs/>
          <w:sz w:val="28"/>
          <w:szCs w:val="28"/>
        </w:rPr>
        <w:t xml:space="preserve"> № </w:t>
      </w:r>
      <w:r w:rsidR="00B52AA1">
        <w:rPr>
          <w:bCs/>
          <w:sz w:val="28"/>
          <w:szCs w:val="28"/>
        </w:rPr>
        <w:t>4</w:t>
      </w:r>
      <w:r w:rsidR="008516A2">
        <w:rPr>
          <w:bCs/>
          <w:sz w:val="28"/>
          <w:szCs w:val="28"/>
        </w:rPr>
        <w:t xml:space="preserve">1 </w:t>
      </w:r>
      <w:r w:rsidR="008516A2" w:rsidRPr="008917B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BD3745">
        <w:rPr>
          <w:bCs/>
          <w:sz w:val="28"/>
          <w:szCs w:val="28"/>
        </w:rPr>
        <w:t xml:space="preserve"> государ</w:t>
      </w:r>
      <w:r>
        <w:rPr>
          <w:bCs/>
          <w:sz w:val="28"/>
          <w:szCs w:val="28"/>
        </w:rPr>
        <w:softHyphen/>
      </w:r>
      <w:r w:rsidRPr="00BD3745">
        <w:rPr>
          <w:bCs/>
          <w:sz w:val="28"/>
          <w:szCs w:val="28"/>
        </w:rPr>
        <w:t>ственном природном</w:t>
      </w:r>
      <w:r>
        <w:rPr>
          <w:bCs/>
          <w:sz w:val="28"/>
          <w:szCs w:val="28"/>
        </w:rPr>
        <w:t xml:space="preserve"> зоологическом (охотничьем) </w:t>
      </w:r>
      <w:r w:rsidRPr="00BD3745">
        <w:rPr>
          <w:bCs/>
          <w:sz w:val="28"/>
          <w:szCs w:val="28"/>
        </w:rPr>
        <w:t>заказ</w:t>
      </w:r>
      <w:r>
        <w:rPr>
          <w:bCs/>
          <w:sz w:val="28"/>
          <w:szCs w:val="28"/>
        </w:rPr>
        <w:softHyphen/>
      </w:r>
      <w:r w:rsidRPr="00BD3745">
        <w:rPr>
          <w:bCs/>
          <w:sz w:val="28"/>
          <w:szCs w:val="28"/>
        </w:rPr>
        <w:t xml:space="preserve">нике регионального значения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Мешинский</w:t>
      </w:r>
      <w:proofErr w:type="spellEnd"/>
      <w:r w:rsidR="008516A2" w:rsidRPr="008917BC">
        <w:rPr>
          <w:bCs/>
          <w:sz w:val="28"/>
          <w:szCs w:val="28"/>
        </w:rPr>
        <w:t>»</w:t>
      </w: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sz w:val="28"/>
          <w:szCs w:val="28"/>
        </w:rPr>
        <w:t>Кабинет Министров Республики Татарстан ПОСТАНОВЛЯЕТ</w:t>
      </w:r>
      <w:r w:rsidRPr="008917BC">
        <w:rPr>
          <w:bCs/>
          <w:sz w:val="28"/>
          <w:szCs w:val="28"/>
        </w:rPr>
        <w:t>: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516A2" w:rsidRPr="008917BC" w:rsidRDefault="008516A2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8516A2" w:rsidRDefault="00D73A75" w:rsidP="00097D9A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Внести в </w:t>
      </w:r>
      <w:r w:rsidR="000218FD" w:rsidRPr="008917BC">
        <w:rPr>
          <w:bCs/>
          <w:sz w:val="28"/>
          <w:szCs w:val="28"/>
        </w:rPr>
        <w:t xml:space="preserve">Положение о государственном природном </w:t>
      </w:r>
      <w:r w:rsidR="000218FD">
        <w:rPr>
          <w:bCs/>
          <w:sz w:val="28"/>
          <w:szCs w:val="28"/>
        </w:rPr>
        <w:t xml:space="preserve">зоологическом (охотничьем) </w:t>
      </w:r>
      <w:r w:rsidR="000218FD" w:rsidRPr="00BD3745">
        <w:rPr>
          <w:bCs/>
          <w:sz w:val="28"/>
          <w:szCs w:val="28"/>
        </w:rPr>
        <w:t>заказ</w:t>
      </w:r>
      <w:r w:rsidR="000218FD">
        <w:rPr>
          <w:bCs/>
          <w:sz w:val="28"/>
          <w:szCs w:val="28"/>
        </w:rPr>
        <w:softHyphen/>
      </w:r>
      <w:r w:rsidR="000218FD" w:rsidRPr="00BD3745">
        <w:rPr>
          <w:bCs/>
          <w:sz w:val="28"/>
          <w:szCs w:val="28"/>
        </w:rPr>
        <w:t xml:space="preserve">нике регионального значения </w:t>
      </w:r>
      <w:r w:rsidR="000218FD">
        <w:rPr>
          <w:bCs/>
          <w:sz w:val="28"/>
          <w:szCs w:val="28"/>
        </w:rPr>
        <w:t>«</w:t>
      </w:r>
      <w:proofErr w:type="spellStart"/>
      <w:r w:rsidR="000218FD">
        <w:rPr>
          <w:bCs/>
          <w:sz w:val="28"/>
          <w:szCs w:val="28"/>
        </w:rPr>
        <w:t>Мешинский</w:t>
      </w:r>
      <w:proofErr w:type="spellEnd"/>
      <w:r w:rsidR="000218FD" w:rsidRPr="008917BC">
        <w:rPr>
          <w:bCs/>
          <w:sz w:val="28"/>
          <w:szCs w:val="28"/>
        </w:rPr>
        <w:t xml:space="preserve">», утвержденное </w:t>
      </w:r>
      <w:r w:rsidR="008516A2" w:rsidRPr="008917BC">
        <w:rPr>
          <w:bCs/>
          <w:sz w:val="28"/>
          <w:szCs w:val="28"/>
        </w:rPr>
        <w:t>постановление</w:t>
      </w:r>
      <w:r w:rsidR="000218FD">
        <w:rPr>
          <w:bCs/>
          <w:sz w:val="28"/>
          <w:szCs w:val="28"/>
        </w:rPr>
        <w:t>м</w:t>
      </w:r>
      <w:r w:rsidR="008516A2" w:rsidRPr="008917BC">
        <w:rPr>
          <w:bCs/>
          <w:sz w:val="28"/>
          <w:szCs w:val="28"/>
        </w:rPr>
        <w:t xml:space="preserve"> Кабинета Министров Республики Татарстан от </w:t>
      </w:r>
      <w:r w:rsidR="000218FD">
        <w:rPr>
          <w:bCs/>
          <w:sz w:val="28"/>
          <w:szCs w:val="28"/>
        </w:rPr>
        <w:t xml:space="preserve">29.01.2004 № 41 </w:t>
      </w:r>
      <w:r w:rsidR="000218FD" w:rsidRPr="008917BC">
        <w:rPr>
          <w:bCs/>
          <w:sz w:val="28"/>
          <w:szCs w:val="28"/>
        </w:rPr>
        <w:t>«</w:t>
      </w:r>
      <w:r w:rsidR="000218FD" w:rsidRPr="00BD3745">
        <w:rPr>
          <w:bCs/>
          <w:sz w:val="28"/>
          <w:szCs w:val="28"/>
        </w:rPr>
        <w:t>О государ</w:t>
      </w:r>
      <w:r w:rsidR="000218FD">
        <w:rPr>
          <w:bCs/>
          <w:sz w:val="28"/>
          <w:szCs w:val="28"/>
        </w:rPr>
        <w:softHyphen/>
      </w:r>
      <w:r w:rsidR="000218FD" w:rsidRPr="00BD3745">
        <w:rPr>
          <w:bCs/>
          <w:sz w:val="28"/>
          <w:szCs w:val="28"/>
        </w:rPr>
        <w:t>ственном природном</w:t>
      </w:r>
      <w:r w:rsidR="000218FD">
        <w:rPr>
          <w:bCs/>
          <w:sz w:val="28"/>
          <w:szCs w:val="28"/>
        </w:rPr>
        <w:t xml:space="preserve"> зоологическом (охотничьем) </w:t>
      </w:r>
      <w:r w:rsidR="000218FD" w:rsidRPr="00BD3745">
        <w:rPr>
          <w:bCs/>
          <w:sz w:val="28"/>
          <w:szCs w:val="28"/>
        </w:rPr>
        <w:t>заказ</w:t>
      </w:r>
      <w:r w:rsidR="000218FD">
        <w:rPr>
          <w:bCs/>
          <w:sz w:val="28"/>
          <w:szCs w:val="28"/>
        </w:rPr>
        <w:softHyphen/>
      </w:r>
      <w:r w:rsidR="000218FD" w:rsidRPr="00BD3745">
        <w:rPr>
          <w:bCs/>
          <w:sz w:val="28"/>
          <w:szCs w:val="28"/>
        </w:rPr>
        <w:t xml:space="preserve">нике регионального значения </w:t>
      </w:r>
      <w:r w:rsidR="000218FD">
        <w:rPr>
          <w:bCs/>
          <w:sz w:val="28"/>
          <w:szCs w:val="28"/>
        </w:rPr>
        <w:t>«</w:t>
      </w:r>
      <w:proofErr w:type="spellStart"/>
      <w:r w:rsidR="000218FD">
        <w:rPr>
          <w:bCs/>
          <w:sz w:val="28"/>
          <w:szCs w:val="28"/>
        </w:rPr>
        <w:t>Мешинский</w:t>
      </w:r>
      <w:proofErr w:type="spellEnd"/>
      <w:r w:rsidR="000218FD" w:rsidRPr="008917BC">
        <w:rPr>
          <w:bCs/>
          <w:sz w:val="28"/>
          <w:szCs w:val="28"/>
        </w:rPr>
        <w:t>»</w:t>
      </w:r>
      <w:r w:rsidR="008516A2" w:rsidRPr="008917BC">
        <w:rPr>
          <w:bCs/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 w:rsidR="000218FD" w:rsidRPr="000218FD">
        <w:rPr>
          <w:bCs/>
          <w:sz w:val="28"/>
          <w:szCs w:val="28"/>
        </w:rPr>
        <w:t xml:space="preserve">от 24.03.2010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192, от 13.05.2011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393, от 17.10.2014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767,</w:t>
      </w:r>
      <w:r w:rsidR="000218FD">
        <w:rPr>
          <w:bCs/>
          <w:sz w:val="28"/>
          <w:szCs w:val="28"/>
        </w:rPr>
        <w:t xml:space="preserve"> </w:t>
      </w:r>
      <w:r w:rsidR="000218FD" w:rsidRPr="000218FD">
        <w:rPr>
          <w:bCs/>
          <w:sz w:val="28"/>
          <w:szCs w:val="28"/>
        </w:rPr>
        <w:t xml:space="preserve">от 30.09.2017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737, от 21.05.2018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382, от 25.12.2018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1223,</w:t>
      </w:r>
      <w:r w:rsidR="000218FD">
        <w:rPr>
          <w:bCs/>
          <w:sz w:val="28"/>
          <w:szCs w:val="28"/>
        </w:rPr>
        <w:t xml:space="preserve"> </w:t>
      </w:r>
      <w:r w:rsidR="000218FD" w:rsidRPr="000218FD">
        <w:rPr>
          <w:bCs/>
          <w:sz w:val="28"/>
          <w:szCs w:val="28"/>
        </w:rPr>
        <w:t xml:space="preserve">от 27.03.2019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226, от 20.12.2021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1255, от 22.02.2022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152,</w:t>
      </w:r>
      <w:r w:rsidR="000218FD">
        <w:rPr>
          <w:bCs/>
          <w:sz w:val="28"/>
          <w:szCs w:val="28"/>
        </w:rPr>
        <w:t xml:space="preserve"> </w:t>
      </w:r>
      <w:r w:rsidR="000218FD" w:rsidRPr="000218FD">
        <w:rPr>
          <w:bCs/>
          <w:sz w:val="28"/>
          <w:szCs w:val="28"/>
        </w:rPr>
        <w:t xml:space="preserve">от 28.02.2022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183, от 13.11.2023 </w:t>
      </w:r>
      <w:r w:rsidR="000218FD">
        <w:rPr>
          <w:bCs/>
          <w:sz w:val="28"/>
          <w:szCs w:val="28"/>
        </w:rPr>
        <w:t>№</w:t>
      </w:r>
      <w:r w:rsidR="000218FD" w:rsidRPr="000218FD">
        <w:rPr>
          <w:bCs/>
          <w:sz w:val="28"/>
          <w:szCs w:val="28"/>
        </w:rPr>
        <w:t xml:space="preserve"> 1472</w:t>
      </w:r>
      <w:r w:rsidR="008516A2" w:rsidRPr="008917BC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, изменение, изложив его</w:t>
      </w:r>
      <w:r w:rsidR="008516A2" w:rsidRPr="008917BC">
        <w:rPr>
          <w:bCs/>
          <w:sz w:val="28"/>
          <w:szCs w:val="28"/>
        </w:rPr>
        <w:t xml:space="preserve"> в новой редакции </w:t>
      </w:r>
      <w:r w:rsidR="008516A2" w:rsidRPr="008917BC">
        <w:rPr>
          <w:bCs/>
          <w:sz w:val="28"/>
        </w:rPr>
        <w:t>(прилагае</w:t>
      </w:r>
      <w:r w:rsidR="008516A2">
        <w:rPr>
          <w:bCs/>
          <w:sz w:val="28"/>
        </w:rPr>
        <w:t>тся)</w:t>
      </w:r>
      <w:r w:rsidR="000218FD">
        <w:rPr>
          <w:bCs/>
          <w:sz w:val="28"/>
        </w:rPr>
        <w:t>.</w:t>
      </w:r>
    </w:p>
    <w:p w:rsidR="008516A2" w:rsidRDefault="008516A2" w:rsidP="00097D9A">
      <w:pPr>
        <w:ind w:firstLine="709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ind w:firstLine="709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autoSpaceDE w:val="0"/>
        <w:autoSpaceDN w:val="0"/>
        <w:adjustRightInd w:val="0"/>
        <w:rPr>
          <w:sz w:val="28"/>
          <w:szCs w:val="28"/>
        </w:rPr>
      </w:pPr>
      <w:r w:rsidRPr="008917BC">
        <w:rPr>
          <w:sz w:val="28"/>
          <w:szCs w:val="28"/>
        </w:rPr>
        <w:t>Премьер-министр</w:t>
      </w:r>
      <w:r w:rsidR="000218FD">
        <w:rPr>
          <w:sz w:val="28"/>
          <w:szCs w:val="28"/>
        </w:rPr>
        <w:t xml:space="preserve"> </w:t>
      </w:r>
    </w:p>
    <w:p w:rsidR="008516A2" w:rsidRPr="008917BC" w:rsidRDefault="008516A2" w:rsidP="00097D9A">
      <w:pPr>
        <w:autoSpaceDE w:val="0"/>
        <w:autoSpaceDN w:val="0"/>
        <w:adjustRightInd w:val="0"/>
        <w:rPr>
          <w:sz w:val="28"/>
          <w:szCs w:val="28"/>
        </w:rPr>
      </w:pPr>
      <w:r w:rsidRPr="008917BC">
        <w:rPr>
          <w:sz w:val="28"/>
          <w:szCs w:val="28"/>
        </w:rPr>
        <w:t xml:space="preserve">Республики Татарстан                                                                                    </w:t>
      </w:r>
      <w:proofErr w:type="spellStart"/>
      <w:r w:rsidRPr="008917BC">
        <w:rPr>
          <w:sz w:val="28"/>
          <w:szCs w:val="28"/>
        </w:rPr>
        <w:t>А.В.Песошин</w:t>
      </w:r>
      <w:proofErr w:type="spellEnd"/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br w:type="page"/>
      </w:r>
      <w:r w:rsidRPr="008917BC">
        <w:rPr>
          <w:sz w:val="28"/>
          <w:szCs w:val="28"/>
        </w:rPr>
        <w:lastRenderedPageBreak/>
        <w:t xml:space="preserve">Утверждено </w:t>
      </w:r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>постановлением</w:t>
      </w:r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>Кабинета Министров</w:t>
      </w:r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 xml:space="preserve">Республики Татарстан </w:t>
      </w:r>
    </w:p>
    <w:p w:rsidR="008516A2" w:rsidRPr="008917BC" w:rsidRDefault="0046352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29.01.2004 № 41 </w:t>
      </w:r>
      <w:r w:rsidR="008516A2" w:rsidRPr="008917BC">
        <w:rPr>
          <w:sz w:val="28"/>
          <w:szCs w:val="28"/>
        </w:rPr>
        <w:t>(в редакции постановления</w:t>
      </w:r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>Кабинета Министров</w:t>
      </w:r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>Республики Татарстан</w:t>
      </w:r>
    </w:p>
    <w:p w:rsidR="008516A2" w:rsidRPr="008917BC" w:rsidRDefault="008516A2" w:rsidP="00097D9A">
      <w:pPr>
        <w:autoSpaceDE w:val="0"/>
        <w:autoSpaceDN w:val="0"/>
        <w:adjustRightInd w:val="0"/>
        <w:ind w:left="6379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>от ___________202</w:t>
      </w:r>
      <w:r w:rsidR="000C7163">
        <w:rPr>
          <w:sz w:val="28"/>
          <w:szCs w:val="28"/>
        </w:rPr>
        <w:t>4</w:t>
      </w:r>
      <w:r w:rsidRPr="008917BC">
        <w:rPr>
          <w:sz w:val="28"/>
          <w:szCs w:val="28"/>
        </w:rPr>
        <w:t xml:space="preserve"> № ______)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Pr="008917BC" w:rsidRDefault="008516A2" w:rsidP="00097D9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>Положение</w:t>
      </w:r>
    </w:p>
    <w:p w:rsidR="008516A2" w:rsidRPr="008917BC" w:rsidRDefault="008516A2" w:rsidP="00097D9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 xml:space="preserve">о государственном </w:t>
      </w:r>
      <w:r w:rsidR="00463522" w:rsidRPr="008917BC">
        <w:rPr>
          <w:bCs/>
          <w:sz w:val="28"/>
          <w:szCs w:val="28"/>
        </w:rPr>
        <w:t xml:space="preserve">природном </w:t>
      </w:r>
      <w:r w:rsidR="00463522">
        <w:rPr>
          <w:bCs/>
          <w:sz w:val="28"/>
          <w:szCs w:val="28"/>
        </w:rPr>
        <w:t xml:space="preserve">зоологическом (охотничьем) </w:t>
      </w:r>
      <w:r w:rsidR="00463522" w:rsidRPr="00BD3745">
        <w:rPr>
          <w:bCs/>
          <w:sz w:val="28"/>
          <w:szCs w:val="28"/>
        </w:rPr>
        <w:t>заказ</w:t>
      </w:r>
      <w:r w:rsidR="00463522">
        <w:rPr>
          <w:bCs/>
          <w:sz w:val="28"/>
          <w:szCs w:val="28"/>
        </w:rPr>
        <w:softHyphen/>
      </w:r>
      <w:r w:rsidR="00463522" w:rsidRPr="00BD3745">
        <w:rPr>
          <w:bCs/>
          <w:sz w:val="28"/>
          <w:szCs w:val="28"/>
        </w:rPr>
        <w:t xml:space="preserve">нике регионального значения </w:t>
      </w:r>
      <w:r w:rsidR="00463522">
        <w:rPr>
          <w:bCs/>
          <w:sz w:val="28"/>
          <w:szCs w:val="28"/>
        </w:rPr>
        <w:t>«</w:t>
      </w:r>
      <w:proofErr w:type="spellStart"/>
      <w:r w:rsidR="00463522">
        <w:rPr>
          <w:bCs/>
          <w:sz w:val="28"/>
          <w:szCs w:val="28"/>
        </w:rPr>
        <w:t>Мешинский</w:t>
      </w:r>
      <w:proofErr w:type="spellEnd"/>
      <w:r w:rsidR="00463522" w:rsidRPr="008917BC">
        <w:rPr>
          <w:bCs/>
          <w:sz w:val="28"/>
          <w:szCs w:val="28"/>
        </w:rPr>
        <w:t>»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val="en-US" w:eastAsia="en-US"/>
        </w:rPr>
        <w:t>I</w:t>
      </w:r>
      <w:r w:rsidRPr="008917BC">
        <w:rPr>
          <w:rFonts w:eastAsia="Calibri"/>
          <w:bCs/>
          <w:sz w:val="28"/>
          <w:szCs w:val="28"/>
          <w:lang w:eastAsia="en-US"/>
        </w:rPr>
        <w:t>. Общие положения</w:t>
      </w:r>
    </w:p>
    <w:p w:rsidR="008516A2" w:rsidRPr="00463522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63522" w:rsidRPr="00463522" w:rsidRDefault="008516A2" w:rsidP="00097D9A">
      <w:pPr>
        <w:pStyle w:val="a3"/>
        <w:numPr>
          <w:ilvl w:val="1"/>
          <w:numId w:val="3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63522">
        <w:rPr>
          <w:rFonts w:ascii="Times New Roman" w:eastAsia="Calibri" w:hAnsi="Times New Roman" w:cs="Times New Roman"/>
          <w:bCs/>
          <w:sz w:val="28"/>
          <w:szCs w:val="28"/>
        </w:rPr>
        <w:t xml:space="preserve">Государственный природный </w:t>
      </w:r>
      <w:r w:rsidR="00463522" w:rsidRPr="00463522">
        <w:rPr>
          <w:rFonts w:ascii="Times New Roman" w:hAnsi="Times New Roman" w:cs="Times New Roman"/>
          <w:bCs/>
          <w:sz w:val="28"/>
          <w:szCs w:val="28"/>
        </w:rPr>
        <w:t>зоологический (охотничий) заказ</w:t>
      </w:r>
      <w:r w:rsidR="00463522" w:rsidRPr="00463522">
        <w:rPr>
          <w:rFonts w:ascii="Times New Roman" w:hAnsi="Times New Roman" w:cs="Times New Roman"/>
          <w:bCs/>
          <w:sz w:val="28"/>
          <w:szCs w:val="28"/>
        </w:rPr>
        <w:softHyphen/>
        <w:t>ник регионального значения «</w:t>
      </w:r>
      <w:proofErr w:type="spellStart"/>
      <w:r w:rsidR="00463522" w:rsidRPr="00463522">
        <w:rPr>
          <w:rFonts w:ascii="Times New Roman" w:hAnsi="Times New Roman" w:cs="Times New Roman"/>
          <w:bCs/>
          <w:sz w:val="28"/>
          <w:szCs w:val="28"/>
        </w:rPr>
        <w:t>Мешинский</w:t>
      </w:r>
      <w:proofErr w:type="spellEnd"/>
      <w:r w:rsidR="00463522" w:rsidRPr="00463522">
        <w:rPr>
          <w:rFonts w:ascii="Times New Roman" w:hAnsi="Times New Roman" w:cs="Times New Roman"/>
          <w:bCs/>
          <w:sz w:val="28"/>
          <w:szCs w:val="28"/>
        </w:rPr>
        <w:t>»</w:t>
      </w:r>
      <w:r w:rsidRPr="0046352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заказник) является особо охраняемой природной территорией регионального значения, </w:t>
      </w:r>
      <w:r w:rsidR="00463522" w:rsidRPr="00463522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образованной с целью восстановления и сохранения популяций объектов животного мира, отнесенных к объектам охоты в эколого-географической зоне </w:t>
      </w:r>
      <w:proofErr w:type="spellStart"/>
      <w:r w:rsidR="00463522" w:rsidRPr="00463522">
        <w:rPr>
          <w:rFonts w:ascii="Times New Roman" w:eastAsia="Calibri" w:hAnsi="Times New Roman" w:cs="Times New Roman"/>
          <w:bCs/>
          <w:sz w:val="28"/>
          <w:szCs w:val="28"/>
        </w:rPr>
        <w:t>Предкамья</w:t>
      </w:r>
      <w:proofErr w:type="spellEnd"/>
      <w:r w:rsidR="00463522" w:rsidRPr="00463522">
        <w:rPr>
          <w:rFonts w:ascii="Times New Roman" w:eastAsia="Calibri" w:hAnsi="Times New Roman" w:cs="Times New Roman"/>
          <w:bCs/>
          <w:sz w:val="28"/>
          <w:szCs w:val="28"/>
        </w:rPr>
        <w:t xml:space="preserve"> на территории Республики Татарстан, а именно бобра речного, белки, тетерева, и среды их обитания, а также создания благоприятных условий для их воспроизводства путем проведения необходимого комплекса биотехнических мероприятий</w:t>
      </w:r>
      <w:r w:rsidR="00D73A7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8516A2" w:rsidRPr="00BB250B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BB250B">
        <w:rPr>
          <w:rFonts w:eastAsia="Calibri"/>
          <w:bCs/>
          <w:sz w:val="28"/>
          <w:szCs w:val="28"/>
        </w:rPr>
        <w:t xml:space="preserve">Заказник </w:t>
      </w:r>
      <w:r w:rsidR="00D73A75">
        <w:rPr>
          <w:rFonts w:eastAsia="Calibri"/>
          <w:bCs/>
          <w:sz w:val="28"/>
          <w:szCs w:val="28"/>
        </w:rPr>
        <w:t>создан</w:t>
      </w:r>
      <w:r w:rsidRPr="00BB250B">
        <w:rPr>
          <w:rFonts w:eastAsia="Calibri"/>
          <w:bCs/>
          <w:sz w:val="28"/>
          <w:szCs w:val="28"/>
        </w:rPr>
        <w:t xml:space="preserve"> </w:t>
      </w:r>
      <w:r w:rsidR="00BB250B" w:rsidRPr="00BB250B">
        <w:rPr>
          <w:rFonts w:eastAsia="Calibri"/>
          <w:bCs/>
          <w:sz w:val="28"/>
          <w:szCs w:val="28"/>
        </w:rPr>
        <w:t>Постановлением Совета Министров Татарской АССР от 30</w:t>
      </w:r>
      <w:r w:rsidR="00BB250B">
        <w:rPr>
          <w:rFonts w:eastAsia="Calibri"/>
          <w:bCs/>
          <w:sz w:val="28"/>
          <w:szCs w:val="28"/>
        </w:rPr>
        <w:t>.05.</w:t>
      </w:r>
      <w:r w:rsidR="00BB250B" w:rsidRPr="00BB250B">
        <w:rPr>
          <w:rFonts w:eastAsia="Calibri"/>
          <w:bCs/>
          <w:sz w:val="28"/>
          <w:szCs w:val="28"/>
        </w:rPr>
        <w:t xml:space="preserve">1983 </w:t>
      </w:r>
      <w:r w:rsidR="00BB250B">
        <w:rPr>
          <w:rFonts w:eastAsia="Calibri"/>
          <w:bCs/>
          <w:sz w:val="28"/>
          <w:szCs w:val="28"/>
        </w:rPr>
        <w:t>№ 280 «</w:t>
      </w:r>
      <w:r w:rsidR="00BB250B" w:rsidRPr="00BB250B">
        <w:rPr>
          <w:rFonts w:eastAsia="Calibri"/>
          <w:bCs/>
          <w:sz w:val="28"/>
          <w:szCs w:val="28"/>
        </w:rPr>
        <w:t xml:space="preserve">Об организации </w:t>
      </w:r>
      <w:proofErr w:type="spellStart"/>
      <w:r w:rsidR="00BB250B" w:rsidRPr="00BB250B">
        <w:rPr>
          <w:rFonts w:eastAsia="Calibri"/>
          <w:bCs/>
          <w:sz w:val="28"/>
          <w:szCs w:val="28"/>
        </w:rPr>
        <w:t>Янтыковского</w:t>
      </w:r>
      <w:proofErr w:type="spellEnd"/>
      <w:r w:rsidR="00BB250B" w:rsidRPr="00BB250B">
        <w:rPr>
          <w:rFonts w:eastAsia="Calibri"/>
          <w:bCs/>
          <w:sz w:val="28"/>
          <w:szCs w:val="28"/>
        </w:rPr>
        <w:t xml:space="preserve"> охотничье-производственного участка, изменении границ, наименования и режима </w:t>
      </w:r>
      <w:proofErr w:type="spellStart"/>
      <w:r w:rsidR="00BB250B" w:rsidRPr="00BB250B">
        <w:rPr>
          <w:rFonts w:eastAsia="Calibri"/>
          <w:bCs/>
          <w:sz w:val="28"/>
          <w:szCs w:val="28"/>
        </w:rPr>
        <w:t>Янтыковского</w:t>
      </w:r>
      <w:proofErr w:type="spellEnd"/>
      <w:r w:rsidR="00BB250B" w:rsidRPr="00BB250B">
        <w:rPr>
          <w:rFonts w:eastAsia="Calibri"/>
          <w:bCs/>
          <w:sz w:val="28"/>
          <w:szCs w:val="28"/>
        </w:rPr>
        <w:t xml:space="preserve"> </w:t>
      </w:r>
      <w:proofErr w:type="spellStart"/>
      <w:r w:rsidR="00BB250B" w:rsidRPr="00BB250B">
        <w:rPr>
          <w:rFonts w:eastAsia="Calibri"/>
          <w:bCs/>
          <w:sz w:val="28"/>
          <w:szCs w:val="28"/>
        </w:rPr>
        <w:t>госзаказника</w:t>
      </w:r>
      <w:proofErr w:type="spellEnd"/>
      <w:r w:rsidR="00BB250B" w:rsidRPr="00BB250B">
        <w:rPr>
          <w:rFonts w:eastAsia="Calibri"/>
          <w:bCs/>
          <w:sz w:val="28"/>
          <w:szCs w:val="28"/>
        </w:rPr>
        <w:t xml:space="preserve"> и границ Рыбно-Слободского охотничьего хозяйства</w:t>
      </w:r>
      <w:r w:rsidR="00BB250B">
        <w:rPr>
          <w:rFonts w:eastAsia="Calibri"/>
          <w:bCs/>
          <w:sz w:val="28"/>
          <w:szCs w:val="28"/>
        </w:rPr>
        <w:t xml:space="preserve">» </w:t>
      </w:r>
      <w:r w:rsidR="00D73A75">
        <w:rPr>
          <w:rFonts w:eastAsia="Calibri"/>
          <w:bCs/>
          <w:sz w:val="28"/>
          <w:szCs w:val="28"/>
        </w:rPr>
        <w:t>на территории</w:t>
      </w:r>
      <w:r w:rsidRPr="00BB250B">
        <w:rPr>
          <w:rFonts w:eastAsia="Calibri"/>
          <w:bCs/>
          <w:sz w:val="28"/>
          <w:szCs w:val="28"/>
        </w:rPr>
        <w:t xml:space="preserve"> </w:t>
      </w:r>
      <w:proofErr w:type="spellStart"/>
      <w:r w:rsidR="00463522" w:rsidRPr="00BB250B">
        <w:rPr>
          <w:rFonts w:eastAsia="Calibri"/>
          <w:bCs/>
          <w:sz w:val="28"/>
          <w:szCs w:val="28"/>
        </w:rPr>
        <w:t>Мамадышско</w:t>
      </w:r>
      <w:r w:rsidR="00D73A75">
        <w:rPr>
          <w:rFonts w:eastAsia="Calibri"/>
          <w:bCs/>
          <w:sz w:val="28"/>
          <w:szCs w:val="28"/>
        </w:rPr>
        <w:t>го</w:t>
      </w:r>
      <w:proofErr w:type="spellEnd"/>
      <w:r w:rsidR="00463522" w:rsidRPr="00BB250B">
        <w:rPr>
          <w:rFonts w:eastAsia="Calibri"/>
          <w:bCs/>
          <w:sz w:val="28"/>
          <w:szCs w:val="28"/>
        </w:rPr>
        <w:t xml:space="preserve">, </w:t>
      </w:r>
      <w:proofErr w:type="spellStart"/>
      <w:r w:rsidR="00463522" w:rsidRPr="00BB250B">
        <w:rPr>
          <w:rFonts w:eastAsia="Calibri"/>
          <w:bCs/>
          <w:sz w:val="28"/>
          <w:szCs w:val="28"/>
        </w:rPr>
        <w:t>Пестречинско</w:t>
      </w:r>
      <w:r w:rsidR="00D73A75">
        <w:rPr>
          <w:rFonts w:eastAsia="Calibri"/>
          <w:bCs/>
          <w:sz w:val="28"/>
          <w:szCs w:val="28"/>
        </w:rPr>
        <w:t>го</w:t>
      </w:r>
      <w:proofErr w:type="spellEnd"/>
      <w:r w:rsidR="00463522" w:rsidRPr="00BB250B">
        <w:rPr>
          <w:rFonts w:eastAsia="Calibri"/>
          <w:bCs/>
          <w:sz w:val="28"/>
          <w:szCs w:val="28"/>
        </w:rPr>
        <w:t>, Рыбно-Слободско</w:t>
      </w:r>
      <w:r w:rsidR="00D73A75">
        <w:rPr>
          <w:rFonts w:eastAsia="Calibri"/>
          <w:bCs/>
          <w:sz w:val="28"/>
          <w:szCs w:val="28"/>
        </w:rPr>
        <w:t>го</w:t>
      </w:r>
      <w:r w:rsidR="00463522" w:rsidRPr="00BB250B">
        <w:rPr>
          <w:rFonts w:eastAsia="Calibri"/>
          <w:bCs/>
          <w:sz w:val="28"/>
          <w:szCs w:val="28"/>
        </w:rPr>
        <w:t>, Сабинско</w:t>
      </w:r>
      <w:r w:rsidR="00D73A75">
        <w:rPr>
          <w:rFonts w:eastAsia="Calibri"/>
          <w:bCs/>
          <w:sz w:val="28"/>
          <w:szCs w:val="28"/>
        </w:rPr>
        <w:t>го</w:t>
      </w:r>
      <w:r w:rsidR="00463522" w:rsidRPr="00BB250B">
        <w:rPr>
          <w:rFonts w:eastAsia="Calibri"/>
          <w:bCs/>
          <w:sz w:val="28"/>
          <w:szCs w:val="28"/>
        </w:rPr>
        <w:t xml:space="preserve"> и </w:t>
      </w:r>
      <w:proofErr w:type="spellStart"/>
      <w:r w:rsidR="00463522" w:rsidRPr="00BB250B">
        <w:rPr>
          <w:rFonts w:eastAsia="Calibri"/>
          <w:bCs/>
          <w:sz w:val="28"/>
          <w:szCs w:val="28"/>
        </w:rPr>
        <w:t>Тюлячинско</w:t>
      </w:r>
      <w:r w:rsidR="00D73A75">
        <w:rPr>
          <w:rFonts w:eastAsia="Calibri"/>
          <w:bCs/>
          <w:sz w:val="28"/>
          <w:szCs w:val="28"/>
        </w:rPr>
        <w:t>го</w:t>
      </w:r>
      <w:proofErr w:type="spellEnd"/>
      <w:r w:rsidRPr="00BB250B">
        <w:rPr>
          <w:rFonts w:eastAsia="Calibri"/>
          <w:bCs/>
          <w:sz w:val="28"/>
          <w:szCs w:val="28"/>
        </w:rPr>
        <w:t xml:space="preserve"> муниципальных районах Республики Татарстан общей площадью </w:t>
      </w:r>
      <w:r w:rsidR="00463522" w:rsidRPr="009F6AE2">
        <w:rPr>
          <w:rFonts w:eastAsia="Calibri"/>
          <w:bCs/>
          <w:sz w:val="28"/>
          <w:szCs w:val="28"/>
        </w:rPr>
        <w:t>1</w:t>
      </w:r>
      <w:r w:rsidR="009F6AE2" w:rsidRPr="009F6AE2">
        <w:rPr>
          <w:rFonts w:eastAsia="Calibri"/>
          <w:bCs/>
          <w:sz w:val="28"/>
          <w:szCs w:val="28"/>
        </w:rPr>
        <w:t>45,02974</w:t>
      </w:r>
      <w:r w:rsidR="00463522" w:rsidRPr="00BB250B">
        <w:rPr>
          <w:rFonts w:eastAsia="Calibri"/>
          <w:bCs/>
          <w:sz w:val="28"/>
          <w:szCs w:val="28"/>
        </w:rPr>
        <w:t xml:space="preserve"> тысяч</w:t>
      </w:r>
      <w:r w:rsidRPr="00BB250B">
        <w:rPr>
          <w:rFonts w:eastAsia="Calibri"/>
          <w:bCs/>
          <w:sz w:val="28"/>
          <w:szCs w:val="28"/>
        </w:rPr>
        <w:t xml:space="preserve"> гектар</w:t>
      </w:r>
      <w:r w:rsidR="00463522" w:rsidRPr="00BB250B">
        <w:rPr>
          <w:rFonts w:eastAsia="Calibri"/>
          <w:bCs/>
          <w:sz w:val="28"/>
          <w:szCs w:val="28"/>
        </w:rPr>
        <w:t>ов</w:t>
      </w:r>
      <w:r w:rsidR="00BB250B">
        <w:rPr>
          <w:rFonts w:eastAsia="Calibri"/>
          <w:bCs/>
          <w:sz w:val="28"/>
          <w:szCs w:val="28"/>
        </w:rPr>
        <w:t xml:space="preserve">, </w:t>
      </w:r>
      <w:r w:rsidR="00BB250B" w:rsidRPr="00BB250B">
        <w:rPr>
          <w:rFonts w:eastAsia="Calibri"/>
          <w:bCs/>
          <w:sz w:val="28"/>
          <w:szCs w:val="28"/>
        </w:rPr>
        <w:t>без изъятия у пользователей, владельцев и собственников земельных участков, входящих в его границы.</w:t>
      </w:r>
    </w:p>
    <w:p w:rsidR="008516A2" w:rsidRPr="00463522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3522">
        <w:rPr>
          <w:rFonts w:eastAsia="Calibri"/>
          <w:bCs/>
          <w:sz w:val="28"/>
          <w:szCs w:val="28"/>
          <w:lang w:eastAsia="en-US"/>
        </w:rPr>
        <w:t xml:space="preserve">1.2. </w:t>
      </w:r>
      <w:r w:rsidRPr="00463522">
        <w:rPr>
          <w:bCs/>
          <w:sz w:val="28"/>
          <w:szCs w:val="28"/>
        </w:rPr>
        <w:t>Заказник</w:t>
      </w:r>
      <w:r w:rsidRPr="00463522">
        <w:rPr>
          <w:rFonts w:eastAsia="Calibri"/>
          <w:bCs/>
          <w:sz w:val="28"/>
          <w:szCs w:val="28"/>
          <w:lang w:eastAsia="en-US"/>
        </w:rPr>
        <w:t xml:space="preserve"> входит в состав природно-заповедного фонда Республики Татарстан.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3522">
        <w:rPr>
          <w:rFonts w:eastAsia="Calibri"/>
          <w:bCs/>
          <w:sz w:val="28"/>
          <w:szCs w:val="28"/>
          <w:lang w:eastAsia="en-US"/>
        </w:rPr>
        <w:t>Границы заказника обозначаются на местности специальными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 информационными знаками.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3. </w:t>
      </w:r>
      <w:r w:rsidRPr="008917BC">
        <w:rPr>
          <w:bCs/>
          <w:sz w:val="28"/>
          <w:szCs w:val="28"/>
        </w:rPr>
        <w:t>Заказник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 находится в ведении Государственного </w:t>
      </w:r>
      <w:r w:rsidR="000C7163">
        <w:rPr>
          <w:rFonts w:eastAsia="Calibri"/>
          <w:bCs/>
          <w:sz w:val="28"/>
          <w:szCs w:val="28"/>
          <w:lang w:eastAsia="en-US"/>
        </w:rPr>
        <w:t>Госкомитет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а Республики Татарстан по биологическим ресурсам (далее – </w:t>
      </w:r>
      <w:r w:rsidR="000C7163">
        <w:rPr>
          <w:rFonts w:eastAsia="Calibri"/>
          <w:bCs/>
          <w:sz w:val="28"/>
          <w:szCs w:val="28"/>
          <w:lang w:eastAsia="en-US"/>
        </w:rPr>
        <w:t>Госкомитет</w:t>
      </w:r>
      <w:r w:rsidRPr="008917BC">
        <w:rPr>
          <w:rFonts w:eastAsia="Calibri"/>
          <w:bCs/>
          <w:sz w:val="28"/>
          <w:szCs w:val="28"/>
          <w:lang w:eastAsia="en-US"/>
        </w:rPr>
        <w:t>).</w:t>
      </w:r>
    </w:p>
    <w:p w:rsidR="00BB250B" w:rsidRDefault="00BB250B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BB250B">
        <w:rPr>
          <w:rFonts w:eastAsia="Calibri"/>
          <w:bCs/>
          <w:sz w:val="28"/>
          <w:szCs w:val="28"/>
          <w:lang w:eastAsia="en-US"/>
        </w:rPr>
        <w:t xml:space="preserve">Местонахождение Комитета: Республика Татарстан, г. Казань, ул. </w:t>
      </w:r>
      <w:proofErr w:type="spellStart"/>
      <w:r w:rsidRPr="00BB250B">
        <w:rPr>
          <w:rFonts w:eastAsia="Calibri"/>
          <w:bCs/>
          <w:sz w:val="28"/>
          <w:szCs w:val="28"/>
          <w:lang w:eastAsia="en-US"/>
        </w:rPr>
        <w:t>Карима</w:t>
      </w:r>
      <w:proofErr w:type="spellEnd"/>
      <w:r w:rsidRPr="00BB250B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BB250B">
        <w:rPr>
          <w:rFonts w:eastAsia="Calibri"/>
          <w:bCs/>
          <w:sz w:val="28"/>
          <w:szCs w:val="28"/>
          <w:lang w:eastAsia="en-US"/>
        </w:rPr>
        <w:t>Тинчурина</w:t>
      </w:r>
      <w:proofErr w:type="spellEnd"/>
      <w:r w:rsidRPr="00BB250B">
        <w:rPr>
          <w:rFonts w:eastAsia="Calibri"/>
          <w:bCs/>
          <w:sz w:val="28"/>
          <w:szCs w:val="28"/>
          <w:lang w:eastAsia="en-US"/>
        </w:rPr>
        <w:t>, д. 29.</w:t>
      </w:r>
    </w:p>
    <w:p w:rsidR="008516A2" w:rsidRPr="00D2744E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 w:rsidR="00BB250B">
        <w:rPr>
          <w:bCs/>
          <w:sz w:val="28"/>
          <w:szCs w:val="28"/>
        </w:rPr>
        <w:t>4</w:t>
      </w:r>
      <w:r w:rsidRPr="008917BC">
        <w:rPr>
          <w:bCs/>
          <w:sz w:val="28"/>
          <w:szCs w:val="28"/>
        </w:rPr>
        <w:t>. Границы заказника и особенности режима особой охраны учитываются при подготовке документов территориального планирования, разработке лесохозяйственных регламентов и проектов освоения лесов, проведении лесоустройства и инвентаризации земель.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Pr="008917BC" w:rsidRDefault="008516A2" w:rsidP="00097D9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val="en-US" w:eastAsia="en-US"/>
        </w:rPr>
        <w:lastRenderedPageBreak/>
        <w:t>II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. Основные задачи </w:t>
      </w:r>
      <w:r w:rsidR="000C7163">
        <w:rPr>
          <w:rFonts w:eastAsia="Calibri"/>
          <w:bCs/>
          <w:sz w:val="28"/>
          <w:szCs w:val="28"/>
          <w:lang w:eastAsia="en-US"/>
        </w:rPr>
        <w:t>Госкомитет</w:t>
      </w:r>
      <w:r w:rsidRPr="008917BC">
        <w:rPr>
          <w:rFonts w:eastAsia="Calibri"/>
          <w:bCs/>
          <w:sz w:val="28"/>
          <w:szCs w:val="28"/>
          <w:lang w:eastAsia="en-US"/>
        </w:rPr>
        <w:t>а при организации деятельности заказника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 xml:space="preserve">2.1. Основными задачами </w:t>
      </w:r>
      <w:r w:rsidR="000C7163">
        <w:rPr>
          <w:rFonts w:eastAsia="Calibri"/>
          <w:bCs/>
          <w:sz w:val="28"/>
          <w:szCs w:val="28"/>
          <w:lang w:eastAsia="en-US"/>
        </w:rPr>
        <w:t>Госкомитет</w:t>
      </w:r>
      <w:r w:rsidRPr="008917BC">
        <w:rPr>
          <w:rFonts w:eastAsia="Calibri"/>
          <w:bCs/>
          <w:sz w:val="28"/>
          <w:szCs w:val="28"/>
          <w:lang w:eastAsia="en-US"/>
        </w:rPr>
        <w:t>а при организации деятельности заказника являются: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>обеспечение сохранения биологического разнообразия;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>предотвращение негативного воздействия хозяйственной и иной деятельности на окружающую среду;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>развитие и совершенствование системы особо охраняемых природных территорий регионального значения.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Pr="008917BC" w:rsidRDefault="008516A2" w:rsidP="00097D9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val="en-US" w:eastAsia="en-US"/>
        </w:rPr>
        <w:t>III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. Функции </w:t>
      </w:r>
      <w:r w:rsidR="000C7163">
        <w:rPr>
          <w:rFonts w:eastAsia="Calibri"/>
          <w:bCs/>
          <w:sz w:val="28"/>
          <w:szCs w:val="28"/>
          <w:lang w:eastAsia="en-US"/>
        </w:rPr>
        <w:t>Госкомитет</w:t>
      </w:r>
      <w:r w:rsidRPr="008917BC">
        <w:rPr>
          <w:rFonts w:eastAsia="Calibri"/>
          <w:bCs/>
          <w:sz w:val="28"/>
          <w:szCs w:val="28"/>
          <w:lang w:eastAsia="en-US"/>
        </w:rPr>
        <w:t>а по организации деятельности заказника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 xml:space="preserve">3.1. </w:t>
      </w:r>
      <w:r w:rsidR="000C7163">
        <w:rPr>
          <w:rFonts w:eastAsia="Calibri"/>
          <w:bCs/>
          <w:sz w:val="28"/>
          <w:szCs w:val="28"/>
          <w:lang w:eastAsia="en-US"/>
        </w:rPr>
        <w:t>Госкомитет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 в соответствии с возложенными на него задачами по организации деятельности заказника осуществляет следующие основные функции: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>управление охраной, воспроизводством объектов животного мира, регулирование использования объектов животного мира;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 xml:space="preserve">управление в области </w:t>
      </w:r>
      <w:r w:rsidR="00D73A75">
        <w:rPr>
          <w:rFonts w:eastAsia="Calibri"/>
          <w:bCs/>
          <w:sz w:val="28"/>
          <w:szCs w:val="28"/>
          <w:lang w:eastAsia="en-US"/>
        </w:rPr>
        <w:t>охраны и использования</w:t>
      </w:r>
      <w:r w:rsidRPr="008917BC">
        <w:rPr>
          <w:rFonts w:eastAsia="Calibri"/>
          <w:bCs/>
          <w:sz w:val="28"/>
          <w:szCs w:val="28"/>
          <w:lang w:eastAsia="en-US"/>
        </w:rPr>
        <w:t xml:space="preserve"> особо охраняемых природных территорий регионального значения, ведение Красной книги Республики Татарстан;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>региональный государственный контроль (надзор) в области охраны и использования особо охраняемых природных территорий, включая региональный государственный надзор в области обеспечения санитарной (горно-санитарной) охраны природных лечебных ресурсов, лечебно-оздоровительных местностей и курортов.</w:t>
      </w:r>
    </w:p>
    <w:p w:rsidR="00BB250B" w:rsidRDefault="00BB250B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Pr="008917BC" w:rsidRDefault="008516A2" w:rsidP="00097D9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val="en-US" w:eastAsia="en-US"/>
        </w:rPr>
        <w:t>IV</w:t>
      </w:r>
      <w:r w:rsidRPr="008917BC">
        <w:rPr>
          <w:rFonts w:eastAsia="Calibri"/>
          <w:bCs/>
          <w:sz w:val="28"/>
          <w:szCs w:val="28"/>
          <w:lang w:eastAsia="en-US"/>
        </w:rPr>
        <w:t>. Режим особой охраны заказника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917BC">
        <w:rPr>
          <w:rFonts w:eastAsia="Calibri"/>
          <w:bCs/>
          <w:sz w:val="28"/>
          <w:szCs w:val="28"/>
          <w:lang w:eastAsia="en-US"/>
        </w:rPr>
        <w:t xml:space="preserve">4.1. На территории </w:t>
      </w:r>
      <w:r w:rsidRPr="008917BC">
        <w:rPr>
          <w:sz w:val="28"/>
          <w:szCs w:val="28"/>
        </w:rPr>
        <w:t>заказника запрещается любая деятельность, оказывающая негативное (вредное) воздействие на природные комплексы, в том числе</w:t>
      </w:r>
      <w:r w:rsidRPr="008917BC">
        <w:rPr>
          <w:rFonts w:eastAsia="Calibri"/>
          <w:bCs/>
          <w:sz w:val="28"/>
          <w:szCs w:val="28"/>
          <w:lang w:eastAsia="en-US"/>
        </w:rPr>
        <w:t>:</w:t>
      </w:r>
    </w:p>
    <w:p w:rsidR="00EB19F3" w:rsidRPr="00EB19F3" w:rsidRDefault="00EB19F3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9F3">
        <w:rPr>
          <w:rFonts w:eastAsia="Calibri"/>
          <w:bCs/>
          <w:sz w:val="28"/>
          <w:szCs w:val="28"/>
          <w:lang w:eastAsia="en-US"/>
        </w:rPr>
        <w:t>промысловая охота;</w:t>
      </w:r>
    </w:p>
    <w:p w:rsidR="00EB19F3" w:rsidRDefault="00EB19F3" w:rsidP="00097D9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B19F3">
        <w:rPr>
          <w:rFonts w:eastAsia="Calibri"/>
          <w:bCs/>
          <w:sz w:val="28"/>
          <w:szCs w:val="28"/>
          <w:lang w:eastAsia="en-US"/>
        </w:rPr>
        <w:t>любительская и спортивная охота, за исключением любительской и спортивной охоты на копытных животных</w:t>
      </w:r>
      <w:r>
        <w:rPr>
          <w:rFonts w:eastAsia="Calibri"/>
          <w:bCs/>
          <w:sz w:val="28"/>
          <w:szCs w:val="28"/>
          <w:lang w:eastAsia="en-US"/>
        </w:rPr>
        <w:t>;</w:t>
      </w:r>
    </w:p>
    <w:p w:rsidR="00D77F9F" w:rsidRDefault="00D77F9F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684">
        <w:rPr>
          <w:rFonts w:ascii="Times New Roman" w:hAnsi="Times New Roman" w:cs="Times New Roman"/>
          <w:sz w:val="28"/>
          <w:szCs w:val="28"/>
        </w:rPr>
        <w:t>использование объектов животного мира с изъятием из среды их обитания</w:t>
      </w:r>
      <w:r w:rsidRPr="008917BC">
        <w:rPr>
          <w:rFonts w:ascii="Times New Roman" w:hAnsi="Times New Roman" w:cs="Times New Roman"/>
          <w:sz w:val="28"/>
          <w:szCs w:val="28"/>
        </w:rPr>
        <w:t>, а также причинение вреда объектам животного мира, за исключением</w:t>
      </w:r>
      <w:r w:rsidR="009F6AE2">
        <w:rPr>
          <w:rFonts w:ascii="Times New Roman" w:hAnsi="Times New Roman" w:cs="Times New Roman"/>
          <w:sz w:val="28"/>
          <w:szCs w:val="28"/>
        </w:rPr>
        <w:t xml:space="preserve"> такого </w:t>
      </w:r>
      <w:r w:rsidRPr="008917BC">
        <w:rPr>
          <w:rFonts w:ascii="Times New Roman" w:hAnsi="Times New Roman" w:cs="Times New Roman"/>
          <w:sz w:val="28"/>
          <w:szCs w:val="28"/>
        </w:rPr>
        <w:t>использования в научных целях, в целях любительской и спортивной охоты</w:t>
      </w:r>
      <w:r w:rsidR="009F6AE2" w:rsidRPr="009F6AE2">
        <w:t xml:space="preserve"> </w:t>
      </w:r>
      <w:r w:rsidR="009F6AE2" w:rsidRPr="009F6AE2">
        <w:rPr>
          <w:rFonts w:ascii="Times New Roman" w:hAnsi="Times New Roman" w:cs="Times New Roman"/>
          <w:sz w:val="28"/>
          <w:szCs w:val="28"/>
        </w:rPr>
        <w:t>на копытных животных</w:t>
      </w:r>
      <w:r w:rsidRPr="008917BC">
        <w:rPr>
          <w:rFonts w:ascii="Times New Roman" w:hAnsi="Times New Roman" w:cs="Times New Roman"/>
          <w:sz w:val="28"/>
          <w:szCs w:val="28"/>
        </w:rPr>
        <w:t>, осуществления мер по регулированию численности</w:t>
      </w:r>
      <w:r w:rsidR="009F6AE2">
        <w:rPr>
          <w:rFonts w:ascii="Times New Roman" w:hAnsi="Times New Roman" w:cs="Times New Roman"/>
          <w:sz w:val="28"/>
          <w:szCs w:val="28"/>
        </w:rPr>
        <w:t xml:space="preserve"> объектов животного мира</w:t>
      </w:r>
      <w:r w:rsidRPr="008917BC">
        <w:rPr>
          <w:rFonts w:ascii="Times New Roman" w:hAnsi="Times New Roman" w:cs="Times New Roman"/>
          <w:sz w:val="28"/>
          <w:szCs w:val="28"/>
        </w:rPr>
        <w:t>, а также по восстановлению популяций редких и находящихся под угрозой исчезновения объектов животного мира;</w:t>
      </w:r>
    </w:p>
    <w:p w:rsidR="00D77F9F" w:rsidRDefault="00D77F9F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 xml:space="preserve">уничтожение гнезд, нор, других мест обитания животных, а также действия, </w:t>
      </w:r>
      <w:r w:rsidRPr="00466684">
        <w:rPr>
          <w:rFonts w:ascii="Times New Roman" w:hAnsi="Times New Roman" w:cs="Times New Roman"/>
          <w:sz w:val="28"/>
          <w:szCs w:val="28"/>
        </w:rPr>
        <w:t>ведущие к беспокойству диких животных;</w:t>
      </w:r>
    </w:p>
    <w:p w:rsidR="00D77F9F" w:rsidRDefault="00D77F9F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D2">
        <w:rPr>
          <w:rFonts w:ascii="Times New Roman" w:hAnsi="Times New Roman" w:cs="Times New Roman"/>
          <w:sz w:val="28"/>
          <w:szCs w:val="28"/>
        </w:rPr>
        <w:t xml:space="preserve">рубка деревьев, кустарников и (или) нарушение растительного покрова, за исключением случаев проведения мероприятий противопожарного обустройства лесов; по охране, защите и воспроизводству лесов; в целях сохранения и восстановления природных комплексов и объектов заказника; по обеспечению безопасности граждан, безопасности эксплуатации линейных объектов, в том числе </w:t>
      </w:r>
      <w:r w:rsidRPr="000565D2">
        <w:rPr>
          <w:rFonts w:ascii="Times New Roman" w:hAnsi="Times New Roman" w:cs="Times New Roman"/>
          <w:sz w:val="28"/>
          <w:szCs w:val="28"/>
        </w:rPr>
        <w:lastRenderedPageBreak/>
        <w:t>по ширине их охранных зон, а также при реконструкции, капитальном ремонте, ремонте, в рамках технического обслуживания линейных объектов и при строительстве новых линейных объектов;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строительство зданий, строений, сооружений, за исключением</w:t>
      </w:r>
      <w:r w:rsidR="000E3592">
        <w:rPr>
          <w:rFonts w:ascii="Times New Roman" w:hAnsi="Times New Roman" w:cs="Times New Roman"/>
          <w:sz w:val="28"/>
          <w:szCs w:val="28"/>
        </w:rPr>
        <w:t xml:space="preserve"> такого строительства в границах населённых пунктов, а также</w:t>
      </w:r>
      <w:r w:rsidRPr="008917BC">
        <w:rPr>
          <w:rFonts w:ascii="Times New Roman" w:hAnsi="Times New Roman" w:cs="Times New Roman"/>
          <w:sz w:val="28"/>
          <w:szCs w:val="28"/>
        </w:rPr>
        <w:t xml:space="preserve"> </w:t>
      </w:r>
      <w:r w:rsidR="00D33086">
        <w:rPr>
          <w:rFonts w:ascii="Times New Roman" w:hAnsi="Times New Roman" w:cs="Times New Roman"/>
          <w:sz w:val="28"/>
          <w:szCs w:val="28"/>
        </w:rPr>
        <w:t xml:space="preserve">в </w:t>
      </w:r>
      <w:r w:rsidRPr="008917BC">
        <w:rPr>
          <w:rFonts w:ascii="Times New Roman" w:hAnsi="Times New Roman" w:cs="Times New Roman"/>
          <w:sz w:val="28"/>
          <w:szCs w:val="28"/>
        </w:rPr>
        <w:t>случа</w:t>
      </w:r>
      <w:r w:rsidR="00D33086">
        <w:rPr>
          <w:rFonts w:ascii="Times New Roman" w:hAnsi="Times New Roman" w:cs="Times New Roman"/>
          <w:sz w:val="28"/>
          <w:szCs w:val="28"/>
        </w:rPr>
        <w:t>ях</w:t>
      </w:r>
      <w:r w:rsidRPr="008917BC">
        <w:rPr>
          <w:rFonts w:ascii="Times New Roman" w:hAnsi="Times New Roman" w:cs="Times New Roman"/>
          <w:sz w:val="28"/>
          <w:szCs w:val="28"/>
        </w:rPr>
        <w:t>, предусмотренных абзацем вторым пункта 4.2 настоящего Положения;</w:t>
      </w:r>
    </w:p>
    <w:p w:rsidR="008516A2" w:rsidRPr="008917BC" w:rsidRDefault="008516A2" w:rsidP="00097D9A">
      <w:pPr>
        <w:pStyle w:val="af"/>
        <w:ind w:firstLine="709"/>
        <w:jc w:val="both"/>
        <w:rPr>
          <w:strike/>
          <w:sz w:val="28"/>
          <w:szCs w:val="28"/>
        </w:rPr>
      </w:pPr>
      <w:r w:rsidRPr="00D33086">
        <w:rPr>
          <w:rFonts w:eastAsia="Calibri"/>
          <w:bCs/>
          <w:sz w:val="28"/>
          <w:szCs w:val="28"/>
          <w:lang w:eastAsia="en-US"/>
        </w:rPr>
        <w:t>мойка автотранспортных средств и сельскохозяйственной техники</w:t>
      </w:r>
      <w:r w:rsidR="00456A72" w:rsidRPr="00D33086">
        <w:rPr>
          <w:rFonts w:eastAsia="Calibri"/>
          <w:bCs/>
          <w:sz w:val="28"/>
          <w:szCs w:val="28"/>
          <w:lang w:eastAsia="en-US"/>
        </w:rPr>
        <w:t xml:space="preserve"> вне границ населённых пунктов</w:t>
      </w:r>
      <w:r w:rsidRPr="00D33086">
        <w:rPr>
          <w:rFonts w:eastAsia="Calibri"/>
          <w:bCs/>
          <w:sz w:val="28"/>
          <w:szCs w:val="28"/>
          <w:lang w:eastAsia="en-US"/>
        </w:rPr>
        <w:t>;</w:t>
      </w:r>
      <w:r w:rsidRPr="00D33086">
        <w:rPr>
          <w:bCs/>
          <w:sz w:val="24"/>
          <w:szCs w:val="24"/>
        </w:rPr>
        <w:t xml:space="preserve"> 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сброс сточных, в том числе дренажных, вод;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изменение гидрологического режима, эксплуатация водных ресурсов, если они наносят вред природным комплексам заказника;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проведение гидромелиоративных и ирригационных работ, не связанных с деятельностью заказника;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размещение всех видов отходов, загрязнение почв, грунтов, поверхностных и подземных вод;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складирование материалов, грунтов, снега</w:t>
      </w:r>
      <w:r w:rsidR="00456A72">
        <w:rPr>
          <w:rFonts w:ascii="Times New Roman" w:hAnsi="Times New Roman" w:cs="Times New Roman"/>
          <w:sz w:val="28"/>
          <w:szCs w:val="28"/>
        </w:rPr>
        <w:t xml:space="preserve">, </w:t>
      </w:r>
      <w:r w:rsidR="00456A72" w:rsidRPr="00D33086">
        <w:rPr>
          <w:rFonts w:ascii="Times New Roman" w:hAnsi="Times New Roman" w:cs="Times New Roman"/>
          <w:sz w:val="28"/>
          <w:szCs w:val="28"/>
        </w:rPr>
        <w:t>за исключением</w:t>
      </w:r>
      <w:r w:rsidR="006621AA" w:rsidRPr="00D33086">
        <w:rPr>
          <w:rFonts w:ascii="Times New Roman" w:hAnsi="Times New Roman" w:cs="Times New Roman"/>
          <w:sz w:val="28"/>
          <w:szCs w:val="28"/>
        </w:rPr>
        <w:t xml:space="preserve"> такого складирования в границах</w:t>
      </w:r>
      <w:r w:rsidR="00456A72" w:rsidRPr="00D33086">
        <w:rPr>
          <w:rFonts w:ascii="Times New Roman" w:hAnsi="Times New Roman" w:cs="Times New Roman"/>
          <w:sz w:val="28"/>
          <w:szCs w:val="28"/>
        </w:rPr>
        <w:t xml:space="preserve"> населенных пунктов и садовых некоммерческих товариществ</w:t>
      </w:r>
      <w:r w:rsidRPr="00D33086">
        <w:rPr>
          <w:rFonts w:ascii="Times New Roman" w:hAnsi="Times New Roman" w:cs="Times New Roman"/>
          <w:sz w:val="28"/>
          <w:szCs w:val="28"/>
        </w:rPr>
        <w:t>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разведение костров, сжигание сухих листьев и травы;</w:t>
      </w:r>
    </w:p>
    <w:p w:rsidR="008516A2" w:rsidRPr="00466684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684">
        <w:rPr>
          <w:rFonts w:ascii="Times New Roman" w:hAnsi="Times New Roman" w:cs="Times New Roman"/>
          <w:bCs/>
          <w:sz w:val="28"/>
          <w:szCs w:val="28"/>
        </w:rPr>
        <w:t xml:space="preserve">нарушение почвенного покрова, производство земляных работ </w:t>
      </w:r>
      <w:r w:rsidR="00785432">
        <w:rPr>
          <w:rFonts w:ascii="Times New Roman" w:hAnsi="Times New Roman" w:cs="Times New Roman"/>
          <w:bCs/>
          <w:sz w:val="28"/>
          <w:szCs w:val="28"/>
        </w:rPr>
        <w:t>вне границ</w:t>
      </w:r>
      <w:r w:rsidRPr="004666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05BE">
        <w:rPr>
          <w:rFonts w:ascii="Times New Roman" w:hAnsi="Times New Roman" w:cs="Times New Roman"/>
          <w:bCs/>
          <w:sz w:val="28"/>
          <w:szCs w:val="28"/>
        </w:rPr>
        <w:t>населенных пунктов</w:t>
      </w:r>
      <w:r w:rsidR="0078543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A05BE">
        <w:rPr>
          <w:rFonts w:ascii="Times New Roman" w:hAnsi="Times New Roman" w:cs="Times New Roman"/>
          <w:bCs/>
          <w:sz w:val="28"/>
          <w:szCs w:val="28"/>
        </w:rPr>
        <w:t xml:space="preserve"> садовых некоммерческих товар</w:t>
      </w:r>
      <w:r w:rsidR="00785432">
        <w:rPr>
          <w:rFonts w:ascii="Times New Roman" w:hAnsi="Times New Roman" w:cs="Times New Roman"/>
          <w:bCs/>
          <w:sz w:val="28"/>
          <w:szCs w:val="28"/>
        </w:rPr>
        <w:t>и</w:t>
      </w:r>
      <w:r w:rsidR="007A05BE">
        <w:rPr>
          <w:rFonts w:ascii="Times New Roman" w:hAnsi="Times New Roman" w:cs="Times New Roman"/>
          <w:bCs/>
          <w:sz w:val="28"/>
          <w:szCs w:val="28"/>
        </w:rPr>
        <w:t xml:space="preserve">ществ, </w:t>
      </w:r>
      <w:r w:rsidR="00785432">
        <w:rPr>
          <w:rFonts w:ascii="Times New Roman" w:hAnsi="Times New Roman" w:cs="Times New Roman"/>
          <w:bCs/>
          <w:sz w:val="28"/>
          <w:szCs w:val="28"/>
        </w:rPr>
        <w:t xml:space="preserve">за исключением </w:t>
      </w:r>
      <w:r w:rsidR="000E3592">
        <w:rPr>
          <w:rFonts w:ascii="Times New Roman" w:hAnsi="Times New Roman" w:cs="Times New Roman"/>
          <w:bCs/>
          <w:sz w:val="28"/>
          <w:szCs w:val="28"/>
        </w:rPr>
        <w:t>проведения сельскохозяйственных работ на землях</w:t>
      </w:r>
      <w:r w:rsidR="00D47E44">
        <w:rPr>
          <w:rFonts w:ascii="Times New Roman" w:hAnsi="Times New Roman" w:cs="Times New Roman"/>
          <w:bCs/>
          <w:sz w:val="28"/>
          <w:szCs w:val="28"/>
        </w:rPr>
        <w:t xml:space="preserve">, предоставленных </w:t>
      </w:r>
      <w:r w:rsidR="007A05BE">
        <w:rPr>
          <w:rFonts w:ascii="Times New Roman" w:hAnsi="Times New Roman" w:cs="Times New Roman"/>
          <w:bCs/>
          <w:sz w:val="28"/>
          <w:szCs w:val="28"/>
        </w:rPr>
        <w:t>для ведения сельскохозяйственного производства</w:t>
      </w:r>
      <w:r w:rsidR="00D33086">
        <w:rPr>
          <w:rFonts w:ascii="Times New Roman" w:hAnsi="Times New Roman" w:cs="Times New Roman"/>
          <w:bCs/>
          <w:sz w:val="28"/>
          <w:szCs w:val="28"/>
        </w:rPr>
        <w:t>, а также в</w:t>
      </w:r>
      <w:r w:rsidR="000E35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6684">
        <w:rPr>
          <w:rFonts w:ascii="Times New Roman" w:hAnsi="Times New Roman" w:cs="Times New Roman"/>
          <w:bCs/>
          <w:sz w:val="28"/>
          <w:szCs w:val="28"/>
        </w:rPr>
        <w:t>случа</w:t>
      </w:r>
      <w:r w:rsidR="00D33086">
        <w:rPr>
          <w:rFonts w:ascii="Times New Roman" w:hAnsi="Times New Roman" w:cs="Times New Roman"/>
          <w:bCs/>
          <w:sz w:val="28"/>
          <w:szCs w:val="28"/>
        </w:rPr>
        <w:t>ях</w:t>
      </w:r>
      <w:r w:rsidRPr="00466684">
        <w:rPr>
          <w:rFonts w:ascii="Times New Roman" w:hAnsi="Times New Roman" w:cs="Times New Roman"/>
          <w:bCs/>
          <w:sz w:val="28"/>
          <w:szCs w:val="28"/>
        </w:rPr>
        <w:t xml:space="preserve"> выполнения мер </w:t>
      </w:r>
      <w:r w:rsidRPr="00D33086">
        <w:rPr>
          <w:rFonts w:ascii="Times New Roman" w:hAnsi="Times New Roman" w:cs="Times New Roman"/>
          <w:bCs/>
          <w:sz w:val="28"/>
          <w:szCs w:val="28"/>
        </w:rPr>
        <w:t xml:space="preserve">противопожарного обустройства лесов, проведения научных исследований, </w:t>
      </w:r>
      <w:r w:rsidR="006621AA" w:rsidRPr="00D33086">
        <w:rPr>
          <w:rFonts w:ascii="Times New Roman" w:hAnsi="Times New Roman" w:cs="Times New Roman"/>
          <w:sz w:val="28"/>
          <w:szCs w:val="28"/>
        </w:rPr>
        <w:t>в границах населенных пунктов и садовых некоммерческих товариществ,</w:t>
      </w:r>
      <w:r w:rsidR="006621AA" w:rsidRPr="00D33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3086">
        <w:rPr>
          <w:rFonts w:ascii="Times New Roman" w:hAnsi="Times New Roman" w:cs="Times New Roman"/>
          <w:bCs/>
          <w:sz w:val="28"/>
          <w:szCs w:val="28"/>
        </w:rPr>
        <w:t>а также за исключением случаев, связанных со строительством объектов, строительство</w:t>
      </w:r>
      <w:r w:rsidRPr="00466684">
        <w:rPr>
          <w:rFonts w:ascii="Times New Roman" w:hAnsi="Times New Roman" w:cs="Times New Roman"/>
          <w:bCs/>
          <w:sz w:val="28"/>
          <w:szCs w:val="28"/>
        </w:rPr>
        <w:t xml:space="preserve"> которых допускается в соответствии с абзацем вторым пункта 4.2 настоящего Положения;</w:t>
      </w:r>
    </w:p>
    <w:p w:rsidR="008516A2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повреждение ограждений, аншлагов, шлагбаумов, стендов, граничных столбов, указателей и других информационных знаков, оборудованных экологических троп, строений и сооружений, нанесение надписей и знаков на деревьях;</w:t>
      </w:r>
    </w:p>
    <w:p w:rsidR="000741A2" w:rsidRPr="008917BC" w:rsidRDefault="000741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1A2">
        <w:rPr>
          <w:rFonts w:ascii="Times New Roman" w:hAnsi="Times New Roman" w:cs="Times New Roman"/>
          <w:sz w:val="28"/>
          <w:szCs w:val="28"/>
        </w:rPr>
        <w:t>иные виды деятельности, вызывающие нарушение экологического равновесия природных комплексов заказника, влекущие за собой снижение экологической ценности территории заказника или причиняющие вред охраняемым объектам животного и растительного мира и среде их обитания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41A2" w:rsidRDefault="008516A2" w:rsidP="00097D9A">
      <w:pPr>
        <w:pStyle w:val="af"/>
        <w:ind w:firstLine="709"/>
        <w:jc w:val="both"/>
        <w:rPr>
          <w:sz w:val="28"/>
          <w:szCs w:val="28"/>
        </w:rPr>
      </w:pPr>
      <w:r w:rsidRPr="000565D2">
        <w:rPr>
          <w:sz w:val="28"/>
          <w:szCs w:val="28"/>
        </w:rPr>
        <w:t>проезд и стоянка механических транспортных средств</w:t>
      </w:r>
      <w:r w:rsidR="007C2E49">
        <w:rPr>
          <w:sz w:val="28"/>
          <w:szCs w:val="28"/>
        </w:rPr>
        <w:t xml:space="preserve">, </w:t>
      </w:r>
      <w:r w:rsidR="007C2E49">
        <w:rPr>
          <w:sz w:val="28"/>
          <w:szCs w:val="28"/>
        </w:rPr>
        <w:t xml:space="preserve">внедорожных </w:t>
      </w:r>
      <w:proofErr w:type="spellStart"/>
      <w:r w:rsidR="007C2E49">
        <w:rPr>
          <w:sz w:val="28"/>
          <w:szCs w:val="28"/>
        </w:rPr>
        <w:t>мототранспортных</w:t>
      </w:r>
      <w:proofErr w:type="spellEnd"/>
      <w:r w:rsidR="007C2E49">
        <w:rPr>
          <w:sz w:val="28"/>
          <w:szCs w:val="28"/>
        </w:rPr>
        <w:t xml:space="preserve"> средств</w:t>
      </w:r>
      <w:bookmarkStart w:id="0" w:name="_GoBack"/>
      <w:bookmarkEnd w:id="0"/>
      <w:r w:rsidR="000741A2">
        <w:rPr>
          <w:sz w:val="28"/>
          <w:szCs w:val="28"/>
        </w:rPr>
        <w:t xml:space="preserve"> и спецтехники</w:t>
      </w:r>
      <w:r w:rsidR="006E3D59">
        <w:rPr>
          <w:sz w:val="28"/>
          <w:szCs w:val="28"/>
        </w:rPr>
        <w:t xml:space="preserve"> вне дорог общего </w:t>
      </w:r>
      <w:r w:rsidR="006E3D59" w:rsidRPr="00D77F9F">
        <w:rPr>
          <w:sz w:val="28"/>
          <w:szCs w:val="28"/>
        </w:rPr>
        <w:t>пользования</w:t>
      </w:r>
      <w:r w:rsidRPr="00D77F9F">
        <w:rPr>
          <w:sz w:val="28"/>
          <w:szCs w:val="28"/>
        </w:rPr>
        <w:t>, за исключением</w:t>
      </w:r>
      <w:r w:rsidR="000741A2">
        <w:rPr>
          <w:sz w:val="28"/>
          <w:szCs w:val="28"/>
        </w:rPr>
        <w:t xml:space="preserve"> проезда и стоянки таких </w:t>
      </w:r>
      <w:r w:rsidR="000741A2" w:rsidRPr="000565D2">
        <w:rPr>
          <w:sz w:val="28"/>
          <w:szCs w:val="28"/>
        </w:rPr>
        <w:t>средств</w:t>
      </w:r>
      <w:r w:rsidR="000741A2">
        <w:rPr>
          <w:sz w:val="28"/>
          <w:szCs w:val="28"/>
        </w:rPr>
        <w:t xml:space="preserve"> и спецтехники:</w:t>
      </w:r>
    </w:p>
    <w:p w:rsidR="006E3D59" w:rsidRPr="000565D2" w:rsidRDefault="006E3D59" w:rsidP="00097D9A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сельхозпроизводителей в период проведения сельскохозяйственных работ;</w:t>
      </w:r>
    </w:p>
    <w:p w:rsidR="008516A2" w:rsidRPr="000565D2" w:rsidRDefault="008516A2" w:rsidP="00097D9A">
      <w:pPr>
        <w:pStyle w:val="af"/>
        <w:ind w:firstLine="709"/>
        <w:jc w:val="both"/>
        <w:rPr>
          <w:sz w:val="28"/>
          <w:szCs w:val="28"/>
        </w:rPr>
      </w:pPr>
      <w:r w:rsidRPr="000565D2">
        <w:rPr>
          <w:sz w:val="28"/>
          <w:szCs w:val="28"/>
        </w:rPr>
        <w:t>органов, осуществляющих региональный государственный контроль (надзор) в области охраны и использования особо охраняемых природных территорий;</w:t>
      </w:r>
    </w:p>
    <w:p w:rsidR="008516A2" w:rsidRPr="000565D2" w:rsidRDefault="008516A2" w:rsidP="00097D9A">
      <w:pPr>
        <w:pStyle w:val="af"/>
        <w:ind w:firstLine="709"/>
        <w:jc w:val="both"/>
        <w:rPr>
          <w:sz w:val="28"/>
          <w:szCs w:val="28"/>
        </w:rPr>
      </w:pPr>
      <w:r w:rsidRPr="000565D2">
        <w:rPr>
          <w:sz w:val="28"/>
          <w:szCs w:val="28"/>
        </w:rPr>
        <w:t>иных государственных и муниципальных органов, осуществляющих полномочия в границах заказника;</w:t>
      </w:r>
    </w:p>
    <w:p w:rsidR="008516A2" w:rsidRPr="000565D2" w:rsidRDefault="008516A2" w:rsidP="00097D9A">
      <w:pPr>
        <w:pStyle w:val="af"/>
        <w:ind w:firstLine="709"/>
        <w:jc w:val="both"/>
        <w:rPr>
          <w:sz w:val="28"/>
          <w:szCs w:val="28"/>
        </w:rPr>
      </w:pPr>
      <w:r w:rsidRPr="000565D2">
        <w:rPr>
          <w:sz w:val="28"/>
          <w:szCs w:val="28"/>
        </w:rPr>
        <w:lastRenderedPageBreak/>
        <w:t>используемых для осуществления мероприятий по обслуживанию линейных объектов и инженерно-технических коммуникаций, проведения научных исследований, а также мероприятий по ликвидации аварий, стихийных бедствий и иных обстоятельств, носящих чрезвычайный характер;</w:t>
      </w:r>
    </w:p>
    <w:p w:rsidR="008516A2" w:rsidRDefault="008516A2" w:rsidP="00097D9A">
      <w:pPr>
        <w:pStyle w:val="af"/>
        <w:ind w:firstLine="709"/>
        <w:jc w:val="both"/>
        <w:rPr>
          <w:sz w:val="28"/>
          <w:szCs w:val="28"/>
        </w:rPr>
      </w:pPr>
      <w:r w:rsidRPr="000565D2">
        <w:rPr>
          <w:sz w:val="28"/>
          <w:szCs w:val="28"/>
        </w:rPr>
        <w:t>юридических лиц, индивидуальных предпринимателей, осуществляющих обслуживание территории заказника на основании договоров;</w:t>
      </w:r>
    </w:p>
    <w:p w:rsidR="008516A2" w:rsidRPr="008917BC" w:rsidRDefault="000741A2" w:rsidP="00097D9A">
      <w:pPr>
        <w:pStyle w:val="af"/>
        <w:ind w:firstLine="709"/>
        <w:jc w:val="both"/>
        <w:rPr>
          <w:sz w:val="28"/>
          <w:szCs w:val="28"/>
        </w:rPr>
      </w:pPr>
      <w:r w:rsidRPr="00D77F9F">
        <w:rPr>
          <w:sz w:val="28"/>
          <w:szCs w:val="28"/>
        </w:rPr>
        <w:t>заезда с автомобильных дорог общего пользования в населенные пункты и садовые некоммерческие товарищества, не имеющих ас</w:t>
      </w:r>
      <w:r>
        <w:rPr>
          <w:sz w:val="28"/>
          <w:szCs w:val="28"/>
        </w:rPr>
        <w:t>фальтированных подъездных путей</w:t>
      </w:r>
      <w:r w:rsidR="008516A2" w:rsidRPr="008917BC">
        <w:rPr>
          <w:sz w:val="28"/>
          <w:szCs w:val="28"/>
        </w:rPr>
        <w:t>.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 xml:space="preserve">4.2. На территории заказника допускается по согласованию с </w:t>
      </w:r>
      <w:r w:rsidR="000C7163">
        <w:rPr>
          <w:rFonts w:ascii="Times New Roman" w:hAnsi="Times New Roman" w:cs="Times New Roman"/>
          <w:sz w:val="28"/>
          <w:szCs w:val="28"/>
        </w:rPr>
        <w:t>Госкомитет</w:t>
      </w:r>
      <w:r w:rsidRPr="008917BC">
        <w:rPr>
          <w:rFonts w:ascii="Times New Roman" w:hAnsi="Times New Roman" w:cs="Times New Roman"/>
          <w:sz w:val="28"/>
          <w:szCs w:val="28"/>
        </w:rPr>
        <w:t>ом:</w:t>
      </w:r>
    </w:p>
    <w:p w:rsidR="008516A2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65D2">
        <w:rPr>
          <w:rFonts w:ascii="Times New Roman" w:hAnsi="Times New Roman" w:cs="Times New Roman"/>
          <w:sz w:val="28"/>
          <w:szCs w:val="28"/>
        </w:rPr>
        <w:t>строительство и реконструкция объектов, предназначенных для осуществления деятельности, направленной на достижение целей и решение основных задач создания заказника; строительство новых, реконструкция, капитальный ремонт и ремонт ранее созданных гидротехнических сооружений, инженерно-технических коммуникаций, линейных объектов, в случае отсутствия вариантов их размещения вне границ заказника; реконструкция, капитальный ремонт и ремонт ранее созданных объектов капитального строительства, в том числе линейных объектов и инженерно-технических коммуникаций;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объектов, строительство которых допускается в соответствии с абзацем вторым настоящего пункта;</w:t>
      </w:r>
    </w:p>
    <w:p w:rsidR="008516A2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проведение экологической реабилитации земельных участков и водных объектов, рекультивации земельных участков;</w:t>
      </w:r>
    </w:p>
    <w:p w:rsidR="00EA4B6E" w:rsidRDefault="00EA4B6E" w:rsidP="00EA4B6E">
      <w:pPr>
        <w:pStyle w:val="ConsPlusNormal"/>
        <w:ind w:firstLine="709"/>
        <w:jc w:val="both"/>
      </w:pPr>
      <w:r w:rsidRPr="008917BC">
        <w:rPr>
          <w:rFonts w:ascii="Times New Roman" w:hAnsi="Times New Roman" w:cs="Times New Roman"/>
          <w:sz w:val="28"/>
          <w:szCs w:val="28"/>
        </w:rPr>
        <w:t>разведка и добыча полезных ископаемых, проведение геологического изучения, включающего поиск и оценку месторождений полезных ископаемых, а также геологическое изучение и оценку пригодности участков недр для строительства и эксплуатации подземных сооружений, не связанных с добычей полезных ископаемых</w:t>
      </w:r>
      <w:r w:rsidRPr="00594A45">
        <w:rPr>
          <w:rFonts w:ascii="Times New Roman" w:hAnsi="Times New Roman" w:cs="Times New Roman"/>
          <w:sz w:val="28"/>
          <w:szCs w:val="28"/>
        </w:rPr>
        <w:t>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осуществление мероприятий по охране объектов растительного и животного мира, в том числе видов, занесенных в Красную книгу Российской Федерации и Красную книгу Республики Татарстан, а также среды их обитания;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способствующих улучшению условий среды обитания объектов растительного и животного мира, в том числе видов, занесенных в Красную книгу Российской Федерации и Красную книгу Республики Татарстан;</w:t>
      </w:r>
    </w:p>
    <w:p w:rsidR="008516A2" w:rsidRPr="008917BC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>заготовка и выкашивание тростника в пределах прибрежных защитных полос водных объектов и на участках, представляющих особую ценность в качестве среды обитания объектов животного мира;</w:t>
      </w:r>
    </w:p>
    <w:p w:rsidR="008516A2" w:rsidRPr="004C1B87" w:rsidRDefault="008516A2" w:rsidP="00097D9A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17BC">
        <w:rPr>
          <w:rFonts w:ascii="Times New Roman" w:hAnsi="Times New Roman" w:cs="Times New Roman"/>
          <w:sz w:val="28"/>
          <w:szCs w:val="28"/>
        </w:rPr>
        <w:t xml:space="preserve">мероприятия по охране, защите и воспроизводству лесов, профилактические мероприятия по защите лесов, санитарно-оздоровительные мероприятия, в том числе рубки погибших и поврежденных лесных </w:t>
      </w:r>
      <w:r w:rsidRPr="00D77F9F">
        <w:rPr>
          <w:rFonts w:ascii="Times New Roman" w:hAnsi="Times New Roman" w:cs="Times New Roman"/>
          <w:sz w:val="28"/>
          <w:szCs w:val="28"/>
        </w:rPr>
        <w:t xml:space="preserve">насаждений, за исключением проведения рубок в </w:t>
      </w:r>
      <w:proofErr w:type="spellStart"/>
      <w:r w:rsidRPr="00D77F9F">
        <w:rPr>
          <w:rFonts w:ascii="Times New Roman" w:hAnsi="Times New Roman" w:cs="Times New Roman"/>
          <w:sz w:val="28"/>
          <w:szCs w:val="28"/>
        </w:rPr>
        <w:t>выводково</w:t>
      </w:r>
      <w:proofErr w:type="spellEnd"/>
      <w:r w:rsidRPr="00D77F9F">
        <w:rPr>
          <w:rFonts w:ascii="Times New Roman" w:hAnsi="Times New Roman" w:cs="Times New Roman"/>
          <w:sz w:val="28"/>
          <w:szCs w:val="28"/>
        </w:rPr>
        <w:t>-гнездовой период с 1 апреля по 31 июля;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66684">
        <w:rPr>
          <w:bCs/>
          <w:sz w:val="28"/>
          <w:szCs w:val="28"/>
        </w:rPr>
        <w:t xml:space="preserve">проведение научных исследований, направленных на изучение и восстановление биоразнообразия, природных объектов и комплексов, а также </w:t>
      </w:r>
      <w:r w:rsidRPr="00466684">
        <w:rPr>
          <w:bCs/>
          <w:sz w:val="28"/>
          <w:szCs w:val="28"/>
        </w:rPr>
        <w:lastRenderedPageBreak/>
        <w:t>проведение археологических полевых работ с целью выявления, изучения и сохранения объектов археологического наследия;</w:t>
      </w:r>
    </w:p>
    <w:p w:rsidR="008516A2" w:rsidRPr="008516A2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17BC">
        <w:rPr>
          <w:sz w:val="28"/>
          <w:szCs w:val="28"/>
        </w:rPr>
        <w:t>осуществление экологического туризма;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региональное геологическое изучение;</w:t>
      </w:r>
    </w:p>
    <w:p w:rsidR="008516A2" w:rsidRPr="00507F08" w:rsidRDefault="008516A2" w:rsidP="00097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F08">
        <w:rPr>
          <w:sz w:val="28"/>
          <w:szCs w:val="28"/>
        </w:rPr>
        <w:t>сенокошение, выпас скота;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F08">
        <w:rPr>
          <w:sz w:val="28"/>
          <w:szCs w:val="28"/>
        </w:rPr>
        <w:t>размещение ульев и пасек.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17BC">
        <w:rPr>
          <w:rFonts w:eastAsia="Calibri"/>
          <w:bCs/>
          <w:sz w:val="28"/>
          <w:szCs w:val="28"/>
          <w:lang w:eastAsia="en-US"/>
        </w:rPr>
        <w:t xml:space="preserve">4.3. </w:t>
      </w:r>
      <w:r w:rsidRPr="008917BC">
        <w:rPr>
          <w:sz w:val="28"/>
          <w:szCs w:val="28"/>
        </w:rPr>
        <w:t>На территории заказника хозяйственная деятельность осуществляется в соответствии с настоящим Положением и требованиями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линий связи и электропередачи, утвержденными в соответствии со статьей 28 Федерального закона от 24 апреля 1995 года № 52-ФЗ «О животном мире».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16A2" w:rsidRDefault="008516A2" w:rsidP="00097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6684">
        <w:rPr>
          <w:sz w:val="28"/>
          <w:szCs w:val="28"/>
        </w:rPr>
        <w:t>V. Виды разрешенного использования земельных участков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1B87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Pr="008917BC">
        <w:rPr>
          <w:bCs/>
          <w:sz w:val="28"/>
          <w:szCs w:val="28"/>
        </w:rPr>
        <w:t xml:space="preserve">Допускаются следующие основные виды разрешенного использования земельных участков (с учетом их целевого назначения), расположенных в границах </w:t>
      </w:r>
      <w:r w:rsidRPr="008917BC">
        <w:rPr>
          <w:rFonts w:eastAsia="Calibri"/>
          <w:bCs/>
          <w:sz w:val="28"/>
          <w:szCs w:val="28"/>
          <w:lang w:eastAsia="en-US"/>
        </w:rPr>
        <w:t>заказника</w:t>
      </w:r>
      <w:r w:rsidRPr="008917BC">
        <w:rPr>
          <w:bCs/>
          <w:sz w:val="28"/>
          <w:szCs w:val="28"/>
        </w:rPr>
        <w:t xml:space="preserve">, в соответствии с приказом Федеральной службы государственной регистрации, кадастра и картографии от 10 ноября 2020 г. № П/0412 «Об утверждении классификатора видов разрешенного использования земельных участков», если они не противоречат требованиям раздела </w:t>
      </w:r>
      <w:r w:rsidRPr="008917BC">
        <w:rPr>
          <w:bCs/>
          <w:sz w:val="28"/>
          <w:szCs w:val="28"/>
          <w:lang w:val="en-US"/>
        </w:rPr>
        <w:t>IV</w:t>
      </w:r>
      <w:r w:rsidRPr="008917BC">
        <w:rPr>
          <w:bCs/>
          <w:sz w:val="28"/>
          <w:szCs w:val="28"/>
        </w:rPr>
        <w:t xml:space="preserve"> настоящего Положения:</w:t>
      </w:r>
    </w:p>
    <w:p w:rsidR="008516A2" w:rsidRPr="002D7383" w:rsidRDefault="004C1B8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растениеводство</w:t>
      </w:r>
      <w:r w:rsidR="0028418D" w:rsidRPr="002D7383">
        <w:rPr>
          <w:bCs/>
          <w:sz w:val="28"/>
          <w:szCs w:val="28"/>
        </w:rPr>
        <w:t xml:space="preserve"> (в границах населённых пунктов</w:t>
      </w:r>
      <w:r w:rsidR="002D7383" w:rsidRPr="002D7383">
        <w:rPr>
          <w:bCs/>
          <w:sz w:val="28"/>
          <w:szCs w:val="28"/>
        </w:rPr>
        <w:t>,</w:t>
      </w:r>
      <w:r w:rsidR="0028418D" w:rsidRPr="002D7383">
        <w:rPr>
          <w:bCs/>
          <w:sz w:val="28"/>
          <w:szCs w:val="28"/>
        </w:rPr>
        <w:t xml:space="preserve"> садовых некоммерческих товариществ</w:t>
      </w:r>
      <w:r w:rsidR="002D7383" w:rsidRPr="002D7383">
        <w:rPr>
          <w:bCs/>
          <w:sz w:val="28"/>
          <w:szCs w:val="28"/>
        </w:rPr>
        <w:t>, на землях, предоставленных для ведения сельскохозяйственного производства</w:t>
      </w:r>
      <w:r w:rsidR="0028418D" w:rsidRPr="002D7383">
        <w:rPr>
          <w:bCs/>
          <w:sz w:val="28"/>
          <w:szCs w:val="28"/>
        </w:rPr>
        <w:t>)</w:t>
      </w:r>
      <w:r w:rsidRPr="002D7383">
        <w:rPr>
          <w:bCs/>
          <w:sz w:val="28"/>
          <w:szCs w:val="28"/>
        </w:rPr>
        <w:t xml:space="preserve"> (1.1</w:t>
      </w:r>
      <w:r w:rsidR="00FE5325" w:rsidRPr="00FE5325">
        <w:rPr>
          <w:rStyle w:val="af3"/>
          <w:bCs/>
          <w:sz w:val="28"/>
          <w:szCs w:val="28"/>
        </w:rPr>
        <w:footnoteReference w:customMarkFollows="1" w:id="1"/>
        <w:sym w:font="Symbol" w:char="F02A"/>
      </w:r>
      <w:r w:rsidRPr="002D7383">
        <w:rPr>
          <w:bCs/>
          <w:sz w:val="28"/>
          <w:szCs w:val="28"/>
        </w:rPr>
        <w:t>)</w:t>
      </w:r>
      <w:r w:rsidR="0028418D" w:rsidRPr="002D7383">
        <w:rPr>
          <w:bCs/>
          <w:sz w:val="28"/>
          <w:szCs w:val="28"/>
        </w:rPr>
        <w:t>;</w:t>
      </w:r>
      <w:r w:rsidR="008516A2" w:rsidRPr="002D7383">
        <w:rPr>
          <w:bCs/>
          <w:sz w:val="28"/>
          <w:szCs w:val="28"/>
        </w:rPr>
        <w:t xml:space="preserve"> </w:t>
      </w:r>
    </w:p>
    <w:p w:rsidR="0028418D" w:rsidRPr="002D7383" w:rsidRDefault="0028418D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выращивание зерновых и иных сельскохозяйственных культур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Pr="002D7383">
        <w:rPr>
          <w:bCs/>
          <w:sz w:val="28"/>
          <w:szCs w:val="28"/>
        </w:rPr>
        <w:t>) (1.2</w:t>
      </w:r>
      <w:r w:rsidR="00FE5325" w:rsidRPr="00FE5325">
        <w:rPr>
          <w:rStyle w:val="af3"/>
          <w:bCs/>
          <w:sz w:val="28"/>
          <w:szCs w:val="28"/>
        </w:rPr>
        <w:footnoteReference w:customMarkFollows="1" w:id="2"/>
        <w:sym w:font="Symbol" w:char="F02A"/>
      </w:r>
      <w:r w:rsidRPr="002D7383">
        <w:rPr>
          <w:bCs/>
          <w:sz w:val="28"/>
          <w:szCs w:val="28"/>
        </w:rPr>
        <w:t>);</w:t>
      </w:r>
    </w:p>
    <w:p w:rsidR="0028418D" w:rsidRPr="002D7383" w:rsidRDefault="0028418D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овощеводство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Pr="002D7383">
        <w:rPr>
          <w:bCs/>
          <w:sz w:val="28"/>
          <w:szCs w:val="28"/>
        </w:rPr>
        <w:t>) (1.3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28418D" w:rsidRPr="002D7383" w:rsidRDefault="0028418D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выращивание тонизирующих, лекарственных, цветочных культур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Pr="002D7383">
        <w:rPr>
          <w:bCs/>
          <w:sz w:val="28"/>
          <w:szCs w:val="28"/>
        </w:rPr>
        <w:t>) (</w:t>
      </w:r>
      <w:r w:rsidR="0093482B" w:rsidRPr="002D7383">
        <w:rPr>
          <w:bCs/>
          <w:sz w:val="28"/>
          <w:szCs w:val="28"/>
        </w:rPr>
        <w:t>1.4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93482B" w:rsidRPr="002D7383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садоводство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Pr="002D7383">
        <w:rPr>
          <w:bCs/>
          <w:sz w:val="28"/>
          <w:szCs w:val="28"/>
        </w:rPr>
        <w:t>) (1.5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93482B" w:rsidRPr="002D7383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скотоводство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Pr="002D7383">
        <w:rPr>
          <w:bCs/>
          <w:sz w:val="28"/>
          <w:szCs w:val="28"/>
        </w:rPr>
        <w:t>) (1.8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93482B" w:rsidRPr="002D7383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lastRenderedPageBreak/>
        <w:t>птицеводство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Pr="002D7383">
        <w:rPr>
          <w:bCs/>
          <w:sz w:val="28"/>
          <w:szCs w:val="28"/>
        </w:rPr>
        <w:t>) (1.9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8516A2" w:rsidRPr="002D7383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 xml:space="preserve">пчеловодство (по согласованию с </w:t>
      </w:r>
      <w:r w:rsidR="000C7163" w:rsidRPr="002D7383">
        <w:rPr>
          <w:bCs/>
          <w:sz w:val="28"/>
          <w:szCs w:val="28"/>
        </w:rPr>
        <w:t>Госкомитет</w:t>
      </w:r>
      <w:r w:rsidRPr="002D7383">
        <w:rPr>
          <w:bCs/>
          <w:sz w:val="28"/>
          <w:szCs w:val="28"/>
        </w:rPr>
        <w:t>ом) (1.12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30"/>
          <w:szCs w:val="30"/>
        </w:rPr>
        <w:t>)</w:t>
      </w:r>
      <w:r w:rsidRPr="002D7383">
        <w:rPr>
          <w:bCs/>
          <w:sz w:val="28"/>
          <w:szCs w:val="28"/>
        </w:rPr>
        <w:t>;</w:t>
      </w:r>
    </w:p>
    <w:p w:rsidR="0093482B" w:rsidRPr="002D7383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ведение личного подсобного хозяйства (в границах населённых пунктов и садовых некоммерческих товариществ) (1.16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93482B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D7383">
        <w:rPr>
          <w:bCs/>
          <w:sz w:val="28"/>
          <w:szCs w:val="28"/>
        </w:rPr>
        <w:t>питомники (</w:t>
      </w:r>
      <w:r w:rsidR="002D7383" w:rsidRPr="002D7383">
        <w:rPr>
          <w:bCs/>
          <w:sz w:val="28"/>
          <w:szCs w:val="28"/>
        </w:rPr>
        <w:t>в границах населённых пунктов, садовых некоммерческих товариществ, на землях, предоставленных для ведения сельскохозяйственного производства</w:t>
      </w:r>
      <w:r w:rsidR="00FE5325">
        <w:rPr>
          <w:bCs/>
          <w:sz w:val="28"/>
          <w:szCs w:val="28"/>
        </w:rPr>
        <w:t>) (1.17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2D7383">
        <w:rPr>
          <w:bCs/>
          <w:sz w:val="28"/>
          <w:szCs w:val="28"/>
        </w:rPr>
        <w:t>);</w:t>
      </w:r>
    </w:p>
    <w:p w:rsidR="008516A2" w:rsidRPr="008917BC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17BC">
        <w:rPr>
          <w:sz w:val="28"/>
          <w:szCs w:val="28"/>
        </w:rPr>
        <w:t>сенокошение</w:t>
      </w:r>
      <w:r w:rsidRPr="008917BC">
        <w:rPr>
          <w:bCs/>
          <w:sz w:val="28"/>
          <w:szCs w:val="28"/>
        </w:rPr>
        <w:t xml:space="preserve"> (по согласованию с </w:t>
      </w:r>
      <w:r w:rsidR="000C7163">
        <w:rPr>
          <w:bCs/>
          <w:sz w:val="28"/>
          <w:szCs w:val="28"/>
        </w:rPr>
        <w:t>Госкомитет</w:t>
      </w:r>
      <w:r w:rsidRPr="008917BC">
        <w:rPr>
          <w:bCs/>
          <w:sz w:val="28"/>
          <w:szCs w:val="28"/>
        </w:rPr>
        <w:t>ом) (1.19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8917BC">
        <w:rPr>
          <w:bCs/>
          <w:sz w:val="28"/>
          <w:szCs w:val="28"/>
        </w:rPr>
        <w:t>);</w:t>
      </w:r>
    </w:p>
    <w:p w:rsidR="008516A2" w:rsidRDefault="008516A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917BC">
        <w:rPr>
          <w:bCs/>
          <w:sz w:val="28"/>
          <w:szCs w:val="28"/>
        </w:rPr>
        <w:t xml:space="preserve">выпас сельскохозяйственных животных (по согласованию с </w:t>
      </w:r>
      <w:r w:rsidR="000C7163">
        <w:rPr>
          <w:bCs/>
          <w:sz w:val="28"/>
          <w:szCs w:val="28"/>
        </w:rPr>
        <w:t>Госкомитет</w:t>
      </w:r>
      <w:r w:rsidRPr="008917BC">
        <w:rPr>
          <w:bCs/>
          <w:sz w:val="28"/>
          <w:szCs w:val="28"/>
        </w:rPr>
        <w:t>ом) (1.20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8917BC">
        <w:rPr>
          <w:bCs/>
          <w:sz w:val="30"/>
          <w:szCs w:val="30"/>
        </w:rPr>
        <w:t>)</w:t>
      </w:r>
      <w:r w:rsidRPr="008917BC">
        <w:rPr>
          <w:bCs/>
          <w:sz w:val="28"/>
          <w:szCs w:val="28"/>
        </w:rPr>
        <w:t>;</w:t>
      </w:r>
    </w:p>
    <w:p w:rsidR="0093482B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индивидуального жилищного строительства (в границах населённых пунктов и садовых некоммерческих товариществ) (2.1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);</w:t>
      </w:r>
    </w:p>
    <w:p w:rsidR="0093482B" w:rsidRDefault="0093482B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ведения личного подсобного хозяйства (приусадебный земельный участок) (в границах населённых пунктов и садовых некоммерческих товариществ) (2.2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);</w:t>
      </w:r>
    </w:p>
    <w:p w:rsidR="00D10816" w:rsidRDefault="00D10816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10816">
        <w:rPr>
          <w:bCs/>
          <w:sz w:val="28"/>
          <w:szCs w:val="28"/>
        </w:rPr>
        <w:t xml:space="preserve">бслуживание жилой застройки </w:t>
      </w:r>
      <w:r>
        <w:rPr>
          <w:bCs/>
          <w:sz w:val="28"/>
          <w:szCs w:val="28"/>
        </w:rPr>
        <w:t>(в границах населённых пунктов) (2.7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);</w:t>
      </w:r>
    </w:p>
    <w:p w:rsidR="0093482B" w:rsidRDefault="00300E2F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300E2F">
        <w:rPr>
          <w:bCs/>
          <w:sz w:val="28"/>
          <w:szCs w:val="28"/>
        </w:rPr>
        <w:t xml:space="preserve">редоставление коммунальных услуг </w:t>
      </w:r>
      <w:r w:rsidR="0093482B">
        <w:rPr>
          <w:bCs/>
          <w:sz w:val="28"/>
          <w:szCs w:val="28"/>
        </w:rPr>
        <w:t>(в границах населённых пунктов) (</w:t>
      </w:r>
      <w:r w:rsidR="000B6064">
        <w:rPr>
          <w:bCs/>
          <w:sz w:val="28"/>
          <w:szCs w:val="28"/>
        </w:rPr>
        <w:t>3.1.1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93482B">
        <w:rPr>
          <w:bCs/>
          <w:sz w:val="28"/>
          <w:szCs w:val="28"/>
        </w:rPr>
        <w:t>);</w:t>
      </w:r>
    </w:p>
    <w:p w:rsidR="00D10816" w:rsidRDefault="00D10816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D10816">
        <w:rPr>
          <w:bCs/>
          <w:sz w:val="28"/>
          <w:szCs w:val="28"/>
        </w:rPr>
        <w:t>дминистративные здания организаций, обеспечивающих предоставление коммунальных услуг</w:t>
      </w:r>
      <w:r>
        <w:rPr>
          <w:bCs/>
          <w:sz w:val="28"/>
          <w:szCs w:val="28"/>
        </w:rPr>
        <w:t xml:space="preserve"> (в границах населённых пунктов) (3.1.2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</w:t>
      </w:r>
      <w:r w:rsidR="00DC68FA">
        <w:rPr>
          <w:bCs/>
          <w:sz w:val="28"/>
          <w:szCs w:val="28"/>
        </w:rPr>
        <w:t>;</w:t>
      </w:r>
    </w:p>
    <w:p w:rsidR="00D10816" w:rsidRDefault="00D10816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Pr="00D10816">
        <w:rPr>
          <w:bCs/>
          <w:sz w:val="28"/>
          <w:szCs w:val="28"/>
        </w:rPr>
        <w:t xml:space="preserve">ома социального обслуживания </w:t>
      </w:r>
      <w:r>
        <w:rPr>
          <w:bCs/>
          <w:sz w:val="28"/>
          <w:szCs w:val="28"/>
        </w:rPr>
        <w:t>(в границах населённых пунктов) (3.2.1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</w:t>
      </w:r>
      <w:r w:rsidR="00DC68FA">
        <w:rPr>
          <w:bCs/>
          <w:sz w:val="28"/>
          <w:szCs w:val="28"/>
        </w:rPr>
        <w:t>;</w:t>
      </w:r>
    </w:p>
    <w:p w:rsidR="00D10816" w:rsidRDefault="00D10816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10816">
        <w:rPr>
          <w:bCs/>
          <w:sz w:val="28"/>
          <w:szCs w:val="28"/>
        </w:rPr>
        <w:t xml:space="preserve">казание социальной помощи населению </w:t>
      </w:r>
      <w:r>
        <w:rPr>
          <w:bCs/>
          <w:sz w:val="28"/>
          <w:szCs w:val="28"/>
        </w:rPr>
        <w:t>(в границах населённых пунктов) (3.2.2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</w:t>
      </w:r>
      <w:r w:rsidR="00DC68FA">
        <w:rPr>
          <w:bCs/>
          <w:sz w:val="28"/>
          <w:szCs w:val="28"/>
        </w:rPr>
        <w:t>;</w:t>
      </w:r>
    </w:p>
    <w:p w:rsidR="00D10816" w:rsidRDefault="00D10816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D10816">
        <w:rPr>
          <w:bCs/>
          <w:sz w:val="28"/>
          <w:szCs w:val="28"/>
        </w:rPr>
        <w:t xml:space="preserve">казание услуг связи </w:t>
      </w:r>
      <w:r>
        <w:rPr>
          <w:bCs/>
          <w:sz w:val="28"/>
          <w:szCs w:val="28"/>
        </w:rPr>
        <w:t>(в границах населённых пунктов) (3.2.3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</w:t>
      </w:r>
      <w:r w:rsidR="00DC68FA">
        <w:rPr>
          <w:bCs/>
          <w:sz w:val="28"/>
          <w:szCs w:val="28"/>
        </w:rPr>
        <w:t>;</w:t>
      </w:r>
    </w:p>
    <w:p w:rsidR="00D10816" w:rsidRDefault="00D10816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общежития (в границах населённых пунктов) (3.2.4</w:t>
      </w:r>
      <w:r w:rsidR="00FE5325">
        <w:rPr>
          <w:bCs/>
          <w:sz w:val="28"/>
          <w:szCs w:val="28"/>
          <w:vertAlign w:val="superscript"/>
        </w:rPr>
        <w:sym w:font="Symbol" w:char="F02A"/>
      </w:r>
      <w:r>
        <w:rPr>
          <w:bCs/>
          <w:sz w:val="28"/>
          <w:szCs w:val="28"/>
        </w:rPr>
        <w:t>)</w:t>
      </w:r>
      <w:r w:rsidR="00DC68FA">
        <w:rPr>
          <w:bCs/>
          <w:sz w:val="28"/>
          <w:szCs w:val="28"/>
        </w:rPr>
        <w:t>;</w:t>
      </w:r>
    </w:p>
    <w:p w:rsidR="00D10816" w:rsidRPr="00F00D47" w:rsidRDefault="00181BF2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00D47">
        <w:rPr>
          <w:bCs/>
          <w:sz w:val="28"/>
          <w:szCs w:val="28"/>
        </w:rPr>
        <w:t>бытовое обслуживание (в границах населённых пунктов) (3.3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Pr="00F00D47">
        <w:rPr>
          <w:bCs/>
          <w:sz w:val="28"/>
          <w:szCs w:val="28"/>
        </w:rPr>
        <w:t>)</w:t>
      </w:r>
      <w:r w:rsidR="00DC68FA" w:rsidRPr="00F00D47">
        <w:rPr>
          <w:bCs/>
          <w:sz w:val="28"/>
          <w:szCs w:val="28"/>
        </w:rPr>
        <w:t>;</w:t>
      </w:r>
    </w:p>
    <w:p w:rsidR="00181BF2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F00D47">
        <w:rPr>
          <w:sz w:val="28"/>
          <w:szCs w:val="28"/>
        </w:rPr>
        <w:t>мбулаторно-поликлиническое обслуживание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(3.4.1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F00D47">
        <w:rPr>
          <w:sz w:val="28"/>
          <w:szCs w:val="28"/>
        </w:rPr>
        <w:t>тационарное медицинское обслуживание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(3.4.2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</w:t>
      </w:r>
      <w:r w:rsidRPr="00F00D47">
        <w:rPr>
          <w:sz w:val="28"/>
          <w:szCs w:val="28"/>
        </w:rPr>
        <w:t>ошкольное, начальное и среднее общее образование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(3.5.1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F00D47">
        <w:rPr>
          <w:sz w:val="28"/>
          <w:szCs w:val="28"/>
        </w:rPr>
        <w:t>реднее и высшее профессиональное образование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(3.5.2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00D47">
        <w:rPr>
          <w:sz w:val="28"/>
          <w:szCs w:val="28"/>
        </w:rPr>
        <w:t>бъекты культурно-досуговой деятельности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(3.6.1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00D47">
        <w:rPr>
          <w:sz w:val="28"/>
          <w:szCs w:val="28"/>
        </w:rPr>
        <w:t>арки культуры и отдыха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(3.6.2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00D47">
        <w:rPr>
          <w:sz w:val="28"/>
          <w:szCs w:val="28"/>
        </w:rPr>
        <w:t>существление религиозных обрядов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(3.7.1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F00D47">
        <w:rPr>
          <w:sz w:val="28"/>
          <w:szCs w:val="28"/>
        </w:rPr>
        <w:t>елигиозное управление и образование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C68FA" w:rsidRPr="00F00D47">
        <w:rPr>
          <w:bCs/>
          <w:sz w:val="28"/>
          <w:szCs w:val="28"/>
        </w:rPr>
        <w:t>(3.7.2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C68FA" w:rsidRPr="00F00D47">
        <w:rPr>
          <w:bCs/>
          <w:sz w:val="28"/>
          <w:szCs w:val="28"/>
        </w:rPr>
        <w:t>);</w:t>
      </w:r>
    </w:p>
    <w:p w:rsidR="00DC68FA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Pr="00F00D47">
        <w:rPr>
          <w:sz w:val="28"/>
          <w:szCs w:val="28"/>
        </w:rPr>
        <w:t>осударственное управление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E03BB" w:rsidRPr="00F00D47">
        <w:rPr>
          <w:bCs/>
          <w:sz w:val="28"/>
          <w:szCs w:val="28"/>
        </w:rPr>
        <w:t>(3.8.1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E03BB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00D47">
        <w:rPr>
          <w:sz w:val="28"/>
          <w:szCs w:val="28"/>
        </w:rPr>
        <w:t>беспечение деятельности в области гидрометеорологии и смежных с ней областях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E03BB" w:rsidRPr="00F00D47">
        <w:rPr>
          <w:bCs/>
          <w:sz w:val="28"/>
          <w:szCs w:val="28"/>
        </w:rPr>
        <w:t>(3.9.1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E03BB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00D47">
        <w:rPr>
          <w:sz w:val="28"/>
          <w:szCs w:val="28"/>
        </w:rPr>
        <w:t>роведение научных исследований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E03BB" w:rsidRPr="00F00D47">
        <w:rPr>
          <w:bCs/>
          <w:sz w:val="28"/>
          <w:szCs w:val="28"/>
        </w:rPr>
        <w:t>(3.9.2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E03BB" w:rsidRPr="00F00D47">
        <w:rPr>
          <w:bCs/>
          <w:sz w:val="28"/>
          <w:szCs w:val="28"/>
        </w:rPr>
        <w:t>)</w:t>
      </w:r>
      <w:r w:rsidR="0036196A" w:rsidRPr="00F00D47">
        <w:rPr>
          <w:bCs/>
          <w:sz w:val="28"/>
          <w:szCs w:val="28"/>
        </w:rPr>
        <w:t>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00D47">
        <w:rPr>
          <w:sz w:val="28"/>
          <w:szCs w:val="28"/>
        </w:rPr>
        <w:t>роведение научных испытаний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E03BB" w:rsidRPr="00F00D47">
        <w:rPr>
          <w:bCs/>
          <w:sz w:val="28"/>
          <w:szCs w:val="28"/>
        </w:rPr>
        <w:t>(3.9.3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E03BB" w:rsidRPr="00F00D47">
        <w:rPr>
          <w:bCs/>
          <w:sz w:val="28"/>
          <w:szCs w:val="28"/>
        </w:rPr>
        <w:t>)</w:t>
      </w:r>
      <w:r w:rsidR="0036196A" w:rsidRPr="00F00D47">
        <w:rPr>
          <w:bCs/>
          <w:sz w:val="28"/>
          <w:szCs w:val="28"/>
        </w:rPr>
        <w:t>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Pr="00F00D47">
        <w:rPr>
          <w:sz w:val="28"/>
          <w:szCs w:val="28"/>
        </w:rPr>
        <w:t>мбулаторное ветеринарное обслуживание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E03BB" w:rsidRPr="00F00D47">
        <w:rPr>
          <w:bCs/>
          <w:sz w:val="28"/>
          <w:szCs w:val="28"/>
        </w:rPr>
        <w:t>(3.10.1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E03BB" w:rsidRPr="00F00D47">
        <w:rPr>
          <w:bCs/>
          <w:sz w:val="28"/>
          <w:szCs w:val="28"/>
        </w:rPr>
        <w:t>)</w:t>
      </w:r>
      <w:r w:rsidR="0036196A" w:rsidRPr="00F00D47">
        <w:rPr>
          <w:bCs/>
          <w:sz w:val="28"/>
          <w:szCs w:val="28"/>
        </w:rPr>
        <w:t>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F00D47">
        <w:rPr>
          <w:sz w:val="28"/>
          <w:szCs w:val="28"/>
        </w:rPr>
        <w:t>риюты для животных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 xml:space="preserve">(в границах населённых пунктов) </w:t>
      </w:r>
      <w:r w:rsidR="00DE03BB" w:rsidRPr="00F00D47">
        <w:rPr>
          <w:bCs/>
          <w:sz w:val="28"/>
          <w:szCs w:val="28"/>
        </w:rPr>
        <w:t>(3.10.2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DE03BB" w:rsidRPr="00F00D47">
        <w:rPr>
          <w:bCs/>
          <w:sz w:val="28"/>
          <w:szCs w:val="28"/>
        </w:rPr>
        <w:t>)</w:t>
      </w:r>
      <w:r w:rsidR="0036196A" w:rsidRPr="00F00D47">
        <w:rPr>
          <w:bCs/>
          <w:sz w:val="28"/>
          <w:szCs w:val="28"/>
        </w:rPr>
        <w:t>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00D47">
        <w:rPr>
          <w:sz w:val="28"/>
          <w:szCs w:val="28"/>
        </w:rPr>
        <w:t>бъекты торговли (торговые центры, торгово-развлекательные центры (комплексы)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F00D47">
        <w:rPr>
          <w:sz w:val="28"/>
          <w:szCs w:val="28"/>
        </w:rPr>
        <w:t>ынки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</w:t>
      </w:r>
      <w:r w:rsidRPr="00F00D47">
        <w:rPr>
          <w:sz w:val="28"/>
          <w:szCs w:val="28"/>
        </w:rPr>
        <w:t>агазины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4.4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</w:t>
      </w:r>
      <w:r w:rsidRPr="00F00D47">
        <w:rPr>
          <w:sz w:val="28"/>
          <w:szCs w:val="28"/>
        </w:rPr>
        <w:t>анковская и страховая деятельность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4.5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Pr="00F00D47">
        <w:rPr>
          <w:sz w:val="28"/>
          <w:szCs w:val="28"/>
        </w:rPr>
        <w:t>бщественное питание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4.6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</w:t>
      </w:r>
      <w:r w:rsidRPr="00F00D47">
        <w:rPr>
          <w:sz w:val="28"/>
          <w:szCs w:val="28"/>
        </w:rPr>
        <w:t>остиничное обслуживание</w:t>
      </w:r>
      <w:r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4.7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3D1C27" w:rsidRPr="00F00D47">
        <w:rPr>
          <w:sz w:val="28"/>
          <w:szCs w:val="28"/>
        </w:rPr>
        <w:t>лужебные гаражи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4.9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D1C27" w:rsidRPr="00F00D47">
        <w:rPr>
          <w:sz w:val="28"/>
          <w:szCs w:val="28"/>
        </w:rPr>
        <w:t>аправка транспортных средств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4.9.1.1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D1C27" w:rsidRPr="00F00D47">
        <w:rPr>
          <w:sz w:val="28"/>
          <w:szCs w:val="28"/>
        </w:rPr>
        <w:t>беспечение дорожного отдыха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4.9.1.2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3D1C27" w:rsidRPr="00F00D47">
        <w:rPr>
          <w:sz w:val="28"/>
          <w:szCs w:val="28"/>
        </w:rPr>
        <w:t>втомобильные мойки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4.9.1.3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3D1C27" w:rsidRPr="00F00D47">
        <w:rPr>
          <w:sz w:val="28"/>
          <w:szCs w:val="28"/>
        </w:rPr>
        <w:t>емонт автомобилей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4.9.1.4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3D1C27" w:rsidRPr="00F00D47">
        <w:rPr>
          <w:sz w:val="28"/>
          <w:szCs w:val="28"/>
        </w:rPr>
        <w:t>ыставочно</w:t>
      </w:r>
      <w:proofErr w:type="spellEnd"/>
      <w:r w:rsidR="003D1C27" w:rsidRPr="00F00D47">
        <w:rPr>
          <w:sz w:val="28"/>
          <w:szCs w:val="28"/>
        </w:rPr>
        <w:t>-ярмарочная деятельность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4.10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D1C27" w:rsidRPr="00F00D47">
        <w:rPr>
          <w:sz w:val="28"/>
          <w:szCs w:val="28"/>
        </w:rPr>
        <w:t>беспечение спортивно-зрелищных мероприятий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5.1.1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D1C27" w:rsidRPr="00F00D47">
        <w:rPr>
          <w:sz w:val="28"/>
          <w:szCs w:val="28"/>
        </w:rPr>
        <w:t>беспечение занятий спортом в помещениях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5.1.2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3D1C27" w:rsidRPr="00F00D47">
        <w:rPr>
          <w:sz w:val="28"/>
          <w:szCs w:val="28"/>
        </w:rPr>
        <w:t>лощадки для занятий спортом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5.1.3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D1C27" w:rsidRPr="00F00D47">
        <w:rPr>
          <w:sz w:val="28"/>
          <w:szCs w:val="28"/>
        </w:rPr>
        <w:t>борудованные площадки для занятий спортом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DE03BB" w:rsidRPr="00F00D47">
        <w:rPr>
          <w:bCs/>
          <w:sz w:val="28"/>
          <w:szCs w:val="28"/>
        </w:rPr>
        <w:t>5.1.4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DE03BB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3D1C27" w:rsidRPr="00F00D47">
        <w:rPr>
          <w:sz w:val="28"/>
          <w:szCs w:val="28"/>
        </w:rPr>
        <w:t>риродно-познавательный туризм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(по согласованию с Госкомитетом) (</w:t>
      </w:r>
      <w:r w:rsidR="00456D08" w:rsidRPr="00F00D47">
        <w:rPr>
          <w:bCs/>
          <w:sz w:val="28"/>
          <w:szCs w:val="28"/>
        </w:rPr>
        <w:t>5.2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</w:t>
      </w:r>
      <w:r w:rsidR="003D1C27" w:rsidRPr="00F00D47">
        <w:rPr>
          <w:sz w:val="28"/>
          <w:szCs w:val="28"/>
        </w:rPr>
        <w:t>уристическое обслуживание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(в границах населённых пунктов) (</w:t>
      </w:r>
      <w:r w:rsidR="00456D08" w:rsidRPr="00F00D47">
        <w:rPr>
          <w:bCs/>
          <w:sz w:val="28"/>
          <w:szCs w:val="28"/>
        </w:rPr>
        <w:t>5.2.1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</w:t>
      </w:r>
      <w:r w:rsidR="003D1C27" w:rsidRPr="00F00D47">
        <w:rPr>
          <w:sz w:val="28"/>
          <w:szCs w:val="28"/>
        </w:rPr>
        <w:t>едропользование</w:t>
      </w:r>
      <w:r w:rsidR="003D1C27" w:rsidRPr="00F00D47">
        <w:rPr>
          <w:bCs/>
          <w:sz w:val="28"/>
          <w:szCs w:val="28"/>
        </w:rPr>
        <w:t xml:space="preserve"> </w:t>
      </w:r>
      <w:r w:rsidR="00CE6BFB" w:rsidRPr="00F00D47">
        <w:rPr>
          <w:bCs/>
          <w:sz w:val="28"/>
          <w:szCs w:val="28"/>
        </w:rPr>
        <w:t xml:space="preserve">(по согласованию с Госкомитетом)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6.1</w:t>
      </w:r>
      <w:r w:rsidR="00FE5325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3D1C27" w:rsidRPr="00F00D47">
        <w:rPr>
          <w:sz w:val="28"/>
          <w:szCs w:val="28"/>
        </w:rPr>
        <w:t>ищевая промышленность</w:t>
      </w:r>
      <w:r w:rsidR="003D1C27" w:rsidRPr="00F00D47">
        <w:rPr>
          <w:bCs/>
          <w:sz w:val="28"/>
          <w:szCs w:val="28"/>
        </w:rPr>
        <w:t xml:space="preserve"> </w:t>
      </w:r>
      <w:r w:rsidR="00CE6BFB" w:rsidRPr="00F00D47">
        <w:rPr>
          <w:bCs/>
          <w:sz w:val="28"/>
          <w:szCs w:val="28"/>
        </w:rPr>
        <w:t xml:space="preserve">(в границах населённых пунктов)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6.4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3D1C27" w:rsidRPr="00F00D47">
        <w:rPr>
          <w:sz w:val="28"/>
          <w:szCs w:val="28"/>
        </w:rPr>
        <w:t>вязь</w:t>
      </w:r>
      <w:r w:rsidR="003D1C27" w:rsidRPr="00F00D47">
        <w:rPr>
          <w:bCs/>
          <w:sz w:val="28"/>
          <w:szCs w:val="28"/>
        </w:rPr>
        <w:t xml:space="preserve"> </w:t>
      </w:r>
      <w:r w:rsidR="00CE6BFB" w:rsidRPr="00F00D47">
        <w:rPr>
          <w:bCs/>
          <w:sz w:val="28"/>
          <w:szCs w:val="28"/>
        </w:rPr>
        <w:t xml:space="preserve">(в границах населённых пунктов)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6.8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3D1C27" w:rsidRPr="00F00D47">
        <w:rPr>
          <w:bCs/>
          <w:sz w:val="28"/>
          <w:szCs w:val="28"/>
        </w:rPr>
        <w:t xml:space="preserve">клады (в границах населённых пунктов)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6.9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="003D1C27" w:rsidRPr="00F00D47">
        <w:rPr>
          <w:sz w:val="28"/>
          <w:szCs w:val="28"/>
        </w:rPr>
        <w:t>кладские площадки</w:t>
      </w:r>
      <w:r w:rsidR="003D1C27" w:rsidRPr="00F00D47">
        <w:rPr>
          <w:bCs/>
          <w:sz w:val="28"/>
          <w:szCs w:val="28"/>
        </w:rPr>
        <w:t xml:space="preserve"> (в границах населённых пунктов)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6.9.1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pStyle w:val="a8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D1C27" w:rsidRPr="00F00D47">
        <w:rPr>
          <w:rFonts w:ascii="Times New Roman" w:hAnsi="Times New Roman" w:cs="Times New Roman"/>
          <w:sz w:val="28"/>
          <w:szCs w:val="28"/>
        </w:rPr>
        <w:t>тоянки транспорта общего пользования</w:t>
      </w:r>
      <w:r w:rsidR="003D1C27" w:rsidRPr="00F00D47">
        <w:rPr>
          <w:rFonts w:ascii="Times New Roman" w:hAnsi="Times New Roman" w:cs="Times New Roman"/>
          <w:bCs/>
          <w:sz w:val="28"/>
          <w:szCs w:val="28"/>
        </w:rPr>
        <w:t xml:space="preserve"> (по согласованию с Госкомитетом) </w:t>
      </w:r>
      <w:r w:rsidR="0036196A" w:rsidRPr="00F00D47">
        <w:rPr>
          <w:rFonts w:ascii="Times New Roman" w:hAnsi="Times New Roman" w:cs="Times New Roman"/>
          <w:bCs/>
          <w:sz w:val="28"/>
          <w:szCs w:val="28"/>
        </w:rPr>
        <w:t>(</w:t>
      </w:r>
      <w:r w:rsidR="00456D08" w:rsidRPr="00F00D47">
        <w:rPr>
          <w:rFonts w:ascii="Times New Roman" w:hAnsi="Times New Roman" w:cs="Times New Roman"/>
          <w:bCs/>
          <w:sz w:val="28"/>
          <w:szCs w:val="28"/>
        </w:rPr>
        <w:t>7.2.3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rFonts w:ascii="Times New Roman" w:hAnsi="Times New Roman" w:cs="Times New Roman"/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D1C27" w:rsidRPr="00F00D47">
        <w:rPr>
          <w:sz w:val="28"/>
          <w:szCs w:val="28"/>
        </w:rPr>
        <w:t>храна природных территорий</w:t>
      </w:r>
      <w:r w:rsidR="003D1C27" w:rsidRPr="00F00D47">
        <w:rPr>
          <w:bCs/>
          <w:sz w:val="28"/>
          <w:szCs w:val="28"/>
        </w:rPr>
        <w:t xml:space="preserve"> (по согласованию с Госкомитетом)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9.1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и</w:t>
      </w:r>
      <w:r w:rsidR="003D1C27" w:rsidRPr="00F00D47">
        <w:rPr>
          <w:sz w:val="28"/>
          <w:szCs w:val="28"/>
        </w:rPr>
        <w:t>сторико-культурная деятельность</w:t>
      </w:r>
      <w:r w:rsidR="003D1C27" w:rsidRPr="00F00D47">
        <w:rPr>
          <w:bCs/>
          <w:sz w:val="28"/>
          <w:szCs w:val="28"/>
        </w:rPr>
        <w:t xml:space="preserve"> (по согласованию с Госкомитетом)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9.3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D1C27" w:rsidRPr="00F00D47">
        <w:rPr>
          <w:sz w:val="28"/>
          <w:szCs w:val="28"/>
        </w:rPr>
        <w:t>аготовка лесных ресурсов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10.3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3D1C27" w:rsidRPr="00F00D47">
        <w:rPr>
          <w:sz w:val="28"/>
          <w:szCs w:val="28"/>
        </w:rPr>
        <w:t>езервные леса</w:t>
      </w:r>
      <w:r w:rsidR="003D1C27" w:rsidRPr="00F00D47">
        <w:rPr>
          <w:bCs/>
          <w:sz w:val="28"/>
          <w:szCs w:val="28"/>
        </w:rPr>
        <w:t xml:space="preserve"> (по согласованию с Госкомитетом)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10.4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3D1C27" w:rsidRPr="00F00D47">
        <w:rPr>
          <w:sz w:val="28"/>
          <w:szCs w:val="28"/>
        </w:rPr>
        <w:t>бщее пользование водными объектами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11.1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 w:rsidR="003D1C27" w:rsidRPr="00F00D47">
        <w:rPr>
          <w:sz w:val="28"/>
          <w:szCs w:val="28"/>
        </w:rPr>
        <w:t>лично-дорожная сеть</w:t>
      </w:r>
      <w:r w:rsidR="003D1C27" w:rsidRPr="00F00D47">
        <w:rPr>
          <w:bCs/>
          <w:sz w:val="28"/>
          <w:szCs w:val="28"/>
        </w:rPr>
        <w:t xml:space="preserve"> (в границах населённых пунктов) </w:t>
      </w:r>
      <w:r w:rsidR="0036196A" w:rsidRPr="00F00D47">
        <w:rPr>
          <w:bCs/>
          <w:sz w:val="28"/>
          <w:szCs w:val="28"/>
        </w:rPr>
        <w:t>(</w:t>
      </w:r>
      <w:r w:rsidR="00456D08" w:rsidRPr="00F00D47">
        <w:rPr>
          <w:bCs/>
          <w:sz w:val="28"/>
          <w:szCs w:val="28"/>
        </w:rPr>
        <w:t>12.0.1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456D08" w:rsidRP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3D1C27" w:rsidRPr="00F00D47">
        <w:rPr>
          <w:sz w:val="28"/>
          <w:szCs w:val="28"/>
        </w:rPr>
        <w:t>едение огородничества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(13.1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);</w:t>
      </w:r>
    </w:p>
    <w:p w:rsidR="0036196A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3D1C27" w:rsidRPr="00F00D47">
        <w:rPr>
          <w:sz w:val="28"/>
          <w:szCs w:val="28"/>
        </w:rPr>
        <w:t>едение садоводства</w:t>
      </w:r>
      <w:r w:rsidR="003D1C27" w:rsidRPr="00F00D47">
        <w:rPr>
          <w:bCs/>
          <w:sz w:val="28"/>
          <w:szCs w:val="28"/>
        </w:rPr>
        <w:t xml:space="preserve"> </w:t>
      </w:r>
      <w:r w:rsidR="0036196A" w:rsidRPr="00F00D47">
        <w:rPr>
          <w:bCs/>
          <w:sz w:val="28"/>
          <w:szCs w:val="28"/>
        </w:rPr>
        <w:t>(13.2</w:t>
      </w:r>
      <w:r w:rsidR="00E902D9">
        <w:rPr>
          <w:bCs/>
          <w:sz w:val="28"/>
          <w:szCs w:val="28"/>
          <w:vertAlign w:val="superscript"/>
        </w:rPr>
        <w:sym w:font="Symbol" w:char="F02A"/>
      </w:r>
      <w:r w:rsidR="0036196A" w:rsidRPr="00F00D47">
        <w:rPr>
          <w:bCs/>
          <w:sz w:val="28"/>
          <w:szCs w:val="28"/>
        </w:rPr>
        <w:t>).</w:t>
      </w:r>
    </w:p>
    <w:p w:rsidR="00F00D47" w:rsidRDefault="00F00D47" w:rsidP="00097D9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8516A2" w:rsidRPr="008917BC" w:rsidRDefault="008516A2" w:rsidP="00097D9A">
      <w:pPr>
        <w:tabs>
          <w:tab w:val="left" w:pos="0"/>
        </w:tabs>
        <w:jc w:val="center"/>
        <w:rPr>
          <w:bCs/>
          <w:sz w:val="28"/>
          <w:szCs w:val="28"/>
        </w:rPr>
      </w:pPr>
      <w:r w:rsidRPr="008917BC">
        <w:rPr>
          <w:rFonts w:eastAsia="Calibri"/>
          <w:bCs/>
          <w:sz w:val="28"/>
          <w:szCs w:val="28"/>
          <w:lang w:val="en-US" w:eastAsia="en-US"/>
        </w:rPr>
        <w:t>V</w:t>
      </w:r>
      <w:r>
        <w:rPr>
          <w:rFonts w:eastAsia="Calibri"/>
          <w:bCs/>
          <w:sz w:val="28"/>
          <w:szCs w:val="28"/>
          <w:lang w:val="en-US" w:eastAsia="en-US"/>
        </w:rPr>
        <w:t>I</w:t>
      </w:r>
      <w:r w:rsidRPr="008917BC">
        <w:rPr>
          <w:rFonts w:eastAsia="Calibri"/>
          <w:bCs/>
          <w:sz w:val="28"/>
          <w:szCs w:val="28"/>
          <w:lang w:eastAsia="en-US"/>
        </w:rPr>
        <w:t>.</w:t>
      </w:r>
      <w:r w:rsidRPr="008917BC">
        <w:rPr>
          <w:bCs/>
          <w:sz w:val="28"/>
          <w:szCs w:val="28"/>
        </w:rPr>
        <w:t xml:space="preserve"> Предельные максимальные параметры разрешенного строительства, реконструкции объектов капитального строительства на территории заказника</w:t>
      </w:r>
    </w:p>
    <w:p w:rsidR="008516A2" w:rsidRPr="008917BC" w:rsidRDefault="008516A2" w:rsidP="00097D9A">
      <w:pPr>
        <w:ind w:firstLine="709"/>
        <w:jc w:val="center"/>
        <w:rPr>
          <w:sz w:val="28"/>
          <w:szCs w:val="28"/>
        </w:rPr>
      </w:pPr>
    </w:p>
    <w:p w:rsidR="008516A2" w:rsidRPr="008917BC" w:rsidRDefault="008516A2" w:rsidP="00097D9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F5526C">
        <w:rPr>
          <w:bCs/>
          <w:sz w:val="28"/>
          <w:szCs w:val="28"/>
        </w:rPr>
        <w:t>6</w:t>
      </w:r>
      <w:r w:rsidRPr="008917BC">
        <w:rPr>
          <w:bCs/>
          <w:sz w:val="28"/>
          <w:szCs w:val="28"/>
        </w:rPr>
        <w:t xml:space="preserve">.1. Предельные максимальные параметры разрешенного строительства, реконструкции объектов капитального строительства на территории заказника: </w:t>
      </w:r>
    </w:p>
    <w:p w:rsidR="008516A2" w:rsidRPr="008917BC" w:rsidRDefault="008516A2" w:rsidP="00097D9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17BC">
        <w:rPr>
          <w:bCs/>
          <w:sz w:val="28"/>
          <w:szCs w:val="28"/>
        </w:rPr>
        <w:t xml:space="preserve">предельная высота зданий, строений, сооружений – </w:t>
      </w:r>
      <w:r w:rsidR="00E902D9">
        <w:rPr>
          <w:bCs/>
          <w:sz w:val="28"/>
          <w:szCs w:val="28"/>
        </w:rPr>
        <w:t>3</w:t>
      </w:r>
      <w:r w:rsidRPr="008917BC">
        <w:rPr>
          <w:bCs/>
          <w:sz w:val="28"/>
          <w:szCs w:val="28"/>
        </w:rPr>
        <w:t xml:space="preserve"> этажа;</w:t>
      </w:r>
    </w:p>
    <w:p w:rsidR="008516A2" w:rsidRPr="008917BC" w:rsidRDefault="008516A2" w:rsidP="00097D9A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8917BC">
        <w:rPr>
          <w:bCs/>
          <w:sz w:val="28"/>
          <w:szCs w:val="28"/>
        </w:rPr>
        <w:t>процент застройки в границах земельного участка – не более 50 процентов.</w:t>
      </w:r>
    </w:p>
    <w:p w:rsidR="008516A2" w:rsidRDefault="008516A2" w:rsidP="00097D9A">
      <w:pPr>
        <w:autoSpaceDE w:val="0"/>
        <w:autoSpaceDN w:val="0"/>
        <w:adjustRightInd w:val="0"/>
        <w:ind w:left="6379"/>
        <w:outlineLvl w:val="0"/>
        <w:rPr>
          <w:sz w:val="24"/>
          <w:szCs w:val="24"/>
        </w:rPr>
      </w:pPr>
    </w:p>
    <w:p w:rsidR="00CD0B07" w:rsidRPr="008516A2" w:rsidRDefault="008516A2" w:rsidP="00097D9A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917BC">
        <w:rPr>
          <w:sz w:val="28"/>
          <w:szCs w:val="28"/>
        </w:rPr>
        <w:t>________________________</w:t>
      </w:r>
    </w:p>
    <w:sectPr w:rsidR="00CD0B07" w:rsidRPr="008516A2" w:rsidSect="00097D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9BC" w:rsidRDefault="002349BC" w:rsidP="00297146">
      <w:r>
        <w:separator/>
      </w:r>
    </w:p>
  </w:endnote>
  <w:endnote w:type="continuationSeparator" w:id="0">
    <w:p w:rsidR="002349BC" w:rsidRDefault="002349BC" w:rsidP="0029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27" w:rsidRDefault="003D1C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9BC" w:rsidRDefault="002349BC" w:rsidP="00297146">
      <w:r>
        <w:separator/>
      </w:r>
    </w:p>
  </w:footnote>
  <w:footnote w:type="continuationSeparator" w:id="0">
    <w:p w:rsidR="002349BC" w:rsidRDefault="002349BC" w:rsidP="00297146">
      <w:r>
        <w:continuationSeparator/>
      </w:r>
    </w:p>
  </w:footnote>
  <w:footnote w:id="1">
    <w:p w:rsidR="00FE5325" w:rsidRPr="0028418D" w:rsidRDefault="00FE5325" w:rsidP="00FE5325">
      <w:pPr>
        <w:pStyle w:val="af1"/>
        <w:rPr>
          <w:rFonts w:ascii="Times New Roman" w:hAnsi="Times New Roman"/>
        </w:rPr>
      </w:pPr>
      <w:r w:rsidRPr="00FE5325">
        <w:rPr>
          <w:rStyle w:val="af3"/>
        </w:rPr>
        <w:sym w:font="Symbol" w:char="F02A"/>
      </w:r>
      <w:r>
        <w:t xml:space="preserve"> </w:t>
      </w:r>
      <w:r w:rsidRPr="0028418D">
        <w:rPr>
          <w:rFonts w:ascii="Times New Roman" w:hAnsi="Times New Roman"/>
        </w:rPr>
        <w:t xml:space="preserve">Обозначение кода по классификатору видов разрешенного использования земельных участков, утвержденному приказом Федеральной службы государственной службы государственной регистрации, кадастра и картографии от 10.11.2020 № П/0412 «Об утверждении классификаторов вида разрешенного использования земельных участков» </w:t>
      </w:r>
    </w:p>
    <w:p w:rsidR="00FE5325" w:rsidRDefault="00FE5325">
      <w:pPr>
        <w:pStyle w:val="af1"/>
      </w:pPr>
    </w:p>
  </w:footnote>
  <w:footnote w:id="2">
    <w:p w:rsidR="00FE5325" w:rsidRDefault="00FE5325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C27" w:rsidRPr="00297146" w:rsidRDefault="003D1C27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:rsidR="003D1C27" w:rsidRDefault="003D1C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267CE"/>
    <w:multiLevelType w:val="hybridMultilevel"/>
    <w:tmpl w:val="42B8181A"/>
    <w:lvl w:ilvl="0" w:tplc="34D2B09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455671"/>
    <w:multiLevelType w:val="multilevel"/>
    <w:tmpl w:val="D5B8ACF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376848"/>
    <w:multiLevelType w:val="hybridMultilevel"/>
    <w:tmpl w:val="907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E1"/>
    <w:rsid w:val="00003FE1"/>
    <w:rsid w:val="0000479F"/>
    <w:rsid w:val="00004CFE"/>
    <w:rsid w:val="000136B7"/>
    <w:rsid w:val="000218FD"/>
    <w:rsid w:val="00035AC3"/>
    <w:rsid w:val="00045CDF"/>
    <w:rsid w:val="00051429"/>
    <w:rsid w:val="0005491A"/>
    <w:rsid w:val="000620F4"/>
    <w:rsid w:val="0007285A"/>
    <w:rsid w:val="000741A2"/>
    <w:rsid w:val="00076244"/>
    <w:rsid w:val="00080417"/>
    <w:rsid w:val="0008656F"/>
    <w:rsid w:val="0008776D"/>
    <w:rsid w:val="0009628A"/>
    <w:rsid w:val="00097D9A"/>
    <w:rsid w:val="000A1E3D"/>
    <w:rsid w:val="000A7957"/>
    <w:rsid w:val="000B6064"/>
    <w:rsid w:val="000C2B84"/>
    <w:rsid w:val="000C7163"/>
    <w:rsid w:val="000C7AC6"/>
    <w:rsid w:val="000D18E6"/>
    <w:rsid w:val="000E1DF2"/>
    <w:rsid w:val="000E3592"/>
    <w:rsid w:val="000F50C0"/>
    <w:rsid w:val="000F55C7"/>
    <w:rsid w:val="000F5806"/>
    <w:rsid w:val="000F6A34"/>
    <w:rsid w:val="00110E3C"/>
    <w:rsid w:val="001170C3"/>
    <w:rsid w:val="00132BD0"/>
    <w:rsid w:val="00134D19"/>
    <w:rsid w:val="00144EF1"/>
    <w:rsid w:val="001528AD"/>
    <w:rsid w:val="00162A3F"/>
    <w:rsid w:val="00162B94"/>
    <w:rsid w:val="0016517B"/>
    <w:rsid w:val="0017260D"/>
    <w:rsid w:val="00172E71"/>
    <w:rsid w:val="00181BF2"/>
    <w:rsid w:val="00191433"/>
    <w:rsid w:val="001930AD"/>
    <w:rsid w:val="001A322D"/>
    <w:rsid w:val="001A7779"/>
    <w:rsid w:val="001B17B6"/>
    <w:rsid w:val="001C12D6"/>
    <w:rsid w:val="001D7B83"/>
    <w:rsid w:val="001F1D8A"/>
    <w:rsid w:val="001F2D78"/>
    <w:rsid w:val="00201736"/>
    <w:rsid w:val="00201B33"/>
    <w:rsid w:val="0020664E"/>
    <w:rsid w:val="00207CCE"/>
    <w:rsid w:val="002132DB"/>
    <w:rsid w:val="002217B9"/>
    <w:rsid w:val="00223A3E"/>
    <w:rsid w:val="00223BA8"/>
    <w:rsid w:val="002348DF"/>
    <w:rsid w:val="002349BC"/>
    <w:rsid w:val="0023519B"/>
    <w:rsid w:val="00245CB3"/>
    <w:rsid w:val="00252741"/>
    <w:rsid w:val="00252CDE"/>
    <w:rsid w:val="00256F2D"/>
    <w:rsid w:val="0026039E"/>
    <w:rsid w:val="00260D7D"/>
    <w:rsid w:val="0027360A"/>
    <w:rsid w:val="00274516"/>
    <w:rsid w:val="002825C9"/>
    <w:rsid w:val="002834FC"/>
    <w:rsid w:val="0028418D"/>
    <w:rsid w:val="0028670F"/>
    <w:rsid w:val="00297146"/>
    <w:rsid w:val="002A2FFB"/>
    <w:rsid w:val="002A50EA"/>
    <w:rsid w:val="002B1543"/>
    <w:rsid w:val="002B2B95"/>
    <w:rsid w:val="002B2CA4"/>
    <w:rsid w:val="002B2EB4"/>
    <w:rsid w:val="002B4556"/>
    <w:rsid w:val="002B5033"/>
    <w:rsid w:val="002B6B8C"/>
    <w:rsid w:val="002C1C85"/>
    <w:rsid w:val="002C2AAF"/>
    <w:rsid w:val="002C62B4"/>
    <w:rsid w:val="002D5DCF"/>
    <w:rsid w:val="002D7159"/>
    <w:rsid w:val="002D7383"/>
    <w:rsid w:val="002E326C"/>
    <w:rsid w:val="002E5A70"/>
    <w:rsid w:val="002F5C50"/>
    <w:rsid w:val="002F612D"/>
    <w:rsid w:val="00300E2F"/>
    <w:rsid w:val="00313E44"/>
    <w:rsid w:val="003358B8"/>
    <w:rsid w:val="00336A52"/>
    <w:rsid w:val="0034325F"/>
    <w:rsid w:val="00345BAA"/>
    <w:rsid w:val="00350743"/>
    <w:rsid w:val="00351A8F"/>
    <w:rsid w:val="00355F64"/>
    <w:rsid w:val="00356D6F"/>
    <w:rsid w:val="0036196A"/>
    <w:rsid w:val="003626F8"/>
    <w:rsid w:val="00374EB5"/>
    <w:rsid w:val="003776C8"/>
    <w:rsid w:val="00380F57"/>
    <w:rsid w:val="00385B1A"/>
    <w:rsid w:val="003907C8"/>
    <w:rsid w:val="0039369D"/>
    <w:rsid w:val="00397BCD"/>
    <w:rsid w:val="003B4AE2"/>
    <w:rsid w:val="003B55DA"/>
    <w:rsid w:val="003B5F19"/>
    <w:rsid w:val="003C577C"/>
    <w:rsid w:val="003D1C27"/>
    <w:rsid w:val="003D34A7"/>
    <w:rsid w:val="003D5CAD"/>
    <w:rsid w:val="003E4942"/>
    <w:rsid w:val="003E7EAE"/>
    <w:rsid w:val="003F0A4B"/>
    <w:rsid w:val="003F336F"/>
    <w:rsid w:val="003F588B"/>
    <w:rsid w:val="00400B6B"/>
    <w:rsid w:val="00401F20"/>
    <w:rsid w:val="00403B77"/>
    <w:rsid w:val="00421794"/>
    <w:rsid w:val="00442CB3"/>
    <w:rsid w:val="00445064"/>
    <w:rsid w:val="0044712C"/>
    <w:rsid w:val="0045549D"/>
    <w:rsid w:val="00456A72"/>
    <w:rsid w:val="00456D08"/>
    <w:rsid w:val="004611D8"/>
    <w:rsid w:val="00461EE5"/>
    <w:rsid w:val="00463522"/>
    <w:rsid w:val="00463F6C"/>
    <w:rsid w:val="004653A9"/>
    <w:rsid w:val="0047345B"/>
    <w:rsid w:val="00475D88"/>
    <w:rsid w:val="00476655"/>
    <w:rsid w:val="00476848"/>
    <w:rsid w:val="00476FF0"/>
    <w:rsid w:val="00483026"/>
    <w:rsid w:val="004943A5"/>
    <w:rsid w:val="00496A9E"/>
    <w:rsid w:val="004972BF"/>
    <w:rsid w:val="004A3960"/>
    <w:rsid w:val="004B4C6D"/>
    <w:rsid w:val="004C14F3"/>
    <w:rsid w:val="004C1B87"/>
    <w:rsid w:val="004C2118"/>
    <w:rsid w:val="004C2FAC"/>
    <w:rsid w:val="004C66CF"/>
    <w:rsid w:val="004D7794"/>
    <w:rsid w:val="004E0854"/>
    <w:rsid w:val="00522471"/>
    <w:rsid w:val="00524BFF"/>
    <w:rsid w:val="00525522"/>
    <w:rsid w:val="0052788C"/>
    <w:rsid w:val="00531BEC"/>
    <w:rsid w:val="00532F2D"/>
    <w:rsid w:val="005363BB"/>
    <w:rsid w:val="00553176"/>
    <w:rsid w:val="00565165"/>
    <w:rsid w:val="00583DC5"/>
    <w:rsid w:val="005875FC"/>
    <w:rsid w:val="00596F15"/>
    <w:rsid w:val="00596FBB"/>
    <w:rsid w:val="005A4D18"/>
    <w:rsid w:val="005B30B8"/>
    <w:rsid w:val="005B75A9"/>
    <w:rsid w:val="005C08E5"/>
    <w:rsid w:val="005C6FD8"/>
    <w:rsid w:val="005D2B0F"/>
    <w:rsid w:val="005D37D6"/>
    <w:rsid w:val="005D7954"/>
    <w:rsid w:val="005E3CFE"/>
    <w:rsid w:val="005E7A6C"/>
    <w:rsid w:val="005F0018"/>
    <w:rsid w:val="005F0B84"/>
    <w:rsid w:val="006113E4"/>
    <w:rsid w:val="006273B8"/>
    <w:rsid w:val="00627A23"/>
    <w:rsid w:val="00633FEC"/>
    <w:rsid w:val="00641E5B"/>
    <w:rsid w:val="0064236B"/>
    <w:rsid w:val="00642C9F"/>
    <w:rsid w:val="00643FB1"/>
    <w:rsid w:val="00646957"/>
    <w:rsid w:val="00650EFB"/>
    <w:rsid w:val="006621AA"/>
    <w:rsid w:val="00673E61"/>
    <w:rsid w:val="006851F6"/>
    <w:rsid w:val="006863F9"/>
    <w:rsid w:val="00692ABD"/>
    <w:rsid w:val="00693521"/>
    <w:rsid w:val="006A0B8A"/>
    <w:rsid w:val="006A66BF"/>
    <w:rsid w:val="006B71B5"/>
    <w:rsid w:val="006C16FA"/>
    <w:rsid w:val="006C21E2"/>
    <w:rsid w:val="006C5913"/>
    <w:rsid w:val="006C61D5"/>
    <w:rsid w:val="006C6D03"/>
    <w:rsid w:val="006C79C0"/>
    <w:rsid w:val="006D7575"/>
    <w:rsid w:val="006E3D59"/>
    <w:rsid w:val="006F06EA"/>
    <w:rsid w:val="006F74E8"/>
    <w:rsid w:val="006F74FD"/>
    <w:rsid w:val="00712ED0"/>
    <w:rsid w:val="00716054"/>
    <w:rsid w:val="00722CB4"/>
    <w:rsid w:val="00722D9B"/>
    <w:rsid w:val="00722FC9"/>
    <w:rsid w:val="00760CFA"/>
    <w:rsid w:val="007619F4"/>
    <w:rsid w:val="00765E0B"/>
    <w:rsid w:val="0077711A"/>
    <w:rsid w:val="00785432"/>
    <w:rsid w:val="00785FC9"/>
    <w:rsid w:val="00790E46"/>
    <w:rsid w:val="00797407"/>
    <w:rsid w:val="007A05BE"/>
    <w:rsid w:val="007B30DE"/>
    <w:rsid w:val="007B52B0"/>
    <w:rsid w:val="007C0956"/>
    <w:rsid w:val="007C2560"/>
    <w:rsid w:val="007C2E49"/>
    <w:rsid w:val="007C2E52"/>
    <w:rsid w:val="007C3E85"/>
    <w:rsid w:val="007D6C85"/>
    <w:rsid w:val="007D7129"/>
    <w:rsid w:val="007E0B59"/>
    <w:rsid w:val="007F36C8"/>
    <w:rsid w:val="007F44AA"/>
    <w:rsid w:val="007F5F52"/>
    <w:rsid w:val="00807D42"/>
    <w:rsid w:val="00816D5B"/>
    <w:rsid w:val="00826D17"/>
    <w:rsid w:val="0083366C"/>
    <w:rsid w:val="00834B79"/>
    <w:rsid w:val="008352FE"/>
    <w:rsid w:val="0084212B"/>
    <w:rsid w:val="0084530A"/>
    <w:rsid w:val="008478AF"/>
    <w:rsid w:val="008516A2"/>
    <w:rsid w:val="00856988"/>
    <w:rsid w:val="00857CDD"/>
    <w:rsid w:val="008632F7"/>
    <w:rsid w:val="00875B7A"/>
    <w:rsid w:val="0087612A"/>
    <w:rsid w:val="00897037"/>
    <w:rsid w:val="008A013E"/>
    <w:rsid w:val="008A216E"/>
    <w:rsid w:val="008A478D"/>
    <w:rsid w:val="008B7757"/>
    <w:rsid w:val="008C2924"/>
    <w:rsid w:val="008C4E7B"/>
    <w:rsid w:val="008D133E"/>
    <w:rsid w:val="008D1ED2"/>
    <w:rsid w:val="008D3150"/>
    <w:rsid w:val="008D38E5"/>
    <w:rsid w:val="008D4756"/>
    <w:rsid w:val="008E2E3A"/>
    <w:rsid w:val="008E5006"/>
    <w:rsid w:val="009026F2"/>
    <w:rsid w:val="00903966"/>
    <w:rsid w:val="00903BBF"/>
    <w:rsid w:val="00913A6C"/>
    <w:rsid w:val="0093482B"/>
    <w:rsid w:val="009379C2"/>
    <w:rsid w:val="00943DFE"/>
    <w:rsid w:val="00943FC7"/>
    <w:rsid w:val="00947B94"/>
    <w:rsid w:val="00951C2B"/>
    <w:rsid w:val="0095235E"/>
    <w:rsid w:val="0095573F"/>
    <w:rsid w:val="00956001"/>
    <w:rsid w:val="00957476"/>
    <w:rsid w:val="00960AE6"/>
    <w:rsid w:val="00962516"/>
    <w:rsid w:val="00970B1E"/>
    <w:rsid w:val="009714ED"/>
    <w:rsid w:val="0097414F"/>
    <w:rsid w:val="009747E6"/>
    <w:rsid w:val="00980DED"/>
    <w:rsid w:val="0098601B"/>
    <w:rsid w:val="009B3DF2"/>
    <w:rsid w:val="009B6D09"/>
    <w:rsid w:val="009E0612"/>
    <w:rsid w:val="009E13CF"/>
    <w:rsid w:val="009E4974"/>
    <w:rsid w:val="009E4BDF"/>
    <w:rsid w:val="009F4990"/>
    <w:rsid w:val="009F5B3B"/>
    <w:rsid w:val="009F6AE2"/>
    <w:rsid w:val="009F7EBF"/>
    <w:rsid w:val="00A00DF9"/>
    <w:rsid w:val="00A13229"/>
    <w:rsid w:val="00A136CD"/>
    <w:rsid w:val="00A15B60"/>
    <w:rsid w:val="00A1701A"/>
    <w:rsid w:val="00A20EB2"/>
    <w:rsid w:val="00A306D3"/>
    <w:rsid w:val="00A324A9"/>
    <w:rsid w:val="00A54485"/>
    <w:rsid w:val="00A57C1A"/>
    <w:rsid w:val="00A57F0F"/>
    <w:rsid w:val="00A7748A"/>
    <w:rsid w:val="00A8274E"/>
    <w:rsid w:val="00A93877"/>
    <w:rsid w:val="00AA46A6"/>
    <w:rsid w:val="00AB302A"/>
    <w:rsid w:val="00AC1C47"/>
    <w:rsid w:val="00AD6F5E"/>
    <w:rsid w:val="00AE15D6"/>
    <w:rsid w:val="00AE255D"/>
    <w:rsid w:val="00AE6750"/>
    <w:rsid w:val="00AE6A3B"/>
    <w:rsid w:val="00AF0214"/>
    <w:rsid w:val="00AF76F3"/>
    <w:rsid w:val="00B005B3"/>
    <w:rsid w:val="00B007EC"/>
    <w:rsid w:val="00B0540A"/>
    <w:rsid w:val="00B14801"/>
    <w:rsid w:val="00B244D6"/>
    <w:rsid w:val="00B26C38"/>
    <w:rsid w:val="00B27226"/>
    <w:rsid w:val="00B3034C"/>
    <w:rsid w:val="00B365BE"/>
    <w:rsid w:val="00B468C8"/>
    <w:rsid w:val="00B52872"/>
    <w:rsid w:val="00B52AA1"/>
    <w:rsid w:val="00B53E48"/>
    <w:rsid w:val="00B571A3"/>
    <w:rsid w:val="00B60B03"/>
    <w:rsid w:val="00B6189F"/>
    <w:rsid w:val="00B626BB"/>
    <w:rsid w:val="00B66195"/>
    <w:rsid w:val="00B716F7"/>
    <w:rsid w:val="00B824CE"/>
    <w:rsid w:val="00B82AFD"/>
    <w:rsid w:val="00B85A44"/>
    <w:rsid w:val="00B87DC1"/>
    <w:rsid w:val="00B924B4"/>
    <w:rsid w:val="00B94413"/>
    <w:rsid w:val="00BA6C2F"/>
    <w:rsid w:val="00BB01BB"/>
    <w:rsid w:val="00BB250B"/>
    <w:rsid w:val="00BC0114"/>
    <w:rsid w:val="00BC3053"/>
    <w:rsid w:val="00BC48C2"/>
    <w:rsid w:val="00BC5AE3"/>
    <w:rsid w:val="00BD5FCF"/>
    <w:rsid w:val="00BD6733"/>
    <w:rsid w:val="00BE242C"/>
    <w:rsid w:val="00BF244B"/>
    <w:rsid w:val="00BF66D2"/>
    <w:rsid w:val="00BF7B22"/>
    <w:rsid w:val="00C33E1E"/>
    <w:rsid w:val="00C529F7"/>
    <w:rsid w:val="00C5681F"/>
    <w:rsid w:val="00C65873"/>
    <w:rsid w:val="00C6733C"/>
    <w:rsid w:val="00C67345"/>
    <w:rsid w:val="00C73DE1"/>
    <w:rsid w:val="00C85CF9"/>
    <w:rsid w:val="00C902E7"/>
    <w:rsid w:val="00C92120"/>
    <w:rsid w:val="00CA2EEE"/>
    <w:rsid w:val="00CA42F5"/>
    <w:rsid w:val="00CB045B"/>
    <w:rsid w:val="00CB2A27"/>
    <w:rsid w:val="00CB7226"/>
    <w:rsid w:val="00CC060A"/>
    <w:rsid w:val="00CC1043"/>
    <w:rsid w:val="00CC44EC"/>
    <w:rsid w:val="00CC555C"/>
    <w:rsid w:val="00CD0B07"/>
    <w:rsid w:val="00CD27B5"/>
    <w:rsid w:val="00CE19EF"/>
    <w:rsid w:val="00CE1A67"/>
    <w:rsid w:val="00CE6661"/>
    <w:rsid w:val="00CE6BFB"/>
    <w:rsid w:val="00CE7C96"/>
    <w:rsid w:val="00CF0192"/>
    <w:rsid w:val="00CF0DAF"/>
    <w:rsid w:val="00CF6845"/>
    <w:rsid w:val="00CF6F2B"/>
    <w:rsid w:val="00D07AA5"/>
    <w:rsid w:val="00D10816"/>
    <w:rsid w:val="00D1196B"/>
    <w:rsid w:val="00D11C6E"/>
    <w:rsid w:val="00D12FF4"/>
    <w:rsid w:val="00D1312C"/>
    <w:rsid w:val="00D14B3B"/>
    <w:rsid w:val="00D14D20"/>
    <w:rsid w:val="00D17959"/>
    <w:rsid w:val="00D22B3D"/>
    <w:rsid w:val="00D26EE7"/>
    <w:rsid w:val="00D3219E"/>
    <w:rsid w:val="00D33086"/>
    <w:rsid w:val="00D44F7B"/>
    <w:rsid w:val="00D4504A"/>
    <w:rsid w:val="00D479E7"/>
    <w:rsid w:val="00D47E44"/>
    <w:rsid w:val="00D54C71"/>
    <w:rsid w:val="00D60348"/>
    <w:rsid w:val="00D647C1"/>
    <w:rsid w:val="00D6521C"/>
    <w:rsid w:val="00D6645F"/>
    <w:rsid w:val="00D67ADE"/>
    <w:rsid w:val="00D70A01"/>
    <w:rsid w:val="00D73A75"/>
    <w:rsid w:val="00D77F9F"/>
    <w:rsid w:val="00D913AC"/>
    <w:rsid w:val="00DA01BE"/>
    <w:rsid w:val="00DC21A2"/>
    <w:rsid w:val="00DC4766"/>
    <w:rsid w:val="00DC68FA"/>
    <w:rsid w:val="00DD1624"/>
    <w:rsid w:val="00DD54DF"/>
    <w:rsid w:val="00DD7085"/>
    <w:rsid w:val="00DE03BB"/>
    <w:rsid w:val="00DF6792"/>
    <w:rsid w:val="00DF67F8"/>
    <w:rsid w:val="00DF7F69"/>
    <w:rsid w:val="00E024CE"/>
    <w:rsid w:val="00E06FED"/>
    <w:rsid w:val="00E1765C"/>
    <w:rsid w:val="00E34DC0"/>
    <w:rsid w:val="00E423F8"/>
    <w:rsid w:val="00E456EE"/>
    <w:rsid w:val="00E51A8C"/>
    <w:rsid w:val="00E53642"/>
    <w:rsid w:val="00E539FC"/>
    <w:rsid w:val="00E570FD"/>
    <w:rsid w:val="00E64D4F"/>
    <w:rsid w:val="00E65514"/>
    <w:rsid w:val="00E70C79"/>
    <w:rsid w:val="00E7223A"/>
    <w:rsid w:val="00E80862"/>
    <w:rsid w:val="00E83D92"/>
    <w:rsid w:val="00E84B87"/>
    <w:rsid w:val="00E8655F"/>
    <w:rsid w:val="00E870D5"/>
    <w:rsid w:val="00E902D9"/>
    <w:rsid w:val="00E9138E"/>
    <w:rsid w:val="00EA1BDA"/>
    <w:rsid w:val="00EA4B6E"/>
    <w:rsid w:val="00EA5786"/>
    <w:rsid w:val="00EA63A0"/>
    <w:rsid w:val="00EB19F3"/>
    <w:rsid w:val="00EB323E"/>
    <w:rsid w:val="00EB3E4E"/>
    <w:rsid w:val="00EB706F"/>
    <w:rsid w:val="00EC5E05"/>
    <w:rsid w:val="00EC7163"/>
    <w:rsid w:val="00ED7313"/>
    <w:rsid w:val="00EE0731"/>
    <w:rsid w:val="00EE4402"/>
    <w:rsid w:val="00EE7BA7"/>
    <w:rsid w:val="00EF08E3"/>
    <w:rsid w:val="00F00891"/>
    <w:rsid w:val="00F00D47"/>
    <w:rsid w:val="00F16782"/>
    <w:rsid w:val="00F202C5"/>
    <w:rsid w:val="00F22F10"/>
    <w:rsid w:val="00F27CFE"/>
    <w:rsid w:val="00F406A0"/>
    <w:rsid w:val="00F41DB5"/>
    <w:rsid w:val="00F42156"/>
    <w:rsid w:val="00F525E7"/>
    <w:rsid w:val="00F554DB"/>
    <w:rsid w:val="00F57463"/>
    <w:rsid w:val="00F62463"/>
    <w:rsid w:val="00F62A36"/>
    <w:rsid w:val="00F71ACE"/>
    <w:rsid w:val="00F727D9"/>
    <w:rsid w:val="00F7475F"/>
    <w:rsid w:val="00F802B1"/>
    <w:rsid w:val="00F85CE2"/>
    <w:rsid w:val="00F864C6"/>
    <w:rsid w:val="00F912F2"/>
    <w:rsid w:val="00FA1DE6"/>
    <w:rsid w:val="00FA22A3"/>
    <w:rsid w:val="00FA457F"/>
    <w:rsid w:val="00FA749B"/>
    <w:rsid w:val="00FC34E8"/>
    <w:rsid w:val="00FE5325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082577-17BA-4EEE-88E5-A501C0FE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6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D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1D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basedOn w:val="a0"/>
    <w:uiPriority w:val="99"/>
    <w:rsid w:val="001F1D8A"/>
    <w:rPr>
      <w:b/>
      <w:bCs/>
      <w:color w:val="106BBE"/>
      <w:sz w:val="26"/>
      <w:szCs w:val="26"/>
    </w:rPr>
  </w:style>
  <w:style w:type="character" w:styleId="a5">
    <w:name w:val="Hyperlink"/>
    <w:basedOn w:val="a0"/>
    <w:uiPriority w:val="99"/>
    <w:unhideWhenUsed/>
    <w:rsid w:val="001F1D8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D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D8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2F612D"/>
    <w:pPr>
      <w:autoSpaceDE w:val="0"/>
      <w:autoSpaceDN w:val="0"/>
      <w:spacing w:line="321" w:lineRule="exact"/>
      <w:jc w:val="center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2F612D"/>
    <w:rPr>
      <w:rFonts w:ascii="Times New Roman" w:hAnsi="Times New Roman" w:cs="Times New Roman" w:hint="default"/>
      <w:color w:val="000000"/>
    </w:rPr>
  </w:style>
  <w:style w:type="paragraph" w:customStyle="1" w:styleId="a8">
    <w:name w:val="Прижатый влево"/>
    <w:basedOn w:val="a"/>
    <w:next w:val="a"/>
    <w:uiPriority w:val="99"/>
    <w:rsid w:val="00AE255D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a9">
    <w:name w:val="Table Grid"/>
    <w:basedOn w:val="a1"/>
    <w:uiPriority w:val="59"/>
    <w:rsid w:val="0029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29714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97146"/>
  </w:style>
  <w:style w:type="paragraph" w:styleId="ac">
    <w:name w:val="footer"/>
    <w:basedOn w:val="a"/>
    <w:link w:val="ad"/>
    <w:uiPriority w:val="99"/>
    <w:unhideWhenUsed/>
    <w:rsid w:val="002971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7146"/>
  </w:style>
  <w:style w:type="paragraph" w:customStyle="1" w:styleId="ae">
    <w:name w:val="Нормальный (таблица)"/>
    <w:basedOn w:val="a"/>
    <w:next w:val="a"/>
    <w:uiPriority w:val="99"/>
    <w:rsid w:val="000804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9741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">
    <w:name w:val="Body Text"/>
    <w:basedOn w:val="a"/>
    <w:link w:val="af0"/>
    <w:rsid w:val="008516A2"/>
    <w:pPr>
      <w:jc w:val="center"/>
    </w:pPr>
  </w:style>
  <w:style w:type="character" w:customStyle="1" w:styleId="af0">
    <w:name w:val="Основной текст Знак"/>
    <w:basedOn w:val="a0"/>
    <w:link w:val="af"/>
    <w:rsid w:val="008516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semiHidden/>
    <w:rsid w:val="008516A2"/>
    <w:pPr>
      <w:ind w:firstLine="567"/>
      <w:jc w:val="both"/>
    </w:pPr>
    <w:rPr>
      <w:rFonts w:ascii="SL_Times New Roman" w:hAnsi="SL_Times New Roman"/>
    </w:rPr>
  </w:style>
  <w:style w:type="character" w:customStyle="1" w:styleId="af2">
    <w:name w:val="Текст сноски Знак"/>
    <w:basedOn w:val="a0"/>
    <w:link w:val="af1"/>
    <w:semiHidden/>
    <w:rsid w:val="008516A2"/>
    <w:rPr>
      <w:rFonts w:ascii="SL_Times New Roman" w:eastAsia="Times New Roman" w:hAnsi="SL_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8516A2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4C1B87"/>
  </w:style>
  <w:style w:type="character" w:customStyle="1" w:styleId="af5">
    <w:name w:val="Текст концевой сноски Знак"/>
    <w:basedOn w:val="a0"/>
    <w:link w:val="af4"/>
    <w:uiPriority w:val="99"/>
    <w:semiHidden/>
    <w:rsid w:val="004C1B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4C1B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F237-85CC-4D78-9EA8-AF9E90B1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9</Pages>
  <Words>2740</Words>
  <Characters>15623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rinat.chispyakov</dc:creator>
  <cp:keywords/>
  <dc:description/>
  <cp:lastModifiedBy>Ринат Электронович</cp:lastModifiedBy>
  <cp:revision>37</cp:revision>
  <cp:lastPrinted>2024-01-26T05:58:00Z</cp:lastPrinted>
  <dcterms:created xsi:type="dcterms:W3CDTF">2022-12-29T09:52:00Z</dcterms:created>
  <dcterms:modified xsi:type="dcterms:W3CDTF">2024-03-11T07:32:00Z</dcterms:modified>
</cp:coreProperties>
</file>