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71" w:rsidRDefault="008B7571" w:rsidP="008B7571">
      <w:pPr>
        <w:pStyle w:val="ConsPlusNormal"/>
        <w:outlineLvl w:val="0"/>
        <w:rPr>
          <w:rFonts w:ascii="Times New Roman" w:hAnsi="Times New Roman" w:cs="Times New Roman"/>
          <w:color w:val="000000" w:themeColor="text1"/>
        </w:rPr>
      </w:pPr>
    </w:p>
    <w:p w:rsidR="008B7571" w:rsidRPr="0017588D" w:rsidRDefault="008B7571" w:rsidP="008B757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88D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8B7571" w:rsidRPr="0017588D" w:rsidRDefault="008B7571" w:rsidP="008B757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571" w:rsidRPr="0017588D" w:rsidRDefault="008B7571" w:rsidP="008B757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88D">
        <w:rPr>
          <w:rFonts w:ascii="Times New Roman" w:hAnsi="Times New Roman" w:cs="Times New Roman"/>
          <w:color w:val="000000" w:themeColor="text1"/>
          <w:sz w:val="28"/>
          <w:szCs w:val="28"/>
        </w:rPr>
        <w:t>КАБИНЕТ МИНИСТРОВ РЕСПУБЛИКИ ТАТАРСТАН</w:t>
      </w:r>
    </w:p>
    <w:p w:rsidR="008B7571" w:rsidRPr="0017588D" w:rsidRDefault="008B7571" w:rsidP="008B757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571" w:rsidRPr="0017588D" w:rsidRDefault="008B7571" w:rsidP="008B757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571" w:rsidRPr="0017588D" w:rsidRDefault="008B7571" w:rsidP="008B757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88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                                                                              КАРАР</w:t>
      </w:r>
    </w:p>
    <w:p w:rsidR="008B7571" w:rsidRPr="0017588D" w:rsidRDefault="008B7571" w:rsidP="008B757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88D">
        <w:rPr>
          <w:rFonts w:ascii="Times New Roman" w:hAnsi="Times New Roman" w:cs="Times New Roman"/>
          <w:color w:val="000000" w:themeColor="text1"/>
          <w:sz w:val="28"/>
          <w:szCs w:val="28"/>
        </w:rPr>
        <w:t>от_________                                                                                             №______</w:t>
      </w:r>
    </w:p>
    <w:p w:rsidR="008B7571" w:rsidRPr="0017588D" w:rsidRDefault="008B7571" w:rsidP="008B757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88D"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</w:p>
    <w:p w:rsidR="008B7571" w:rsidRDefault="008B7571" w:rsidP="008B757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571" w:rsidRDefault="008B7571" w:rsidP="008B757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571" w:rsidRDefault="008B7571" w:rsidP="00420D0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утверждении государственной программы </w:t>
      </w:r>
    </w:p>
    <w:p w:rsidR="00420D0D" w:rsidRDefault="008B7571" w:rsidP="00420D0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75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экспортной деятельности </w:t>
      </w:r>
    </w:p>
    <w:p w:rsidR="008B7571" w:rsidRPr="0017588D" w:rsidRDefault="008B7571" w:rsidP="00420D0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Республике Татарстан на 2024</w:t>
      </w:r>
      <w:r w:rsidRPr="0017588D">
        <w:rPr>
          <w:rFonts w:ascii="Times New Roman" w:hAnsi="Times New Roman" w:cs="Times New Roman"/>
          <w:color w:val="000000" w:themeColor="text1"/>
          <w:sz w:val="28"/>
          <w:szCs w:val="28"/>
        </w:rPr>
        <w:t>–2030 годы»</w:t>
      </w:r>
    </w:p>
    <w:p w:rsidR="008B7571" w:rsidRPr="0017588D" w:rsidRDefault="008B7571" w:rsidP="008B757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571" w:rsidRPr="0017588D" w:rsidRDefault="008B7571" w:rsidP="008B757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571" w:rsidRPr="0017588D" w:rsidRDefault="008B7571" w:rsidP="008B75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20D0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пунктом 2 Стратегии по обеспечению благоприятных условий для развития экспортной деятельности в Республике Татарстан до 2030 года, утвержденной Постановлением Кабинета Министров от 28.12.2023 №1701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B7571" w:rsidRPr="0017588D" w:rsidRDefault="008B7571" w:rsidP="008B75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571" w:rsidRPr="0017588D" w:rsidRDefault="008B7571" w:rsidP="008B75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175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Государственную программу </w:t>
      </w:r>
      <w:r w:rsidRPr="006B228F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экспортной деятельност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 Республике Татарстан на 2024</w:t>
      </w:r>
      <w:r w:rsidRPr="006B228F">
        <w:rPr>
          <w:rFonts w:ascii="Times New Roman" w:hAnsi="Times New Roman" w:cs="Times New Roman"/>
          <w:color w:val="000000" w:themeColor="text1"/>
          <w:sz w:val="28"/>
          <w:szCs w:val="28"/>
        </w:rPr>
        <w:t>–2030 годы»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7571" w:rsidRPr="0017588D" w:rsidRDefault="008B7571" w:rsidP="008B75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Определить Министерство экономики Республики Татарстан республиканским органом исполнительной власти, уполномоченным на проведение мониторинга достижения целевых показателей и мероприятий, предусмотренных в рамках Государственной программы </w:t>
      </w:r>
      <w:r w:rsidRPr="007B2B9A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экспортной деятельност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 Республике Татарстан на 2024</w:t>
      </w:r>
      <w:r w:rsidRPr="007B2B9A">
        <w:rPr>
          <w:rFonts w:ascii="Times New Roman" w:hAnsi="Times New Roman" w:cs="Times New Roman"/>
          <w:color w:val="000000" w:themeColor="text1"/>
          <w:sz w:val="28"/>
          <w:szCs w:val="28"/>
        </w:rPr>
        <w:t>–2030 годы»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7571" w:rsidRDefault="008B7571" w:rsidP="008B75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17588D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Министерству промышленности и торговли Республики Татарстан ежегодно, до 5 декабря текущего года, в установленном порядке вносить на утверждение в Экспортный совет Республики Татарстан план развития экспортного потенциала Республики Татарстан и содействия выходу татарстанских компаний на внешний рынок на предстоящ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 год.</w:t>
      </w:r>
    </w:p>
    <w:p w:rsidR="008B7571" w:rsidRPr="0017588D" w:rsidRDefault="008B7571" w:rsidP="008B75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17588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Министерство промышленности и торговли Республики Татарстан.</w:t>
      </w:r>
    </w:p>
    <w:p w:rsidR="008B7571" w:rsidRPr="0017588D" w:rsidRDefault="008B7571" w:rsidP="008B75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571" w:rsidRDefault="008B7571" w:rsidP="008B75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571" w:rsidRPr="0017588D" w:rsidRDefault="008B7571" w:rsidP="008B75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571" w:rsidRPr="0017588D" w:rsidRDefault="008B7571" w:rsidP="008B757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88D">
        <w:rPr>
          <w:rFonts w:ascii="Times New Roman" w:hAnsi="Times New Roman" w:cs="Times New Roman"/>
          <w:color w:val="000000" w:themeColor="text1"/>
          <w:sz w:val="28"/>
          <w:szCs w:val="28"/>
        </w:rPr>
        <w:t>Премьер-министр</w:t>
      </w:r>
    </w:p>
    <w:p w:rsidR="008B7571" w:rsidRDefault="008B7571" w:rsidP="008B757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Татарстан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17588D">
        <w:rPr>
          <w:rFonts w:ascii="Times New Roman" w:hAnsi="Times New Roman" w:cs="Times New Roman"/>
          <w:color w:val="000000" w:themeColor="text1"/>
          <w:sz w:val="28"/>
          <w:szCs w:val="28"/>
        </w:rPr>
        <w:t>А.В. Песошин</w:t>
      </w:r>
    </w:p>
    <w:p w:rsidR="008B7571" w:rsidRDefault="008B7571" w:rsidP="008B75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571" w:rsidRDefault="008B7571" w:rsidP="00EF528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8B7571" w:rsidRDefault="008B7571" w:rsidP="008B7571">
      <w:pPr>
        <w:pStyle w:val="ConsPlusNormal"/>
        <w:outlineLvl w:val="0"/>
        <w:rPr>
          <w:rFonts w:ascii="Times New Roman" w:hAnsi="Times New Roman" w:cs="Times New Roman"/>
          <w:color w:val="000000" w:themeColor="text1"/>
        </w:rPr>
        <w:sectPr w:rsidR="008B7571" w:rsidSect="008B7571">
          <w:headerReference w:type="default" r:id="rId8"/>
          <w:footerReference w:type="default" r:id="rId9"/>
          <w:headerReference w:type="first" r:id="rId10"/>
          <w:pgSz w:w="11907" w:h="16840" w:code="9"/>
          <w:pgMar w:top="1134" w:right="709" w:bottom="1134" w:left="1134" w:header="709" w:footer="709" w:gutter="0"/>
          <w:paperSrc w:first="15" w:other="15"/>
          <w:pgNumType w:start="1"/>
          <w:cols w:space="720"/>
          <w:titlePg/>
          <w:docGrid w:linePitch="381"/>
        </w:sectPr>
      </w:pPr>
    </w:p>
    <w:p w:rsidR="008B7571" w:rsidRDefault="008B7571" w:rsidP="008B7571">
      <w:pPr>
        <w:pStyle w:val="ConsPlusNormal"/>
        <w:outlineLvl w:val="0"/>
        <w:rPr>
          <w:rFonts w:ascii="Times New Roman" w:hAnsi="Times New Roman" w:cs="Times New Roman"/>
          <w:color w:val="000000" w:themeColor="text1"/>
        </w:rPr>
      </w:pPr>
    </w:p>
    <w:p w:rsidR="008B7571" w:rsidRDefault="008B7571" w:rsidP="00EF528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EF5286" w:rsidRDefault="00EF5286" w:rsidP="00EF528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Утверждена</w:t>
      </w:r>
    </w:p>
    <w:p w:rsidR="00EF5286" w:rsidRDefault="00EF5286" w:rsidP="00EF528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Постановлением </w:t>
      </w:r>
    </w:p>
    <w:p w:rsidR="00EF5286" w:rsidRDefault="00EF5286" w:rsidP="00EF528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Кабинета Министра </w:t>
      </w:r>
    </w:p>
    <w:p w:rsidR="00EF5286" w:rsidRDefault="00EF5286" w:rsidP="00EF528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Республики Татарстан</w:t>
      </w:r>
    </w:p>
    <w:p w:rsidR="00EF5286" w:rsidRDefault="00EF5286" w:rsidP="00EF528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 « »____________№___</w:t>
      </w:r>
    </w:p>
    <w:p w:rsidR="00EF5286" w:rsidRDefault="00EF5286" w:rsidP="00EF528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EF5286" w:rsidRDefault="00EF5286" w:rsidP="00EF528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Государственная программа «Развитие экспортной деятельности в Республике Татарстан на 2024–2030 годы»</w:t>
      </w:r>
    </w:p>
    <w:p w:rsidR="00EF5286" w:rsidRPr="00EF5286" w:rsidRDefault="00EF5286" w:rsidP="00EF528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F5286" w:rsidRPr="00EF5286" w:rsidRDefault="00EF5286" w:rsidP="00AF351A">
      <w:pPr>
        <w:shd w:val="clear" w:color="auto" w:fill="D9D9D9" w:themeFill="background1" w:themeFillShade="D9"/>
        <w:rPr>
          <w:rFonts w:cs="Arial"/>
          <w:b/>
          <w:color w:val="006BB6" w:themeColor="text2"/>
          <w:sz w:val="28"/>
          <w:szCs w:val="28"/>
        </w:rPr>
      </w:pPr>
    </w:p>
    <w:p w:rsidR="00B64217" w:rsidRPr="00142D4A" w:rsidRDefault="00B64217" w:rsidP="00B64217">
      <w:pPr>
        <w:shd w:val="clear" w:color="auto" w:fill="D9D9D9" w:themeFill="background1" w:themeFillShade="D9"/>
        <w:jc w:val="center"/>
        <w:rPr>
          <w:rFonts w:cs="Arial"/>
          <w:b/>
          <w:color w:val="006BB6" w:themeColor="text2"/>
          <w:sz w:val="28"/>
          <w:szCs w:val="28"/>
        </w:rPr>
      </w:pPr>
      <w:r w:rsidRPr="00142D4A">
        <w:rPr>
          <w:rFonts w:cs="Arial"/>
          <w:b/>
          <w:color w:val="006BB6" w:themeColor="text2"/>
          <w:sz w:val="28"/>
          <w:szCs w:val="28"/>
        </w:rPr>
        <w:t>П А С П О Р Т</w:t>
      </w:r>
    </w:p>
    <w:p w:rsidR="00B64217" w:rsidRPr="007C6395" w:rsidRDefault="004D7858" w:rsidP="00B64217">
      <w:pPr>
        <w:shd w:val="clear" w:color="auto" w:fill="D9D9D9" w:themeFill="background1" w:themeFillShade="D9"/>
        <w:jc w:val="center"/>
        <w:rPr>
          <w:rFonts w:cs="Arial"/>
          <w:b/>
          <w:bCs/>
          <w:i/>
          <w:color w:val="006BB6" w:themeColor="text2"/>
          <w:sz w:val="28"/>
          <w:szCs w:val="28"/>
        </w:rPr>
      </w:pPr>
      <w:r>
        <w:rPr>
          <w:rFonts w:cs="Arial"/>
          <w:b/>
          <w:color w:val="006BB6" w:themeColor="text2"/>
          <w:sz w:val="28"/>
          <w:szCs w:val="28"/>
        </w:rPr>
        <w:t>государственной</w:t>
      </w:r>
      <w:r w:rsidR="00B64217" w:rsidRPr="00142D4A">
        <w:rPr>
          <w:rFonts w:cs="Arial"/>
          <w:b/>
          <w:color w:val="006BB6" w:themeColor="text2"/>
          <w:sz w:val="28"/>
          <w:szCs w:val="28"/>
        </w:rPr>
        <w:t xml:space="preserve"> программы развития экспорта</w:t>
      </w:r>
      <w:r w:rsidR="00B64217" w:rsidRPr="00142D4A">
        <w:rPr>
          <w:rFonts w:cs="Arial"/>
          <w:b/>
          <w:color w:val="006BB6" w:themeColor="text2"/>
          <w:sz w:val="28"/>
          <w:szCs w:val="28"/>
        </w:rPr>
        <w:br/>
      </w:r>
      <w:r w:rsidR="00B64217" w:rsidRPr="00142D4A">
        <w:rPr>
          <w:rFonts w:cs="Arial"/>
          <w:b/>
          <w:bCs/>
          <w:i/>
          <w:color w:val="006BB6" w:themeColor="text2"/>
          <w:sz w:val="28"/>
          <w:szCs w:val="28"/>
        </w:rPr>
        <w:t>(</w:t>
      </w:r>
      <w:r w:rsidR="0069495A">
        <w:rPr>
          <w:rFonts w:cs="Arial"/>
          <w:b/>
          <w:bCs/>
          <w:i/>
          <w:color w:val="006BB6" w:themeColor="text2"/>
          <w:sz w:val="28"/>
          <w:szCs w:val="28"/>
        </w:rPr>
        <w:t>Республика Татарстан</w:t>
      </w:r>
      <w:r w:rsidR="00B64217" w:rsidRPr="00142D4A">
        <w:rPr>
          <w:rFonts w:cs="Arial"/>
          <w:b/>
          <w:bCs/>
          <w:i/>
          <w:color w:val="006BB6" w:themeColor="text2"/>
          <w:sz w:val="28"/>
          <w:szCs w:val="28"/>
        </w:rPr>
        <w:t>)</w:t>
      </w:r>
      <w:r w:rsidR="00B64217" w:rsidRPr="00142D4A">
        <w:rPr>
          <w:rFonts w:cs="Arial"/>
          <w:b/>
          <w:color w:val="006BB6" w:themeColor="text2"/>
          <w:sz w:val="28"/>
          <w:szCs w:val="28"/>
        </w:rPr>
        <w:br/>
      </w:r>
    </w:p>
    <w:p w:rsidR="008966BC" w:rsidRPr="00642B99" w:rsidRDefault="008966BC" w:rsidP="007C6395">
      <w:pPr>
        <w:pStyle w:val="1"/>
        <w:pageBreakBefore w:val="0"/>
      </w:pPr>
      <w:r w:rsidRPr="00642B99">
        <w:t>Основные положения</w:t>
      </w:r>
    </w:p>
    <w:tbl>
      <w:tblPr>
        <w:tblStyle w:val="LCAVTable"/>
        <w:tblW w:w="0" w:type="auto"/>
        <w:tblLook w:val="0080" w:firstRow="0" w:lastRow="0" w:firstColumn="1" w:lastColumn="0" w:noHBand="0" w:noVBand="0"/>
      </w:tblPr>
      <w:tblGrid>
        <w:gridCol w:w="4248"/>
        <w:gridCol w:w="10314"/>
      </w:tblGrid>
      <w:tr w:rsidR="006A6A6B" w:rsidRPr="00642B99" w:rsidTr="00142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6A6A6B" w:rsidRPr="00642B99" w:rsidRDefault="006A6A6B" w:rsidP="000D2296">
            <w:pPr>
              <w:spacing w:after="60"/>
              <w:rPr>
                <w:rFonts w:cs="Arial"/>
              </w:rPr>
            </w:pPr>
            <w:r w:rsidRPr="00642B99">
              <w:rPr>
                <w:rFonts w:cs="Arial"/>
              </w:rPr>
              <w:t>Наименование программы</w:t>
            </w:r>
          </w:p>
        </w:tc>
        <w:tc>
          <w:tcPr>
            <w:tcW w:w="10314" w:type="dxa"/>
          </w:tcPr>
          <w:p w:rsidR="006A6A6B" w:rsidRPr="00733526" w:rsidRDefault="00733526" w:rsidP="0073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733526">
              <w:rPr>
                <w:rFonts w:cs="Arial"/>
                <w:sz w:val="20"/>
              </w:rPr>
              <w:t>«Развитие экспортной деятельности в Республике Татарстан на 2024–2030 годы»</w:t>
            </w:r>
          </w:p>
        </w:tc>
      </w:tr>
      <w:tr w:rsidR="005B50BD" w:rsidRPr="00642B99" w:rsidTr="00142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5B50BD" w:rsidRPr="00642B99" w:rsidRDefault="005B50BD" w:rsidP="005B50BD">
            <w:pPr>
              <w:spacing w:after="60"/>
              <w:rPr>
                <w:rFonts w:cs="Arial"/>
              </w:rPr>
            </w:pPr>
            <w:r w:rsidRPr="00EF3843">
              <w:t>Краткое наименование программы (при наличии)</w:t>
            </w:r>
          </w:p>
        </w:tc>
        <w:tc>
          <w:tcPr>
            <w:tcW w:w="10314" w:type="dxa"/>
          </w:tcPr>
          <w:p w:rsidR="005B50BD" w:rsidRPr="00733526" w:rsidRDefault="00733526" w:rsidP="0073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733526">
              <w:rPr>
                <w:rFonts w:cs="Arial"/>
                <w:iCs/>
                <w:sz w:val="20"/>
              </w:rPr>
              <w:t>«Развитие экспортной деятельности в Республике Татарстан на 2024–2030 годы»</w:t>
            </w:r>
          </w:p>
        </w:tc>
      </w:tr>
      <w:tr w:rsidR="005B50BD" w:rsidRPr="00642B99" w:rsidTr="00142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5B50BD" w:rsidRPr="00642B99" w:rsidRDefault="005B50BD" w:rsidP="005B50BD">
            <w:pPr>
              <w:spacing w:after="60"/>
              <w:rPr>
                <w:rFonts w:cs="Arial"/>
              </w:rPr>
            </w:pPr>
            <w:r w:rsidRPr="00EF3843">
              <w:t>Срок начала и окончания программы</w:t>
            </w:r>
          </w:p>
        </w:tc>
        <w:tc>
          <w:tcPr>
            <w:tcW w:w="10314" w:type="dxa"/>
          </w:tcPr>
          <w:p w:rsidR="005B50BD" w:rsidRPr="0069495A" w:rsidRDefault="0069495A" w:rsidP="005B5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01.12.2024-31.12.2030</w:t>
            </w:r>
          </w:p>
        </w:tc>
      </w:tr>
      <w:tr w:rsidR="005B50BD" w:rsidRPr="00642B99" w:rsidTr="00142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5B50BD" w:rsidRPr="00642B99" w:rsidRDefault="005B50BD" w:rsidP="005B50BD">
            <w:pPr>
              <w:spacing w:after="60"/>
              <w:rPr>
                <w:rFonts w:cs="Arial"/>
              </w:rPr>
            </w:pPr>
            <w:r w:rsidRPr="00EF3843">
              <w:t>РОИВ-координатор</w:t>
            </w:r>
            <w:r w:rsidR="005E1CAA">
              <w:t xml:space="preserve"> программы</w:t>
            </w:r>
          </w:p>
        </w:tc>
        <w:tc>
          <w:tcPr>
            <w:tcW w:w="10314" w:type="dxa"/>
          </w:tcPr>
          <w:p w:rsidR="005B50BD" w:rsidRPr="0069495A" w:rsidRDefault="0069495A" w:rsidP="005B5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Министерство промышленности и торговли Республики Татарстан</w:t>
            </w:r>
          </w:p>
        </w:tc>
      </w:tr>
      <w:tr w:rsidR="005B50BD" w:rsidRPr="00642B99" w:rsidTr="00142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5B50BD" w:rsidRPr="00642B99" w:rsidRDefault="005B50BD" w:rsidP="005B50BD">
            <w:pPr>
              <w:spacing w:after="60"/>
              <w:rPr>
                <w:rFonts w:cs="Arial"/>
                <w:i/>
              </w:rPr>
            </w:pPr>
            <w:r w:rsidRPr="00EF3843">
              <w:lastRenderedPageBreak/>
              <w:t xml:space="preserve">Связь с государственными программами </w:t>
            </w:r>
            <w:r w:rsidR="0061702E" w:rsidRPr="0061702E">
              <w:t>(подпрограммами</w:t>
            </w:r>
            <w:r w:rsidR="007214B0">
              <w:t xml:space="preserve"> / региональными программами</w:t>
            </w:r>
            <w:r w:rsidR="0061702E" w:rsidRPr="0061702E">
              <w:t xml:space="preserve">) </w:t>
            </w:r>
            <w:r w:rsidRPr="00EF3843">
              <w:t>и региональными проектами субъекта Российской Федерации</w:t>
            </w:r>
          </w:p>
        </w:tc>
        <w:tc>
          <w:tcPr>
            <w:tcW w:w="10314" w:type="dxa"/>
          </w:tcPr>
          <w:p w:rsidR="005B50BD" w:rsidRDefault="007B314E" w:rsidP="000158B6">
            <w:pPr>
              <w:pStyle w:val="af5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Стратегия социально-экономического развития Республики Татарстан до 2030</w:t>
            </w:r>
            <w:r w:rsidR="000158B6">
              <w:rPr>
                <w:rFonts w:cs="Arial"/>
                <w:iCs/>
                <w:sz w:val="20"/>
              </w:rPr>
              <w:t>, утвержденная</w:t>
            </w:r>
            <w:r w:rsidR="000158B6">
              <w:t xml:space="preserve"> </w:t>
            </w:r>
            <w:r w:rsidR="000158B6" w:rsidRPr="000158B6">
              <w:rPr>
                <w:rFonts w:cs="Arial"/>
                <w:iCs/>
                <w:sz w:val="20"/>
              </w:rPr>
              <w:t>Законом Республики Татарста</w:t>
            </w:r>
            <w:r w:rsidR="000158B6">
              <w:rPr>
                <w:rFonts w:cs="Arial"/>
                <w:iCs/>
                <w:sz w:val="20"/>
              </w:rPr>
              <w:t>н от 17 июня 2015 года № 40-ЗРТ;</w:t>
            </w:r>
          </w:p>
          <w:p w:rsidR="007B314E" w:rsidRDefault="007B314E" w:rsidP="009207C9">
            <w:pPr>
              <w:pStyle w:val="af5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Государственная программа «Экономическое развитие, инвестиционная политика и инновационная экономика Республики Татарстан»</w:t>
            </w:r>
            <w:r w:rsidR="009207C9">
              <w:rPr>
                <w:rFonts w:cs="Arial"/>
                <w:iCs/>
                <w:sz w:val="20"/>
              </w:rPr>
              <w:t xml:space="preserve">, утвержденная </w:t>
            </w:r>
            <w:r w:rsidR="009207C9" w:rsidRPr="009207C9">
              <w:rPr>
                <w:rFonts w:cs="Arial"/>
                <w:iCs/>
                <w:sz w:val="20"/>
              </w:rPr>
              <w:t>постановлением Кабинета Министров Республики Татарстан от 11.08.2023 № 972»</w:t>
            </w:r>
            <w:r>
              <w:rPr>
                <w:rFonts w:cs="Arial"/>
                <w:iCs/>
                <w:sz w:val="20"/>
              </w:rPr>
              <w:t>;</w:t>
            </w:r>
          </w:p>
          <w:p w:rsidR="007B314E" w:rsidRPr="009207C9" w:rsidRDefault="00EC0D9C" w:rsidP="009207C9">
            <w:pPr>
              <w:pStyle w:val="af5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EC0D9C">
              <w:rPr>
                <w:rFonts w:cs="Arial"/>
                <w:iCs/>
                <w:sz w:val="20"/>
              </w:rPr>
              <w:t>Государственная программа Республики Татарстан «Развитие сельского хозяйства и регулирование рынков сельскохозяйственной продукции, сырья и продовольствия в Республи</w:t>
            </w:r>
            <w:r>
              <w:rPr>
                <w:rFonts w:cs="Arial"/>
                <w:iCs/>
                <w:sz w:val="20"/>
              </w:rPr>
              <w:t>ке Татарстан» на 2024-2026 годы</w:t>
            </w:r>
            <w:r w:rsidR="002B79B4">
              <w:rPr>
                <w:rFonts w:cs="Arial"/>
                <w:iCs/>
                <w:sz w:val="20"/>
              </w:rPr>
              <w:t>»</w:t>
            </w:r>
            <w:r w:rsidR="009207C9">
              <w:rPr>
                <w:rFonts w:cs="Arial"/>
                <w:iCs/>
                <w:sz w:val="20"/>
              </w:rPr>
              <w:t xml:space="preserve">, утвержденная </w:t>
            </w:r>
            <w:r w:rsidR="009207C9" w:rsidRPr="009207C9">
              <w:rPr>
                <w:rFonts w:cs="Arial"/>
                <w:iCs/>
                <w:sz w:val="20"/>
              </w:rPr>
              <w:t>постановлением</w:t>
            </w:r>
            <w:r w:rsidR="009207C9">
              <w:rPr>
                <w:rFonts w:cs="Arial"/>
                <w:iCs/>
                <w:sz w:val="20"/>
              </w:rPr>
              <w:t xml:space="preserve"> </w:t>
            </w:r>
            <w:r w:rsidR="009207C9" w:rsidRPr="009207C9">
              <w:rPr>
                <w:rFonts w:cs="Arial"/>
                <w:iCs/>
                <w:sz w:val="20"/>
              </w:rPr>
              <w:t>Кабинета Министров</w:t>
            </w:r>
            <w:r w:rsidR="009207C9">
              <w:rPr>
                <w:rFonts w:cs="Arial"/>
                <w:iCs/>
                <w:sz w:val="20"/>
              </w:rPr>
              <w:t xml:space="preserve"> </w:t>
            </w:r>
            <w:r w:rsidR="009207C9" w:rsidRPr="009207C9">
              <w:rPr>
                <w:rFonts w:cs="Arial"/>
                <w:iCs/>
                <w:sz w:val="20"/>
              </w:rPr>
              <w:t>Республики Татарстан</w:t>
            </w:r>
            <w:r w:rsidR="009207C9">
              <w:rPr>
                <w:rFonts w:cs="Arial"/>
                <w:iCs/>
                <w:sz w:val="20"/>
              </w:rPr>
              <w:t xml:space="preserve"> </w:t>
            </w:r>
            <w:r w:rsidR="009207C9" w:rsidRPr="009207C9">
              <w:rPr>
                <w:rFonts w:cs="Arial"/>
                <w:iCs/>
                <w:sz w:val="20"/>
              </w:rPr>
              <w:t>от 08.04.2013 № 235</w:t>
            </w:r>
            <w:r w:rsidR="009207C9">
              <w:rPr>
                <w:rFonts w:cs="Arial"/>
                <w:iCs/>
                <w:sz w:val="20"/>
              </w:rPr>
              <w:t xml:space="preserve"> </w:t>
            </w:r>
            <w:r w:rsidR="009207C9" w:rsidRPr="009207C9">
              <w:rPr>
                <w:rFonts w:cs="Arial"/>
                <w:iCs/>
                <w:sz w:val="20"/>
              </w:rPr>
              <w:t>(в редакции постановления</w:t>
            </w:r>
            <w:r w:rsidR="009207C9">
              <w:rPr>
                <w:rFonts w:cs="Arial"/>
                <w:iCs/>
                <w:sz w:val="20"/>
              </w:rPr>
              <w:t xml:space="preserve"> </w:t>
            </w:r>
            <w:r w:rsidR="009207C9" w:rsidRPr="009207C9">
              <w:rPr>
                <w:rFonts w:cs="Arial"/>
                <w:iCs/>
                <w:sz w:val="20"/>
              </w:rPr>
              <w:t>Кабинета Министров</w:t>
            </w:r>
            <w:r w:rsidR="009207C9">
              <w:rPr>
                <w:rFonts w:cs="Arial"/>
                <w:iCs/>
                <w:sz w:val="20"/>
              </w:rPr>
              <w:t xml:space="preserve"> </w:t>
            </w:r>
            <w:r w:rsidR="009207C9" w:rsidRPr="009207C9">
              <w:rPr>
                <w:rFonts w:cs="Arial"/>
                <w:iCs/>
                <w:sz w:val="20"/>
              </w:rPr>
              <w:t>Республики Татарстан</w:t>
            </w:r>
            <w:r w:rsidR="009207C9">
              <w:rPr>
                <w:rFonts w:cs="Arial"/>
                <w:iCs/>
                <w:sz w:val="20"/>
              </w:rPr>
              <w:t xml:space="preserve"> </w:t>
            </w:r>
            <w:r w:rsidR="009207C9" w:rsidRPr="009207C9">
              <w:rPr>
                <w:rFonts w:cs="Arial"/>
                <w:iCs/>
                <w:sz w:val="20"/>
              </w:rPr>
              <w:t>от 02.10. 2023 № 1214)</w:t>
            </w:r>
            <w:r w:rsidRPr="009207C9">
              <w:rPr>
                <w:rFonts w:cs="Arial"/>
                <w:iCs/>
                <w:sz w:val="20"/>
              </w:rPr>
              <w:t>;</w:t>
            </w:r>
          </w:p>
          <w:p w:rsidR="004D2FDE" w:rsidRDefault="00EC0D9C" w:rsidP="004D2FDE">
            <w:pPr>
              <w:pStyle w:val="af5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Региональный проект «</w:t>
            </w:r>
            <w:r w:rsidR="004D2FDE">
              <w:rPr>
                <w:rFonts w:cs="Arial"/>
                <w:iCs/>
                <w:sz w:val="20"/>
              </w:rPr>
              <w:t>Развитие промышленного экспорта в Республике Татарстан»</w:t>
            </w:r>
            <w:r w:rsidR="00D2682A">
              <w:rPr>
                <w:rFonts w:cs="Arial"/>
                <w:iCs/>
                <w:sz w:val="20"/>
              </w:rPr>
              <w:t>, в соответствии с национальным проектом «Международная кооперация и экспорт»</w:t>
            </w:r>
            <w:r w:rsidR="004D2FDE">
              <w:rPr>
                <w:rFonts w:cs="Arial"/>
                <w:iCs/>
                <w:sz w:val="20"/>
              </w:rPr>
              <w:t>;</w:t>
            </w:r>
          </w:p>
          <w:p w:rsidR="004D2FDE" w:rsidRDefault="004D2FDE" w:rsidP="00D2682A">
            <w:pPr>
              <w:pStyle w:val="af5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Региональный проект «Развитие экспорта продукции АПК Республики Татарстан</w:t>
            </w:r>
            <w:r w:rsidR="00D2682A">
              <w:rPr>
                <w:rFonts w:cs="Arial"/>
                <w:iCs/>
                <w:sz w:val="20"/>
              </w:rPr>
              <w:t xml:space="preserve">», в соответствии с </w:t>
            </w:r>
            <w:r w:rsidR="00D2682A" w:rsidRPr="00D2682A">
              <w:rPr>
                <w:rFonts w:cs="Arial"/>
                <w:iCs/>
                <w:sz w:val="20"/>
              </w:rPr>
              <w:t>национальным проектом «Международная кооперация и экспорт»</w:t>
            </w:r>
            <w:r>
              <w:rPr>
                <w:rFonts w:cs="Arial"/>
                <w:iCs/>
                <w:sz w:val="20"/>
              </w:rPr>
              <w:t>;</w:t>
            </w:r>
          </w:p>
          <w:p w:rsidR="004D2FDE" w:rsidRDefault="004D2FDE" w:rsidP="00D2682A">
            <w:pPr>
              <w:pStyle w:val="af5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Региональный проект «Экспорт услуг Республики Татарстан»</w:t>
            </w:r>
            <w:r w:rsidR="00D2682A">
              <w:t xml:space="preserve">, </w:t>
            </w:r>
            <w:r w:rsidR="00D2682A" w:rsidRPr="00D2682A">
              <w:rPr>
                <w:sz w:val="20"/>
              </w:rPr>
              <w:t>в соответствии</w:t>
            </w:r>
            <w:r w:rsidR="00D2682A">
              <w:t xml:space="preserve"> </w:t>
            </w:r>
            <w:r w:rsidR="00D2682A" w:rsidRPr="00D2682A">
              <w:rPr>
                <w:sz w:val="18"/>
                <w:szCs w:val="18"/>
              </w:rPr>
              <w:t xml:space="preserve">с </w:t>
            </w:r>
            <w:r w:rsidR="00D2682A" w:rsidRPr="00D2682A">
              <w:rPr>
                <w:rFonts w:cs="Arial"/>
                <w:iCs/>
                <w:sz w:val="20"/>
              </w:rPr>
              <w:t>национальным проектом «Международная кооперация и экспорт»</w:t>
            </w:r>
            <w:r>
              <w:rPr>
                <w:rFonts w:cs="Arial"/>
                <w:iCs/>
                <w:sz w:val="20"/>
              </w:rPr>
              <w:t>;</w:t>
            </w:r>
          </w:p>
          <w:p w:rsidR="00EC0D9C" w:rsidRPr="00D2682A" w:rsidRDefault="002E2BD0" w:rsidP="00D2682A">
            <w:pPr>
              <w:pStyle w:val="af5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D2682A">
              <w:rPr>
                <w:rFonts w:cs="Arial"/>
                <w:iCs/>
                <w:sz w:val="20"/>
              </w:rPr>
              <w:t>Региональный проект «</w:t>
            </w:r>
            <w:r w:rsidR="004D2FDE" w:rsidRPr="00D2682A">
              <w:rPr>
                <w:rFonts w:cs="Arial"/>
                <w:iCs/>
                <w:sz w:val="20"/>
              </w:rPr>
              <w:t xml:space="preserve">Системные меры развития </w:t>
            </w:r>
            <w:r w:rsidR="008C7313" w:rsidRPr="00D2682A">
              <w:rPr>
                <w:rFonts w:cs="Arial"/>
                <w:iCs/>
                <w:sz w:val="20"/>
              </w:rPr>
              <w:t>международной кооперации и экспорта</w:t>
            </w:r>
            <w:r w:rsidR="004D2FDE" w:rsidRPr="00D2682A">
              <w:rPr>
                <w:rFonts w:cs="Arial"/>
                <w:iCs/>
                <w:sz w:val="20"/>
              </w:rPr>
              <w:t xml:space="preserve"> в Республики Татарстан</w:t>
            </w:r>
            <w:r w:rsidRPr="00D2682A">
              <w:rPr>
                <w:rFonts w:cs="Arial"/>
                <w:iCs/>
                <w:sz w:val="20"/>
              </w:rPr>
              <w:t>»</w:t>
            </w:r>
            <w:r w:rsidR="00D2682A">
              <w:t xml:space="preserve"> </w:t>
            </w:r>
            <w:r w:rsidR="00D2682A" w:rsidRPr="00D2682A">
              <w:rPr>
                <w:rFonts w:cs="Arial"/>
                <w:iCs/>
                <w:sz w:val="20"/>
              </w:rPr>
              <w:t>в соответствии с национальным проектом «Международная кооперация и экспорт»;</w:t>
            </w:r>
          </w:p>
          <w:p w:rsidR="002127C5" w:rsidRPr="00D2682A" w:rsidRDefault="002127C5" w:rsidP="00D2682A">
            <w:pPr>
              <w:pStyle w:val="af5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D2682A">
              <w:rPr>
                <w:rFonts w:cs="Arial"/>
                <w:iCs/>
                <w:sz w:val="20"/>
              </w:rPr>
              <w:t>Региональный проект «Акселерация субъектов малого и среднего предпринимательства Республики Татарстан</w:t>
            </w:r>
            <w:r w:rsidR="00DC7C9E" w:rsidRPr="00D2682A">
              <w:rPr>
                <w:rFonts w:cs="Arial"/>
                <w:iCs/>
                <w:sz w:val="20"/>
              </w:rPr>
              <w:t>»</w:t>
            </w:r>
            <w:r w:rsidR="00D2682A">
              <w:rPr>
                <w:rFonts w:cs="Arial"/>
                <w:iCs/>
                <w:sz w:val="20"/>
              </w:rPr>
              <w:t>,</w:t>
            </w:r>
            <w:r w:rsidR="00D2682A">
              <w:t xml:space="preserve"> </w:t>
            </w:r>
            <w:r w:rsidR="00D2682A" w:rsidRPr="00D2682A">
              <w:rPr>
                <w:rFonts w:cs="Arial"/>
                <w:iCs/>
                <w:sz w:val="20"/>
              </w:rPr>
              <w:t>в соответствии с национальным проектом «</w:t>
            </w:r>
            <w:r w:rsidR="00D2682A">
              <w:rPr>
                <w:rFonts w:cs="Arial"/>
                <w:iCs/>
                <w:sz w:val="20"/>
              </w:rPr>
              <w:t>Малое и среднее предпринимательство и поддержка индивидуальной предпринимательской инициативы</w:t>
            </w:r>
            <w:r w:rsidR="00D2682A" w:rsidRPr="00D2682A">
              <w:rPr>
                <w:rFonts w:cs="Arial"/>
                <w:iCs/>
                <w:sz w:val="20"/>
              </w:rPr>
              <w:t>»;</w:t>
            </w:r>
          </w:p>
          <w:p w:rsidR="002127C5" w:rsidRDefault="002127C5" w:rsidP="00D2682A">
            <w:pPr>
              <w:pStyle w:val="af5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Региональный проект </w:t>
            </w:r>
            <w:r w:rsidR="00EC08DC">
              <w:rPr>
                <w:rFonts w:cs="Arial"/>
                <w:iCs/>
                <w:sz w:val="20"/>
              </w:rPr>
              <w:t>«Улучшение условий ведения предпринимательской деятельности</w:t>
            </w:r>
            <w:r w:rsidR="00D2682A">
              <w:rPr>
                <w:rFonts w:cs="Arial"/>
                <w:iCs/>
                <w:sz w:val="20"/>
              </w:rPr>
              <w:t>»,</w:t>
            </w:r>
            <w:r w:rsidR="00D2682A">
              <w:t xml:space="preserve"> </w:t>
            </w:r>
            <w:r w:rsidR="00D2682A" w:rsidRPr="00D2682A">
              <w:rPr>
                <w:rFonts w:cs="Arial"/>
                <w:iCs/>
                <w:sz w:val="20"/>
              </w:rPr>
              <w:t>в соответствии с национальным проектом «Малое и среднее предпринимательство и поддержка индивидуальной предпринимательской инициативы»</w:t>
            </w:r>
            <w:r w:rsidR="00EC08DC">
              <w:rPr>
                <w:rFonts w:cs="Arial"/>
                <w:iCs/>
                <w:sz w:val="20"/>
              </w:rPr>
              <w:t>;</w:t>
            </w:r>
          </w:p>
          <w:p w:rsidR="00EC08DC" w:rsidRDefault="00EC08DC" w:rsidP="00D2682A">
            <w:pPr>
              <w:pStyle w:val="af5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Региональный проект «Расширение доступа субъектов малого и среднего предпринимательства к финансовой поддержке, в том числе к льготному финансированию</w:t>
            </w:r>
            <w:r w:rsidR="00DC7C9E">
              <w:rPr>
                <w:rFonts w:cs="Arial"/>
                <w:iCs/>
                <w:sz w:val="20"/>
              </w:rPr>
              <w:t>»</w:t>
            </w:r>
            <w:r w:rsidR="00D2682A">
              <w:rPr>
                <w:rFonts w:cs="Arial"/>
                <w:iCs/>
                <w:sz w:val="20"/>
              </w:rPr>
              <w:t>,</w:t>
            </w:r>
            <w:r w:rsidR="00D2682A">
              <w:t xml:space="preserve"> </w:t>
            </w:r>
            <w:r w:rsidR="00D2682A" w:rsidRPr="00D2682A">
              <w:rPr>
                <w:rFonts w:cs="Arial"/>
                <w:iCs/>
                <w:sz w:val="20"/>
              </w:rPr>
              <w:t>в соответствии с национальным проектом «Малое и среднее предпринимательство и поддержка индивидуальной предпринимательской инициативы»</w:t>
            </w:r>
            <w:r>
              <w:rPr>
                <w:rFonts w:cs="Arial"/>
                <w:iCs/>
                <w:sz w:val="20"/>
              </w:rPr>
              <w:t>;</w:t>
            </w:r>
          </w:p>
          <w:p w:rsidR="00EC08DC" w:rsidRPr="006F3AD0" w:rsidRDefault="00EC08DC" w:rsidP="006F3AD0">
            <w:pPr>
              <w:pStyle w:val="af5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Региональный проект «Популяризация предпринимательства»</w:t>
            </w:r>
            <w:r w:rsidR="00D2682A">
              <w:rPr>
                <w:rFonts w:cs="Arial"/>
                <w:iCs/>
                <w:sz w:val="20"/>
              </w:rPr>
              <w:t xml:space="preserve">, </w:t>
            </w:r>
            <w:r w:rsidR="00D2682A" w:rsidRPr="00D2682A">
              <w:rPr>
                <w:rFonts w:cs="Arial"/>
                <w:iCs/>
                <w:sz w:val="20"/>
              </w:rPr>
              <w:t>в соответствии с национальным проектом «Малое и среднее предпринимательство и поддержка индивидуальной предпринимательской инициативы»</w:t>
            </w:r>
            <w:r>
              <w:rPr>
                <w:rFonts w:cs="Arial"/>
                <w:iCs/>
                <w:sz w:val="20"/>
              </w:rPr>
              <w:t>;</w:t>
            </w:r>
          </w:p>
          <w:p w:rsidR="00DC7C9E" w:rsidRDefault="00DC7C9E" w:rsidP="00DC7C9E">
            <w:pPr>
              <w:pStyle w:val="af5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Постановление Кабинета Министров Республики Татарстан от 28.12.2024№1701 «</w:t>
            </w:r>
            <w:r w:rsidRPr="00DC7C9E">
              <w:rPr>
                <w:rFonts w:cs="Arial"/>
                <w:iCs/>
                <w:sz w:val="20"/>
              </w:rPr>
              <w:t>Об утверждении Стратегии по обеспечению благоприятных условий для развития экспортной деятельности в Республике Татарстан до 2030 года</w:t>
            </w:r>
            <w:r>
              <w:rPr>
                <w:rFonts w:cs="Arial"/>
                <w:iCs/>
                <w:sz w:val="20"/>
              </w:rPr>
              <w:t>»;</w:t>
            </w:r>
          </w:p>
          <w:p w:rsidR="00DC7C9E" w:rsidRDefault="00DC7C9E" w:rsidP="00DC7C9E">
            <w:pPr>
              <w:pStyle w:val="af5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DC7C9E">
              <w:rPr>
                <w:rFonts w:cs="Arial"/>
                <w:iCs/>
                <w:sz w:val="20"/>
              </w:rPr>
              <w:t>Постановление Кабинета Министров Республики</w:t>
            </w:r>
            <w:r>
              <w:rPr>
                <w:rFonts w:cs="Arial"/>
                <w:iCs/>
                <w:sz w:val="20"/>
              </w:rPr>
              <w:t xml:space="preserve"> Татарстан от 29.12.2023 №1745 «</w:t>
            </w:r>
            <w:r w:rsidRPr="00DC7C9E">
              <w:rPr>
                <w:rFonts w:cs="Arial"/>
                <w:iCs/>
                <w:sz w:val="20"/>
              </w:rPr>
              <w:t>Об индикативной оценке деятельности предст</w:t>
            </w:r>
            <w:r>
              <w:rPr>
                <w:rFonts w:cs="Arial"/>
                <w:iCs/>
                <w:sz w:val="20"/>
              </w:rPr>
              <w:t>авительств Республики Татарстан»</w:t>
            </w:r>
            <w:r w:rsidRPr="00DC7C9E">
              <w:rPr>
                <w:rFonts w:cs="Arial"/>
                <w:iCs/>
                <w:sz w:val="20"/>
              </w:rPr>
              <w:t>.</w:t>
            </w:r>
          </w:p>
          <w:p w:rsidR="00EC08DC" w:rsidRPr="007B314E" w:rsidRDefault="00EC08DC" w:rsidP="00087C35">
            <w:pPr>
              <w:pStyle w:val="af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</w:p>
        </w:tc>
      </w:tr>
      <w:tr w:rsidR="00A92785" w:rsidRPr="00642B99" w:rsidTr="00142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A92785" w:rsidRPr="00642B99" w:rsidRDefault="00A92785" w:rsidP="000D2296">
            <w:pPr>
              <w:spacing w:after="60"/>
              <w:rPr>
                <w:rFonts w:cs="Arial"/>
              </w:rPr>
            </w:pPr>
            <w:r w:rsidRPr="00642B99">
              <w:rPr>
                <w:rFonts w:cs="Arial"/>
              </w:rPr>
              <w:lastRenderedPageBreak/>
              <w:t>Структура программы</w:t>
            </w:r>
          </w:p>
        </w:tc>
        <w:tc>
          <w:tcPr>
            <w:tcW w:w="10314" w:type="dxa"/>
          </w:tcPr>
          <w:p w:rsidR="00124FB2" w:rsidRPr="00124FB2" w:rsidRDefault="00124FB2" w:rsidP="00124FB2">
            <w:pPr>
              <w:pStyle w:val="af5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124FB2">
              <w:rPr>
                <w:rFonts w:cs="Arial"/>
                <w:sz w:val="20"/>
              </w:rPr>
              <w:t>Региональный проект «Системные меры развития международной кооперации и экспорта в Республики Татарстан» в соответствии с национальным проектом «Международная кооперация и экспорт»;</w:t>
            </w:r>
          </w:p>
          <w:p w:rsidR="00124FB2" w:rsidRPr="00124FB2" w:rsidRDefault="00124FB2" w:rsidP="00124FB2">
            <w:pPr>
              <w:pStyle w:val="af5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124FB2">
              <w:rPr>
                <w:rFonts w:cs="Arial"/>
                <w:sz w:val="20"/>
              </w:rPr>
              <w:t>Региональный проект «Развитие промышленного экспорта в Республике Татарстан», в соответствии с национальным проектом «Международная кооперация и экспорт»;</w:t>
            </w:r>
          </w:p>
          <w:p w:rsidR="00124FB2" w:rsidRPr="00124FB2" w:rsidRDefault="00124FB2" w:rsidP="00124FB2">
            <w:pPr>
              <w:pStyle w:val="af5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124FB2">
              <w:rPr>
                <w:rFonts w:cs="Arial"/>
                <w:sz w:val="20"/>
              </w:rPr>
              <w:t>Региональный проект «Экспорт услуг Республики Татарстан», в соответствии с национальным проектом «Международная кооперация и экспорт»;</w:t>
            </w:r>
          </w:p>
          <w:p w:rsidR="00EF5286" w:rsidRPr="00EF5286" w:rsidRDefault="00EF5286" w:rsidP="00EF5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F5286" w:rsidRPr="00EF5286" w:rsidRDefault="00EF5286" w:rsidP="00EF5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F5286" w:rsidRPr="00EF5286" w:rsidRDefault="00EF5286" w:rsidP="00EF5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F5286" w:rsidRPr="00EF5286" w:rsidRDefault="00EF5286" w:rsidP="00EF5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F5286" w:rsidRPr="00EF5286" w:rsidRDefault="00EF5286" w:rsidP="00EF5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F5286" w:rsidRPr="00EF5286" w:rsidRDefault="00EF5286" w:rsidP="00EF5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F5286" w:rsidRDefault="00EF5286" w:rsidP="00EF5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87C35" w:rsidRPr="00EF5286" w:rsidRDefault="00087C35" w:rsidP="00EF5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F5286" w:rsidRPr="00EF5286" w:rsidRDefault="00EF5286" w:rsidP="00EF5286"/>
    <w:p w:rsidR="00381498" w:rsidRPr="00EF5286" w:rsidRDefault="00381498" w:rsidP="00F314D6">
      <w:pPr>
        <w:pStyle w:val="1"/>
        <w:numPr>
          <w:ilvl w:val="0"/>
          <w:numId w:val="0"/>
        </w:numPr>
        <w:rPr>
          <w:color w:val="808080" w:themeColor="background1" w:themeShade="80"/>
          <w:sz w:val="20"/>
        </w:rPr>
        <w:sectPr w:rsidR="00381498" w:rsidRPr="00EF5286" w:rsidSect="00EF5286">
          <w:pgSz w:w="16840" w:h="11907" w:orient="landscape" w:code="9"/>
          <w:pgMar w:top="1134" w:right="1134" w:bottom="709" w:left="1134" w:header="709" w:footer="709" w:gutter="0"/>
          <w:paperSrc w:first="15" w:other="15"/>
          <w:pgNumType w:start="1"/>
          <w:cols w:space="720"/>
          <w:titlePg/>
          <w:docGrid w:linePitch="381"/>
        </w:sectPr>
      </w:pPr>
    </w:p>
    <w:p w:rsidR="009223F7" w:rsidRDefault="009223F7" w:rsidP="009223F7">
      <w:pPr>
        <w:pStyle w:val="1"/>
      </w:pPr>
      <w:r w:rsidRPr="00642B99">
        <w:lastRenderedPageBreak/>
        <w:t>Краткое описание текущей ситуац</w:t>
      </w:r>
      <w:r>
        <w:t>ии</w:t>
      </w:r>
    </w:p>
    <w:p w:rsidR="009223F7" w:rsidRDefault="009223F7" w:rsidP="00D87476">
      <w:pPr>
        <w:rPr>
          <w:b/>
          <w:bCs/>
          <w:color w:val="006BB6" w:themeColor="text2"/>
          <w:sz w:val="18"/>
          <w:szCs w:val="18"/>
        </w:rPr>
      </w:pPr>
    </w:p>
    <w:p w:rsidR="00381498" w:rsidRPr="00642B99" w:rsidRDefault="00381498" w:rsidP="00D87476">
      <w:pPr>
        <w:rPr>
          <w:b/>
          <w:bCs/>
          <w:color w:val="006BB6" w:themeColor="text2"/>
          <w:sz w:val="18"/>
          <w:szCs w:val="18"/>
        </w:rPr>
      </w:pPr>
      <w:r w:rsidRPr="00642B99">
        <w:rPr>
          <w:b/>
          <w:bCs/>
          <w:color w:val="006BB6" w:themeColor="text2"/>
          <w:sz w:val="18"/>
          <w:szCs w:val="18"/>
        </w:rPr>
        <w:t>Ключевые показатели развития экспорта</w:t>
      </w:r>
      <w:r w:rsidR="009471CD">
        <w:rPr>
          <w:b/>
          <w:bCs/>
          <w:color w:val="006BB6" w:themeColor="text2"/>
          <w:sz w:val="18"/>
          <w:szCs w:val="18"/>
        </w:rPr>
        <w:t xml:space="preserve"> в Республике Татарстан</w:t>
      </w:r>
    </w:p>
    <w:tbl>
      <w:tblPr>
        <w:tblStyle w:val="LCAVTable"/>
        <w:tblW w:w="7338" w:type="dxa"/>
        <w:tblLook w:val="0420" w:firstRow="1" w:lastRow="0" w:firstColumn="0" w:lastColumn="0" w:noHBand="0" w:noVBand="1"/>
      </w:tblPr>
      <w:tblGrid>
        <w:gridCol w:w="2091"/>
        <w:gridCol w:w="1067"/>
        <w:gridCol w:w="1067"/>
        <w:gridCol w:w="1067"/>
        <w:gridCol w:w="1167"/>
        <w:gridCol w:w="1067"/>
      </w:tblGrid>
      <w:tr w:rsidR="00653ED7" w:rsidRPr="00642B99" w:rsidTr="00FF5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"/>
        </w:trPr>
        <w:tc>
          <w:tcPr>
            <w:tcW w:w="1828" w:type="dxa"/>
          </w:tcPr>
          <w:p w:rsidR="00381498" w:rsidRPr="00642B99" w:rsidRDefault="00381498" w:rsidP="00381498">
            <w:pPr>
              <w:rPr>
                <w:sz w:val="18"/>
                <w:szCs w:val="18"/>
              </w:rPr>
            </w:pPr>
            <w:r w:rsidRPr="00642B99">
              <w:rPr>
                <w:sz w:val="18"/>
                <w:szCs w:val="18"/>
              </w:rPr>
              <w:t>Показатель</w:t>
            </w:r>
          </w:p>
        </w:tc>
        <w:tc>
          <w:tcPr>
            <w:tcW w:w="1059" w:type="dxa"/>
          </w:tcPr>
          <w:p w:rsidR="00381498" w:rsidRPr="002E2BD0" w:rsidRDefault="009471CD" w:rsidP="00381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</w:tcPr>
          <w:p w:rsidR="00381498" w:rsidRPr="00642B99" w:rsidRDefault="009471CD" w:rsidP="00381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</w:tcPr>
          <w:p w:rsidR="00381498" w:rsidRPr="00642B99" w:rsidRDefault="009471CD" w:rsidP="00381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</w:tcPr>
          <w:p w:rsidR="00EA57AD" w:rsidRDefault="009471CD" w:rsidP="00381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EA57AD">
              <w:rPr>
                <w:sz w:val="18"/>
                <w:szCs w:val="18"/>
              </w:rPr>
              <w:t xml:space="preserve"> </w:t>
            </w:r>
          </w:p>
          <w:p w:rsidR="00381498" w:rsidRPr="00642B99" w:rsidRDefault="00EA57AD" w:rsidP="00381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 мес)</w:t>
            </w:r>
          </w:p>
        </w:tc>
        <w:tc>
          <w:tcPr>
            <w:tcW w:w="1178" w:type="dxa"/>
          </w:tcPr>
          <w:p w:rsidR="00653ED7" w:rsidRDefault="00653ED7" w:rsidP="00381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 к</w:t>
            </w:r>
          </w:p>
          <w:p w:rsidR="00381498" w:rsidRPr="00642B99" w:rsidRDefault="00AC3884" w:rsidP="00381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  <w:tr w:rsidR="00653ED7" w:rsidRPr="00642B99" w:rsidTr="00FF5E54">
        <w:trPr>
          <w:trHeight w:val="39"/>
        </w:trPr>
        <w:tc>
          <w:tcPr>
            <w:tcW w:w="1828" w:type="dxa"/>
          </w:tcPr>
          <w:p w:rsidR="00381498" w:rsidRPr="00642B99" w:rsidRDefault="00177FFC" w:rsidP="00381498">
            <w:pPr>
              <w:spacing w:before="0" w:after="0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Основной:</w:t>
            </w:r>
            <w:r>
              <w:rPr>
                <w:sz w:val="18"/>
                <w:szCs w:val="18"/>
              </w:rPr>
              <w:t xml:space="preserve"> Реальный рост несырьевого неэнергетического экспорта, в % к 2020</w:t>
            </w:r>
          </w:p>
        </w:tc>
        <w:tc>
          <w:tcPr>
            <w:tcW w:w="1059" w:type="dxa"/>
          </w:tcPr>
          <w:p w:rsidR="00381498" w:rsidRPr="00642B99" w:rsidRDefault="00642AED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381498" w:rsidRPr="00642B99" w:rsidRDefault="005C74C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</w:tcPr>
          <w:p w:rsidR="00381498" w:rsidRPr="00642B99" w:rsidRDefault="005C74C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</w:tcPr>
          <w:p w:rsidR="00381498" w:rsidRPr="002F1E35" w:rsidRDefault="005C74C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2F1E35">
              <w:rPr>
                <w:sz w:val="18"/>
                <w:szCs w:val="18"/>
              </w:rPr>
              <w:t>127</w:t>
            </w:r>
          </w:p>
        </w:tc>
        <w:tc>
          <w:tcPr>
            <w:tcW w:w="1178" w:type="dxa"/>
          </w:tcPr>
          <w:p w:rsidR="00381498" w:rsidRPr="00642B99" w:rsidRDefault="00653ED7" w:rsidP="00EA51B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</w:tr>
      <w:tr w:rsidR="00653ED7" w:rsidRPr="00642B99" w:rsidTr="00FF5E54">
        <w:trPr>
          <w:trHeight w:val="78"/>
        </w:trPr>
        <w:tc>
          <w:tcPr>
            <w:tcW w:w="1828" w:type="dxa"/>
          </w:tcPr>
          <w:p w:rsidR="00381498" w:rsidRPr="00642B99" w:rsidRDefault="00177FFC" w:rsidP="00381498">
            <w:pPr>
              <w:spacing w:before="0" w:after="0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Дополнительные:</w:t>
            </w:r>
            <w:r>
              <w:rPr>
                <w:sz w:val="18"/>
                <w:szCs w:val="18"/>
              </w:rPr>
              <w:t xml:space="preserve"> Объем экспорта несырьевых неэнергетических товаров в разрезе приоритетных отраслей Республики Татарстан (в сопоставимых ценах, в тыс. долларов США)</w:t>
            </w:r>
            <w:r w:rsidR="00BA6297">
              <w:rPr>
                <w:sz w:val="18"/>
                <w:szCs w:val="18"/>
              </w:rPr>
              <w:t>, в т.ч.</w:t>
            </w:r>
          </w:p>
        </w:tc>
        <w:tc>
          <w:tcPr>
            <w:tcW w:w="1059" w:type="dxa"/>
          </w:tcPr>
          <w:p w:rsidR="00381498" w:rsidRPr="00EA57AD" w:rsidRDefault="00EA57AD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A57AD">
              <w:rPr>
                <w:sz w:val="18"/>
                <w:szCs w:val="18"/>
              </w:rPr>
              <w:t>1952894,9</w:t>
            </w:r>
          </w:p>
        </w:tc>
        <w:tc>
          <w:tcPr>
            <w:tcW w:w="0" w:type="auto"/>
          </w:tcPr>
          <w:p w:rsidR="00381498" w:rsidRPr="00642B99" w:rsidRDefault="00EA57AD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2578069,0</w:t>
            </w:r>
          </w:p>
        </w:tc>
        <w:tc>
          <w:tcPr>
            <w:tcW w:w="0" w:type="auto"/>
          </w:tcPr>
          <w:p w:rsidR="00381498" w:rsidRPr="00642B99" w:rsidRDefault="00EA57AD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2280710,7</w:t>
            </w:r>
          </w:p>
        </w:tc>
        <w:tc>
          <w:tcPr>
            <w:tcW w:w="0" w:type="auto"/>
          </w:tcPr>
          <w:p w:rsidR="00381498" w:rsidRPr="00642B99" w:rsidRDefault="00EA57AD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1561854,9</w:t>
            </w:r>
          </w:p>
        </w:tc>
        <w:tc>
          <w:tcPr>
            <w:tcW w:w="1178" w:type="dxa"/>
          </w:tcPr>
          <w:p w:rsidR="00381498" w:rsidRPr="00642B99" w:rsidRDefault="00FF5E54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3319921,3</w:t>
            </w:r>
          </w:p>
        </w:tc>
      </w:tr>
      <w:tr w:rsidR="00653ED7" w:rsidRPr="00642B99" w:rsidTr="00FF5E54">
        <w:trPr>
          <w:trHeight w:val="39"/>
        </w:trPr>
        <w:tc>
          <w:tcPr>
            <w:tcW w:w="1828" w:type="dxa"/>
          </w:tcPr>
          <w:p w:rsidR="00381498" w:rsidRPr="00177FFC" w:rsidRDefault="00381498" w:rsidP="00177FFC">
            <w:pPr>
              <w:spacing w:before="0" w:after="0"/>
              <w:rPr>
                <w:i/>
                <w:sz w:val="18"/>
                <w:szCs w:val="18"/>
              </w:rPr>
            </w:pPr>
            <w:r w:rsidRPr="00177FFC">
              <w:rPr>
                <w:i/>
                <w:sz w:val="18"/>
                <w:szCs w:val="18"/>
              </w:rPr>
              <w:t xml:space="preserve">Объем экспорта </w:t>
            </w:r>
            <w:r w:rsidR="00177FFC" w:rsidRPr="00177FFC">
              <w:rPr>
                <w:i/>
                <w:sz w:val="18"/>
                <w:szCs w:val="18"/>
              </w:rPr>
              <w:t>товаров отраслей промышленности (в сопоставимых ценах, в тыс. долларов США)</w:t>
            </w:r>
          </w:p>
        </w:tc>
        <w:tc>
          <w:tcPr>
            <w:tcW w:w="1059" w:type="dxa"/>
          </w:tcPr>
          <w:p w:rsidR="00381498" w:rsidRPr="00EA57AD" w:rsidRDefault="00BA6297" w:rsidP="00381498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 w:rsidRPr="00BA6297">
              <w:rPr>
                <w:rFonts w:cs="Arial"/>
                <w:sz w:val="18"/>
                <w:szCs w:val="18"/>
              </w:rPr>
              <w:t>1699305,8</w:t>
            </w:r>
          </w:p>
        </w:tc>
        <w:tc>
          <w:tcPr>
            <w:tcW w:w="0" w:type="auto"/>
          </w:tcPr>
          <w:p w:rsidR="00381498" w:rsidRPr="00642B99" w:rsidRDefault="00BA6297" w:rsidP="00BA6297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1836</w:t>
            </w:r>
            <w:r w:rsidRPr="00BA6297">
              <w:rPr>
                <w:sz w:val="18"/>
                <w:szCs w:val="18"/>
              </w:rPr>
              <w:t>674,7</w:t>
            </w:r>
          </w:p>
        </w:tc>
        <w:tc>
          <w:tcPr>
            <w:tcW w:w="0" w:type="auto"/>
          </w:tcPr>
          <w:p w:rsidR="00381498" w:rsidRPr="00642B99" w:rsidRDefault="00BA6297" w:rsidP="00BA6297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A6297">
              <w:rPr>
                <w:sz w:val="18"/>
                <w:szCs w:val="18"/>
              </w:rPr>
              <w:t>328188,4</w:t>
            </w:r>
          </w:p>
        </w:tc>
        <w:tc>
          <w:tcPr>
            <w:tcW w:w="0" w:type="auto"/>
          </w:tcPr>
          <w:p w:rsidR="00381498" w:rsidRPr="00642B99" w:rsidRDefault="00BA6297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BA6297">
              <w:rPr>
                <w:sz w:val="18"/>
                <w:szCs w:val="18"/>
              </w:rPr>
              <w:t>1 082 793,8</w:t>
            </w:r>
          </w:p>
        </w:tc>
        <w:tc>
          <w:tcPr>
            <w:tcW w:w="1178" w:type="dxa"/>
          </w:tcPr>
          <w:p w:rsidR="00381498" w:rsidRPr="00642B99" w:rsidRDefault="00BA6297" w:rsidP="00FC7B0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2888819,8</w:t>
            </w:r>
          </w:p>
        </w:tc>
      </w:tr>
      <w:tr w:rsidR="00653ED7" w:rsidRPr="00642B99" w:rsidTr="00FF5E54">
        <w:trPr>
          <w:trHeight w:val="31"/>
        </w:trPr>
        <w:tc>
          <w:tcPr>
            <w:tcW w:w="1828" w:type="dxa"/>
          </w:tcPr>
          <w:p w:rsidR="00642AED" w:rsidRPr="00177FFC" w:rsidRDefault="00642AED" w:rsidP="00642AED">
            <w:pPr>
              <w:spacing w:before="0" w:after="0"/>
              <w:rPr>
                <w:i/>
                <w:sz w:val="18"/>
                <w:szCs w:val="18"/>
              </w:rPr>
            </w:pPr>
            <w:r w:rsidRPr="00177FFC">
              <w:rPr>
                <w:i/>
                <w:sz w:val="18"/>
                <w:szCs w:val="18"/>
              </w:rPr>
              <w:t>Объем экспорта продукции АПК (в сопоставимых ценах, в тыс. долларов США)</w:t>
            </w:r>
          </w:p>
        </w:tc>
        <w:tc>
          <w:tcPr>
            <w:tcW w:w="1059" w:type="dxa"/>
          </w:tcPr>
          <w:p w:rsidR="00642AED" w:rsidRPr="00642B99" w:rsidRDefault="005F4AC2" w:rsidP="00642AED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  <w:r w:rsidR="00642AED">
              <w:rPr>
                <w:sz w:val="18"/>
                <w:szCs w:val="18"/>
              </w:rPr>
              <w:t>1</w:t>
            </w:r>
            <w:r w:rsidR="009003D2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</w:tcPr>
          <w:p w:rsidR="00642AED" w:rsidRPr="00642B99" w:rsidRDefault="005F4AC2" w:rsidP="00642AED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="00BD37B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642AED" w:rsidRPr="00642B99" w:rsidRDefault="005F4AC2" w:rsidP="00642AED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</w:t>
            </w:r>
            <w:r w:rsidR="009C0354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</w:tcPr>
          <w:p w:rsidR="00642AED" w:rsidRPr="00276209" w:rsidRDefault="005F4AC2" w:rsidP="00642AED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  <w:r w:rsidR="009C0354">
              <w:rPr>
                <w:sz w:val="18"/>
                <w:szCs w:val="18"/>
              </w:rPr>
              <w:t>1</w:t>
            </w:r>
            <w:r w:rsidR="004779A5">
              <w:rPr>
                <w:sz w:val="18"/>
                <w:szCs w:val="18"/>
              </w:rPr>
              <w:t>00</w:t>
            </w:r>
          </w:p>
        </w:tc>
        <w:tc>
          <w:tcPr>
            <w:tcW w:w="1178" w:type="dxa"/>
          </w:tcPr>
          <w:p w:rsidR="00642AED" w:rsidRPr="00642B99" w:rsidRDefault="005F4AC2" w:rsidP="00653ED7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  <w:r w:rsidR="009003D2">
              <w:rPr>
                <w:sz w:val="18"/>
                <w:szCs w:val="18"/>
              </w:rPr>
              <w:t>370</w:t>
            </w:r>
          </w:p>
        </w:tc>
      </w:tr>
      <w:tr w:rsidR="00653ED7" w:rsidRPr="00642B99" w:rsidTr="00FF5E54">
        <w:trPr>
          <w:trHeight w:val="26"/>
        </w:trPr>
        <w:tc>
          <w:tcPr>
            <w:tcW w:w="1828" w:type="dxa"/>
          </w:tcPr>
          <w:p w:rsidR="00642AED" w:rsidRPr="00177FFC" w:rsidRDefault="00642AED" w:rsidP="00642AED">
            <w:pPr>
              <w:spacing w:before="0" w:after="0"/>
              <w:rPr>
                <w:sz w:val="18"/>
                <w:szCs w:val="18"/>
              </w:rPr>
            </w:pPr>
            <w:r w:rsidRPr="00642B99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>экспортеров, являющихся субъектами МСП</w:t>
            </w:r>
          </w:p>
        </w:tc>
        <w:tc>
          <w:tcPr>
            <w:tcW w:w="1059" w:type="dxa"/>
          </w:tcPr>
          <w:p w:rsidR="00642AED" w:rsidRPr="00642B99" w:rsidRDefault="00710759" w:rsidP="00642AED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0" w:type="auto"/>
          </w:tcPr>
          <w:p w:rsidR="00642AED" w:rsidRPr="00642B99" w:rsidRDefault="00642AED" w:rsidP="00642AED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</w:t>
            </w:r>
          </w:p>
        </w:tc>
        <w:tc>
          <w:tcPr>
            <w:tcW w:w="0" w:type="auto"/>
          </w:tcPr>
          <w:p w:rsidR="00642AED" w:rsidRPr="00642B99" w:rsidRDefault="00642AED" w:rsidP="00642AED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1628</w:t>
            </w:r>
          </w:p>
        </w:tc>
        <w:tc>
          <w:tcPr>
            <w:tcW w:w="0" w:type="auto"/>
          </w:tcPr>
          <w:p w:rsidR="00642AED" w:rsidRPr="00642B99" w:rsidRDefault="00642AED" w:rsidP="00642AED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</w:t>
            </w:r>
          </w:p>
        </w:tc>
        <w:tc>
          <w:tcPr>
            <w:tcW w:w="1178" w:type="dxa"/>
          </w:tcPr>
          <w:p w:rsidR="00642AED" w:rsidRPr="00642B99" w:rsidRDefault="003F7EF4" w:rsidP="00FC7B08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1710</w:t>
            </w:r>
          </w:p>
        </w:tc>
      </w:tr>
      <w:tr w:rsidR="00653ED7" w:rsidRPr="00642B99" w:rsidTr="00FF5E54">
        <w:trPr>
          <w:trHeight w:val="45"/>
        </w:trPr>
        <w:tc>
          <w:tcPr>
            <w:tcW w:w="1828" w:type="dxa"/>
          </w:tcPr>
          <w:p w:rsidR="00642AED" w:rsidRPr="00642B99" w:rsidRDefault="00642AED" w:rsidP="00642AED">
            <w:pPr>
              <w:spacing w:before="0" w:after="0"/>
              <w:rPr>
                <w:sz w:val="18"/>
                <w:szCs w:val="18"/>
              </w:rPr>
            </w:pPr>
            <w:r w:rsidRPr="00642B99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 xml:space="preserve">стран экспорта или темп расширения географии экспорта Республики Татарстан </w:t>
            </w:r>
          </w:p>
        </w:tc>
        <w:tc>
          <w:tcPr>
            <w:tcW w:w="1059" w:type="dxa"/>
          </w:tcPr>
          <w:p w:rsidR="00642AED" w:rsidRPr="00642B99" w:rsidRDefault="00642AED" w:rsidP="00642AED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0" w:type="auto"/>
          </w:tcPr>
          <w:p w:rsidR="00642AED" w:rsidRPr="00642B99" w:rsidRDefault="00642AED" w:rsidP="00642AED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642AED" w:rsidRPr="00642B99" w:rsidRDefault="00642AED" w:rsidP="00642AED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</w:tcPr>
          <w:p w:rsidR="00642AED" w:rsidRPr="00642B99" w:rsidRDefault="00642AED" w:rsidP="00642AED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178" w:type="dxa"/>
          </w:tcPr>
          <w:p w:rsidR="00642AED" w:rsidRPr="00642B99" w:rsidRDefault="00FC7B08" w:rsidP="00FC7B08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653ED7" w:rsidRPr="00642B99" w:rsidTr="00FF5E54">
        <w:trPr>
          <w:trHeight w:val="19"/>
        </w:trPr>
        <w:tc>
          <w:tcPr>
            <w:tcW w:w="1828" w:type="dxa"/>
          </w:tcPr>
          <w:p w:rsidR="00642AED" w:rsidRPr="00642B99" w:rsidRDefault="00642AED" w:rsidP="005A5046">
            <w:pPr>
              <w:spacing w:before="0" w:after="0"/>
              <w:rPr>
                <w:b/>
                <w:bCs/>
                <w:sz w:val="18"/>
                <w:szCs w:val="18"/>
              </w:rPr>
            </w:pPr>
            <w:r w:rsidRPr="00642B99">
              <w:rPr>
                <w:sz w:val="18"/>
                <w:szCs w:val="18"/>
              </w:rPr>
              <w:lastRenderedPageBreak/>
              <w:t xml:space="preserve">Доля </w:t>
            </w:r>
            <w:r w:rsidR="005A5046">
              <w:rPr>
                <w:sz w:val="18"/>
                <w:szCs w:val="18"/>
              </w:rPr>
              <w:t xml:space="preserve">экспорта </w:t>
            </w:r>
            <w:r w:rsidRPr="00642B99">
              <w:rPr>
                <w:sz w:val="18"/>
                <w:szCs w:val="18"/>
              </w:rPr>
              <w:t xml:space="preserve">субъектов </w:t>
            </w:r>
            <w:r w:rsidR="005A5046">
              <w:rPr>
                <w:sz w:val="18"/>
                <w:szCs w:val="18"/>
              </w:rPr>
              <w:t>малого и среднего предпринимательства</w:t>
            </w:r>
            <w:r w:rsidRPr="00642B99">
              <w:rPr>
                <w:sz w:val="18"/>
                <w:szCs w:val="18"/>
              </w:rPr>
              <w:t xml:space="preserve"> в общем объеме </w:t>
            </w:r>
            <w:r w:rsidR="005A5046">
              <w:rPr>
                <w:sz w:val="18"/>
                <w:szCs w:val="18"/>
              </w:rPr>
              <w:t>несырьевого экспорта</w:t>
            </w:r>
            <w:r w:rsidRPr="00642B99">
              <w:rPr>
                <w:sz w:val="18"/>
                <w:szCs w:val="18"/>
              </w:rPr>
              <w:t>, %</w:t>
            </w:r>
          </w:p>
        </w:tc>
        <w:tc>
          <w:tcPr>
            <w:tcW w:w="1059" w:type="dxa"/>
          </w:tcPr>
          <w:p w:rsidR="00642AED" w:rsidRPr="005A5046" w:rsidRDefault="005A5046" w:rsidP="00642AED">
            <w:pPr>
              <w:spacing w:before="0" w:after="0"/>
              <w:jc w:val="right"/>
              <w:rPr>
                <w:bCs/>
                <w:sz w:val="18"/>
                <w:szCs w:val="18"/>
              </w:rPr>
            </w:pPr>
            <w:r w:rsidRPr="005A5046">
              <w:rPr>
                <w:bCs/>
                <w:sz w:val="18"/>
                <w:szCs w:val="18"/>
              </w:rPr>
              <w:t>9,00</w:t>
            </w:r>
          </w:p>
        </w:tc>
        <w:tc>
          <w:tcPr>
            <w:tcW w:w="0" w:type="auto"/>
          </w:tcPr>
          <w:p w:rsidR="00642AED" w:rsidRPr="005A5046" w:rsidRDefault="005A5046" w:rsidP="00642AED">
            <w:pPr>
              <w:spacing w:before="0" w:after="0"/>
              <w:jc w:val="right"/>
              <w:rPr>
                <w:bCs/>
                <w:sz w:val="18"/>
                <w:szCs w:val="18"/>
              </w:rPr>
            </w:pPr>
            <w:r w:rsidRPr="005A5046">
              <w:rPr>
                <w:bCs/>
                <w:sz w:val="18"/>
                <w:szCs w:val="18"/>
              </w:rPr>
              <w:t>9,25</w:t>
            </w:r>
          </w:p>
        </w:tc>
        <w:tc>
          <w:tcPr>
            <w:tcW w:w="0" w:type="auto"/>
          </w:tcPr>
          <w:p w:rsidR="00642AED" w:rsidRPr="005A5046" w:rsidRDefault="005A5046" w:rsidP="00642AED">
            <w:pPr>
              <w:spacing w:before="0" w:after="0"/>
              <w:jc w:val="right"/>
              <w:rPr>
                <w:bCs/>
                <w:sz w:val="18"/>
                <w:szCs w:val="18"/>
              </w:rPr>
            </w:pPr>
            <w:r w:rsidRPr="005A5046">
              <w:rPr>
                <w:bCs/>
                <w:sz w:val="18"/>
                <w:szCs w:val="18"/>
              </w:rPr>
              <w:t>9,50</w:t>
            </w:r>
          </w:p>
        </w:tc>
        <w:tc>
          <w:tcPr>
            <w:tcW w:w="0" w:type="auto"/>
          </w:tcPr>
          <w:p w:rsidR="00642AED" w:rsidRPr="005A5046" w:rsidRDefault="005A5046" w:rsidP="00642AED">
            <w:pPr>
              <w:spacing w:before="0" w:after="0"/>
              <w:jc w:val="right"/>
              <w:rPr>
                <w:bCs/>
                <w:sz w:val="18"/>
                <w:szCs w:val="18"/>
              </w:rPr>
            </w:pPr>
            <w:r w:rsidRPr="005A5046">
              <w:rPr>
                <w:bCs/>
                <w:sz w:val="18"/>
                <w:szCs w:val="18"/>
              </w:rPr>
              <w:t>9,75</w:t>
            </w:r>
            <w:r w:rsidR="006916FD">
              <w:rPr>
                <w:bCs/>
                <w:sz w:val="18"/>
                <w:szCs w:val="18"/>
              </w:rPr>
              <w:t xml:space="preserve"> (12 месяцев)</w:t>
            </w:r>
          </w:p>
        </w:tc>
        <w:tc>
          <w:tcPr>
            <w:tcW w:w="1178" w:type="dxa"/>
          </w:tcPr>
          <w:p w:rsidR="00642AED" w:rsidRPr="005A5046" w:rsidRDefault="006916FD" w:rsidP="00642AED">
            <w:pPr>
              <w:spacing w:before="0" w:after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</w:p>
        </w:tc>
      </w:tr>
      <w:tr w:rsidR="00653ED7" w:rsidRPr="00642B99" w:rsidTr="00FF5E54">
        <w:trPr>
          <w:trHeight w:val="26"/>
        </w:trPr>
        <w:tc>
          <w:tcPr>
            <w:tcW w:w="1828" w:type="dxa"/>
          </w:tcPr>
          <w:p w:rsidR="00642AED" w:rsidRPr="00642B99" w:rsidRDefault="00642AED" w:rsidP="00642AED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Валовый региональный продукт (ВРП), млн.руб.</w:t>
            </w:r>
          </w:p>
        </w:tc>
        <w:tc>
          <w:tcPr>
            <w:tcW w:w="1059" w:type="dxa"/>
          </w:tcPr>
          <w:p w:rsidR="00642AED" w:rsidRPr="00653ED7" w:rsidRDefault="00653ED7" w:rsidP="00642AED">
            <w:pPr>
              <w:spacing w:before="0" w:after="0"/>
              <w:jc w:val="right"/>
              <w:rPr>
                <w:bCs/>
                <w:sz w:val="18"/>
                <w:szCs w:val="18"/>
              </w:rPr>
            </w:pPr>
            <w:r w:rsidRPr="00653ED7">
              <w:rPr>
                <w:bCs/>
                <w:sz w:val="18"/>
                <w:szCs w:val="18"/>
              </w:rPr>
              <w:t>2631286,8</w:t>
            </w:r>
          </w:p>
        </w:tc>
        <w:tc>
          <w:tcPr>
            <w:tcW w:w="0" w:type="auto"/>
          </w:tcPr>
          <w:p w:rsidR="00642AED" w:rsidRPr="00653ED7" w:rsidRDefault="00653ED7" w:rsidP="00642AED">
            <w:pPr>
              <w:spacing w:before="0" w:after="0"/>
              <w:jc w:val="right"/>
              <w:rPr>
                <w:bCs/>
                <w:sz w:val="18"/>
                <w:szCs w:val="18"/>
              </w:rPr>
            </w:pPr>
            <w:r w:rsidRPr="00653ED7">
              <w:rPr>
                <w:bCs/>
                <w:sz w:val="18"/>
                <w:szCs w:val="18"/>
              </w:rPr>
              <w:t>3454700,0</w:t>
            </w:r>
          </w:p>
        </w:tc>
        <w:tc>
          <w:tcPr>
            <w:tcW w:w="0" w:type="auto"/>
          </w:tcPr>
          <w:p w:rsidR="00642AED" w:rsidRPr="00653ED7" w:rsidRDefault="00653ED7" w:rsidP="00642AED">
            <w:pPr>
              <w:spacing w:before="0" w:after="0"/>
              <w:jc w:val="right"/>
              <w:rPr>
                <w:bCs/>
                <w:sz w:val="18"/>
                <w:szCs w:val="18"/>
              </w:rPr>
            </w:pPr>
            <w:r w:rsidRPr="00653ED7">
              <w:rPr>
                <w:bCs/>
                <w:sz w:val="18"/>
                <w:szCs w:val="18"/>
              </w:rPr>
              <w:t>3865148,1</w:t>
            </w:r>
          </w:p>
        </w:tc>
        <w:tc>
          <w:tcPr>
            <w:tcW w:w="0" w:type="auto"/>
          </w:tcPr>
          <w:p w:rsidR="00EA57AD" w:rsidRDefault="00EA57AD" w:rsidP="00EA57AD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(11 месяцев)</w:t>
            </w:r>
          </w:p>
          <w:p w:rsidR="00642AED" w:rsidRPr="00653ED7" w:rsidRDefault="00653ED7" w:rsidP="00642AED">
            <w:pPr>
              <w:spacing w:before="0" w:after="0"/>
              <w:jc w:val="right"/>
              <w:rPr>
                <w:bCs/>
                <w:sz w:val="18"/>
                <w:szCs w:val="18"/>
              </w:rPr>
            </w:pPr>
            <w:r w:rsidRPr="00653ED7">
              <w:rPr>
                <w:bCs/>
                <w:sz w:val="18"/>
                <w:szCs w:val="18"/>
              </w:rPr>
              <w:t>3736087,00</w:t>
            </w:r>
          </w:p>
        </w:tc>
        <w:tc>
          <w:tcPr>
            <w:tcW w:w="1178" w:type="dxa"/>
          </w:tcPr>
          <w:p w:rsidR="00642AED" w:rsidRPr="00653ED7" w:rsidRDefault="0013526E" w:rsidP="00642AED">
            <w:pPr>
              <w:spacing w:before="0" w:after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5946</w:t>
            </w:r>
            <w:r w:rsidR="00653ED7" w:rsidRPr="00653ED7">
              <w:rPr>
                <w:bCs/>
                <w:sz w:val="18"/>
                <w:szCs w:val="18"/>
              </w:rPr>
              <w:t>100</w:t>
            </w:r>
            <w:r>
              <w:rPr>
                <w:bCs/>
                <w:sz w:val="18"/>
                <w:szCs w:val="18"/>
              </w:rPr>
              <w:t>,0</w:t>
            </w:r>
          </w:p>
        </w:tc>
      </w:tr>
    </w:tbl>
    <w:p w:rsidR="00381498" w:rsidRPr="00642B99" w:rsidRDefault="00381498" w:rsidP="00D87476">
      <w:pPr>
        <w:rPr>
          <w:color w:val="000000" w:themeColor="text1"/>
          <w:sz w:val="18"/>
          <w:szCs w:val="18"/>
        </w:rPr>
      </w:pPr>
      <w:r w:rsidRPr="00642B99">
        <w:rPr>
          <w:b/>
          <w:bCs/>
          <w:color w:val="006BB6" w:themeColor="text2"/>
          <w:sz w:val="18"/>
          <w:szCs w:val="18"/>
        </w:rPr>
        <w:t xml:space="preserve">Структура </w:t>
      </w:r>
      <w:bookmarkStart w:id="1" w:name="_Hlk72516841"/>
      <w:r w:rsidR="00177FFC">
        <w:rPr>
          <w:b/>
          <w:bCs/>
          <w:color w:val="006BB6" w:themeColor="text2"/>
          <w:sz w:val="18"/>
          <w:szCs w:val="18"/>
        </w:rPr>
        <w:t xml:space="preserve">экспорта Республики Татарстан </w:t>
      </w:r>
      <w:r w:rsidR="00E30188" w:rsidRPr="00642B99">
        <w:rPr>
          <w:b/>
          <w:bCs/>
          <w:color w:val="006BB6" w:themeColor="text2"/>
          <w:sz w:val="18"/>
          <w:szCs w:val="18"/>
        </w:rPr>
        <w:t>по ключевым позициям</w:t>
      </w:r>
      <w:bookmarkEnd w:id="1"/>
    </w:p>
    <w:tbl>
      <w:tblPr>
        <w:tblStyle w:val="LCAVTable"/>
        <w:tblW w:w="2540" w:type="dxa"/>
        <w:tblInd w:w="-34" w:type="dxa"/>
        <w:tblLook w:val="0420" w:firstRow="1" w:lastRow="0" w:firstColumn="0" w:lastColumn="0" w:noHBand="0" w:noVBand="1"/>
      </w:tblPr>
      <w:tblGrid>
        <w:gridCol w:w="2079"/>
        <w:gridCol w:w="1052"/>
        <w:gridCol w:w="1053"/>
        <w:gridCol w:w="1053"/>
        <w:gridCol w:w="1053"/>
        <w:gridCol w:w="962"/>
      </w:tblGrid>
      <w:tr w:rsidR="008405AB" w:rsidRPr="00B43820" w:rsidTr="00E71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"/>
          <w:tblHeader/>
        </w:trPr>
        <w:tc>
          <w:tcPr>
            <w:tcW w:w="728" w:type="dxa"/>
          </w:tcPr>
          <w:p w:rsidR="00651CBF" w:rsidRPr="00B43820" w:rsidRDefault="00F55BCE" w:rsidP="00F55BCE">
            <w:pPr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  </w:t>
            </w:r>
          </w:p>
        </w:tc>
        <w:tc>
          <w:tcPr>
            <w:tcW w:w="368" w:type="dxa"/>
          </w:tcPr>
          <w:p w:rsidR="00651CBF" w:rsidRPr="00B43820" w:rsidRDefault="00651CBF" w:rsidP="00F55BCE">
            <w:pPr>
              <w:jc w:val="left"/>
              <w:rPr>
                <w:b w:val="0"/>
                <w:bCs/>
                <w:sz w:val="18"/>
                <w:szCs w:val="18"/>
              </w:rPr>
            </w:pPr>
            <w:r w:rsidRPr="00B43820">
              <w:rPr>
                <w:sz w:val="18"/>
                <w:szCs w:val="18"/>
              </w:rPr>
              <w:t>2020</w:t>
            </w:r>
          </w:p>
        </w:tc>
        <w:tc>
          <w:tcPr>
            <w:tcW w:w="369" w:type="dxa"/>
          </w:tcPr>
          <w:p w:rsidR="00651CBF" w:rsidRPr="00B43820" w:rsidRDefault="00651CBF" w:rsidP="00F55BCE">
            <w:pPr>
              <w:jc w:val="left"/>
              <w:rPr>
                <w:b w:val="0"/>
                <w:bCs/>
                <w:sz w:val="18"/>
                <w:szCs w:val="18"/>
              </w:rPr>
            </w:pPr>
            <w:r w:rsidRPr="00B43820">
              <w:rPr>
                <w:sz w:val="18"/>
                <w:szCs w:val="18"/>
              </w:rPr>
              <w:t>2021</w:t>
            </w:r>
          </w:p>
        </w:tc>
        <w:tc>
          <w:tcPr>
            <w:tcW w:w="369" w:type="dxa"/>
          </w:tcPr>
          <w:p w:rsidR="00651CBF" w:rsidRPr="00B43820" w:rsidRDefault="00651CBF" w:rsidP="00F55BCE">
            <w:pPr>
              <w:jc w:val="left"/>
              <w:rPr>
                <w:b w:val="0"/>
                <w:bCs/>
                <w:sz w:val="18"/>
                <w:szCs w:val="18"/>
              </w:rPr>
            </w:pPr>
            <w:r w:rsidRPr="00B43820">
              <w:rPr>
                <w:sz w:val="18"/>
                <w:szCs w:val="18"/>
              </w:rPr>
              <w:t>2022</w:t>
            </w:r>
          </w:p>
        </w:tc>
        <w:tc>
          <w:tcPr>
            <w:tcW w:w="369" w:type="dxa"/>
          </w:tcPr>
          <w:p w:rsidR="00EA57AD" w:rsidRDefault="00651CBF" w:rsidP="00EA57AD">
            <w:pPr>
              <w:jc w:val="left"/>
              <w:rPr>
                <w:sz w:val="18"/>
                <w:szCs w:val="18"/>
              </w:rPr>
            </w:pPr>
            <w:r w:rsidRPr="00B43820">
              <w:rPr>
                <w:sz w:val="18"/>
                <w:szCs w:val="18"/>
              </w:rPr>
              <w:t>2023</w:t>
            </w:r>
          </w:p>
          <w:p w:rsidR="00651CBF" w:rsidRPr="00B43820" w:rsidRDefault="007A2016" w:rsidP="00EA57A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="00EA57AD">
              <w:rPr>
                <w:sz w:val="18"/>
                <w:szCs w:val="18"/>
              </w:rPr>
              <w:t>9 мес.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37" w:type="dxa"/>
          </w:tcPr>
          <w:p w:rsidR="00651CBF" w:rsidRPr="00B43820" w:rsidRDefault="00FF5E54" w:rsidP="00F55BCE">
            <w:pPr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Прирост</w:t>
            </w:r>
            <w:r w:rsidR="00653ED7">
              <w:rPr>
                <w:sz w:val="18"/>
                <w:szCs w:val="18"/>
              </w:rPr>
              <w:t xml:space="preserve"> к </w:t>
            </w:r>
            <w:r w:rsidR="00AC3884">
              <w:rPr>
                <w:sz w:val="18"/>
                <w:szCs w:val="18"/>
              </w:rPr>
              <w:t>2030</w:t>
            </w:r>
          </w:p>
        </w:tc>
      </w:tr>
      <w:tr w:rsidR="008405AB" w:rsidRPr="00B43820" w:rsidTr="00E71431">
        <w:trPr>
          <w:trHeight w:val="26"/>
        </w:trPr>
        <w:tc>
          <w:tcPr>
            <w:tcW w:w="728" w:type="dxa"/>
          </w:tcPr>
          <w:p w:rsidR="00651CBF" w:rsidRPr="00B43820" w:rsidRDefault="00651CBF" w:rsidP="00177FFC">
            <w:pPr>
              <w:spacing w:before="0" w:after="0"/>
              <w:rPr>
                <w:b/>
                <w:bCs/>
                <w:sz w:val="18"/>
                <w:szCs w:val="18"/>
              </w:rPr>
            </w:pPr>
            <w:bookmarkStart w:id="2" w:name="_Hlk74766130"/>
            <w:r w:rsidRPr="00B43820">
              <w:rPr>
                <w:b/>
                <w:bCs/>
                <w:sz w:val="18"/>
                <w:szCs w:val="18"/>
              </w:rPr>
              <w:t>Страны</w:t>
            </w:r>
            <w:bookmarkEnd w:id="2"/>
            <w:r w:rsidRPr="00B43820">
              <w:rPr>
                <w:b/>
                <w:bCs/>
                <w:sz w:val="18"/>
                <w:szCs w:val="18"/>
              </w:rPr>
              <w:t>, тыс. долл.США</w:t>
            </w:r>
          </w:p>
        </w:tc>
        <w:tc>
          <w:tcPr>
            <w:tcW w:w="368" w:type="dxa"/>
          </w:tcPr>
          <w:p w:rsidR="00651CBF" w:rsidRPr="00B43820" w:rsidRDefault="00651CBF" w:rsidP="00381498">
            <w:pPr>
              <w:spacing w:before="0" w:after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9" w:type="dxa"/>
          </w:tcPr>
          <w:p w:rsidR="00651CBF" w:rsidRPr="00B43820" w:rsidRDefault="00651CBF" w:rsidP="00381498">
            <w:pPr>
              <w:spacing w:before="0" w:after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9" w:type="dxa"/>
          </w:tcPr>
          <w:p w:rsidR="00651CBF" w:rsidRPr="00B43820" w:rsidRDefault="00651CBF" w:rsidP="00381498">
            <w:pPr>
              <w:spacing w:before="0" w:after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9" w:type="dxa"/>
          </w:tcPr>
          <w:p w:rsidR="00651CBF" w:rsidRPr="00B43820" w:rsidRDefault="00651CBF" w:rsidP="00381498">
            <w:pPr>
              <w:spacing w:before="0" w:after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</w:tcPr>
          <w:p w:rsidR="00651CBF" w:rsidRPr="00B43820" w:rsidRDefault="00651CBF" w:rsidP="00381498">
            <w:pPr>
              <w:spacing w:before="0" w:after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405AB" w:rsidRPr="00B43820" w:rsidTr="00E71431">
        <w:trPr>
          <w:trHeight w:val="23"/>
        </w:trPr>
        <w:tc>
          <w:tcPr>
            <w:tcW w:w="728" w:type="dxa"/>
          </w:tcPr>
          <w:p w:rsidR="00651CBF" w:rsidRPr="00B43820" w:rsidRDefault="00EA57AD" w:rsidP="0038149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Казахстан</w:t>
            </w:r>
          </w:p>
        </w:tc>
        <w:tc>
          <w:tcPr>
            <w:tcW w:w="368" w:type="dxa"/>
          </w:tcPr>
          <w:p w:rsidR="00651CBF" w:rsidRPr="00EA57AD" w:rsidRDefault="00EA57AD" w:rsidP="00381498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 w:rsidRPr="00EA57AD">
              <w:rPr>
                <w:rFonts w:cs="Arial"/>
                <w:color w:val="000000"/>
                <w:sz w:val="18"/>
                <w:szCs w:val="18"/>
              </w:rPr>
              <w:t>407 413.0</w:t>
            </w:r>
          </w:p>
        </w:tc>
        <w:tc>
          <w:tcPr>
            <w:tcW w:w="369" w:type="dxa"/>
          </w:tcPr>
          <w:p w:rsidR="00651CBF" w:rsidRPr="00EA57AD" w:rsidRDefault="00EA57AD" w:rsidP="00381498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 w:rsidRPr="00EA57AD">
              <w:rPr>
                <w:rFonts w:cs="Arial"/>
                <w:color w:val="000000"/>
                <w:sz w:val="18"/>
                <w:szCs w:val="18"/>
              </w:rPr>
              <w:t>507 306.5</w:t>
            </w:r>
          </w:p>
        </w:tc>
        <w:tc>
          <w:tcPr>
            <w:tcW w:w="369" w:type="dxa"/>
          </w:tcPr>
          <w:p w:rsidR="00651CBF" w:rsidRPr="00EA57AD" w:rsidRDefault="00EA57AD" w:rsidP="00381498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 w:rsidRPr="00EA57AD">
              <w:rPr>
                <w:rFonts w:cs="Arial"/>
                <w:color w:val="000000"/>
                <w:sz w:val="18"/>
                <w:szCs w:val="18"/>
              </w:rPr>
              <w:t>514 663.6</w:t>
            </w:r>
          </w:p>
        </w:tc>
        <w:tc>
          <w:tcPr>
            <w:tcW w:w="369" w:type="dxa"/>
          </w:tcPr>
          <w:p w:rsidR="00651CBF" w:rsidRPr="00B43820" w:rsidRDefault="00EA57AD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A57AD">
              <w:rPr>
                <w:sz w:val="18"/>
                <w:szCs w:val="18"/>
              </w:rPr>
              <w:t>407 943.4</w:t>
            </w:r>
          </w:p>
        </w:tc>
        <w:tc>
          <w:tcPr>
            <w:tcW w:w="337" w:type="dxa"/>
          </w:tcPr>
          <w:p w:rsidR="00651CBF" w:rsidRPr="00B43820" w:rsidRDefault="00FC7B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8405AB" w:rsidRPr="00B43820" w:rsidTr="00E71431">
        <w:trPr>
          <w:trHeight w:val="26"/>
        </w:trPr>
        <w:tc>
          <w:tcPr>
            <w:tcW w:w="728" w:type="dxa"/>
          </w:tcPr>
          <w:p w:rsidR="00651CBF" w:rsidRPr="00B43820" w:rsidRDefault="00651CBF" w:rsidP="00381498">
            <w:pPr>
              <w:spacing w:before="0" w:after="0"/>
              <w:rPr>
                <w:sz w:val="18"/>
                <w:szCs w:val="18"/>
              </w:rPr>
            </w:pPr>
            <w:r w:rsidRPr="00B43820">
              <w:rPr>
                <w:sz w:val="18"/>
                <w:szCs w:val="18"/>
              </w:rPr>
              <w:t>Китай</w:t>
            </w:r>
          </w:p>
        </w:tc>
        <w:tc>
          <w:tcPr>
            <w:tcW w:w="368" w:type="dxa"/>
          </w:tcPr>
          <w:p w:rsidR="00651CBF" w:rsidRPr="00B43820" w:rsidRDefault="00EA57AD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A57AD">
              <w:rPr>
                <w:sz w:val="18"/>
                <w:szCs w:val="18"/>
              </w:rPr>
              <w:t>159 705.8</w:t>
            </w:r>
          </w:p>
        </w:tc>
        <w:tc>
          <w:tcPr>
            <w:tcW w:w="369" w:type="dxa"/>
          </w:tcPr>
          <w:p w:rsidR="00651CBF" w:rsidRPr="00B43820" w:rsidRDefault="00EA57AD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A57AD">
              <w:rPr>
                <w:sz w:val="18"/>
                <w:szCs w:val="18"/>
              </w:rPr>
              <w:t>115 211.7</w:t>
            </w:r>
          </w:p>
        </w:tc>
        <w:tc>
          <w:tcPr>
            <w:tcW w:w="369" w:type="dxa"/>
          </w:tcPr>
          <w:p w:rsidR="00651CBF" w:rsidRPr="00B43820" w:rsidRDefault="00EA57AD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A57AD">
              <w:rPr>
                <w:sz w:val="18"/>
                <w:szCs w:val="18"/>
              </w:rPr>
              <w:t>285 730.0</w:t>
            </w:r>
          </w:p>
        </w:tc>
        <w:tc>
          <w:tcPr>
            <w:tcW w:w="369" w:type="dxa"/>
          </w:tcPr>
          <w:p w:rsidR="00651CBF" w:rsidRPr="00B43820" w:rsidRDefault="00EA57AD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A57AD">
              <w:rPr>
                <w:sz w:val="18"/>
                <w:szCs w:val="18"/>
              </w:rPr>
              <w:t>314 421.2</w:t>
            </w:r>
          </w:p>
        </w:tc>
        <w:tc>
          <w:tcPr>
            <w:tcW w:w="337" w:type="dxa"/>
          </w:tcPr>
          <w:p w:rsidR="00651CBF" w:rsidRPr="00B43820" w:rsidRDefault="00FC7B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8405AB" w:rsidRPr="00B43820" w:rsidTr="00E71431">
        <w:trPr>
          <w:trHeight w:val="23"/>
        </w:trPr>
        <w:tc>
          <w:tcPr>
            <w:tcW w:w="728" w:type="dxa"/>
          </w:tcPr>
          <w:p w:rsidR="00651CBF" w:rsidRPr="00B43820" w:rsidRDefault="007A717F" w:rsidP="0038149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Беларусь</w:t>
            </w:r>
          </w:p>
        </w:tc>
        <w:tc>
          <w:tcPr>
            <w:tcW w:w="368" w:type="dxa"/>
          </w:tcPr>
          <w:p w:rsidR="00651CBF" w:rsidRPr="00B43820" w:rsidRDefault="007A717F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7A717F">
              <w:rPr>
                <w:sz w:val="18"/>
                <w:szCs w:val="18"/>
              </w:rPr>
              <w:t>311 978.8</w:t>
            </w:r>
          </w:p>
        </w:tc>
        <w:tc>
          <w:tcPr>
            <w:tcW w:w="369" w:type="dxa"/>
          </w:tcPr>
          <w:p w:rsidR="00651CBF" w:rsidRPr="00B43820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474 763.9</w:t>
            </w:r>
          </w:p>
        </w:tc>
        <w:tc>
          <w:tcPr>
            <w:tcW w:w="369" w:type="dxa"/>
          </w:tcPr>
          <w:p w:rsidR="00651CBF" w:rsidRPr="00B43820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467 149.2</w:t>
            </w:r>
          </w:p>
        </w:tc>
        <w:tc>
          <w:tcPr>
            <w:tcW w:w="369" w:type="dxa"/>
          </w:tcPr>
          <w:p w:rsidR="00651CBF" w:rsidRPr="00B43820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292 800.4</w:t>
            </w:r>
          </w:p>
        </w:tc>
        <w:tc>
          <w:tcPr>
            <w:tcW w:w="337" w:type="dxa"/>
          </w:tcPr>
          <w:p w:rsidR="00651CBF" w:rsidRPr="00B43820" w:rsidRDefault="00FC7B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8405AB" w:rsidRPr="00B43820" w:rsidTr="00E71431">
        <w:trPr>
          <w:trHeight w:val="23"/>
        </w:trPr>
        <w:tc>
          <w:tcPr>
            <w:tcW w:w="728" w:type="dxa"/>
          </w:tcPr>
          <w:p w:rsidR="00651CBF" w:rsidRPr="00B43820" w:rsidRDefault="00651CBF" w:rsidP="00381498">
            <w:pPr>
              <w:spacing w:before="0" w:after="0"/>
              <w:rPr>
                <w:sz w:val="18"/>
                <w:szCs w:val="18"/>
              </w:rPr>
            </w:pPr>
            <w:r w:rsidRPr="00B43820">
              <w:rPr>
                <w:sz w:val="18"/>
                <w:szCs w:val="18"/>
              </w:rPr>
              <w:t>Турция</w:t>
            </w:r>
          </w:p>
        </w:tc>
        <w:tc>
          <w:tcPr>
            <w:tcW w:w="368" w:type="dxa"/>
          </w:tcPr>
          <w:p w:rsidR="00651CBF" w:rsidRPr="00B43820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137 289.7</w:t>
            </w:r>
          </w:p>
        </w:tc>
        <w:tc>
          <w:tcPr>
            <w:tcW w:w="369" w:type="dxa"/>
          </w:tcPr>
          <w:p w:rsidR="00651CBF" w:rsidRPr="00B43820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134 388.5</w:t>
            </w:r>
          </w:p>
        </w:tc>
        <w:tc>
          <w:tcPr>
            <w:tcW w:w="369" w:type="dxa"/>
          </w:tcPr>
          <w:p w:rsidR="00651CBF" w:rsidRPr="00B43820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294 021.5</w:t>
            </w:r>
          </w:p>
        </w:tc>
        <w:tc>
          <w:tcPr>
            <w:tcW w:w="369" w:type="dxa"/>
          </w:tcPr>
          <w:p w:rsidR="00651CBF" w:rsidRPr="00B43820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207 825.5</w:t>
            </w:r>
          </w:p>
        </w:tc>
        <w:tc>
          <w:tcPr>
            <w:tcW w:w="337" w:type="dxa"/>
          </w:tcPr>
          <w:p w:rsidR="00651CBF" w:rsidRPr="00B43820" w:rsidRDefault="00FC7B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400C55" w:rsidRPr="00B43820" w:rsidTr="00E71431">
        <w:trPr>
          <w:trHeight w:val="23"/>
        </w:trPr>
        <w:tc>
          <w:tcPr>
            <w:tcW w:w="728" w:type="dxa"/>
          </w:tcPr>
          <w:p w:rsidR="00400C55" w:rsidRPr="00B43820" w:rsidRDefault="00400C55" w:rsidP="0038149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Финляндия</w:t>
            </w:r>
          </w:p>
        </w:tc>
        <w:tc>
          <w:tcPr>
            <w:tcW w:w="368" w:type="dxa"/>
          </w:tcPr>
          <w:p w:rsidR="00400C55" w:rsidRPr="00400C55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12 342.3</w:t>
            </w:r>
          </w:p>
        </w:tc>
        <w:tc>
          <w:tcPr>
            <w:tcW w:w="369" w:type="dxa"/>
          </w:tcPr>
          <w:p w:rsidR="00400C55" w:rsidRPr="00400C55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48 113.5</w:t>
            </w:r>
          </w:p>
        </w:tc>
        <w:tc>
          <w:tcPr>
            <w:tcW w:w="369" w:type="dxa"/>
          </w:tcPr>
          <w:p w:rsidR="00400C55" w:rsidRPr="00400C55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408 004.4</w:t>
            </w:r>
          </w:p>
        </w:tc>
        <w:tc>
          <w:tcPr>
            <w:tcW w:w="369" w:type="dxa"/>
          </w:tcPr>
          <w:p w:rsidR="00400C55" w:rsidRPr="00400C55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153 966.6</w:t>
            </w:r>
          </w:p>
        </w:tc>
        <w:tc>
          <w:tcPr>
            <w:tcW w:w="337" w:type="dxa"/>
          </w:tcPr>
          <w:p w:rsidR="00400C55" w:rsidRPr="00B43820" w:rsidRDefault="00FC7B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400C55" w:rsidRPr="00B43820" w:rsidTr="00E71431">
        <w:trPr>
          <w:trHeight w:val="23"/>
        </w:trPr>
        <w:tc>
          <w:tcPr>
            <w:tcW w:w="728" w:type="dxa"/>
          </w:tcPr>
          <w:p w:rsidR="00400C55" w:rsidRDefault="00400C55" w:rsidP="00825FE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Иран</w:t>
            </w:r>
            <w:r w:rsidRPr="00400C5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" w:type="dxa"/>
          </w:tcPr>
          <w:p w:rsidR="00400C55" w:rsidRPr="00400C55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45 115.3</w:t>
            </w:r>
          </w:p>
        </w:tc>
        <w:tc>
          <w:tcPr>
            <w:tcW w:w="369" w:type="dxa"/>
          </w:tcPr>
          <w:p w:rsidR="00400C55" w:rsidRPr="00400C55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176 459.2</w:t>
            </w:r>
          </w:p>
        </w:tc>
        <w:tc>
          <w:tcPr>
            <w:tcW w:w="369" w:type="dxa"/>
          </w:tcPr>
          <w:p w:rsidR="00400C55" w:rsidRPr="00400C55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174 652.6</w:t>
            </w:r>
          </w:p>
        </w:tc>
        <w:tc>
          <w:tcPr>
            <w:tcW w:w="369" w:type="dxa"/>
          </w:tcPr>
          <w:p w:rsidR="00400C55" w:rsidRPr="00400C55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143 453.2</w:t>
            </w:r>
          </w:p>
        </w:tc>
        <w:tc>
          <w:tcPr>
            <w:tcW w:w="337" w:type="dxa"/>
          </w:tcPr>
          <w:p w:rsidR="00400C55" w:rsidRPr="00B43820" w:rsidRDefault="00FC7B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8405AB" w:rsidRPr="00B43820" w:rsidTr="00E71431">
        <w:trPr>
          <w:trHeight w:val="26"/>
        </w:trPr>
        <w:tc>
          <w:tcPr>
            <w:tcW w:w="728" w:type="dxa"/>
          </w:tcPr>
          <w:p w:rsidR="00651CBF" w:rsidRPr="00B43820" w:rsidRDefault="00651CBF" w:rsidP="00381498">
            <w:pPr>
              <w:spacing w:before="0" w:after="0"/>
              <w:rPr>
                <w:sz w:val="18"/>
                <w:szCs w:val="18"/>
              </w:rPr>
            </w:pPr>
            <w:r w:rsidRPr="00B43820">
              <w:rPr>
                <w:sz w:val="18"/>
                <w:szCs w:val="18"/>
              </w:rPr>
              <w:t>Узбекистан</w:t>
            </w:r>
          </w:p>
        </w:tc>
        <w:tc>
          <w:tcPr>
            <w:tcW w:w="368" w:type="dxa"/>
          </w:tcPr>
          <w:p w:rsidR="00651CBF" w:rsidRPr="00B43820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119 719.4</w:t>
            </w:r>
          </w:p>
        </w:tc>
        <w:tc>
          <w:tcPr>
            <w:tcW w:w="369" w:type="dxa"/>
          </w:tcPr>
          <w:p w:rsidR="00651CBF" w:rsidRPr="00B43820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148 035.7</w:t>
            </w:r>
          </w:p>
        </w:tc>
        <w:tc>
          <w:tcPr>
            <w:tcW w:w="369" w:type="dxa"/>
          </w:tcPr>
          <w:p w:rsidR="00651CBF" w:rsidRPr="00B43820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154 255.5</w:t>
            </w:r>
          </w:p>
        </w:tc>
        <w:tc>
          <w:tcPr>
            <w:tcW w:w="369" w:type="dxa"/>
          </w:tcPr>
          <w:p w:rsidR="00651CBF" w:rsidRPr="00B43820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111 338.5</w:t>
            </w:r>
          </w:p>
        </w:tc>
        <w:tc>
          <w:tcPr>
            <w:tcW w:w="337" w:type="dxa"/>
          </w:tcPr>
          <w:p w:rsidR="00651CBF" w:rsidRPr="00B43820" w:rsidRDefault="00FC7B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400C55" w:rsidRPr="00B43820" w:rsidTr="00E71431">
        <w:trPr>
          <w:trHeight w:val="26"/>
        </w:trPr>
        <w:tc>
          <w:tcPr>
            <w:tcW w:w="728" w:type="dxa"/>
          </w:tcPr>
          <w:p w:rsidR="00400C55" w:rsidRPr="00B43820" w:rsidRDefault="00400C55" w:rsidP="0038149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Азербайджан</w:t>
            </w:r>
          </w:p>
        </w:tc>
        <w:tc>
          <w:tcPr>
            <w:tcW w:w="368" w:type="dxa"/>
          </w:tcPr>
          <w:p w:rsidR="00400C55" w:rsidRPr="00400C55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45 529.8</w:t>
            </w:r>
          </w:p>
        </w:tc>
        <w:tc>
          <w:tcPr>
            <w:tcW w:w="369" w:type="dxa"/>
          </w:tcPr>
          <w:p w:rsidR="00400C55" w:rsidRPr="00400C55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49 424.6</w:t>
            </w:r>
          </w:p>
        </w:tc>
        <w:tc>
          <w:tcPr>
            <w:tcW w:w="369" w:type="dxa"/>
          </w:tcPr>
          <w:p w:rsidR="00400C55" w:rsidRPr="00400C55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71 732.2</w:t>
            </w:r>
          </w:p>
        </w:tc>
        <w:tc>
          <w:tcPr>
            <w:tcW w:w="369" w:type="dxa"/>
          </w:tcPr>
          <w:p w:rsidR="00400C55" w:rsidRPr="00400C55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54 076.4</w:t>
            </w:r>
          </w:p>
        </w:tc>
        <w:tc>
          <w:tcPr>
            <w:tcW w:w="337" w:type="dxa"/>
          </w:tcPr>
          <w:p w:rsidR="00400C55" w:rsidRPr="00B43820" w:rsidRDefault="00FC7B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8405AB" w:rsidRPr="00B43820" w:rsidTr="00E71431">
        <w:trPr>
          <w:trHeight w:val="23"/>
        </w:trPr>
        <w:tc>
          <w:tcPr>
            <w:tcW w:w="728" w:type="dxa"/>
          </w:tcPr>
          <w:p w:rsidR="00651CBF" w:rsidRPr="00B43820" w:rsidRDefault="00400C55" w:rsidP="0038149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Польша</w:t>
            </w:r>
          </w:p>
        </w:tc>
        <w:tc>
          <w:tcPr>
            <w:tcW w:w="368" w:type="dxa"/>
          </w:tcPr>
          <w:p w:rsidR="00651CBF" w:rsidRPr="00B43820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113 263.8</w:t>
            </w:r>
          </w:p>
        </w:tc>
        <w:tc>
          <w:tcPr>
            <w:tcW w:w="369" w:type="dxa"/>
          </w:tcPr>
          <w:p w:rsidR="00651CBF" w:rsidRPr="00B43820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214 785.4</w:t>
            </w:r>
          </w:p>
        </w:tc>
        <w:tc>
          <w:tcPr>
            <w:tcW w:w="369" w:type="dxa"/>
          </w:tcPr>
          <w:p w:rsidR="00651CBF" w:rsidRPr="00B43820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178 622.5</w:t>
            </w:r>
          </w:p>
        </w:tc>
        <w:tc>
          <w:tcPr>
            <w:tcW w:w="369" w:type="dxa"/>
          </w:tcPr>
          <w:p w:rsidR="00651CBF" w:rsidRPr="00B43820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50 525.8</w:t>
            </w:r>
          </w:p>
        </w:tc>
        <w:tc>
          <w:tcPr>
            <w:tcW w:w="337" w:type="dxa"/>
          </w:tcPr>
          <w:p w:rsidR="00651CBF" w:rsidRPr="00B43820" w:rsidRDefault="00FC7B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8405AB" w:rsidRPr="00B43820" w:rsidTr="00E71431">
        <w:trPr>
          <w:trHeight w:val="26"/>
        </w:trPr>
        <w:tc>
          <w:tcPr>
            <w:tcW w:w="728" w:type="dxa"/>
          </w:tcPr>
          <w:p w:rsidR="00651CBF" w:rsidRPr="00B43820" w:rsidRDefault="00400C55" w:rsidP="0038149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Кыргызстан</w:t>
            </w:r>
          </w:p>
        </w:tc>
        <w:tc>
          <w:tcPr>
            <w:tcW w:w="368" w:type="dxa"/>
          </w:tcPr>
          <w:p w:rsidR="00651CBF" w:rsidRPr="00B43820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26 782.8</w:t>
            </w:r>
          </w:p>
        </w:tc>
        <w:tc>
          <w:tcPr>
            <w:tcW w:w="369" w:type="dxa"/>
          </w:tcPr>
          <w:p w:rsidR="00651CBF" w:rsidRPr="00B43820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32 579.4</w:t>
            </w:r>
          </w:p>
        </w:tc>
        <w:tc>
          <w:tcPr>
            <w:tcW w:w="369" w:type="dxa"/>
          </w:tcPr>
          <w:p w:rsidR="00651CBF" w:rsidRPr="00B43820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44 884.0</w:t>
            </w:r>
          </w:p>
        </w:tc>
        <w:tc>
          <w:tcPr>
            <w:tcW w:w="369" w:type="dxa"/>
          </w:tcPr>
          <w:p w:rsidR="00651CBF" w:rsidRPr="00B43820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28 640.5</w:t>
            </w:r>
          </w:p>
        </w:tc>
        <w:tc>
          <w:tcPr>
            <w:tcW w:w="337" w:type="dxa"/>
          </w:tcPr>
          <w:p w:rsidR="00651CBF" w:rsidRPr="00B43820" w:rsidRDefault="00FC7B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8405AB" w:rsidRPr="00B43820" w:rsidTr="00E71431">
        <w:trPr>
          <w:trHeight w:val="23"/>
        </w:trPr>
        <w:tc>
          <w:tcPr>
            <w:tcW w:w="728" w:type="dxa"/>
          </w:tcPr>
          <w:p w:rsidR="00651CBF" w:rsidRPr="00B43820" w:rsidRDefault="00400C55" w:rsidP="0038149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Туркменистан</w:t>
            </w:r>
          </w:p>
        </w:tc>
        <w:tc>
          <w:tcPr>
            <w:tcW w:w="368" w:type="dxa"/>
          </w:tcPr>
          <w:p w:rsidR="00651CBF" w:rsidRPr="00B43820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92 158.9</w:t>
            </w:r>
          </w:p>
        </w:tc>
        <w:tc>
          <w:tcPr>
            <w:tcW w:w="369" w:type="dxa"/>
          </w:tcPr>
          <w:p w:rsidR="00651CBF" w:rsidRPr="00B43820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73 249.8</w:t>
            </w:r>
          </w:p>
        </w:tc>
        <w:tc>
          <w:tcPr>
            <w:tcW w:w="369" w:type="dxa"/>
          </w:tcPr>
          <w:p w:rsidR="00651CBF" w:rsidRPr="00B43820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42 234.1</w:t>
            </w:r>
          </w:p>
        </w:tc>
        <w:tc>
          <w:tcPr>
            <w:tcW w:w="369" w:type="dxa"/>
          </w:tcPr>
          <w:p w:rsidR="00651CBF" w:rsidRPr="00B43820" w:rsidRDefault="00400C55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400C55">
              <w:rPr>
                <w:sz w:val="18"/>
                <w:szCs w:val="18"/>
              </w:rPr>
              <w:t>28 115.1</w:t>
            </w:r>
          </w:p>
        </w:tc>
        <w:tc>
          <w:tcPr>
            <w:tcW w:w="337" w:type="dxa"/>
          </w:tcPr>
          <w:p w:rsidR="00651CBF" w:rsidRPr="00B43820" w:rsidRDefault="00FC7B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8405AB" w:rsidRPr="00B43820" w:rsidTr="00E71431">
        <w:trPr>
          <w:trHeight w:val="26"/>
        </w:trPr>
        <w:tc>
          <w:tcPr>
            <w:tcW w:w="728" w:type="dxa"/>
          </w:tcPr>
          <w:p w:rsidR="00651CBF" w:rsidRPr="00B43820" w:rsidRDefault="00F94208" w:rsidP="0038149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Вьетнам</w:t>
            </w:r>
          </w:p>
        </w:tc>
        <w:tc>
          <w:tcPr>
            <w:tcW w:w="368" w:type="dxa"/>
          </w:tcPr>
          <w:p w:rsidR="00651CBF" w:rsidRPr="00B43820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20 233.5</w:t>
            </w:r>
          </w:p>
        </w:tc>
        <w:tc>
          <w:tcPr>
            <w:tcW w:w="369" w:type="dxa"/>
          </w:tcPr>
          <w:p w:rsidR="00651CBF" w:rsidRPr="00B43820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14 603.4</w:t>
            </w:r>
          </w:p>
        </w:tc>
        <w:tc>
          <w:tcPr>
            <w:tcW w:w="369" w:type="dxa"/>
          </w:tcPr>
          <w:p w:rsidR="00651CBF" w:rsidRPr="00B43820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13 882.3</w:t>
            </w:r>
          </w:p>
        </w:tc>
        <w:tc>
          <w:tcPr>
            <w:tcW w:w="369" w:type="dxa"/>
          </w:tcPr>
          <w:p w:rsidR="00651CBF" w:rsidRPr="00B43820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17 430.6</w:t>
            </w:r>
          </w:p>
        </w:tc>
        <w:tc>
          <w:tcPr>
            <w:tcW w:w="337" w:type="dxa"/>
          </w:tcPr>
          <w:p w:rsidR="00651CBF" w:rsidRPr="00B43820" w:rsidRDefault="00FC7B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8405AB" w:rsidRPr="00B43820" w:rsidTr="00E71431">
        <w:trPr>
          <w:trHeight w:val="23"/>
        </w:trPr>
        <w:tc>
          <w:tcPr>
            <w:tcW w:w="728" w:type="dxa"/>
          </w:tcPr>
          <w:p w:rsidR="00651CBF" w:rsidRPr="00B43820" w:rsidRDefault="00F94208" w:rsidP="0038149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Германия</w:t>
            </w:r>
          </w:p>
        </w:tc>
        <w:tc>
          <w:tcPr>
            <w:tcW w:w="368" w:type="dxa"/>
          </w:tcPr>
          <w:p w:rsidR="00651CBF" w:rsidRPr="00B43820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71 542.1</w:t>
            </w:r>
          </w:p>
        </w:tc>
        <w:tc>
          <w:tcPr>
            <w:tcW w:w="369" w:type="dxa"/>
          </w:tcPr>
          <w:p w:rsidR="00651CBF" w:rsidRPr="00B43820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94 138.1</w:t>
            </w:r>
          </w:p>
        </w:tc>
        <w:tc>
          <w:tcPr>
            <w:tcW w:w="369" w:type="dxa"/>
          </w:tcPr>
          <w:p w:rsidR="00651CBF" w:rsidRPr="00B43820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59 714.7</w:t>
            </w:r>
          </w:p>
        </w:tc>
        <w:tc>
          <w:tcPr>
            <w:tcW w:w="369" w:type="dxa"/>
          </w:tcPr>
          <w:p w:rsidR="00651CBF" w:rsidRPr="00B43820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16 762.9</w:t>
            </w:r>
          </w:p>
        </w:tc>
        <w:tc>
          <w:tcPr>
            <w:tcW w:w="337" w:type="dxa"/>
          </w:tcPr>
          <w:p w:rsidR="00651CBF" w:rsidRPr="00B43820" w:rsidRDefault="00FC7B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8405AB" w:rsidRPr="00B43820" w:rsidTr="00E71431">
        <w:trPr>
          <w:trHeight w:val="26"/>
        </w:trPr>
        <w:tc>
          <w:tcPr>
            <w:tcW w:w="728" w:type="dxa"/>
          </w:tcPr>
          <w:p w:rsidR="00651CBF" w:rsidRPr="00B43820" w:rsidRDefault="00F94208" w:rsidP="0038149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Армения</w:t>
            </w:r>
          </w:p>
        </w:tc>
        <w:tc>
          <w:tcPr>
            <w:tcW w:w="368" w:type="dxa"/>
          </w:tcPr>
          <w:p w:rsidR="00651CBF" w:rsidRPr="00B43820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38 279.7</w:t>
            </w:r>
          </w:p>
        </w:tc>
        <w:tc>
          <w:tcPr>
            <w:tcW w:w="369" w:type="dxa"/>
          </w:tcPr>
          <w:p w:rsidR="00651CBF" w:rsidRPr="00B43820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47 390.3</w:t>
            </w:r>
          </w:p>
        </w:tc>
        <w:tc>
          <w:tcPr>
            <w:tcW w:w="369" w:type="dxa"/>
          </w:tcPr>
          <w:p w:rsidR="00651CBF" w:rsidRPr="00B43820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22 039.8</w:t>
            </w:r>
          </w:p>
        </w:tc>
        <w:tc>
          <w:tcPr>
            <w:tcW w:w="369" w:type="dxa"/>
          </w:tcPr>
          <w:p w:rsidR="00651CBF" w:rsidRPr="00B43820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14 656.8</w:t>
            </w:r>
          </w:p>
        </w:tc>
        <w:tc>
          <w:tcPr>
            <w:tcW w:w="337" w:type="dxa"/>
          </w:tcPr>
          <w:p w:rsidR="00651CBF" w:rsidRPr="00B43820" w:rsidRDefault="00FC7B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F94208" w:rsidRPr="00B43820" w:rsidTr="00E71431">
        <w:trPr>
          <w:trHeight w:val="26"/>
        </w:trPr>
        <w:tc>
          <w:tcPr>
            <w:tcW w:w="728" w:type="dxa"/>
          </w:tcPr>
          <w:p w:rsidR="00F94208" w:rsidRDefault="00F94208" w:rsidP="0038149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ОАЭ</w:t>
            </w:r>
          </w:p>
        </w:tc>
        <w:tc>
          <w:tcPr>
            <w:tcW w:w="368" w:type="dxa"/>
          </w:tcPr>
          <w:p w:rsidR="00F94208" w:rsidRPr="00F94208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15 482.7</w:t>
            </w:r>
          </w:p>
        </w:tc>
        <w:tc>
          <w:tcPr>
            <w:tcW w:w="369" w:type="dxa"/>
          </w:tcPr>
          <w:p w:rsidR="00F94208" w:rsidRPr="00F94208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6 844.3</w:t>
            </w:r>
          </w:p>
        </w:tc>
        <w:tc>
          <w:tcPr>
            <w:tcW w:w="369" w:type="dxa"/>
          </w:tcPr>
          <w:p w:rsidR="00F94208" w:rsidRPr="00F94208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21 943.0</w:t>
            </w:r>
          </w:p>
        </w:tc>
        <w:tc>
          <w:tcPr>
            <w:tcW w:w="369" w:type="dxa"/>
          </w:tcPr>
          <w:p w:rsidR="00F94208" w:rsidRPr="00F94208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13 923.5</w:t>
            </w:r>
          </w:p>
        </w:tc>
        <w:tc>
          <w:tcPr>
            <w:tcW w:w="337" w:type="dxa"/>
          </w:tcPr>
          <w:p w:rsidR="00F94208" w:rsidRPr="00B43820" w:rsidRDefault="00FC7B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F94208" w:rsidRPr="00B43820" w:rsidTr="00E71431">
        <w:trPr>
          <w:trHeight w:val="26"/>
        </w:trPr>
        <w:tc>
          <w:tcPr>
            <w:tcW w:w="728" w:type="dxa"/>
          </w:tcPr>
          <w:p w:rsidR="00F94208" w:rsidRDefault="00F94208" w:rsidP="0038149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Румыния</w:t>
            </w:r>
          </w:p>
        </w:tc>
        <w:tc>
          <w:tcPr>
            <w:tcW w:w="368" w:type="dxa"/>
          </w:tcPr>
          <w:p w:rsidR="00F94208" w:rsidRPr="00F94208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53 668.2</w:t>
            </w:r>
          </w:p>
        </w:tc>
        <w:tc>
          <w:tcPr>
            <w:tcW w:w="369" w:type="dxa"/>
          </w:tcPr>
          <w:p w:rsidR="00F94208" w:rsidRPr="00F94208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70 524.1</w:t>
            </w:r>
          </w:p>
        </w:tc>
        <w:tc>
          <w:tcPr>
            <w:tcW w:w="369" w:type="dxa"/>
          </w:tcPr>
          <w:p w:rsidR="00F94208" w:rsidRPr="00F94208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46 446.0</w:t>
            </w:r>
          </w:p>
        </w:tc>
        <w:tc>
          <w:tcPr>
            <w:tcW w:w="369" w:type="dxa"/>
          </w:tcPr>
          <w:p w:rsidR="00F94208" w:rsidRPr="00F94208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13 593.7</w:t>
            </w:r>
          </w:p>
        </w:tc>
        <w:tc>
          <w:tcPr>
            <w:tcW w:w="337" w:type="dxa"/>
          </w:tcPr>
          <w:p w:rsidR="00F94208" w:rsidRPr="00B43820" w:rsidRDefault="00FC7B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F94208" w:rsidRPr="00B43820" w:rsidTr="00E71431">
        <w:trPr>
          <w:trHeight w:val="26"/>
        </w:trPr>
        <w:tc>
          <w:tcPr>
            <w:tcW w:w="728" w:type="dxa"/>
          </w:tcPr>
          <w:p w:rsidR="00F94208" w:rsidRDefault="00F94208" w:rsidP="0038149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Венгрия</w:t>
            </w:r>
          </w:p>
        </w:tc>
        <w:tc>
          <w:tcPr>
            <w:tcW w:w="368" w:type="dxa"/>
          </w:tcPr>
          <w:p w:rsidR="00F94208" w:rsidRPr="00F94208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55 160.9</w:t>
            </w:r>
          </w:p>
        </w:tc>
        <w:tc>
          <w:tcPr>
            <w:tcW w:w="369" w:type="dxa"/>
          </w:tcPr>
          <w:p w:rsidR="00F94208" w:rsidRPr="00F94208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91 470.2</w:t>
            </w:r>
          </w:p>
        </w:tc>
        <w:tc>
          <w:tcPr>
            <w:tcW w:w="369" w:type="dxa"/>
          </w:tcPr>
          <w:p w:rsidR="00F94208" w:rsidRPr="00F94208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64 875.7</w:t>
            </w:r>
          </w:p>
        </w:tc>
        <w:tc>
          <w:tcPr>
            <w:tcW w:w="369" w:type="dxa"/>
          </w:tcPr>
          <w:p w:rsidR="00F94208" w:rsidRPr="00F94208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11 598.1</w:t>
            </w:r>
          </w:p>
        </w:tc>
        <w:tc>
          <w:tcPr>
            <w:tcW w:w="337" w:type="dxa"/>
          </w:tcPr>
          <w:p w:rsidR="00F94208" w:rsidRPr="00B43820" w:rsidRDefault="00FC7B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F94208" w:rsidRPr="00B43820" w:rsidTr="00E71431">
        <w:trPr>
          <w:trHeight w:val="26"/>
        </w:trPr>
        <w:tc>
          <w:tcPr>
            <w:tcW w:w="728" w:type="dxa"/>
          </w:tcPr>
          <w:p w:rsidR="00F94208" w:rsidRDefault="00F94208" w:rsidP="0038149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Грузия</w:t>
            </w:r>
          </w:p>
        </w:tc>
        <w:tc>
          <w:tcPr>
            <w:tcW w:w="368" w:type="dxa"/>
          </w:tcPr>
          <w:p w:rsidR="00F94208" w:rsidRPr="00F94208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5 845.0</w:t>
            </w:r>
          </w:p>
        </w:tc>
        <w:tc>
          <w:tcPr>
            <w:tcW w:w="369" w:type="dxa"/>
          </w:tcPr>
          <w:p w:rsidR="00F94208" w:rsidRPr="00F94208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8 196.6</w:t>
            </w:r>
          </w:p>
        </w:tc>
        <w:tc>
          <w:tcPr>
            <w:tcW w:w="369" w:type="dxa"/>
          </w:tcPr>
          <w:p w:rsidR="00F94208" w:rsidRPr="00F94208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8 613.8</w:t>
            </w:r>
          </w:p>
        </w:tc>
        <w:tc>
          <w:tcPr>
            <w:tcW w:w="369" w:type="dxa"/>
          </w:tcPr>
          <w:p w:rsidR="00F94208" w:rsidRPr="00F94208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11 252.9</w:t>
            </w:r>
          </w:p>
        </w:tc>
        <w:tc>
          <w:tcPr>
            <w:tcW w:w="337" w:type="dxa"/>
          </w:tcPr>
          <w:p w:rsidR="00F94208" w:rsidRPr="00B43820" w:rsidRDefault="00FC7B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F94208" w:rsidRPr="00B43820" w:rsidTr="00E71431">
        <w:trPr>
          <w:trHeight w:val="26"/>
        </w:trPr>
        <w:tc>
          <w:tcPr>
            <w:tcW w:w="728" w:type="dxa"/>
          </w:tcPr>
          <w:p w:rsidR="00F94208" w:rsidRDefault="00F94208" w:rsidP="0038149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Швейцария</w:t>
            </w:r>
          </w:p>
        </w:tc>
        <w:tc>
          <w:tcPr>
            <w:tcW w:w="368" w:type="dxa"/>
          </w:tcPr>
          <w:p w:rsidR="00F94208" w:rsidRPr="00F94208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150 069.7</w:t>
            </w:r>
          </w:p>
        </w:tc>
        <w:tc>
          <w:tcPr>
            <w:tcW w:w="369" w:type="dxa"/>
          </w:tcPr>
          <w:p w:rsidR="00F94208" w:rsidRPr="00F94208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201 407.2</w:t>
            </w:r>
          </w:p>
        </w:tc>
        <w:tc>
          <w:tcPr>
            <w:tcW w:w="369" w:type="dxa"/>
          </w:tcPr>
          <w:p w:rsidR="00F94208" w:rsidRPr="00F94208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18 871.7</w:t>
            </w:r>
          </w:p>
        </w:tc>
        <w:tc>
          <w:tcPr>
            <w:tcW w:w="369" w:type="dxa"/>
          </w:tcPr>
          <w:p w:rsidR="00F94208" w:rsidRPr="00F94208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10 963.3</w:t>
            </w:r>
          </w:p>
        </w:tc>
        <w:tc>
          <w:tcPr>
            <w:tcW w:w="337" w:type="dxa"/>
          </w:tcPr>
          <w:p w:rsidR="00F94208" w:rsidRPr="00B43820" w:rsidRDefault="00FC7B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F94208" w:rsidRPr="00B43820" w:rsidTr="00E71431">
        <w:trPr>
          <w:trHeight w:val="26"/>
        </w:trPr>
        <w:tc>
          <w:tcPr>
            <w:tcW w:w="728" w:type="dxa"/>
          </w:tcPr>
          <w:p w:rsidR="00F94208" w:rsidRDefault="00F94208" w:rsidP="0038149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Индия</w:t>
            </w:r>
          </w:p>
        </w:tc>
        <w:tc>
          <w:tcPr>
            <w:tcW w:w="368" w:type="dxa"/>
          </w:tcPr>
          <w:p w:rsidR="00F94208" w:rsidRPr="00F94208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122 310.3</w:t>
            </w:r>
          </w:p>
        </w:tc>
        <w:tc>
          <w:tcPr>
            <w:tcW w:w="369" w:type="dxa"/>
          </w:tcPr>
          <w:p w:rsidR="00F94208" w:rsidRPr="00F94208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181 653.5</w:t>
            </w:r>
          </w:p>
        </w:tc>
        <w:tc>
          <w:tcPr>
            <w:tcW w:w="369" w:type="dxa"/>
          </w:tcPr>
          <w:p w:rsidR="00F94208" w:rsidRPr="00F94208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16 859.3</w:t>
            </w:r>
          </w:p>
        </w:tc>
        <w:tc>
          <w:tcPr>
            <w:tcW w:w="369" w:type="dxa"/>
          </w:tcPr>
          <w:p w:rsidR="00F94208" w:rsidRPr="00F94208" w:rsidRDefault="00F942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94208">
              <w:rPr>
                <w:sz w:val="18"/>
                <w:szCs w:val="18"/>
              </w:rPr>
              <w:t>8 612.1</w:t>
            </w:r>
          </w:p>
        </w:tc>
        <w:tc>
          <w:tcPr>
            <w:tcW w:w="337" w:type="dxa"/>
          </w:tcPr>
          <w:p w:rsidR="00F94208" w:rsidRPr="00B43820" w:rsidRDefault="00FC7B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8405AB" w:rsidRPr="00B43820" w:rsidTr="00E71431">
        <w:trPr>
          <w:trHeight w:val="23"/>
        </w:trPr>
        <w:tc>
          <w:tcPr>
            <w:tcW w:w="728" w:type="dxa"/>
          </w:tcPr>
          <w:p w:rsidR="00651CBF" w:rsidRPr="00B43820" w:rsidRDefault="00E504A2" w:rsidP="00E504A2">
            <w:pPr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Товары ННЭ и услуги, тыс. долл. США</w:t>
            </w:r>
          </w:p>
        </w:tc>
        <w:tc>
          <w:tcPr>
            <w:tcW w:w="368" w:type="dxa"/>
          </w:tcPr>
          <w:p w:rsidR="00651CBF" w:rsidRPr="00B43820" w:rsidRDefault="00651CBF" w:rsidP="00381498">
            <w:pPr>
              <w:spacing w:before="0" w:after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9" w:type="dxa"/>
          </w:tcPr>
          <w:p w:rsidR="00651CBF" w:rsidRPr="00B43820" w:rsidRDefault="00651CBF" w:rsidP="00381498">
            <w:pPr>
              <w:spacing w:before="0" w:after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9" w:type="dxa"/>
          </w:tcPr>
          <w:p w:rsidR="00651CBF" w:rsidRPr="00B43820" w:rsidRDefault="00651CBF" w:rsidP="00381498">
            <w:pPr>
              <w:spacing w:before="0" w:after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9" w:type="dxa"/>
          </w:tcPr>
          <w:p w:rsidR="00651CBF" w:rsidRPr="00B43820" w:rsidRDefault="00651CBF" w:rsidP="00381498">
            <w:pPr>
              <w:spacing w:before="0" w:after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</w:tcPr>
          <w:p w:rsidR="00651CBF" w:rsidRPr="00B43820" w:rsidRDefault="00651CBF" w:rsidP="00381498">
            <w:pPr>
              <w:spacing w:before="0" w:after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405AB" w:rsidRPr="00B43820" w:rsidTr="00E71431">
        <w:trPr>
          <w:trHeight w:val="1013"/>
        </w:trPr>
        <w:tc>
          <w:tcPr>
            <w:tcW w:w="728" w:type="dxa"/>
          </w:tcPr>
          <w:p w:rsidR="00651CBF" w:rsidRPr="00B43820" w:rsidRDefault="00E504A2" w:rsidP="00163259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продовольственные товары и сельскохозяйственное сырье </w:t>
            </w:r>
            <w:r w:rsidR="00163259">
              <w:rPr>
                <w:sz w:val="18"/>
                <w:szCs w:val="18"/>
              </w:rPr>
              <w:t>(кроме текстильного)</w:t>
            </w:r>
          </w:p>
        </w:tc>
        <w:tc>
          <w:tcPr>
            <w:tcW w:w="368" w:type="dxa"/>
          </w:tcPr>
          <w:p w:rsidR="00651CBF" w:rsidRPr="001071A2" w:rsidRDefault="001071A2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1071A2">
              <w:rPr>
                <w:rStyle w:val="13"/>
                <w:rFonts w:ascii="Arial CYR" w:eastAsia="Arial CYR" w:hAnsi="Arial CYR"/>
                <w:color w:val="000000"/>
                <w:sz w:val="18"/>
                <w:szCs w:val="18"/>
              </w:rPr>
              <w:t>241632,1</w:t>
            </w:r>
          </w:p>
        </w:tc>
        <w:tc>
          <w:tcPr>
            <w:tcW w:w="369" w:type="dxa"/>
          </w:tcPr>
          <w:p w:rsidR="00651CBF" w:rsidRPr="001071A2" w:rsidRDefault="001071A2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1071A2">
              <w:rPr>
                <w:rStyle w:val="13"/>
                <w:rFonts w:ascii="Arial CYR" w:eastAsia="Arial CYR" w:hAnsi="Arial CYR"/>
                <w:color w:val="000000"/>
                <w:sz w:val="18"/>
                <w:szCs w:val="18"/>
              </w:rPr>
              <w:t>226847,3</w:t>
            </w:r>
          </w:p>
        </w:tc>
        <w:tc>
          <w:tcPr>
            <w:tcW w:w="369" w:type="dxa"/>
          </w:tcPr>
          <w:p w:rsidR="00651CBF" w:rsidRPr="00F339F1" w:rsidRDefault="001071A2" w:rsidP="00381498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443632,4</w:t>
            </w:r>
          </w:p>
        </w:tc>
        <w:tc>
          <w:tcPr>
            <w:tcW w:w="369" w:type="dxa"/>
          </w:tcPr>
          <w:p w:rsidR="00651CBF" w:rsidRPr="00F339F1" w:rsidRDefault="00DD5B31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339F1">
              <w:rPr>
                <w:sz w:val="18"/>
                <w:szCs w:val="18"/>
              </w:rPr>
              <w:t>339</w:t>
            </w:r>
            <w:r w:rsidR="006F29F8" w:rsidRPr="00F339F1">
              <w:rPr>
                <w:sz w:val="18"/>
                <w:szCs w:val="18"/>
              </w:rPr>
              <w:t>623</w:t>
            </w:r>
            <w:r w:rsidRPr="00F339F1">
              <w:rPr>
                <w:sz w:val="18"/>
                <w:szCs w:val="18"/>
              </w:rPr>
              <w:t>,7</w:t>
            </w:r>
          </w:p>
        </w:tc>
        <w:tc>
          <w:tcPr>
            <w:tcW w:w="337" w:type="dxa"/>
          </w:tcPr>
          <w:p w:rsidR="00651CBF" w:rsidRPr="00B43820" w:rsidRDefault="00FC7B08" w:rsidP="00381498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8405AB" w:rsidRPr="00B43820" w:rsidTr="00E71431">
        <w:trPr>
          <w:trHeight w:val="26"/>
        </w:trPr>
        <w:tc>
          <w:tcPr>
            <w:tcW w:w="728" w:type="dxa"/>
          </w:tcPr>
          <w:p w:rsidR="001C73CE" w:rsidRPr="00B43820" w:rsidRDefault="001C73CE" w:rsidP="001C73CE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продукция химической промышленности, каучук</w:t>
            </w:r>
          </w:p>
        </w:tc>
        <w:tc>
          <w:tcPr>
            <w:tcW w:w="368" w:type="dxa"/>
          </w:tcPr>
          <w:p w:rsidR="001C73CE" w:rsidRPr="001071A2" w:rsidRDefault="001071A2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 w:rsidRPr="001071A2">
              <w:rPr>
                <w:rStyle w:val="13"/>
                <w:rFonts w:ascii="Arial CYR" w:eastAsia="Arial CYR" w:hAnsi="Arial CYR"/>
                <w:color w:val="000000"/>
                <w:sz w:val="18"/>
                <w:szCs w:val="18"/>
              </w:rPr>
              <w:t>1667921,6</w:t>
            </w:r>
          </w:p>
        </w:tc>
        <w:tc>
          <w:tcPr>
            <w:tcW w:w="369" w:type="dxa"/>
          </w:tcPr>
          <w:p w:rsidR="001C73CE" w:rsidRPr="001071A2" w:rsidRDefault="001071A2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 w:rsidRPr="001071A2">
              <w:rPr>
                <w:rStyle w:val="13"/>
                <w:rFonts w:ascii="Arial CYR" w:eastAsia="Arial CYR" w:hAnsi="Arial CYR"/>
                <w:color w:val="000000"/>
                <w:sz w:val="18"/>
                <w:szCs w:val="18"/>
              </w:rPr>
              <w:t>2317242,1</w:t>
            </w:r>
          </w:p>
        </w:tc>
        <w:tc>
          <w:tcPr>
            <w:tcW w:w="369" w:type="dxa"/>
          </w:tcPr>
          <w:p w:rsidR="001C73CE" w:rsidRPr="00F339F1" w:rsidRDefault="001071A2" w:rsidP="001C73CE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2087617,3</w:t>
            </w:r>
          </w:p>
        </w:tc>
        <w:tc>
          <w:tcPr>
            <w:tcW w:w="369" w:type="dxa"/>
          </w:tcPr>
          <w:p w:rsidR="001C73CE" w:rsidRPr="00F339F1" w:rsidRDefault="00F339F1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339F1">
              <w:rPr>
                <w:sz w:val="18"/>
                <w:szCs w:val="18"/>
              </w:rPr>
              <w:t>1042886,0</w:t>
            </w:r>
          </w:p>
        </w:tc>
        <w:tc>
          <w:tcPr>
            <w:tcW w:w="337" w:type="dxa"/>
          </w:tcPr>
          <w:p w:rsidR="001C73CE" w:rsidRPr="00B43820" w:rsidRDefault="00FC7B08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8405AB" w:rsidRPr="00B43820" w:rsidTr="00E71431">
        <w:trPr>
          <w:trHeight w:val="23"/>
        </w:trPr>
        <w:tc>
          <w:tcPr>
            <w:tcW w:w="728" w:type="dxa"/>
          </w:tcPr>
          <w:p w:rsidR="001C73CE" w:rsidRPr="00B43820" w:rsidRDefault="001C73CE" w:rsidP="001C73CE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кожевенное сырье, пушнина и изделия из них</w:t>
            </w:r>
          </w:p>
        </w:tc>
        <w:tc>
          <w:tcPr>
            <w:tcW w:w="368" w:type="dxa"/>
          </w:tcPr>
          <w:p w:rsidR="001C73CE" w:rsidRPr="001071A2" w:rsidRDefault="001071A2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 w:rsidRPr="001071A2">
              <w:rPr>
                <w:rStyle w:val="13"/>
                <w:rFonts w:ascii="Arial CYR" w:eastAsia="Arial CYR" w:hAnsi="Arial CYR"/>
                <w:color w:val="000000"/>
                <w:sz w:val="18"/>
                <w:szCs w:val="18"/>
              </w:rPr>
              <w:t>144,3</w:t>
            </w:r>
          </w:p>
        </w:tc>
        <w:tc>
          <w:tcPr>
            <w:tcW w:w="369" w:type="dxa"/>
          </w:tcPr>
          <w:p w:rsidR="001C73CE" w:rsidRPr="001071A2" w:rsidRDefault="001071A2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 w:rsidRPr="001071A2">
              <w:rPr>
                <w:rStyle w:val="13"/>
                <w:rFonts w:ascii="Arial CYR" w:eastAsia="Arial CYR" w:hAnsi="Arial CYR"/>
                <w:color w:val="000000"/>
                <w:sz w:val="18"/>
                <w:szCs w:val="18"/>
              </w:rPr>
              <w:t>651,6</w:t>
            </w:r>
          </w:p>
        </w:tc>
        <w:tc>
          <w:tcPr>
            <w:tcW w:w="369" w:type="dxa"/>
          </w:tcPr>
          <w:p w:rsidR="001C73CE" w:rsidRPr="00F339F1" w:rsidRDefault="001071A2" w:rsidP="001C73CE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306,9</w:t>
            </w:r>
          </w:p>
        </w:tc>
        <w:tc>
          <w:tcPr>
            <w:tcW w:w="369" w:type="dxa"/>
          </w:tcPr>
          <w:p w:rsidR="001C73CE" w:rsidRPr="00F339F1" w:rsidRDefault="00F339F1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</w:t>
            </w:r>
          </w:p>
        </w:tc>
        <w:tc>
          <w:tcPr>
            <w:tcW w:w="337" w:type="dxa"/>
          </w:tcPr>
          <w:p w:rsidR="001C73CE" w:rsidRPr="00B43820" w:rsidRDefault="00FC7B08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8405AB" w:rsidRPr="00B43820" w:rsidTr="00E71431">
        <w:trPr>
          <w:trHeight w:val="26"/>
        </w:trPr>
        <w:tc>
          <w:tcPr>
            <w:tcW w:w="728" w:type="dxa"/>
          </w:tcPr>
          <w:p w:rsidR="001C73CE" w:rsidRPr="00B43820" w:rsidRDefault="001C73CE" w:rsidP="001C73CE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древесина и целлюлозно-бумажные изделия</w:t>
            </w:r>
          </w:p>
        </w:tc>
        <w:tc>
          <w:tcPr>
            <w:tcW w:w="368" w:type="dxa"/>
          </w:tcPr>
          <w:p w:rsidR="001C73CE" w:rsidRPr="001071A2" w:rsidRDefault="001071A2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 w:rsidRPr="001071A2">
              <w:rPr>
                <w:rStyle w:val="13"/>
                <w:rFonts w:ascii="Arial CYR" w:eastAsia="Arial CYR" w:hAnsi="Arial CYR"/>
                <w:color w:val="000000"/>
                <w:sz w:val="18"/>
                <w:szCs w:val="18"/>
              </w:rPr>
              <w:t>121060,0</w:t>
            </w:r>
          </w:p>
        </w:tc>
        <w:tc>
          <w:tcPr>
            <w:tcW w:w="369" w:type="dxa"/>
          </w:tcPr>
          <w:p w:rsidR="001C73CE" w:rsidRPr="001071A2" w:rsidRDefault="001071A2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 w:rsidRPr="001071A2">
              <w:rPr>
                <w:rStyle w:val="13"/>
                <w:rFonts w:ascii="Arial CYR" w:eastAsia="Arial CYR" w:hAnsi="Arial CYR"/>
                <w:color w:val="000000"/>
                <w:sz w:val="18"/>
                <w:szCs w:val="18"/>
              </w:rPr>
              <w:t>167704,5</w:t>
            </w:r>
          </w:p>
        </w:tc>
        <w:tc>
          <w:tcPr>
            <w:tcW w:w="369" w:type="dxa"/>
          </w:tcPr>
          <w:p w:rsidR="001C73CE" w:rsidRPr="00F339F1" w:rsidRDefault="001071A2" w:rsidP="001C73CE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180004,8</w:t>
            </w:r>
          </w:p>
        </w:tc>
        <w:tc>
          <w:tcPr>
            <w:tcW w:w="369" w:type="dxa"/>
          </w:tcPr>
          <w:p w:rsidR="001C73CE" w:rsidRPr="00F339F1" w:rsidRDefault="00F339F1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100104,8</w:t>
            </w:r>
          </w:p>
        </w:tc>
        <w:tc>
          <w:tcPr>
            <w:tcW w:w="337" w:type="dxa"/>
          </w:tcPr>
          <w:p w:rsidR="001C73CE" w:rsidRPr="00B43820" w:rsidRDefault="00FC7B08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8405AB" w:rsidRPr="00B43820" w:rsidTr="00E71431">
        <w:trPr>
          <w:trHeight w:val="23"/>
        </w:trPr>
        <w:tc>
          <w:tcPr>
            <w:tcW w:w="728" w:type="dxa"/>
          </w:tcPr>
          <w:p w:rsidR="001C73CE" w:rsidRPr="00B43820" w:rsidRDefault="001C73CE" w:rsidP="001C73CE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текстиль, текстильные изделия и обувь </w:t>
            </w:r>
          </w:p>
        </w:tc>
        <w:tc>
          <w:tcPr>
            <w:tcW w:w="368" w:type="dxa"/>
          </w:tcPr>
          <w:p w:rsidR="001C73CE" w:rsidRPr="001071A2" w:rsidRDefault="001071A2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 w:rsidRPr="001071A2">
              <w:rPr>
                <w:rStyle w:val="13"/>
                <w:rFonts w:ascii="Arial CYR" w:eastAsia="Arial CYR" w:hAnsi="Arial CYR"/>
                <w:color w:val="000000"/>
                <w:sz w:val="18"/>
                <w:szCs w:val="18"/>
              </w:rPr>
              <w:t>14831,7</w:t>
            </w:r>
          </w:p>
        </w:tc>
        <w:tc>
          <w:tcPr>
            <w:tcW w:w="369" w:type="dxa"/>
          </w:tcPr>
          <w:p w:rsidR="001C73CE" w:rsidRPr="001071A2" w:rsidRDefault="001071A2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 w:rsidRPr="001071A2">
              <w:rPr>
                <w:rStyle w:val="13"/>
                <w:rFonts w:ascii="Arial CYR" w:eastAsia="Arial CYR" w:hAnsi="Arial CYR"/>
                <w:color w:val="000000"/>
                <w:sz w:val="18"/>
                <w:szCs w:val="18"/>
              </w:rPr>
              <w:t>15964,3</w:t>
            </w:r>
          </w:p>
        </w:tc>
        <w:tc>
          <w:tcPr>
            <w:tcW w:w="369" w:type="dxa"/>
          </w:tcPr>
          <w:p w:rsidR="001C73CE" w:rsidRPr="00F339F1" w:rsidRDefault="001071A2" w:rsidP="001C73CE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16629,0</w:t>
            </w:r>
          </w:p>
        </w:tc>
        <w:tc>
          <w:tcPr>
            <w:tcW w:w="369" w:type="dxa"/>
          </w:tcPr>
          <w:p w:rsidR="001C73CE" w:rsidRPr="00F339F1" w:rsidRDefault="00F339F1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11169,2</w:t>
            </w:r>
          </w:p>
        </w:tc>
        <w:tc>
          <w:tcPr>
            <w:tcW w:w="337" w:type="dxa"/>
          </w:tcPr>
          <w:p w:rsidR="001C73CE" w:rsidRPr="00B43820" w:rsidRDefault="00FC7B08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8405AB" w:rsidRPr="00B43820" w:rsidTr="00E71431">
        <w:trPr>
          <w:trHeight w:val="26"/>
        </w:trPr>
        <w:tc>
          <w:tcPr>
            <w:tcW w:w="728" w:type="dxa"/>
          </w:tcPr>
          <w:p w:rsidR="001C73CE" w:rsidRPr="00B43820" w:rsidRDefault="001C73CE" w:rsidP="001C73CE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металлы и изделия из них</w:t>
            </w:r>
          </w:p>
        </w:tc>
        <w:tc>
          <w:tcPr>
            <w:tcW w:w="368" w:type="dxa"/>
          </w:tcPr>
          <w:p w:rsidR="001C73CE" w:rsidRPr="001071A2" w:rsidRDefault="001071A2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 w:rsidRPr="001071A2">
              <w:rPr>
                <w:rStyle w:val="13"/>
                <w:rFonts w:ascii="Arial CYR" w:eastAsia="Arial CYR" w:hAnsi="Arial CYR"/>
                <w:color w:val="000000"/>
                <w:sz w:val="18"/>
                <w:szCs w:val="18"/>
              </w:rPr>
              <w:t>109392,6</w:t>
            </w:r>
          </w:p>
        </w:tc>
        <w:tc>
          <w:tcPr>
            <w:tcW w:w="369" w:type="dxa"/>
          </w:tcPr>
          <w:p w:rsidR="001C73CE" w:rsidRPr="001071A2" w:rsidRDefault="001071A2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 w:rsidRPr="001071A2">
              <w:rPr>
                <w:rStyle w:val="13"/>
                <w:rFonts w:ascii="Arial CYR" w:eastAsia="Arial CYR" w:hAnsi="Arial CYR"/>
                <w:color w:val="000000"/>
                <w:sz w:val="18"/>
                <w:szCs w:val="18"/>
              </w:rPr>
              <w:t>143006,9</w:t>
            </w:r>
          </w:p>
        </w:tc>
        <w:tc>
          <w:tcPr>
            <w:tcW w:w="369" w:type="dxa"/>
          </w:tcPr>
          <w:p w:rsidR="001C73CE" w:rsidRPr="00F339F1" w:rsidRDefault="001071A2" w:rsidP="001C73CE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148723,7</w:t>
            </w:r>
          </w:p>
        </w:tc>
        <w:tc>
          <w:tcPr>
            <w:tcW w:w="369" w:type="dxa"/>
          </w:tcPr>
          <w:p w:rsidR="001C73CE" w:rsidRPr="00F339F1" w:rsidRDefault="00F339F1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81259,9</w:t>
            </w:r>
          </w:p>
        </w:tc>
        <w:tc>
          <w:tcPr>
            <w:tcW w:w="337" w:type="dxa"/>
          </w:tcPr>
          <w:p w:rsidR="001C73CE" w:rsidRPr="00B43820" w:rsidRDefault="00FC7B08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8405AB" w:rsidRPr="00B43820" w:rsidTr="00E71431">
        <w:trPr>
          <w:trHeight w:val="23"/>
        </w:trPr>
        <w:tc>
          <w:tcPr>
            <w:tcW w:w="728" w:type="dxa"/>
          </w:tcPr>
          <w:p w:rsidR="001C73CE" w:rsidRPr="00B43820" w:rsidRDefault="001C73CE" w:rsidP="001C73CE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машины, оборудование и транспортные средства</w:t>
            </w:r>
          </w:p>
        </w:tc>
        <w:tc>
          <w:tcPr>
            <w:tcW w:w="368" w:type="dxa"/>
          </w:tcPr>
          <w:p w:rsidR="001C73CE" w:rsidRPr="001071A2" w:rsidRDefault="001071A2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 w:rsidRPr="001071A2">
              <w:rPr>
                <w:rStyle w:val="13"/>
                <w:rFonts w:ascii="Arial CYR" w:eastAsia="Arial CYR" w:hAnsi="Arial CYR"/>
                <w:color w:val="000000"/>
                <w:sz w:val="18"/>
                <w:szCs w:val="18"/>
              </w:rPr>
              <w:t>386107,2</w:t>
            </w:r>
          </w:p>
        </w:tc>
        <w:tc>
          <w:tcPr>
            <w:tcW w:w="369" w:type="dxa"/>
          </w:tcPr>
          <w:p w:rsidR="001C73CE" w:rsidRPr="001071A2" w:rsidRDefault="001071A2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 w:rsidRPr="001071A2">
              <w:rPr>
                <w:rStyle w:val="13"/>
                <w:rFonts w:ascii="Arial CYR" w:eastAsia="Arial CYR" w:hAnsi="Arial CYR"/>
                <w:color w:val="000000"/>
                <w:sz w:val="18"/>
                <w:szCs w:val="18"/>
              </w:rPr>
              <w:t>509424,5</w:t>
            </w:r>
          </w:p>
        </w:tc>
        <w:tc>
          <w:tcPr>
            <w:tcW w:w="369" w:type="dxa"/>
          </w:tcPr>
          <w:p w:rsidR="001C73CE" w:rsidRPr="00F339F1" w:rsidRDefault="001071A2" w:rsidP="001C73CE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425892,8</w:t>
            </w:r>
          </w:p>
        </w:tc>
        <w:tc>
          <w:tcPr>
            <w:tcW w:w="369" w:type="dxa"/>
          </w:tcPr>
          <w:p w:rsidR="001C73CE" w:rsidRPr="00F339F1" w:rsidRDefault="00F339F1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515850,5</w:t>
            </w:r>
          </w:p>
        </w:tc>
        <w:tc>
          <w:tcPr>
            <w:tcW w:w="337" w:type="dxa"/>
          </w:tcPr>
          <w:p w:rsidR="001C73CE" w:rsidRPr="00B43820" w:rsidRDefault="00FC7B08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8405AB" w:rsidRPr="00B43820" w:rsidTr="00E71431">
        <w:trPr>
          <w:trHeight w:val="26"/>
        </w:trPr>
        <w:tc>
          <w:tcPr>
            <w:tcW w:w="728" w:type="dxa"/>
          </w:tcPr>
          <w:p w:rsidR="001C73CE" w:rsidRPr="00B43820" w:rsidRDefault="001C73CE" w:rsidP="001C73CE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68" w:type="dxa"/>
          </w:tcPr>
          <w:p w:rsidR="001C73CE" w:rsidRPr="00F339F1" w:rsidRDefault="001C73CE" w:rsidP="001C73CE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1C73CE" w:rsidRPr="00F339F1" w:rsidRDefault="001C73CE" w:rsidP="001C73CE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1C73CE" w:rsidRPr="00F339F1" w:rsidRDefault="001C73CE" w:rsidP="001C73CE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="001C73CE" w:rsidRPr="00F339F1" w:rsidRDefault="001C73CE" w:rsidP="001C73CE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C73CE" w:rsidRPr="00B43820" w:rsidRDefault="001C73CE" w:rsidP="001C73CE">
            <w:pPr>
              <w:spacing w:before="0" w:after="0"/>
              <w:jc w:val="right"/>
              <w:rPr>
                <w:sz w:val="18"/>
                <w:szCs w:val="18"/>
              </w:rPr>
            </w:pPr>
          </w:p>
        </w:tc>
      </w:tr>
      <w:tr w:rsidR="008405AB" w:rsidRPr="00B43820" w:rsidTr="00E71431">
        <w:trPr>
          <w:trHeight w:val="23"/>
        </w:trPr>
        <w:tc>
          <w:tcPr>
            <w:tcW w:w="728" w:type="dxa"/>
          </w:tcPr>
          <w:p w:rsidR="001C73CE" w:rsidRPr="00B43820" w:rsidRDefault="00621F81" w:rsidP="001C73CE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</w:t>
            </w:r>
            <w:r w:rsidR="001C73CE">
              <w:rPr>
                <w:sz w:val="18"/>
                <w:szCs w:val="18"/>
              </w:rPr>
              <w:t xml:space="preserve"> товары </w:t>
            </w:r>
          </w:p>
        </w:tc>
        <w:tc>
          <w:tcPr>
            <w:tcW w:w="368" w:type="dxa"/>
          </w:tcPr>
          <w:p w:rsidR="001C73CE" w:rsidRPr="001071A2" w:rsidRDefault="001071A2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 w:rsidRPr="001071A2">
              <w:rPr>
                <w:rStyle w:val="13"/>
                <w:rFonts w:ascii="Arial CYR" w:eastAsia="Arial CYR" w:hAnsi="Arial CYR"/>
                <w:color w:val="000000"/>
                <w:sz w:val="18"/>
                <w:szCs w:val="18"/>
              </w:rPr>
              <w:t>65471,1</w:t>
            </w:r>
          </w:p>
        </w:tc>
        <w:tc>
          <w:tcPr>
            <w:tcW w:w="369" w:type="dxa"/>
          </w:tcPr>
          <w:p w:rsidR="001C73CE" w:rsidRPr="001071A2" w:rsidRDefault="001071A2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 w:rsidRPr="001071A2">
              <w:rPr>
                <w:rStyle w:val="13"/>
                <w:rFonts w:ascii="Arial CYR" w:eastAsia="Arial CYR" w:hAnsi="Arial CYR"/>
                <w:color w:val="000000"/>
                <w:sz w:val="18"/>
                <w:szCs w:val="18"/>
              </w:rPr>
              <w:t>78881,2</w:t>
            </w:r>
          </w:p>
        </w:tc>
        <w:tc>
          <w:tcPr>
            <w:tcW w:w="369" w:type="dxa"/>
          </w:tcPr>
          <w:p w:rsidR="001C73CE" w:rsidRPr="00F339F1" w:rsidRDefault="001071A2" w:rsidP="001C73CE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66869,6</w:t>
            </w:r>
          </w:p>
        </w:tc>
        <w:tc>
          <w:tcPr>
            <w:tcW w:w="369" w:type="dxa"/>
          </w:tcPr>
          <w:p w:rsidR="001C73CE" w:rsidRPr="00F339F1" w:rsidRDefault="00F339F1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87283,4</w:t>
            </w:r>
          </w:p>
        </w:tc>
        <w:tc>
          <w:tcPr>
            <w:tcW w:w="337" w:type="dxa"/>
          </w:tcPr>
          <w:p w:rsidR="001C73CE" w:rsidRPr="00B43820" w:rsidRDefault="00FC7B08" w:rsidP="001C73CE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</w:tbl>
    <w:p w:rsidR="00F339F1" w:rsidRDefault="00F339F1" w:rsidP="00D87476">
      <w:pPr>
        <w:rPr>
          <w:b/>
          <w:bCs/>
          <w:color w:val="006BB6" w:themeColor="text2"/>
          <w:sz w:val="18"/>
          <w:szCs w:val="18"/>
        </w:rPr>
      </w:pPr>
    </w:p>
    <w:p w:rsidR="0019603B" w:rsidRPr="00642B99" w:rsidRDefault="0019603B" w:rsidP="00123646">
      <w:pPr>
        <w:spacing w:before="60" w:after="60"/>
        <w:rPr>
          <w:i/>
          <w:iCs/>
          <w:sz w:val="18"/>
          <w:szCs w:val="18"/>
        </w:rPr>
        <w:sectPr w:rsidR="0019603B" w:rsidRPr="00642B99" w:rsidSect="00EF5286">
          <w:pgSz w:w="16840" w:h="11907" w:orient="landscape" w:code="9"/>
          <w:pgMar w:top="1134" w:right="1134" w:bottom="709" w:left="1134" w:header="709" w:footer="709" w:gutter="0"/>
          <w:paperSrc w:first="15" w:other="15"/>
          <w:pgNumType w:start="1"/>
          <w:cols w:num="2" w:space="567"/>
          <w:titlePg/>
          <w:docGrid w:linePitch="381"/>
        </w:sectPr>
      </w:pPr>
    </w:p>
    <w:p w:rsidR="00381498" w:rsidRPr="00642B99" w:rsidRDefault="00381498" w:rsidP="007507B9">
      <w:pPr>
        <w:pStyle w:val="1"/>
        <w:sectPr w:rsidR="00381498" w:rsidRPr="00642B99" w:rsidSect="00F84FF7">
          <w:pgSz w:w="16840" w:h="11907" w:orient="landscape" w:code="9"/>
          <w:pgMar w:top="1134" w:right="1134" w:bottom="709" w:left="1134" w:header="709" w:footer="709" w:gutter="0"/>
          <w:paperSrc w:first="15" w:other="15"/>
          <w:pgNumType w:start="3"/>
          <w:cols w:space="720"/>
          <w:titlePg/>
          <w:docGrid w:linePitch="381"/>
        </w:sectPr>
      </w:pPr>
      <w:r w:rsidRPr="00642B99">
        <w:lastRenderedPageBreak/>
        <w:t xml:space="preserve">Краткое описание </w:t>
      </w:r>
      <w:r w:rsidR="00FB2262">
        <w:t>Государственной</w:t>
      </w:r>
      <w:r w:rsidRPr="00642B99">
        <w:t xml:space="preserve"> программы</w:t>
      </w:r>
    </w:p>
    <w:p w:rsidR="00381498" w:rsidRPr="00A657D5" w:rsidRDefault="00381498" w:rsidP="00D87476">
      <w:pPr>
        <w:rPr>
          <w:rFonts w:ascii="Times New Roman" w:hAnsi="Times New Roman"/>
          <w:b/>
          <w:bCs/>
          <w:color w:val="006BB6" w:themeColor="text2"/>
          <w:sz w:val="24"/>
          <w:szCs w:val="24"/>
        </w:rPr>
      </w:pPr>
      <w:r w:rsidRPr="00A657D5">
        <w:rPr>
          <w:rFonts w:ascii="Times New Roman" w:hAnsi="Times New Roman"/>
          <w:b/>
          <w:bCs/>
          <w:color w:val="006BB6" w:themeColor="text2"/>
          <w:sz w:val="24"/>
          <w:szCs w:val="24"/>
        </w:rPr>
        <w:lastRenderedPageBreak/>
        <w:t>Целевое вид</w:t>
      </w:r>
      <w:r w:rsidR="00A657D5" w:rsidRPr="00A657D5">
        <w:rPr>
          <w:rFonts w:ascii="Times New Roman" w:hAnsi="Times New Roman"/>
          <w:b/>
          <w:bCs/>
          <w:color w:val="006BB6" w:themeColor="text2"/>
          <w:sz w:val="24"/>
          <w:szCs w:val="24"/>
        </w:rPr>
        <w:t>ение развития экспорта в Республике Татарстан</w:t>
      </w:r>
    </w:p>
    <w:tbl>
      <w:tblPr>
        <w:tblStyle w:val="af2"/>
        <w:tblW w:w="7083" w:type="dxa"/>
        <w:tblLook w:val="0600" w:firstRow="0" w:lastRow="0" w:firstColumn="0" w:lastColumn="0" w:noHBand="1" w:noVBand="1"/>
      </w:tblPr>
      <w:tblGrid>
        <w:gridCol w:w="7083"/>
      </w:tblGrid>
      <w:tr w:rsidR="00381498" w:rsidRPr="00A657D5" w:rsidTr="005E739E">
        <w:trPr>
          <w:trHeight w:val="3384"/>
        </w:trPr>
        <w:tc>
          <w:tcPr>
            <w:tcW w:w="7083" w:type="dxa"/>
          </w:tcPr>
          <w:p w:rsidR="00A657D5" w:rsidRPr="00546F7D" w:rsidRDefault="00A657D5" w:rsidP="00A657D5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6F7D">
              <w:rPr>
                <w:rFonts w:ascii="Arial" w:hAnsi="Arial" w:cs="Arial"/>
                <w:color w:val="000000" w:themeColor="text1"/>
                <w:sz w:val="18"/>
                <w:szCs w:val="18"/>
              </w:rPr>
              <w:t>В Республике Татарстан планируется увеличить к 2024 году несырьевой экспорт до</w:t>
            </w:r>
            <w:r w:rsidR="002B79B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F3C94" w:rsidRPr="00BF3C94">
              <w:rPr>
                <w:rFonts w:ascii="Arial" w:hAnsi="Arial" w:cs="Arial"/>
                <w:color w:val="000000" w:themeColor="text1"/>
                <w:sz w:val="18"/>
                <w:szCs w:val="18"/>
              </w:rPr>
              <w:t>3401,9</w:t>
            </w:r>
            <w:r w:rsidR="00BF3C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B79B4">
              <w:rPr>
                <w:rFonts w:ascii="Arial" w:hAnsi="Arial" w:cs="Arial"/>
                <w:color w:val="000000" w:themeColor="text1"/>
                <w:sz w:val="18"/>
                <w:szCs w:val="18"/>
              </w:rPr>
              <w:t>млн. долларов США</w:t>
            </w:r>
            <w:r w:rsidRPr="00546F7D">
              <w:rPr>
                <w:rFonts w:ascii="Arial" w:hAnsi="Arial" w:cs="Arial"/>
                <w:color w:val="000000" w:themeColor="text1"/>
                <w:sz w:val="18"/>
                <w:szCs w:val="18"/>
              </w:rPr>
              <w:t>. Задача по увеличению экспорта является непростой, она усложняется тем, что на внешних рынках действуют новые нетарифные ограничения и действуют требования по сертификации и тестированию продукции.</w:t>
            </w:r>
          </w:p>
          <w:p w:rsidR="00C675D9" w:rsidRPr="00546F7D" w:rsidRDefault="00A657D5" w:rsidP="00A657D5">
            <w:pPr>
              <w:jc w:val="both"/>
              <w:rPr>
                <w:rFonts w:cs="Arial"/>
                <w:sz w:val="18"/>
                <w:szCs w:val="18"/>
              </w:rPr>
            </w:pPr>
            <w:r w:rsidRPr="00546F7D">
              <w:rPr>
                <w:rFonts w:cs="Arial"/>
                <w:sz w:val="18"/>
                <w:szCs w:val="18"/>
              </w:rPr>
              <w:t>Достижение к 2030 году показателя «Реальный рост экспорта несырьевых неэнергетических товаров не менее 70 процентов по сравнению с показателем 2020 года»</w:t>
            </w:r>
            <w:r w:rsidR="00867403" w:rsidRPr="00546F7D">
              <w:rPr>
                <w:rFonts w:cs="Arial"/>
                <w:sz w:val="18"/>
                <w:szCs w:val="18"/>
              </w:rPr>
              <w:t>, в частности увеличение объема несырьевого неэнергетического экспорта Республики Татарстан</w:t>
            </w:r>
            <w:r w:rsidR="0041104F">
              <w:rPr>
                <w:rFonts w:cs="Arial"/>
                <w:sz w:val="18"/>
                <w:szCs w:val="18"/>
              </w:rPr>
              <w:t xml:space="preserve"> </w:t>
            </w:r>
            <w:r w:rsidR="00D71E93" w:rsidRPr="00546F7D">
              <w:rPr>
                <w:rFonts w:cs="Arial"/>
                <w:sz w:val="18"/>
                <w:szCs w:val="18"/>
              </w:rPr>
              <w:t xml:space="preserve">за счет реализуемого комплексного подхода и системных мероприятий по поддержке экспорта, развития инфраструктуры поддержки и вовлечения республиканских органов исполнительной власти и представителей бизнес-сообщества в процесс реализации региональной политики в Республике Татарстан </w:t>
            </w:r>
            <w:r w:rsidR="00C675D9" w:rsidRPr="00546F7D">
              <w:rPr>
                <w:rFonts w:cs="Arial"/>
                <w:sz w:val="18"/>
                <w:szCs w:val="18"/>
              </w:rPr>
              <w:t>поддержки и развития экспортной деятельности.</w:t>
            </w:r>
          </w:p>
          <w:p w:rsidR="00C675D9" w:rsidRPr="00546F7D" w:rsidRDefault="00C675D9" w:rsidP="00A657D5">
            <w:pPr>
              <w:jc w:val="both"/>
              <w:rPr>
                <w:rFonts w:cs="Arial"/>
                <w:sz w:val="18"/>
                <w:szCs w:val="18"/>
              </w:rPr>
            </w:pPr>
            <w:r w:rsidRPr="00546F7D">
              <w:rPr>
                <w:rFonts w:cs="Arial"/>
                <w:sz w:val="18"/>
                <w:szCs w:val="18"/>
              </w:rPr>
              <w:t>Ключевыми направлениями увеличения объема экспорта Республики Татарстан являются:</w:t>
            </w:r>
          </w:p>
          <w:p w:rsidR="00C87C6E" w:rsidRPr="00546F7D" w:rsidRDefault="00C675D9" w:rsidP="00C675D9">
            <w:pPr>
              <w:pStyle w:val="af5"/>
              <w:numPr>
                <w:ilvl w:val="0"/>
                <w:numId w:val="26"/>
              </w:numPr>
              <w:jc w:val="both"/>
              <w:rPr>
                <w:rFonts w:cs="Arial"/>
                <w:sz w:val="18"/>
                <w:szCs w:val="18"/>
              </w:rPr>
            </w:pPr>
            <w:r w:rsidRPr="00546F7D">
              <w:rPr>
                <w:rFonts w:cs="Arial"/>
                <w:sz w:val="18"/>
                <w:szCs w:val="18"/>
              </w:rPr>
              <w:t xml:space="preserve">Увеличение экспорта промышленной продукции за счет увеличения количества экспортно-ориентированных промышленных предприятий, проведения маркетинговых исследований в интересах конечных потребителей </w:t>
            </w:r>
            <w:r w:rsidR="003778FF" w:rsidRPr="00546F7D">
              <w:rPr>
                <w:rFonts w:cs="Arial"/>
                <w:sz w:val="18"/>
                <w:szCs w:val="18"/>
              </w:rPr>
              <w:t>в традиционных и перспективных странах, применения федеральных и региональных мер поддержки;</w:t>
            </w:r>
          </w:p>
          <w:p w:rsidR="0081449E" w:rsidRPr="00546F7D" w:rsidRDefault="0081449E" w:rsidP="00C675D9">
            <w:pPr>
              <w:pStyle w:val="af5"/>
              <w:numPr>
                <w:ilvl w:val="0"/>
                <w:numId w:val="26"/>
              </w:numPr>
              <w:jc w:val="both"/>
              <w:rPr>
                <w:rFonts w:cs="Arial"/>
                <w:sz w:val="18"/>
                <w:szCs w:val="18"/>
              </w:rPr>
            </w:pPr>
            <w:r w:rsidRPr="00546F7D">
              <w:rPr>
                <w:rFonts w:cs="Arial"/>
                <w:sz w:val="18"/>
                <w:szCs w:val="18"/>
              </w:rPr>
              <w:t>Развитие экспорта услуг, включая транспортно-логистические, образовательные и туристические услуги;</w:t>
            </w:r>
          </w:p>
          <w:p w:rsidR="003778FF" w:rsidRPr="00546F7D" w:rsidRDefault="0081449E" w:rsidP="00C675D9">
            <w:pPr>
              <w:pStyle w:val="af5"/>
              <w:numPr>
                <w:ilvl w:val="0"/>
                <w:numId w:val="26"/>
              </w:numPr>
              <w:jc w:val="both"/>
              <w:rPr>
                <w:rFonts w:cs="Arial"/>
                <w:sz w:val="18"/>
                <w:szCs w:val="18"/>
              </w:rPr>
            </w:pPr>
            <w:r w:rsidRPr="00546F7D">
              <w:rPr>
                <w:rFonts w:cs="Arial"/>
                <w:sz w:val="18"/>
                <w:szCs w:val="18"/>
              </w:rPr>
              <w:t xml:space="preserve">Увеличение экспорта </w:t>
            </w:r>
            <w:r w:rsidR="0014294F" w:rsidRPr="00546F7D">
              <w:rPr>
                <w:rFonts w:cs="Arial"/>
                <w:sz w:val="18"/>
                <w:szCs w:val="18"/>
              </w:rPr>
              <w:t>предприятий агропромышленного комплекса за счет применения системных и комплексных федеральных и региональных мер поддержки, применения современных средств мониторинга и обработки посевных площадей, консолидации производственной продукции под региональным бр</w:t>
            </w:r>
            <w:r w:rsidR="00AD7C9C" w:rsidRPr="00546F7D">
              <w:rPr>
                <w:rFonts w:cs="Arial"/>
                <w:sz w:val="18"/>
                <w:szCs w:val="18"/>
              </w:rPr>
              <w:t>ен</w:t>
            </w:r>
            <w:r w:rsidR="0014294F" w:rsidRPr="00546F7D">
              <w:rPr>
                <w:rFonts w:cs="Arial"/>
                <w:sz w:val="18"/>
                <w:szCs w:val="18"/>
              </w:rPr>
              <w:t>дом.</w:t>
            </w:r>
          </w:p>
          <w:p w:rsidR="00840667" w:rsidRPr="00546F7D" w:rsidRDefault="00840667" w:rsidP="00546F7D">
            <w:pPr>
              <w:pStyle w:val="af5"/>
              <w:jc w:val="both"/>
              <w:rPr>
                <w:rFonts w:cs="Arial"/>
                <w:sz w:val="18"/>
                <w:szCs w:val="18"/>
              </w:rPr>
            </w:pPr>
            <w:r w:rsidRPr="00546F7D">
              <w:rPr>
                <w:rFonts w:cs="Arial"/>
                <w:sz w:val="18"/>
                <w:szCs w:val="18"/>
              </w:rPr>
              <w:t>Целевое видение состояния отраслевой структуры предполагает наличие в Республике Татарстан следующего набора эффективно работающих, глобально конкурентоспособных вертикально интегрированных и генерирующих высокую долю добавленной стоимости кластеров:</w:t>
            </w:r>
          </w:p>
          <w:p w:rsidR="00840667" w:rsidRPr="00546F7D" w:rsidRDefault="00840667" w:rsidP="00840667">
            <w:pPr>
              <w:pStyle w:val="af5"/>
              <w:jc w:val="both"/>
              <w:rPr>
                <w:rFonts w:cs="Arial"/>
                <w:sz w:val="18"/>
                <w:szCs w:val="18"/>
              </w:rPr>
            </w:pPr>
            <w:r w:rsidRPr="00546F7D">
              <w:rPr>
                <w:rFonts w:cs="Arial"/>
                <w:sz w:val="18"/>
                <w:szCs w:val="18"/>
              </w:rPr>
              <w:t>— нефтегазохимический кластер и связанные с ним, но относительно обособленные инновационные кластеры «Умные» материалы» (новые пластики и композиты) и «Биосистемы»;</w:t>
            </w:r>
          </w:p>
          <w:p w:rsidR="00840667" w:rsidRPr="00546F7D" w:rsidRDefault="00840667" w:rsidP="00840667">
            <w:pPr>
              <w:pStyle w:val="af5"/>
              <w:jc w:val="both"/>
              <w:rPr>
                <w:rFonts w:cs="Arial"/>
                <w:sz w:val="18"/>
                <w:szCs w:val="18"/>
              </w:rPr>
            </w:pPr>
            <w:r w:rsidRPr="00546F7D">
              <w:rPr>
                <w:rFonts w:cs="Arial"/>
                <w:sz w:val="18"/>
                <w:szCs w:val="18"/>
              </w:rPr>
              <w:t>— энергетический кластер и связанный с ним, но относительно обособленный инновационный кластер «Устойчивая энергетика».</w:t>
            </w:r>
          </w:p>
          <w:p w:rsidR="00840667" w:rsidRPr="00546F7D" w:rsidRDefault="00840667" w:rsidP="00840667">
            <w:pPr>
              <w:pStyle w:val="af5"/>
              <w:jc w:val="both"/>
              <w:rPr>
                <w:rFonts w:cs="Arial"/>
                <w:sz w:val="18"/>
                <w:szCs w:val="18"/>
              </w:rPr>
            </w:pPr>
            <w:r w:rsidRPr="00546F7D">
              <w:rPr>
                <w:rFonts w:cs="Arial"/>
                <w:sz w:val="18"/>
                <w:szCs w:val="18"/>
              </w:rPr>
              <w:t xml:space="preserve">— машиностроительный кластер, состоящий из вертикально </w:t>
            </w:r>
            <w:r w:rsidRPr="00546F7D">
              <w:rPr>
                <w:rFonts w:cs="Arial"/>
                <w:sz w:val="18"/>
                <w:szCs w:val="18"/>
              </w:rPr>
              <w:lastRenderedPageBreak/>
              <w:t>интегрированных субкластеров, генерирующих высокую долю добавленной стоимости: «Автомобилестроение», «Авиастроение», «Судостроение» (с созданием конвергентного инновационного кластера «Умные» машины»), инновационный кластер «Умное» оборудование», кластерное развитие в металлургии, легкой, деревообрабатывающей, мебельной и композитной промышленности;</w:t>
            </w:r>
          </w:p>
          <w:p w:rsidR="00840667" w:rsidRPr="00546F7D" w:rsidRDefault="00840667" w:rsidP="00840667">
            <w:pPr>
              <w:pStyle w:val="af5"/>
              <w:jc w:val="both"/>
              <w:rPr>
                <w:rFonts w:cs="Arial"/>
                <w:sz w:val="18"/>
                <w:szCs w:val="18"/>
              </w:rPr>
            </w:pPr>
            <w:r w:rsidRPr="00546F7D">
              <w:rPr>
                <w:rFonts w:cs="Arial"/>
                <w:sz w:val="18"/>
                <w:szCs w:val="18"/>
              </w:rPr>
              <w:t>— кластер АПК, ориентированный на высокое качество продукции и генерацию добавленной стоимости; в его рамках действуют базовые субкластеры: «Зерновой», «Сахарный», «Масложировой», «Овощной», «Картофельный», «Плодово-ягодный», «Мясной», «Молочный», «Аквакультура», а также обособленный инновационный кластер «Экопитание»;</w:t>
            </w:r>
          </w:p>
          <w:p w:rsidR="00840667" w:rsidRPr="00546F7D" w:rsidRDefault="00840667" w:rsidP="00840667">
            <w:pPr>
              <w:pStyle w:val="af5"/>
              <w:jc w:val="both"/>
              <w:rPr>
                <w:rFonts w:cs="Arial"/>
                <w:sz w:val="18"/>
                <w:szCs w:val="18"/>
              </w:rPr>
            </w:pPr>
            <w:r w:rsidRPr="00546F7D">
              <w:rPr>
                <w:rFonts w:cs="Arial"/>
                <w:sz w:val="18"/>
                <w:szCs w:val="18"/>
              </w:rPr>
              <w:t>— транспортно-логистический кластер «Евразийский</w:t>
            </w:r>
          </w:p>
          <w:p w:rsidR="00840667" w:rsidRPr="00546F7D" w:rsidRDefault="00840667" w:rsidP="00840667">
            <w:pPr>
              <w:pStyle w:val="af5"/>
              <w:jc w:val="both"/>
              <w:rPr>
                <w:rFonts w:cs="Arial"/>
                <w:sz w:val="18"/>
                <w:szCs w:val="18"/>
              </w:rPr>
            </w:pPr>
            <w:r w:rsidRPr="00546F7D">
              <w:rPr>
                <w:rFonts w:cs="Arial"/>
                <w:sz w:val="18"/>
                <w:szCs w:val="18"/>
              </w:rPr>
              <w:t>хаб»;</w:t>
            </w:r>
          </w:p>
          <w:p w:rsidR="00840667" w:rsidRPr="00546F7D" w:rsidRDefault="00840667" w:rsidP="00840667">
            <w:pPr>
              <w:pStyle w:val="af5"/>
              <w:jc w:val="both"/>
              <w:rPr>
                <w:rFonts w:cs="Arial"/>
                <w:sz w:val="18"/>
                <w:szCs w:val="18"/>
              </w:rPr>
            </w:pPr>
            <w:r w:rsidRPr="00546F7D">
              <w:rPr>
                <w:rFonts w:cs="Arial"/>
                <w:sz w:val="18"/>
                <w:szCs w:val="18"/>
              </w:rPr>
              <w:t>— Кластеры «Строительный кластер» и «Кластер строительных технологий и материалов»;</w:t>
            </w:r>
          </w:p>
          <w:p w:rsidR="00840667" w:rsidRPr="00546F7D" w:rsidRDefault="00840667" w:rsidP="00840667">
            <w:pPr>
              <w:pStyle w:val="af5"/>
              <w:jc w:val="both"/>
              <w:rPr>
                <w:rFonts w:cs="Arial"/>
                <w:sz w:val="18"/>
                <w:szCs w:val="18"/>
              </w:rPr>
            </w:pPr>
            <w:r w:rsidRPr="00546F7D">
              <w:rPr>
                <w:rFonts w:cs="Arial"/>
                <w:sz w:val="18"/>
                <w:szCs w:val="18"/>
              </w:rPr>
              <w:t>— инновационный кластер «Умная» инфраструктура»;</w:t>
            </w:r>
          </w:p>
          <w:p w:rsidR="00840667" w:rsidRPr="00546F7D" w:rsidRDefault="00840667" w:rsidP="00840667">
            <w:pPr>
              <w:pStyle w:val="af5"/>
              <w:jc w:val="both"/>
              <w:rPr>
                <w:rFonts w:cs="Arial"/>
                <w:sz w:val="18"/>
                <w:szCs w:val="18"/>
              </w:rPr>
            </w:pPr>
            <w:r w:rsidRPr="00546F7D">
              <w:rPr>
                <w:rFonts w:cs="Arial"/>
                <w:sz w:val="18"/>
                <w:szCs w:val="18"/>
              </w:rPr>
              <w:t>— «Торговля и потребительские сервисы»;</w:t>
            </w:r>
          </w:p>
          <w:p w:rsidR="00840667" w:rsidRPr="00546F7D" w:rsidRDefault="00840667" w:rsidP="00840667">
            <w:pPr>
              <w:pStyle w:val="af5"/>
              <w:jc w:val="both"/>
              <w:rPr>
                <w:rFonts w:cs="Arial"/>
                <w:sz w:val="18"/>
                <w:szCs w:val="18"/>
              </w:rPr>
            </w:pPr>
            <w:r w:rsidRPr="00546F7D">
              <w:rPr>
                <w:rFonts w:cs="Arial"/>
                <w:sz w:val="18"/>
                <w:szCs w:val="18"/>
              </w:rPr>
              <w:t>— «Финансы и профессиональные услуги»;</w:t>
            </w:r>
          </w:p>
          <w:p w:rsidR="00840667" w:rsidRPr="00546F7D" w:rsidRDefault="00840667" w:rsidP="00840667">
            <w:pPr>
              <w:pStyle w:val="af5"/>
              <w:jc w:val="both"/>
              <w:rPr>
                <w:rFonts w:cs="Arial"/>
                <w:sz w:val="18"/>
                <w:szCs w:val="18"/>
              </w:rPr>
            </w:pPr>
            <w:r w:rsidRPr="00546F7D">
              <w:rPr>
                <w:rFonts w:cs="Arial"/>
                <w:sz w:val="18"/>
                <w:szCs w:val="18"/>
              </w:rPr>
              <w:t>— «Слияние цивилизаций» (культура, туризм и рекреация);</w:t>
            </w:r>
          </w:p>
          <w:p w:rsidR="00840667" w:rsidRPr="00546F7D" w:rsidRDefault="00840667" w:rsidP="00840667">
            <w:pPr>
              <w:pStyle w:val="af5"/>
              <w:jc w:val="both"/>
              <w:rPr>
                <w:rFonts w:cs="Arial"/>
                <w:sz w:val="18"/>
                <w:szCs w:val="18"/>
              </w:rPr>
            </w:pPr>
            <w:r w:rsidRPr="00546F7D">
              <w:rPr>
                <w:rFonts w:cs="Arial"/>
                <w:sz w:val="18"/>
                <w:szCs w:val="18"/>
              </w:rPr>
              <w:t>— инновационный кластер «Умные» информационные</w:t>
            </w:r>
          </w:p>
          <w:p w:rsidR="00840667" w:rsidRPr="00546F7D" w:rsidRDefault="00840667" w:rsidP="00840667">
            <w:pPr>
              <w:pStyle w:val="af5"/>
              <w:jc w:val="both"/>
              <w:rPr>
                <w:rFonts w:cs="Arial"/>
                <w:sz w:val="18"/>
                <w:szCs w:val="18"/>
              </w:rPr>
            </w:pPr>
            <w:r w:rsidRPr="00546F7D">
              <w:rPr>
                <w:rFonts w:cs="Arial"/>
                <w:sz w:val="18"/>
                <w:szCs w:val="18"/>
              </w:rPr>
              <w:t>технологии;</w:t>
            </w:r>
          </w:p>
          <w:p w:rsidR="00840667" w:rsidRPr="00546F7D" w:rsidRDefault="00840667" w:rsidP="00840667">
            <w:pPr>
              <w:pStyle w:val="af5"/>
              <w:jc w:val="both"/>
              <w:rPr>
                <w:rFonts w:cs="Arial"/>
                <w:sz w:val="18"/>
                <w:szCs w:val="18"/>
              </w:rPr>
            </w:pPr>
            <w:r w:rsidRPr="00546F7D">
              <w:rPr>
                <w:rFonts w:cs="Arial"/>
                <w:sz w:val="18"/>
                <w:szCs w:val="18"/>
              </w:rPr>
              <w:t>— социально-инновационные кластеры: «Наука и образование» (включая 14 научно-образовательных субкластеров, с формированием инновационного кластера</w:t>
            </w:r>
          </w:p>
          <w:p w:rsidR="00840667" w:rsidRPr="00546F7D" w:rsidRDefault="00840667" w:rsidP="00840667">
            <w:pPr>
              <w:pStyle w:val="af5"/>
              <w:jc w:val="both"/>
              <w:rPr>
                <w:rFonts w:cs="Arial"/>
                <w:sz w:val="18"/>
                <w:szCs w:val="18"/>
              </w:rPr>
            </w:pPr>
            <w:r w:rsidRPr="00546F7D">
              <w:rPr>
                <w:rFonts w:cs="Arial"/>
                <w:sz w:val="18"/>
                <w:szCs w:val="18"/>
              </w:rPr>
              <w:t>«Smart-образование»), «Здравоохранение» (включая</w:t>
            </w:r>
          </w:p>
          <w:p w:rsidR="00840667" w:rsidRPr="00546F7D" w:rsidRDefault="00840667" w:rsidP="00840667">
            <w:pPr>
              <w:pStyle w:val="af5"/>
              <w:jc w:val="both"/>
              <w:rPr>
                <w:rFonts w:cs="Arial"/>
                <w:sz w:val="18"/>
                <w:szCs w:val="18"/>
              </w:rPr>
            </w:pPr>
            <w:r w:rsidRPr="00546F7D">
              <w:rPr>
                <w:rFonts w:cs="Arial"/>
                <w:sz w:val="18"/>
                <w:szCs w:val="18"/>
              </w:rPr>
              <w:t>3 территориальных субкластера, с формированием</w:t>
            </w:r>
          </w:p>
          <w:p w:rsidR="00840667" w:rsidRPr="00546F7D" w:rsidRDefault="00840667" w:rsidP="00840667">
            <w:pPr>
              <w:pStyle w:val="af5"/>
              <w:jc w:val="both"/>
              <w:rPr>
                <w:rFonts w:cs="Arial"/>
                <w:sz w:val="18"/>
                <w:szCs w:val="18"/>
              </w:rPr>
            </w:pPr>
            <w:r w:rsidRPr="00546F7D">
              <w:rPr>
                <w:rFonts w:cs="Arial"/>
                <w:sz w:val="18"/>
                <w:szCs w:val="18"/>
              </w:rPr>
              <w:t>инновационного кластера «Здоровый образ жизни»)</w:t>
            </w:r>
          </w:p>
          <w:p w:rsidR="00840667" w:rsidRPr="00C675D9" w:rsidRDefault="00840667" w:rsidP="0084066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75D9" w:rsidRPr="00A657D5" w:rsidRDefault="00C675D9" w:rsidP="00A657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498" w:rsidRPr="00642B99" w:rsidRDefault="00F95702" w:rsidP="00873DD3">
      <w:pPr>
        <w:keepNext/>
        <w:rPr>
          <w:b/>
          <w:bCs/>
          <w:color w:val="006BB6" w:themeColor="text2"/>
          <w:sz w:val="18"/>
          <w:szCs w:val="18"/>
        </w:rPr>
      </w:pPr>
      <w:r w:rsidRPr="00642B99">
        <w:rPr>
          <w:b/>
          <w:bCs/>
          <w:color w:val="006BB6" w:themeColor="text2"/>
          <w:sz w:val="18"/>
          <w:szCs w:val="18"/>
        </w:rPr>
        <w:t>Целевые показатели</w:t>
      </w:r>
      <w:r w:rsidR="0014294F">
        <w:rPr>
          <w:b/>
          <w:bCs/>
          <w:color w:val="006BB6" w:themeColor="text2"/>
          <w:sz w:val="18"/>
          <w:szCs w:val="18"/>
        </w:rPr>
        <w:t xml:space="preserve"> развития экспорта в Республике Татарстан </w:t>
      </w:r>
    </w:p>
    <w:tbl>
      <w:tblPr>
        <w:tblStyle w:val="LCAVTable"/>
        <w:tblW w:w="7191" w:type="dxa"/>
        <w:tblInd w:w="-147" w:type="dxa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1808"/>
        <w:gridCol w:w="860"/>
        <w:gridCol w:w="649"/>
        <w:gridCol w:w="648"/>
        <w:gridCol w:w="648"/>
        <w:gridCol w:w="648"/>
        <w:gridCol w:w="648"/>
        <w:gridCol w:w="648"/>
        <w:gridCol w:w="648"/>
      </w:tblGrid>
      <w:tr w:rsidR="003F7245" w:rsidRPr="00DA2400" w:rsidTr="00D00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1"/>
        </w:trPr>
        <w:tc>
          <w:tcPr>
            <w:tcW w:w="1811" w:type="dxa"/>
          </w:tcPr>
          <w:p w:rsidR="003F7245" w:rsidRPr="00642B99" w:rsidRDefault="003F7245" w:rsidP="000D2D5C">
            <w:pPr>
              <w:rPr>
                <w:sz w:val="18"/>
                <w:szCs w:val="18"/>
              </w:rPr>
            </w:pPr>
            <w:r w:rsidRPr="00642B99">
              <w:rPr>
                <w:sz w:val="18"/>
                <w:szCs w:val="18"/>
              </w:rPr>
              <w:t>Показатель</w:t>
            </w:r>
          </w:p>
        </w:tc>
        <w:tc>
          <w:tcPr>
            <w:tcW w:w="858" w:type="dxa"/>
          </w:tcPr>
          <w:p w:rsidR="003F7245" w:rsidRPr="00642B99" w:rsidRDefault="003F7245" w:rsidP="00276209">
            <w:pPr>
              <w:rPr>
                <w:sz w:val="18"/>
                <w:szCs w:val="18"/>
              </w:rPr>
            </w:pPr>
            <w:r w:rsidRPr="00642B99">
              <w:rPr>
                <w:sz w:val="18"/>
                <w:szCs w:val="18"/>
                <w:lang w:val="en-US"/>
              </w:rPr>
              <w:t>20</w:t>
            </w:r>
            <w:r w:rsidRPr="00642B9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(базовое значение)</w:t>
            </w:r>
          </w:p>
        </w:tc>
        <w:tc>
          <w:tcPr>
            <w:tcW w:w="646" w:type="dxa"/>
          </w:tcPr>
          <w:p w:rsidR="003F7245" w:rsidRPr="00642B99" w:rsidRDefault="003F7245" w:rsidP="000D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 </w:t>
            </w:r>
          </w:p>
        </w:tc>
        <w:tc>
          <w:tcPr>
            <w:tcW w:w="646" w:type="dxa"/>
          </w:tcPr>
          <w:p w:rsidR="003F7245" w:rsidRPr="00642B99" w:rsidRDefault="003F7245" w:rsidP="000D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646" w:type="dxa"/>
          </w:tcPr>
          <w:p w:rsidR="003F7245" w:rsidRPr="00642B99" w:rsidRDefault="003F7245" w:rsidP="000D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646" w:type="dxa"/>
          </w:tcPr>
          <w:p w:rsidR="003F7245" w:rsidRPr="00642B99" w:rsidRDefault="003F7245" w:rsidP="000D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646" w:type="dxa"/>
          </w:tcPr>
          <w:p w:rsidR="003F7245" w:rsidRPr="00F4430C" w:rsidRDefault="003F7245" w:rsidP="000D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646" w:type="dxa"/>
          </w:tcPr>
          <w:p w:rsidR="003F7245" w:rsidRDefault="003F7245" w:rsidP="000D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646" w:type="dxa"/>
          </w:tcPr>
          <w:p w:rsidR="003F7245" w:rsidRDefault="003F7245" w:rsidP="000D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  <w:tr w:rsidR="00256D6C" w:rsidRPr="00642B99" w:rsidTr="00D00975">
        <w:trPr>
          <w:trHeight w:val="1053"/>
        </w:trPr>
        <w:tc>
          <w:tcPr>
            <w:tcW w:w="1811" w:type="dxa"/>
          </w:tcPr>
          <w:p w:rsidR="00256D6C" w:rsidRPr="0014294F" w:rsidRDefault="00256D6C" w:rsidP="002E2778">
            <w:pPr>
              <w:spacing w:before="0" w:after="0"/>
              <w:rPr>
                <w:sz w:val="18"/>
                <w:szCs w:val="18"/>
              </w:rPr>
            </w:pPr>
            <w:r w:rsidRPr="0014294F">
              <w:rPr>
                <w:b/>
                <w:sz w:val="18"/>
                <w:szCs w:val="18"/>
              </w:rPr>
              <w:lastRenderedPageBreak/>
              <w:t>Основные:</w:t>
            </w:r>
            <w:r>
              <w:rPr>
                <w:sz w:val="18"/>
                <w:szCs w:val="18"/>
              </w:rPr>
              <w:t xml:space="preserve"> </w:t>
            </w:r>
            <w:r w:rsidRPr="00276209">
              <w:rPr>
                <w:sz w:val="18"/>
                <w:szCs w:val="18"/>
              </w:rPr>
              <w:t>Реальный рост несырьевого неэнергетического экспорта (в сопоставимых ценах, в млн. долларов США)</w:t>
            </w:r>
          </w:p>
        </w:tc>
        <w:tc>
          <w:tcPr>
            <w:tcW w:w="858" w:type="dxa"/>
          </w:tcPr>
          <w:p w:rsidR="00256D6C" w:rsidRPr="00276209" w:rsidRDefault="00256D6C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276209">
              <w:rPr>
                <w:sz w:val="18"/>
                <w:szCs w:val="18"/>
              </w:rPr>
              <w:t>2678,7</w:t>
            </w:r>
          </w:p>
        </w:tc>
        <w:tc>
          <w:tcPr>
            <w:tcW w:w="646" w:type="dxa"/>
          </w:tcPr>
          <w:p w:rsidR="00256D6C" w:rsidRPr="00642B99" w:rsidRDefault="00BF3C94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3401,9</w:t>
            </w:r>
          </w:p>
        </w:tc>
        <w:tc>
          <w:tcPr>
            <w:tcW w:w="646" w:type="dxa"/>
          </w:tcPr>
          <w:p w:rsidR="00256D6C" w:rsidRPr="00276209" w:rsidRDefault="00BF3C94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3616,2</w:t>
            </w:r>
          </w:p>
        </w:tc>
        <w:tc>
          <w:tcPr>
            <w:tcW w:w="646" w:type="dxa"/>
          </w:tcPr>
          <w:p w:rsidR="00256D6C" w:rsidRPr="00642B99" w:rsidRDefault="00BF3C94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3803,8</w:t>
            </w:r>
          </w:p>
        </w:tc>
        <w:tc>
          <w:tcPr>
            <w:tcW w:w="646" w:type="dxa"/>
          </w:tcPr>
          <w:p w:rsidR="00256D6C" w:rsidRPr="00276209" w:rsidRDefault="00BF3C94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3991,3</w:t>
            </w:r>
          </w:p>
        </w:tc>
        <w:tc>
          <w:tcPr>
            <w:tcW w:w="646" w:type="dxa"/>
          </w:tcPr>
          <w:p w:rsidR="00256D6C" w:rsidRPr="00276209" w:rsidRDefault="00BF3C94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4178,8</w:t>
            </w:r>
          </w:p>
        </w:tc>
        <w:tc>
          <w:tcPr>
            <w:tcW w:w="646" w:type="dxa"/>
          </w:tcPr>
          <w:p w:rsidR="00256D6C" w:rsidRPr="00276209" w:rsidRDefault="00BF3C94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4366,3</w:t>
            </w:r>
          </w:p>
        </w:tc>
        <w:tc>
          <w:tcPr>
            <w:tcW w:w="646" w:type="dxa"/>
          </w:tcPr>
          <w:p w:rsidR="00256D6C" w:rsidRPr="00276209" w:rsidRDefault="00BF3C94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4553,8</w:t>
            </w:r>
          </w:p>
        </w:tc>
      </w:tr>
      <w:tr w:rsidR="00256D6C" w:rsidRPr="00642B99" w:rsidTr="00D00975">
        <w:trPr>
          <w:trHeight w:val="1838"/>
        </w:trPr>
        <w:tc>
          <w:tcPr>
            <w:tcW w:w="1811" w:type="dxa"/>
          </w:tcPr>
          <w:p w:rsidR="00256D6C" w:rsidRPr="00642B99" w:rsidRDefault="00256D6C" w:rsidP="000D2D5C">
            <w:pPr>
              <w:spacing w:before="0" w:after="0"/>
              <w:rPr>
                <w:sz w:val="18"/>
                <w:szCs w:val="18"/>
              </w:rPr>
            </w:pPr>
            <w:r w:rsidRPr="00474448">
              <w:rPr>
                <w:b/>
                <w:sz w:val="18"/>
                <w:szCs w:val="18"/>
              </w:rPr>
              <w:t>Дополнительные</w:t>
            </w:r>
            <w:r>
              <w:rPr>
                <w:sz w:val="18"/>
                <w:szCs w:val="18"/>
              </w:rPr>
              <w:t>: Объем экспорта несырьевых неэнергетических товаров в разрезе приоритетных отраслей Республики Татарстан (в сопоставимых ценах, в млн. долл. США), в т.ч.:</w:t>
            </w:r>
          </w:p>
        </w:tc>
        <w:tc>
          <w:tcPr>
            <w:tcW w:w="858" w:type="dxa"/>
          </w:tcPr>
          <w:p w:rsidR="00256D6C" w:rsidRPr="00642B99" w:rsidRDefault="00BB3DD4" w:rsidP="00BB3DD4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1952</w:t>
            </w:r>
            <w:r w:rsidR="003F7245" w:rsidRPr="003F7245">
              <w:rPr>
                <w:sz w:val="18"/>
                <w:szCs w:val="18"/>
              </w:rPr>
              <w:t>.9</w:t>
            </w:r>
          </w:p>
        </w:tc>
        <w:tc>
          <w:tcPr>
            <w:tcW w:w="646" w:type="dxa"/>
          </w:tcPr>
          <w:p w:rsidR="00256D6C" w:rsidRPr="00642B99" w:rsidRDefault="007C093D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7C093D">
              <w:rPr>
                <w:sz w:val="18"/>
                <w:szCs w:val="18"/>
              </w:rPr>
              <w:t>2426.2</w:t>
            </w:r>
          </w:p>
        </w:tc>
        <w:tc>
          <w:tcPr>
            <w:tcW w:w="646" w:type="dxa"/>
          </w:tcPr>
          <w:p w:rsidR="00256D6C" w:rsidRPr="00642B99" w:rsidRDefault="007C093D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7C093D">
              <w:rPr>
                <w:sz w:val="18"/>
                <w:szCs w:val="18"/>
              </w:rPr>
              <w:t>2523.2</w:t>
            </w:r>
          </w:p>
        </w:tc>
        <w:tc>
          <w:tcPr>
            <w:tcW w:w="646" w:type="dxa"/>
          </w:tcPr>
          <w:p w:rsidR="00256D6C" w:rsidRPr="00642B99" w:rsidRDefault="007C093D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7C093D">
              <w:rPr>
                <w:sz w:val="18"/>
                <w:szCs w:val="18"/>
              </w:rPr>
              <w:t>2620.3</w:t>
            </w:r>
          </w:p>
        </w:tc>
        <w:tc>
          <w:tcPr>
            <w:tcW w:w="646" w:type="dxa"/>
          </w:tcPr>
          <w:p w:rsidR="00256D6C" w:rsidRPr="00642B99" w:rsidRDefault="007C093D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7C093D">
              <w:rPr>
                <w:sz w:val="18"/>
                <w:szCs w:val="18"/>
              </w:rPr>
              <w:t>2717.3</w:t>
            </w:r>
          </w:p>
        </w:tc>
        <w:tc>
          <w:tcPr>
            <w:tcW w:w="646" w:type="dxa"/>
          </w:tcPr>
          <w:p w:rsidR="00256D6C" w:rsidRPr="00642B99" w:rsidRDefault="007C093D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7C093D">
              <w:rPr>
                <w:sz w:val="18"/>
                <w:szCs w:val="18"/>
              </w:rPr>
              <w:t>2911.4</w:t>
            </w:r>
          </w:p>
        </w:tc>
        <w:tc>
          <w:tcPr>
            <w:tcW w:w="646" w:type="dxa"/>
          </w:tcPr>
          <w:p w:rsidR="00256D6C" w:rsidRPr="00642B99" w:rsidRDefault="007C093D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7C093D">
              <w:rPr>
                <w:sz w:val="18"/>
                <w:szCs w:val="18"/>
              </w:rPr>
              <w:t>3105.5</w:t>
            </w:r>
          </w:p>
        </w:tc>
        <w:tc>
          <w:tcPr>
            <w:tcW w:w="646" w:type="dxa"/>
          </w:tcPr>
          <w:p w:rsidR="00256D6C" w:rsidRPr="00642B99" w:rsidRDefault="007C093D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7C093D">
              <w:rPr>
                <w:sz w:val="18"/>
                <w:szCs w:val="18"/>
              </w:rPr>
              <w:t>3299.6</w:t>
            </w:r>
          </w:p>
        </w:tc>
      </w:tr>
      <w:tr w:rsidR="00256D6C" w:rsidRPr="00AE7532" w:rsidTr="00D00975">
        <w:trPr>
          <w:trHeight w:val="1053"/>
        </w:trPr>
        <w:tc>
          <w:tcPr>
            <w:tcW w:w="1811" w:type="dxa"/>
          </w:tcPr>
          <w:p w:rsidR="00256D6C" w:rsidRPr="00642B99" w:rsidRDefault="00256D6C" w:rsidP="0014294F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42B99">
              <w:rPr>
                <w:sz w:val="18"/>
                <w:szCs w:val="18"/>
              </w:rPr>
              <w:t xml:space="preserve">Объем экспорта </w:t>
            </w:r>
            <w:r>
              <w:rPr>
                <w:sz w:val="18"/>
                <w:szCs w:val="18"/>
              </w:rPr>
              <w:t>товаров отраслей промышленности (в сопоставимых ценах, в млн. долл. США)</w:t>
            </w:r>
          </w:p>
        </w:tc>
        <w:tc>
          <w:tcPr>
            <w:tcW w:w="858" w:type="dxa"/>
          </w:tcPr>
          <w:p w:rsidR="00256D6C" w:rsidRPr="00AE7532" w:rsidRDefault="003F7245" w:rsidP="000D2D5C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 w:rsidRPr="00AE7532">
              <w:rPr>
                <w:rFonts w:cs="Arial"/>
                <w:color w:val="000000"/>
                <w:sz w:val="18"/>
                <w:szCs w:val="18"/>
              </w:rPr>
              <w:t>2364.8</w:t>
            </w:r>
          </w:p>
        </w:tc>
        <w:tc>
          <w:tcPr>
            <w:tcW w:w="646" w:type="dxa"/>
          </w:tcPr>
          <w:p w:rsidR="00256D6C" w:rsidRPr="00AE7532" w:rsidRDefault="007C093D" w:rsidP="000D2D5C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 w:rsidRPr="007C093D">
              <w:rPr>
                <w:rFonts w:cs="Arial"/>
                <w:color w:val="000000"/>
                <w:sz w:val="18"/>
                <w:szCs w:val="18"/>
              </w:rPr>
              <w:t>2956.0</w:t>
            </w:r>
          </w:p>
        </w:tc>
        <w:tc>
          <w:tcPr>
            <w:tcW w:w="646" w:type="dxa"/>
          </w:tcPr>
          <w:p w:rsidR="00256D6C" w:rsidRPr="00AE7532" w:rsidRDefault="007C093D" w:rsidP="00AE7532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7C093D">
              <w:rPr>
                <w:rFonts w:cs="Arial"/>
                <w:sz w:val="18"/>
                <w:szCs w:val="18"/>
              </w:rPr>
              <w:t>3074.2</w:t>
            </w:r>
          </w:p>
        </w:tc>
        <w:tc>
          <w:tcPr>
            <w:tcW w:w="646" w:type="dxa"/>
          </w:tcPr>
          <w:p w:rsidR="00256D6C" w:rsidRPr="00AE7532" w:rsidRDefault="007C093D" w:rsidP="000D2D5C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 w:rsidRPr="007C093D">
              <w:rPr>
                <w:rFonts w:cs="Arial"/>
                <w:color w:val="000000"/>
                <w:sz w:val="18"/>
                <w:szCs w:val="18"/>
              </w:rPr>
              <w:t>3192.5</w:t>
            </w:r>
          </w:p>
        </w:tc>
        <w:tc>
          <w:tcPr>
            <w:tcW w:w="646" w:type="dxa"/>
          </w:tcPr>
          <w:p w:rsidR="00256D6C" w:rsidRPr="00AE7532" w:rsidRDefault="007C093D" w:rsidP="000D2D5C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 w:rsidRPr="007C093D">
              <w:rPr>
                <w:rFonts w:cs="Arial"/>
                <w:sz w:val="18"/>
                <w:szCs w:val="18"/>
              </w:rPr>
              <w:t>3310.7</w:t>
            </w:r>
          </w:p>
        </w:tc>
        <w:tc>
          <w:tcPr>
            <w:tcW w:w="646" w:type="dxa"/>
          </w:tcPr>
          <w:p w:rsidR="00256D6C" w:rsidRPr="00AE7532" w:rsidRDefault="007C093D" w:rsidP="000D2D5C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 w:rsidRPr="007C093D">
              <w:rPr>
                <w:rFonts w:cs="Arial"/>
                <w:sz w:val="18"/>
                <w:szCs w:val="18"/>
              </w:rPr>
              <w:t>3547.2</w:t>
            </w:r>
          </w:p>
        </w:tc>
        <w:tc>
          <w:tcPr>
            <w:tcW w:w="646" w:type="dxa"/>
          </w:tcPr>
          <w:p w:rsidR="00256D6C" w:rsidRPr="00AE7532" w:rsidRDefault="007C093D" w:rsidP="000D2D5C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 w:rsidRPr="007C093D">
              <w:rPr>
                <w:rFonts w:cs="Arial"/>
                <w:sz w:val="18"/>
                <w:szCs w:val="18"/>
              </w:rPr>
              <w:t>3783.7</w:t>
            </w:r>
          </w:p>
        </w:tc>
        <w:tc>
          <w:tcPr>
            <w:tcW w:w="646" w:type="dxa"/>
          </w:tcPr>
          <w:p w:rsidR="00256D6C" w:rsidRPr="00AE7532" w:rsidRDefault="007C093D" w:rsidP="000D2D5C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 w:rsidRPr="007C093D">
              <w:rPr>
                <w:rFonts w:cs="Arial"/>
                <w:sz w:val="18"/>
                <w:szCs w:val="18"/>
              </w:rPr>
              <w:t>4020.2</w:t>
            </w:r>
          </w:p>
        </w:tc>
      </w:tr>
      <w:tr w:rsidR="00256D6C" w:rsidRPr="00642B99" w:rsidTr="00D00975">
        <w:trPr>
          <w:trHeight w:val="784"/>
        </w:trPr>
        <w:tc>
          <w:tcPr>
            <w:tcW w:w="1811" w:type="dxa"/>
          </w:tcPr>
          <w:p w:rsidR="00256D6C" w:rsidRPr="000158B6" w:rsidRDefault="00256D6C" w:rsidP="000D2D5C">
            <w:pPr>
              <w:spacing w:before="0" w:after="0"/>
              <w:rPr>
                <w:sz w:val="18"/>
                <w:szCs w:val="18"/>
              </w:rPr>
            </w:pPr>
            <w:r w:rsidRPr="000158B6">
              <w:rPr>
                <w:sz w:val="18"/>
                <w:szCs w:val="18"/>
              </w:rPr>
              <w:t>- Объем экспорта продукции АПК (в сопоставимых ценах, в млн. долл. США)</w:t>
            </w:r>
          </w:p>
        </w:tc>
        <w:tc>
          <w:tcPr>
            <w:tcW w:w="858" w:type="dxa"/>
          </w:tcPr>
          <w:p w:rsidR="00256D6C" w:rsidRPr="000158B6" w:rsidRDefault="00256D6C" w:rsidP="000D2D5C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 w:rsidRPr="000158B6">
              <w:rPr>
                <w:rFonts w:cs="Arial"/>
                <w:sz w:val="18"/>
                <w:szCs w:val="18"/>
              </w:rPr>
              <w:t>286,1</w:t>
            </w:r>
          </w:p>
        </w:tc>
        <w:tc>
          <w:tcPr>
            <w:tcW w:w="646" w:type="dxa"/>
          </w:tcPr>
          <w:p w:rsidR="00256D6C" w:rsidRPr="000158B6" w:rsidRDefault="00BD37BF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0158B6">
              <w:rPr>
                <w:sz w:val="18"/>
                <w:szCs w:val="18"/>
              </w:rPr>
              <w:t>287,2</w:t>
            </w:r>
          </w:p>
        </w:tc>
        <w:tc>
          <w:tcPr>
            <w:tcW w:w="646" w:type="dxa"/>
          </w:tcPr>
          <w:p w:rsidR="00256D6C" w:rsidRPr="000158B6" w:rsidRDefault="005C1BB8" w:rsidP="000D2D5C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 w:rsidRPr="000158B6">
              <w:rPr>
                <w:rFonts w:cs="Arial"/>
                <w:sz w:val="18"/>
                <w:szCs w:val="18"/>
              </w:rPr>
              <w:t>320,4</w:t>
            </w:r>
          </w:p>
        </w:tc>
        <w:tc>
          <w:tcPr>
            <w:tcW w:w="646" w:type="dxa"/>
          </w:tcPr>
          <w:p w:rsidR="00256D6C" w:rsidRPr="000158B6" w:rsidRDefault="005C1BB8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0158B6">
              <w:rPr>
                <w:sz w:val="18"/>
                <w:szCs w:val="18"/>
              </w:rPr>
              <w:t>353,6</w:t>
            </w:r>
          </w:p>
        </w:tc>
        <w:tc>
          <w:tcPr>
            <w:tcW w:w="646" w:type="dxa"/>
          </w:tcPr>
          <w:p w:rsidR="00256D6C" w:rsidRPr="000158B6" w:rsidRDefault="005C1BB8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0158B6">
              <w:rPr>
                <w:sz w:val="18"/>
                <w:szCs w:val="18"/>
              </w:rPr>
              <w:t>386,8</w:t>
            </w:r>
          </w:p>
        </w:tc>
        <w:tc>
          <w:tcPr>
            <w:tcW w:w="646" w:type="dxa"/>
          </w:tcPr>
          <w:p w:rsidR="00256D6C" w:rsidRPr="000158B6" w:rsidRDefault="005C1BB8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0158B6">
              <w:rPr>
                <w:sz w:val="18"/>
                <w:szCs w:val="18"/>
              </w:rPr>
              <w:t>420,0</w:t>
            </w:r>
          </w:p>
        </w:tc>
        <w:tc>
          <w:tcPr>
            <w:tcW w:w="646" w:type="dxa"/>
          </w:tcPr>
          <w:p w:rsidR="00256D6C" w:rsidRPr="000158B6" w:rsidRDefault="005C1BB8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0158B6">
              <w:rPr>
                <w:sz w:val="18"/>
                <w:szCs w:val="18"/>
              </w:rPr>
              <w:t>453,2</w:t>
            </w:r>
          </w:p>
        </w:tc>
        <w:tc>
          <w:tcPr>
            <w:tcW w:w="646" w:type="dxa"/>
          </w:tcPr>
          <w:p w:rsidR="00256D6C" w:rsidRPr="000158B6" w:rsidRDefault="0052793F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0158B6">
              <w:rPr>
                <w:sz w:val="18"/>
                <w:szCs w:val="18"/>
              </w:rPr>
              <w:t>486,37</w:t>
            </w:r>
          </w:p>
        </w:tc>
      </w:tr>
      <w:tr w:rsidR="003F7245" w:rsidRPr="00642B99" w:rsidTr="00D00975">
        <w:trPr>
          <w:trHeight w:val="516"/>
        </w:trPr>
        <w:tc>
          <w:tcPr>
            <w:tcW w:w="1811" w:type="dxa"/>
          </w:tcPr>
          <w:p w:rsidR="003F7245" w:rsidRPr="0014294F" w:rsidRDefault="003F7245" w:rsidP="0014294F">
            <w:pPr>
              <w:spacing w:before="0" w:after="0"/>
              <w:rPr>
                <w:sz w:val="18"/>
                <w:szCs w:val="18"/>
              </w:rPr>
            </w:pPr>
            <w:r w:rsidRPr="00642B99">
              <w:rPr>
                <w:sz w:val="18"/>
                <w:szCs w:val="18"/>
              </w:rPr>
              <w:t>Количество экспортеров</w:t>
            </w:r>
            <w:r>
              <w:rPr>
                <w:sz w:val="18"/>
                <w:szCs w:val="18"/>
              </w:rPr>
              <w:t>, являющихся субъектами МСП, ед</w:t>
            </w:r>
          </w:p>
        </w:tc>
        <w:tc>
          <w:tcPr>
            <w:tcW w:w="858" w:type="dxa"/>
          </w:tcPr>
          <w:p w:rsidR="003F7245" w:rsidRPr="0082135F" w:rsidRDefault="003F7245" w:rsidP="000D2D5C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 w:rsidRPr="0082135F"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646" w:type="dxa"/>
          </w:tcPr>
          <w:p w:rsidR="003F7245" w:rsidRPr="0082135F" w:rsidRDefault="00BF3C94" w:rsidP="000D2D5C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1650</w:t>
            </w:r>
          </w:p>
        </w:tc>
        <w:tc>
          <w:tcPr>
            <w:tcW w:w="646" w:type="dxa"/>
          </w:tcPr>
          <w:p w:rsidR="003F7245" w:rsidRPr="0082135F" w:rsidRDefault="00BF3C94" w:rsidP="000D2D5C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1660</w:t>
            </w:r>
          </w:p>
        </w:tc>
        <w:tc>
          <w:tcPr>
            <w:tcW w:w="646" w:type="dxa"/>
          </w:tcPr>
          <w:p w:rsidR="003F7245" w:rsidRPr="0082135F" w:rsidRDefault="00BF3C94" w:rsidP="000D2D5C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1670</w:t>
            </w:r>
          </w:p>
        </w:tc>
        <w:tc>
          <w:tcPr>
            <w:tcW w:w="646" w:type="dxa"/>
          </w:tcPr>
          <w:p w:rsidR="003F7245" w:rsidRPr="0082135F" w:rsidRDefault="00BF3C94" w:rsidP="000D2D5C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1680</w:t>
            </w:r>
          </w:p>
        </w:tc>
        <w:tc>
          <w:tcPr>
            <w:tcW w:w="646" w:type="dxa"/>
          </w:tcPr>
          <w:p w:rsidR="003F7245" w:rsidRPr="0082135F" w:rsidRDefault="00BF3C94" w:rsidP="000D2D5C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1690</w:t>
            </w:r>
          </w:p>
        </w:tc>
        <w:tc>
          <w:tcPr>
            <w:tcW w:w="646" w:type="dxa"/>
          </w:tcPr>
          <w:p w:rsidR="003F7245" w:rsidRPr="0082135F" w:rsidRDefault="00BF3C94" w:rsidP="000D2D5C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1700</w:t>
            </w:r>
          </w:p>
        </w:tc>
        <w:tc>
          <w:tcPr>
            <w:tcW w:w="646" w:type="dxa"/>
          </w:tcPr>
          <w:p w:rsidR="003F7245" w:rsidRPr="0082135F" w:rsidRDefault="00BF3C94" w:rsidP="000D2D5C">
            <w:pPr>
              <w:spacing w:before="0"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1710</w:t>
            </w:r>
          </w:p>
        </w:tc>
      </w:tr>
      <w:tr w:rsidR="003F7245" w:rsidRPr="00642B99" w:rsidTr="00D00975">
        <w:trPr>
          <w:trHeight w:val="1053"/>
        </w:trPr>
        <w:tc>
          <w:tcPr>
            <w:tcW w:w="1811" w:type="dxa"/>
          </w:tcPr>
          <w:p w:rsidR="003F7245" w:rsidRPr="00FC7B08" w:rsidRDefault="003F7245" w:rsidP="000D2D5C">
            <w:pPr>
              <w:spacing w:before="0" w:after="0"/>
              <w:rPr>
                <w:sz w:val="18"/>
                <w:szCs w:val="18"/>
              </w:rPr>
            </w:pPr>
            <w:r w:rsidRPr="00FC7B08">
              <w:rPr>
                <w:sz w:val="18"/>
                <w:szCs w:val="18"/>
              </w:rPr>
              <w:lastRenderedPageBreak/>
              <w:t>Количество стран экспорта или темп расширения географии экспорта Республики Татарстан, ед</w:t>
            </w:r>
          </w:p>
        </w:tc>
        <w:tc>
          <w:tcPr>
            <w:tcW w:w="858" w:type="dxa"/>
          </w:tcPr>
          <w:p w:rsidR="003F7245" w:rsidRPr="00FC7B08" w:rsidRDefault="003F7245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FC7B08">
              <w:rPr>
                <w:sz w:val="18"/>
                <w:szCs w:val="18"/>
              </w:rPr>
              <w:t>139</w:t>
            </w:r>
          </w:p>
        </w:tc>
        <w:tc>
          <w:tcPr>
            <w:tcW w:w="646" w:type="dxa"/>
          </w:tcPr>
          <w:p w:rsidR="003F7245" w:rsidRPr="00FC7B08" w:rsidRDefault="00995DBB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646" w:type="dxa"/>
          </w:tcPr>
          <w:p w:rsidR="003F7245" w:rsidRPr="00FC7B08" w:rsidRDefault="00995DBB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646" w:type="dxa"/>
          </w:tcPr>
          <w:p w:rsidR="003F7245" w:rsidRPr="00FC7B08" w:rsidRDefault="00995DBB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646" w:type="dxa"/>
          </w:tcPr>
          <w:p w:rsidR="003F7245" w:rsidRPr="00FC7B08" w:rsidRDefault="00995DBB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646" w:type="dxa"/>
          </w:tcPr>
          <w:p w:rsidR="003F7245" w:rsidRPr="00FC7B08" w:rsidRDefault="00995DBB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646" w:type="dxa"/>
          </w:tcPr>
          <w:p w:rsidR="003F7245" w:rsidRPr="00FC7B08" w:rsidRDefault="00995DBB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646" w:type="dxa"/>
          </w:tcPr>
          <w:p w:rsidR="003F7245" w:rsidRPr="00FC7B08" w:rsidRDefault="00FC7B08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3F7245" w:rsidRPr="00642B99" w:rsidTr="00D00975">
        <w:trPr>
          <w:trHeight w:val="516"/>
        </w:trPr>
        <w:tc>
          <w:tcPr>
            <w:tcW w:w="1811" w:type="dxa"/>
          </w:tcPr>
          <w:p w:rsidR="003F7245" w:rsidRPr="00642B99" w:rsidRDefault="005F4AC2" w:rsidP="005F4AC2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несырьевого неэнергетического экспорта субъектов МСП (млн. долл. США)</w:t>
            </w:r>
          </w:p>
        </w:tc>
        <w:tc>
          <w:tcPr>
            <w:tcW w:w="858" w:type="dxa"/>
          </w:tcPr>
          <w:p w:rsidR="003F7245" w:rsidRPr="00642B99" w:rsidRDefault="005F4AC2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646" w:type="dxa"/>
          </w:tcPr>
          <w:p w:rsidR="003F7245" w:rsidRPr="00642B99" w:rsidRDefault="005F4AC2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596,404</w:t>
            </w:r>
          </w:p>
        </w:tc>
        <w:tc>
          <w:tcPr>
            <w:tcW w:w="646" w:type="dxa"/>
          </w:tcPr>
          <w:p w:rsidR="003F7245" w:rsidRPr="00642B99" w:rsidRDefault="005F4AC2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611,924</w:t>
            </w:r>
          </w:p>
        </w:tc>
        <w:tc>
          <w:tcPr>
            <w:tcW w:w="646" w:type="dxa"/>
          </w:tcPr>
          <w:p w:rsidR="003F7245" w:rsidRPr="00642B99" w:rsidRDefault="005F4AC2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627,444</w:t>
            </w:r>
          </w:p>
        </w:tc>
        <w:tc>
          <w:tcPr>
            <w:tcW w:w="646" w:type="dxa"/>
          </w:tcPr>
          <w:p w:rsidR="003F7245" w:rsidRPr="00642B99" w:rsidRDefault="005F4AC2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642,964</w:t>
            </w:r>
          </w:p>
        </w:tc>
        <w:tc>
          <w:tcPr>
            <w:tcW w:w="646" w:type="dxa"/>
          </w:tcPr>
          <w:p w:rsidR="003F7245" w:rsidRPr="00642B99" w:rsidRDefault="005F4AC2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658,484</w:t>
            </w:r>
          </w:p>
        </w:tc>
        <w:tc>
          <w:tcPr>
            <w:tcW w:w="646" w:type="dxa"/>
          </w:tcPr>
          <w:p w:rsidR="003F7245" w:rsidRPr="00642B99" w:rsidRDefault="005F4AC2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642,964</w:t>
            </w:r>
          </w:p>
        </w:tc>
        <w:tc>
          <w:tcPr>
            <w:tcW w:w="646" w:type="dxa"/>
          </w:tcPr>
          <w:p w:rsidR="003F7245" w:rsidRPr="00642B99" w:rsidRDefault="005F4AC2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658,484</w:t>
            </w:r>
          </w:p>
        </w:tc>
      </w:tr>
      <w:tr w:rsidR="003F7245" w:rsidRPr="00642B99" w:rsidTr="00D00975">
        <w:trPr>
          <w:trHeight w:val="784"/>
        </w:trPr>
        <w:tc>
          <w:tcPr>
            <w:tcW w:w="1811" w:type="dxa"/>
          </w:tcPr>
          <w:p w:rsidR="003F7245" w:rsidRPr="00642B99" w:rsidRDefault="003F7245" w:rsidP="000D2D5C">
            <w:pPr>
              <w:spacing w:before="0" w:after="0"/>
              <w:rPr>
                <w:sz w:val="18"/>
                <w:szCs w:val="18"/>
              </w:rPr>
            </w:pPr>
            <w:r w:rsidRPr="00642B99">
              <w:rPr>
                <w:sz w:val="18"/>
                <w:szCs w:val="18"/>
              </w:rPr>
              <w:t>Реальный рост экспорта несырьевых неэнергетических товаров, % к 2020 г.</w:t>
            </w:r>
          </w:p>
        </w:tc>
        <w:tc>
          <w:tcPr>
            <w:tcW w:w="858" w:type="dxa"/>
          </w:tcPr>
          <w:p w:rsidR="003F7245" w:rsidRPr="00642B99" w:rsidRDefault="003F7245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46" w:type="dxa"/>
          </w:tcPr>
          <w:p w:rsidR="003F7245" w:rsidRPr="00642B99" w:rsidRDefault="00BF3C94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646" w:type="dxa"/>
          </w:tcPr>
          <w:p w:rsidR="003F7245" w:rsidRPr="00642B99" w:rsidRDefault="00BF3C94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646" w:type="dxa"/>
          </w:tcPr>
          <w:p w:rsidR="003F7245" w:rsidRPr="00642B99" w:rsidRDefault="00BF3C94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646" w:type="dxa"/>
          </w:tcPr>
          <w:p w:rsidR="003F7245" w:rsidRPr="00642B99" w:rsidRDefault="00BF3C94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646" w:type="dxa"/>
          </w:tcPr>
          <w:p w:rsidR="003F7245" w:rsidRPr="00642B99" w:rsidRDefault="00BF3C94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646" w:type="dxa"/>
          </w:tcPr>
          <w:p w:rsidR="003F7245" w:rsidRPr="00642B99" w:rsidRDefault="00BF3C94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646" w:type="dxa"/>
          </w:tcPr>
          <w:p w:rsidR="003F7245" w:rsidRPr="00642B99" w:rsidRDefault="00BF3C94" w:rsidP="000D2D5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</w:tr>
      <w:tr w:rsidR="003F7245" w:rsidRPr="00642B99" w:rsidTr="00D00975">
        <w:trPr>
          <w:trHeight w:val="733"/>
        </w:trPr>
        <w:tc>
          <w:tcPr>
            <w:tcW w:w="1811" w:type="dxa"/>
          </w:tcPr>
          <w:p w:rsidR="003F7245" w:rsidRPr="00642B99" w:rsidRDefault="003F7245" w:rsidP="00D86AAC">
            <w:pPr>
              <w:spacing w:before="0" w:after="0"/>
              <w:rPr>
                <w:sz w:val="18"/>
                <w:szCs w:val="18"/>
              </w:rPr>
            </w:pPr>
            <w:r w:rsidRPr="00642B99">
              <w:rPr>
                <w:sz w:val="18"/>
                <w:szCs w:val="18"/>
              </w:rPr>
              <w:t>Количество экспортеров</w:t>
            </w:r>
            <w:r w:rsidR="005F4AC2">
              <w:rPr>
                <w:sz w:val="18"/>
                <w:szCs w:val="18"/>
              </w:rPr>
              <w:t xml:space="preserve"> субъектов малого и среднего предпринимательства</w:t>
            </w:r>
            <w:r w:rsidRPr="00642B99">
              <w:rPr>
                <w:sz w:val="18"/>
                <w:szCs w:val="18"/>
              </w:rPr>
              <w:t>, охваченных мерами поддержки, ед.</w:t>
            </w:r>
          </w:p>
        </w:tc>
        <w:tc>
          <w:tcPr>
            <w:tcW w:w="858" w:type="dxa"/>
          </w:tcPr>
          <w:p w:rsidR="003F7245" w:rsidRPr="00642B99" w:rsidRDefault="005F4AC2" w:rsidP="00D86AA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646" w:type="dxa"/>
          </w:tcPr>
          <w:p w:rsidR="003F7245" w:rsidRPr="00642B99" w:rsidRDefault="005F4AC2" w:rsidP="00D86AA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646" w:type="dxa"/>
          </w:tcPr>
          <w:p w:rsidR="003F7245" w:rsidRPr="00642B99" w:rsidRDefault="005F4AC2" w:rsidP="00D86AA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646" w:type="dxa"/>
          </w:tcPr>
          <w:p w:rsidR="003F7245" w:rsidRPr="00642B99" w:rsidRDefault="005F4AC2" w:rsidP="00D86AA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646" w:type="dxa"/>
          </w:tcPr>
          <w:p w:rsidR="003F7245" w:rsidRPr="00642B99" w:rsidRDefault="005F4AC2" w:rsidP="00D86AA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646" w:type="dxa"/>
          </w:tcPr>
          <w:p w:rsidR="003F7245" w:rsidRPr="00642B99" w:rsidRDefault="005F4AC2" w:rsidP="00D86AA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646" w:type="dxa"/>
          </w:tcPr>
          <w:p w:rsidR="003F7245" w:rsidRPr="00642B99" w:rsidRDefault="005F4AC2" w:rsidP="00D86AA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646" w:type="dxa"/>
          </w:tcPr>
          <w:p w:rsidR="003F7245" w:rsidRPr="00642B99" w:rsidRDefault="005F4AC2" w:rsidP="00D86AAC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</w:tbl>
    <w:p w:rsidR="00F95702" w:rsidRPr="00642B99" w:rsidRDefault="00F95702" w:rsidP="00D87476">
      <w:pPr>
        <w:rPr>
          <w:b/>
          <w:bCs/>
          <w:color w:val="006BB6" w:themeColor="text2"/>
          <w:sz w:val="18"/>
          <w:szCs w:val="18"/>
        </w:rPr>
        <w:sectPr w:rsidR="00F95702" w:rsidRPr="00642B99" w:rsidSect="00D87476">
          <w:type w:val="continuous"/>
          <w:pgSz w:w="16840" w:h="11907" w:orient="landscape" w:code="9"/>
          <w:pgMar w:top="1134" w:right="1134" w:bottom="709" w:left="1134" w:header="709" w:footer="709" w:gutter="0"/>
          <w:paperSrc w:first="15" w:other="15"/>
          <w:pgNumType w:start="1"/>
          <w:cols w:num="2" w:space="567"/>
          <w:titlePg/>
          <w:docGrid w:linePitch="381"/>
        </w:sectPr>
      </w:pPr>
    </w:p>
    <w:p w:rsidR="00F95702" w:rsidRPr="00642B99" w:rsidRDefault="007507B9" w:rsidP="00D86AAC">
      <w:pPr>
        <w:spacing w:before="0"/>
        <w:rPr>
          <w:b/>
          <w:bCs/>
          <w:color w:val="006BB6" w:themeColor="text2"/>
          <w:sz w:val="18"/>
          <w:szCs w:val="18"/>
        </w:rPr>
      </w:pPr>
      <w:r>
        <w:rPr>
          <w:b/>
          <w:bCs/>
          <w:color w:val="006BB6" w:themeColor="text2"/>
          <w:sz w:val="18"/>
          <w:szCs w:val="18"/>
        </w:rPr>
        <w:lastRenderedPageBreak/>
        <w:t>Ключевые драйверы роста экспорта в Республике Татарстан</w:t>
      </w:r>
    </w:p>
    <w:tbl>
      <w:tblPr>
        <w:tblStyle w:val="LCAVTable"/>
        <w:tblW w:w="4134" w:type="pct"/>
        <w:tblLook w:val="04A0" w:firstRow="1" w:lastRow="0" w:firstColumn="1" w:lastColumn="0" w:noHBand="0" w:noVBand="1"/>
      </w:tblPr>
      <w:tblGrid>
        <w:gridCol w:w="4047"/>
        <w:gridCol w:w="1099"/>
        <w:gridCol w:w="667"/>
        <w:gridCol w:w="1049"/>
        <w:gridCol w:w="975"/>
        <w:gridCol w:w="2353"/>
        <w:gridCol w:w="2037"/>
      </w:tblGrid>
      <w:tr w:rsidR="00343EB2" w:rsidRPr="00642B99" w:rsidTr="00825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pct"/>
          </w:tcPr>
          <w:p w:rsidR="00343EB2" w:rsidRPr="00E71431" w:rsidRDefault="00343EB2" w:rsidP="000D2D5C">
            <w:pPr>
              <w:spacing w:before="0" w:after="0"/>
              <w:rPr>
                <w:sz w:val="18"/>
                <w:szCs w:val="16"/>
              </w:rPr>
            </w:pPr>
            <w:r w:rsidRPr="00E71431">
              <w:rPr>
                <w:sz w:val="18"/>
                <w:szCs w:val="16"/>
              </w:rPr>
              <w:lastRenderedPageBreak/>
              <w:t>Драйвер</w:t>
            </w:r>
          </w:p>
        </w:tc>
        <w:tc>
          <w:tcPr>
            <w:tcW w:w="449" w:type="pct"/>
          </w:tcPr>
          <w:p w:rsidR="00343EB2" w:rsidRPr="00E71431" w:rsidRDefault="00343EB2" w:rsidP="000D2D5C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E71431">
              <w:rPr>
                <w:sz w:val="18"/>
                <w:szCs w:val="16"/>
              </w:rPr>
              <w:t>2020 (</w:t>
            </w:r>
            <w:r w:rsidR="005A69B0" w:rsidRPr="00E71431">
              <w:rPr>
                <w:sz w:val="18"/>
                <w:szCs w:val="16"/>
              </w:rPr>
              <w:t>базовое значение)</w:t>
            </w:r>
          </w:p>
        </w:tc>
        <w:tc>
          <w:tcPr>
            <w:tcW w:w="252" w:type="pct"/>
          </w:tcPr>
          <w:p w:rsidR="00343EB2" w:rsidRPr="00E71431" w:rsidRDefault="00343EB2" w:rsidP="000D2D5C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E71431">
              <w:rPr>
                <w:sz w:val="18"/>
                <w:szCs w:val="16"/>
              </w:rPr>
              <w:t>2024</w:t>
            </w:r>
          </w:p>
        </w:tc>
        <w:tc>
          <w:tcPr>
            <w:tcW w:w="433" w:type="pct"/>
          </w:tcPr>
          <w:p w:rsidR="00343EB2" w:rsidRPr="00E71431" w:rsidRDefault="006A21C0" w:rsidP="000D2D5C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E71431">
              <w:rPr>
                <w:sz w:val="18"/>
                <w:szCs w:val="16"/>
              </w:rPr>
              <w:t>Прирост 2020-2023</w:t>
            </w:r>
          </w:p>
        </w:tc>
        <w:tc>
          <w:tcPr>
            <w:tcW w:w="399" w:type="pct"/>
          </w:tcPr>
          <w:p w:rsidR="00343EB2" w:rsidRPr="00E71431" w:rsidRDefault="006A21C0" w:rsidP="000D2D5C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E71431">
              <w:rPr>
                <w:sz w:val="18"/>
                <w:szCs w:val="16"/>
              </w:rPr>
              <w:t>Прирост 2024-</w:t>
            </w:r>
            <w:r w:rsidR="00343EB2" w:rsidRPr="00E71431">
              <w:rPr>
                <w:sz w:val="18"/>
                <w:szCs w:val="16"/>
              </w:rPr>
              <w:t>2030</w:t>
            </w:r>
          </w:p>
        </w:tc>
        <w:tc>
          <w:tcPr>
            <w:tcW w:w="970" w:type="pct"/>
          </w:tcPr>
          <w:p w:rsidR="00343EB2" w:rsidRPr="00E71431" w:rsidRDefault="00343EB2" w:rsidP="000D2D5C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E71431">
              <w:rPr>
                <w:sz w:val="18"/>
                <w:szCs w:val="16"/>
              </w:rPr>
              <w:t>Доля в приросте ННЭ,%</w:t>
            </w:r>
          </w:p>
        </w:tc>
        <w:tc>
          <w:tcPr>
            <w:tcW w:w="837" w:type="pct"/>
          </w:tcPr>
          <w:p w:rsidR="00343EB2" w:rsidRPr="00E71431" w:rsidRDefault="00343EB2" w:rsidP="000D2D5C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E71431">
              <w:rPr>
                <w:sz w:val="18"/>
                <w:szCs w:val="16"/>
              </w:rPr>
              <w:t>Ключевые страны</w:t>
            </w:r>
          </w:p>
        </w:tc>
      </w:tr>
      <w:tr w:rsidR="00343EB2" w:rsidRPr="00642B99" w:rsidTr="00825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pct"/>
          </w:tcPr>
          <w:p w:rsidR="00343EB2" w:rsidRPr="00E71431" w:rsidRDefault="00343EB2" w:rsidP="000D2D5C">
            <w:pPr>
              <w:spacing w:before="0" w:after="0"/>
              <w:rPr>
                <w:bCs/>
                <w:sz w:val="16"/>
                <w:szCs w:val="16"/>
              </w:rPr>
            </w:pPr>
            <w:r w:rsidRPr="00E71431">
              <w:rPr>
                <w:bCs/>
                <w:sz w:val="18"/>
                <w:szCs w:val="16"/>
              </w:rPr>
              <w:t>Товары и услуги, млн долл.США</w:t>
            </w:r>
            <w:r w:rsidRPr="00E71431">
              <w:rPr>
                <w:rStyle w:val="af1"/>
                <w:bCs/>
                <w:sz w:val="16"/>
                <w:szCs w:val="16"/>
              </w:rPr>
              <w:footnoteReference w:id="1"/>
            </w:r>
          </w:p>
        </w:tc>
        <w:tc>
          <w:tcPr>
            <w:tcW w:w="449" w:type="pct"/>
          </w:tcPr>
          <w:p w:rsidR="00343EB2" w:rsidRPr="00E71431" w:rsidRDefault="00343EB2" w:rsidP="000D2D5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6"/>
              </w:rPr>
            </w:pPr>
          </w:p>
        </w:tc>
        <w:tc>
          <w:tcPr>
            <w:tcW w:w="252" w:type="pct"/>
          </w:tcPr>
          <w:p w:rsidR="00343EB2" w:rsidRPr="00E71431" w:rsidRDefault="00343EB2" w:rsidP="000D2D5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6"/>
              </w:rPr>
            </w:pPr>
          </w:p>
        </w:tc>
        <w:tc>
          <w:tcPr>
            <w:tcW w:w="433" w:type="pct"/>
          </w:tcPr>
          <w:p w:rsidR="00343EB2" w:rsidRPr="00E71431" w:rsidRDefault="00343EB2" w:rsidP="000D2D5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6"/>
              </w:rPr>
            </w:pPr>
          </w:p>
        </w:tc>
        <w:tc>
          <w:tcPr>
            <w:tcW w:w="399" w:type="pct"/>
          </w:tcPr>
          <w:p w:rsidR="00343EB2" w:rsidRPr="00E71431" w:rsidRDefault="00343EB2" w:rsidP="000D2D5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6"/>
              </w:rPr>
            </w:pPr>
          </w:p>
        </w:tc>
        <w:tc>
          <w:tcPr>
            <w:tcW w:w="970" w:type="pct"/>
          </w:tcPr>
          <w:p w:rsidR="00343EB2" w:rsidRPr="00E71431" w:rsidRDefault="00343EB2" w:rsidP="000D2D5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6"/>
              </w:rPr>
            </w:pPr>
          </w:p>
        </w:tc>
        <w:tc>
          <w:tcPr>
            <w:tcW w:w="837" w:type="pct"/>
          </w:tcPr>
          <w:p w:rsidR="00612E80" w:rsidRPr="00E71431" w:rsidRDefault="00612E80" w:rsidP="00612E80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6"/>
              </w:rPr>
            </w:pPr>
          </w:p>
        </w:tc>
      </w:tr>
      <w:tr w:rsidR="00343EB2" w:rsidRPr="00642B99" w:rsidTr="00825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pct"/>
          </w:tcPr>
          <w:p w:rsidR="00343EB2" w:rsidRPr="000158B6" w:rsidRDefault="00343EB2" w:rsidP="0073238B">
            <w:pPr>
              <w:spacing w:before="0" w:after="0"/>
              <w:rPr>
                <w:rFonts w:cs="Arial"/>
                <w:b w:val="0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49" w:type="pct"/>
          </w:tcPr>
          <w:p w:rsidR="00343EB2" w:rsidRPr="000158B6" w:rsidRDefault="00343EB2" w:rsidP="000D2D5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52" w:type="pct"/>
          </w:tcPr>
          <w:p w:rsidR="00343EB2" w:rsidRPr="000158B6" w:rsidRDefault="00343EB2" w:rsidP="000D2D5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433" w:type="pct"/>
          </w:tcPr>
          <w:p w:rsidR="00343EB2" w:rsidRPr="000158B6" w:rsidRDefault="00343EB2" w:rsidP="000D2D5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399" w:type="pct"/>
          </w:tcPr>
          <w:p w:rsidR="00343EB2" w:rsidRPr="000158B6" w:rsidRDefault="00343EB2" w:rsidP="006A21C0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970" w:type="pct"/>
          </w:tcPr>
          <w:p w:rsidR="00343EB2" w:rsidRPr="000158B6" w:rsidRDefault="00343EB2" w:rsidP="0052793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</w:tcPr>
          <w:p w:rsidR="00612E80" w:rsidRPr="000158B6" w:rsidRDefault="00612E80" w:rsidP="00612E80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6"/>
                <w:highlight w:val="yellow"/>
              </w:rPr>
            </w:pPr>
          </w:p>
          <w:p w:rsidR="00343EB2" w:rsidRPr="000158B6" w:rsidRDefault="00343EB2" w:rsidP="00343E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43EB2" w:rsidRPr="00642B99" w:rsidTr="00825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pct"/>
          </w:tcPr>
          <w:p w:rsidR="00343EB2" w:rsidRPr="00474448" w:rsidRDefault="00612E80" w:rsidP="000D2D5C">
            <w:pPr>
              <w:spacing w:before="0" w:after="0"/>
              <w:rPr>
                <w:rFonts w:cs="Arial"/>
                <w:b w:val="0"/>
                <w:bCs/>
                <w:sz w:val="18"/>
                <w:szCs w:val="18"/>
              </w:rPr>
            </w:pPr>
            <w:r w:rsidRPr="00612E80">
              <w:rPr>
                <w:rStyle w:val="13"/>
                <w:b w:val="0"/>
                <w:color w:val="000000"/>
                <w:sz w:val="18"/>
                <w:szCs w:val="18"/>
              </w:rPr>
              <w:t>Синтетические каучуки, резина, пластмассы и изделия из них; органические химические соединения</w:t>
            </w:r>
          </w:p>
        </w:tc>
        <w:tc>
          <w:tcPr>
            <w:tcW w:w="449" w:type="pct"/>
          </w:tcPr>
          <w:p w:rsidR="00343EB2" w:rsidRPr="00642B99" w:rsidRDefault="00E71431" w:rsidP="000D2D5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546,82</w:t>
            </w:r>
          </w:p>
        </w:tc>
        <w:tc>
          <w:tcPr>
            <w:tcW w:w="252" w:type="pct"/>
          </w:tcPr>
          <w:p w:rsidR="00343EB2" w:rsidRPr="00642B99" w:rsidRDefault="00E71431" w:rsidP="000D2D5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683,5</w:t>
            </w:r>
          </w:p>
        </w:tc>
        <w:tc>
          <w:tcPr>
            <w:tcW w:w="433" w:type="pct"/>
          </w:tcPr>
          <w:p w:rsidR="00343EB2" w:rsidRPr="00642B99" w:rsidRDefault="00E71431" w:rsidP="000D2D5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136,8</w:t>
            </w:r>
          </w:p>
        </w:tc>
        <w:tc>
          <w:tcPr>
            <w:tcW w:w="399" w:type="pct"/>
          </w:tcPr>
          <w:p w:rsidR="00343EB2" w:rsidRPr="00642B99" w:rsidRDefault="00E71431" w:rsidP="000D2D5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246,1</w:t>
            </w:r>
          </w:p>
        </w:tc>
        <w:tc>
          <w:tcPr>
            <w:tcW w:w="970" w:type="pct"/>
          </w:tcPr>
          <w:p w:rsidR="00343EB2" w:rsidRPr="00474448" w:rsidRDefault="00E71431" w:rsidP="000D2D5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</w:t>
            </w:r>
          </w:p>
        </w:tc>
        <w:tc>
          <w:tcPr>
            <w:tcW w:w="837" w:type="pct"/>
          </w:tcPr>
          <w:p w:rsidR="00825FE3" w:rsidRDefault="00825FE3" w:rsidP="00825FE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Китай</w:t>
            </w:r>
          </w:p>
          <w:p w:rsidR="00825FE3" w:rsidRDefault="00825FE3" w:rsidP="00825FE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Турция</w:t>
            </w:r>
          </w:p>
          <w:p w:rsidR="00825FE3" w:rsidRDefault="00825FE3" w:rsidP="00825FE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Беларусь</w:t>
            </w:r>
          </w:p>
          <w:p w:rsidR="00825FE3" w:rsidRDefault="00825FE3" w:rsidP="00825FE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Казахстан</w:t>
            </w:r>
          </w:p>
          <w:p w:rsidR="00825FE3" w:rsidRPr="00825FE3" w:rsidRDefault="00825FE3" w:rsidP="00825FE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Узбекистан</w:t>
            </w:r>
          </w:p>
        </w:tc>
      </w:tr>
      <w:tr w:rsidR="00343EB2" w:rsidRPr="00642B99" w:rsidTr="00825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pct"/>
          </w:tcPr>
          <w:p w:rsidR="00343EB2" w:rsidRPr="00474448" w:rsidRDefault="00612E80" w:rsidP="00474448">
            <w:pPr>
              <w:spacing w:before="0" w:after="0"/>
              <w:rPr>
                <w:rFonts w:cs="Arial"/>
                <w:b w:val="0"/>
                <w:bCs/>
                <w:sz w:val="18"/>
                <w:szCs w:val="18"/>
              </w:rPr>
            </w:pPr>
            <w:r w:rsidRPr="00612E80">
              <w:rPr>
                <w:rStyle w:val="13"/>
                <w:b w:val="0"/>
                <w:color w:val="000000"/>
                <w:sz w:val="18"/>
                <w:szCs w:val="18"/>
              </w:rPr>
              <w:t>Масложировая продукция и разные пищевые продукты</w:t>
            </w:r>
          </w:p>
        </w:tc>
        <w:tc>
          <w:tcPr>
            <w:tcW w:w="449" w:type="pct"/>
          </w:tcPr>
          <w:p w:rsidR="00343EB2" w:rsidRPr="00642B99" w:rsidRDefault="00E71431" w:rsidP="00F9570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62,54</w:t>
            </w:r>
          </w:p>
        </w:tc>
        <w:tc>
          <w:tcPr>
            <w:tcW w:w="252" w:type="pct"/>
          </w:tcPr>
          <w:p w:rsidR="00343EB2" w:rsidRPr="00642B99" w:rsidRDefault="00E71431" w:rsidP="00F9570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78,2</w:t>
            </w:r>
          </w:p>
        </w:tc>
        <w:tc>
          <w:tcPr>
            <w:tcW w:w="433" w:type="pct"/>
          </w:tcPr>
          <w:p w:rsidR="00343EB2" w:rsidRPr="00642B99" w:rsidRDefault="00E71431" w:rsidP="00F9570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15,9</w:t>
            </w:r>
          </w:p>
        </w:tc>
        <w:tc>
          <w:tcPr>
            <w:tcW w:w="399" w:type="pct"/>
          </w:tcPr>
          <w:p w:rsidR="00343EB2" w:rsidRPr="00642B99" w:rsidRDefault="00E71431" w:rsidP="00F9570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28,2</w:t>
            </w:r>
          </w:p>
        </w:tc>
        <w:tc>
          <w:tcPr>
            <w:tcW w:w="970" w:type="pct"/>
          </w:tcPr>
          <w:p w:rsidR="00343EB2" w:rsidRPr="00642B99" w:rsidRDefault="00E71431" w:rsidP="00F9570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2,3</w:t>
            </w:r>
          </w:p>
        </w:tc>
        <w:tc>
          <w:tcPr>
            <w:tcW w:w="837" w:type="pct"/>
          </w:tcPr>
          <w:p w:rsidR="00825FE3" w:rsidRDefault="00825FE3" w:rsidP="00825FE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Иран </w:t>
            </w:r>
          </w:p>
          <w:p w:rsidR="00825FE3" w:rsidRDefault="00825FE3" w:rsidP="00825FE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Китай</w:t>
            </w:r>
          </w:p>
          <w:p w:rsidR="00825FE3" w:rsidRDefault="00825FE3" w:rsidP="00825FE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Казахстан</w:t>
            </w:r>
          </w:p>
          <w:p w:rsidR="00825FE3" w:rsidRDefault="00825FE3" w:rsidP="00825FE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Беларусь</w:t>
            </w:r>
          </w:p>
          <w:p w:rsidR="00343EB2" w:rsidRPr="00642B99" w:rsidRDefault="00825FE3" w:rsidP="00825F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Турция</w:t>
            </w:r>
          </w:p>
        </w:tc>
      </w:tr>
      <w:tr w:rsidR="00343EB2" w:rsidRPr="00642B99" w:rsidTr="00825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pct"/>
          </w:tcPr>
          <w:p w:rsidR="00343EB2" w:rsidRPr="0073238B" w:rsidRDefault="00612E80" w:rsidP="0073238B">
            <w:pPr>
              <w:pStyle w:val="14"/>
              <w:rPr>
                <w:rStyle w:val="afa"/>
                <w:b w:val="0"/>
                <w:i w:val="0"/>
              </w:rPr>
            </w:pPr>
            <w:r w:rsidRPr="00612E80">
              <w:rPr>
                <w:rStyle w:val="13"/>
                <w:rFonts w:ascii="Arial" w:hAnsi="Arial" w:cs="Arial"/>
                <w:b w:val="0"/>
                <w:color w:val="000000"/>
                <w:sz w:val="18"/>
                <w:szCs w:val="18"/>
              </w:rPr>
              <w:t>Машиностроительная продукция (оборудование и механические устройства, электрические машины и оборудование, средства наземного транспорта)</w:t>
            </w:r>
          </w:p>
        </w:tc>
        <w:tc>
          <w:tcPr>
            <w:tcW w:w="449" w:type="pct"/>
          </w:tcPr>
          <w:p w:rsidR="00343EB2" w:rsidRPr="00642B99" w:rsidRDefault="00E71431" w:rsidP="00F9570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212,35</w:t>
            </w:r>
          </w:p>
        </w:tc>
        <w:tc>
          <w:tcPr>
            <w:tcW w:w="252" w:type="pct"/>
          </w:tcPr>
          <w:p w:rsidR="00343EB2" w:rsidRPr="00642B99" w:rsidRDefault="00E71431" w:rsidP="00F9570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265,4</w:t>
            </w:r>
          </w:p>
        </w:tc>
        <w:tc>
          <w:tcPr>
            <w:tcW w:w="433" w:type="pct"/>
          </w:tcPr>
          <w:p w:rsidR="00343EB2" w:rsidRPr="00642B99" w:rsidRDefault="00E71431" w:rsidP="00F9570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39,8</w:t>
            </w:r>
          </w:p>
        </w:tc>
        <w:tc>
          <w:tcPr>
            <w:tcW w:w="399" w:type="pct"/>
          </w:tcPr>
          <w:p w:rsidR="00343EB2" w:rsidRPr="00642B99" w:rsidRDefault="00E71431" w:rsidP="00F9570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95,6</w:t>
            </w:r>
          </w:p>
        </w:tc>
        <w:tc>
          <w:tcPr>
            <w:tcW w:w="970" w:type="pct"/>
          </w:tcPr>
          <w:p w:rsidR="00343EB2" w:rsidRPr="00642B99" w:rsidRDefault="00E71431" w:rsidP="00F9570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</w:t>
            </w:r>
          </w:p>
        </w:tc>
        <w:tc>
          <w:tcPr>
            <w:tcW w:w="837" w:type="pct"/>
          </w:tcPr>
          <w:p w:rsidR="00343EB2" w:rsidRDefault="00825FE3" w:rsidP="00825FE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Казахстан </w:t>
            </w:r>
          </w:p>
          <w:p w:rsidR="00825FE3" w:rsidRDefault="00825FE3" w:rsidP="00825FE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Беларусь</w:t>
            </w:r>
          </w:p>
          <w:p w:rsidR="00825FE3" w:rsidRDefault="00825FE3" w:rsidP="00825FE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Узбекистан</w:t>
            </w:r>
          </w:p>
          <w:p w:rsidR="00825FE3" w:rsidRDefault="00825FE3" w:rsidP="00825FE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Азербайджан</w:t>
            </w:r>
          </w:p>
          <w:p w:rsidR="00825FE3" w:rsidRPr="00642B99" w:rsidRDefault="00825FE3" w:rsidP="00825FE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Вьетнам</w:t>
            </w:r>
          </w:p>
        </w:tc>
      </w:tr>
    </w:tbl>
    <w:p w:rsidR="001A58E1" w:rsidRPr="00642B99" w:rsidRDefault="001A58E1" w:rsidP="00FD1D69">
      <w:pPr>
        <w:spacing w:before="0" w:after="0"/>
        <w:rPr>
          <w:sz w:val="18"/>
          <w:szCs w:val="18"/>
        </w:rPr>
        <w:sectPr w:rsidR="001A58E1" w:rsidRPr="00642B99" w:rsidSect="00F95702">
          <w:type w:val="continuous"/>
          <w:pgSz w:w="16840" w:h="11907" w:orient="landscape" w:code="9"/>
          <w:pgMar w:top="1134" w:right="1134" w:bottom="709" w:left="1134" w:header="709" w:footer="709" w:gutter="0"/>
          <w:paperSrc w:first="15" w:other="15"/>
          <w:pgNumType w:start="1"/>
          <w:cols w:space="567"/>
          <w:titlePg/>
          <w:docGrid w:linePitch="381"/>
        </w:sectPr>
      </w:pPr>
    </w:p>
    <w:p w:rsidR="00381498" w:rsidRPr="00642B99" w:rsidRDefault="005E1CAA" w:rsidP="00381498">
      <w:pPr>
        <w:pStyle w:val="1"/>
      </w:pPr>
      <w:r>
        <w:lastRenderedPageBreak/>
        <w:t xml:space="preserve">существующие </w:t>
      </w:r>
      <w:r w:rsidR="00381498" w:rsidRPr="00642B99">
        <w:t>Вызовы</w:t>
      </w:r>
    </w:p>
    <w:tbl>
      <w:tblPr>
        <w:tblStyle w:val="LCAVTable"/>
        <w:tblW w:w="5000" w:type="pct"/>
        <w:tblLook w:val="0620" w:firstRow="1" w:lastRow="0" w:firstColumn="0" w:lastColumn="0" w:noHBand="1" w:noVBand="1"/>
      </w:tblPr>
      <w:tblGrid>
        <w:gridCol w:w="630"/>
        <w:gridCol w:w="5111"/>
        <w:gridCol w:w="4519"/>
        <w:gridCol w:w="4528"/>
      </w:tblGrid>
      <w:tr w:rsidR="005E1CAA" w:rsidRPr="00642B99" w:rsidTr="00413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3" w:type="pct"/>
            <w:hideMark/>
          </w:tcPr>
          <w:p w:rsidR="005E1CAA" w:rsidRPr="00642B99" w:rsidRDefault="005E1CAA" w:rsidP="000D2296">
            <w:pPr>
              <w:spacing w:after="60"/>
              <w:rPr>
                <w:rFonts w:cs="Arial"/>
                <w:szCs w:val="22"/>
              </w:rPr>
            </w:pPr>
            <w:r w:rsidRPr="00642B99">
              <w:rPr>
                <w:rFonts w:cs="Arial"/>
                <w:szCs w:val="22"/>
              </w:rPr>
              <w:t>№</w:t>
            </w:r>
            <w:r w:rsidRPr="00642B99">
              <w:rPr>
                <w:rFonts w:cs="Arial"/>
                <w:szCs w:val="22"/>
              </w:rPr>
              <w:br/>
              <w:t>п/п</w:t>
            </w:r>
          </w:p>
        </w:tc>
        <w:tc>
          <w:tcPr>
            <w:tcW w:w="1728" w:type="pct"/>
            <w:hideMark/>
          </w:tcPr>
          <w:p w:rsidR="005E1CAA" w:rsidRPr="00642B99" w:rsidRDefault="0010660C" w:rsidP="000D2296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Ф</w:t>
            </w:r>
            <w:r w:rsidR="005E1CAA">
              <w:rPr>
                <w:rFonts w:cs="Arial"/>
                <w:szCs w:val="22"/>
              </w:rPr>
              <w:t>ормулировка вызова</w:t>
            </w:r>
          </w:p>
        </w:tc>
        <w:tc>
          <w:tcPr>
            <w:tcW w:w="1528" w:type="pct"/>
          </w:tcPr>
          <w:p w:rsidR="005E1CAA" w:rsidRPr="00642B99" w:rsidRDefault="0010660C" w:rsidP="000D2296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</w:t>
            </w:r>
            <w:r w:rsidR="005E1CAA">
              <w:rPr>
                <w:rFonts w:cs="Arial"/>
                <w:szCs w:val="22"/>
              </w:rPr>
              <w:t xml:space="preserve">роблемы/возможности </w:t>
            </w:r>
          </w:p>
        </w:tc>
        <w:tc>
          <w:tcPr>
            <w:tcW w:w="1531" w:type="pct"/>
          </w:tcPr>
          <w:p w:rsidR="005E1CAA" w:rsidRDefault="005E1CAA" w:rsidP="000D2296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Как планируем решать проблему/использовать возможность</w:t>
            </w:r>
          </w:p>
        </w:tc>
      </w:tr>
      <w:tr w:rsidR="007D12BD" w:rsidRPr="00642B99" w:rsidTr="00134BCA">
        <w:tc>
          <w:tcPr>
            <w:tcW w:w="213" w:type="pct"/>
            <w:vMerge w:val="restart"/>
            <w:vAlign w:val="center"/>
            <w:hideMark/>
          </w:tcPr>
          <w:p w:rsidR="007D12BD" w:rsidRPr="00413A86" w:rsidRDefault="007D12BD">
            <w:pPr>
              <w:rPr>
                <w:rFonts w:cs="Arial"/>
                <w:iCs/>
                <w:szCs w:val="22"/>
              </w:rPr>
            </w:pPr>
            <w:r w:rsidRPr="00413A86">
              <w:rPr>
                <w:rFonts w:cs="Arial"/>
                <w:iCs/>
                <w:szCs w:val="22"/>
              </w:rPr>
              <w:t>1.</w:t>
            </w:r>
          </w:p>
        </w:tc>
        <w:tc>
          <w:tcPr>
            <w:tcW w:w="1728" w:type="pct"/>
            <w:vMerge w:val="restart"/>
            <w:vAlign w:val="center"/>
          </w:tcPr>
          <w:p w:rsidR="007D12BD" w:rsidRPr="00134BCA" w:rsidRDefault="00134BCA" w:rsidP="000D2296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134BCA"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  <w:t>Низкий уровень развития транспортной инфраструктуры и удаленность от основных транспортных узлов и рынков сбыта продукции</w:t>
            </w:r>
          </w:p>
        </w:tc>
        <w:tc>
          <w:tcPr>
            <w:tcW w:w="1528" w:type="pct"/>
            <w:vAlign w:val="center"/>
          </w:tcPr>
          <w:p w:rsidR="007D12BD" w:rsidRPr="00134BCA" w:rsidRDefault="007D12BD" w:rsidP="00134BCA">
            <w:pPr>
              <w:pStyle w:val="ConsPlusNormal"/>
              <w:jc w:val="both"/>
              <w:rPr>
                <w:rFonts w:ascii="Arial" w:eastAsia="Calibri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134BCA">
              <w:rPr>
                <w:rFonts w:ascii="Arial" w:hAnsi="Arial" w:cs="Arial"/>
                <w:b/>
                <w:sz w:val="18"/>
                <w:szCs w:val="18"/>
              </w:rPr>
              <w:t>Проблема:</w:t>
            </w:r>
            <w:r w:rsidR="00134BCA" w:rsidRPr="00134B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4BCA" w:rsidRPr="00134BC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>повышенные транспортные издержки для предприятий-экспортеров и повышенные сроки доставки грузов</w:t>
            </w:r>
          </w:p>
        </w:tc>
        <w:tc>
          <w:tcPr>
            <w:tcW w:w="1531" w:type="pct"/>
            <w:vAlign w:val="center"/>
          </w:tcPr>
          <w:p w:rsidR="007D12BD" w:rsidRDefault="00134BCA" w:rsidP="00056310">
            <w:pPr>
              <w:jc w:val="both"/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</w:pPr>
            <w:r w:rsidRPr="00134BCA"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  <w:t>Популяризация и привлечение компаний Республики Татарстан в федеральные программы компенсации части затрат на транспортировку</w:t>
            </w:r>
            <w:r w:rsidR="001A7E46"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  <w:t xml:space="preserve"> и услугу центра поддержки экспорта НО МКК «Фонд поддержки предпринимательства Республики Татарстан» по софинансированию затрат на доставку продукции, предназначенной на экспорт»;</w:t>
            </w:r>
          </w:p>
          <w:p w:rsidR="001A7E46" w:rsidRPr="00134BCA" w:rsidRDefault="001A7E46" w:rsidP="0005631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  <w:t>Создание в Республике Татарстан АНО «Центр контейнерной логистики».</w:t>
            </w:r>
          </w:p>
        </w:tc>
      </w:tr>
      <w:tr w:rsidR="007D12BD" w:rsidRPr="00642B99" w:rsidTr="00134BCA">
        <w:tc>
          <w:tcPr>
            <w:tcW w:w="213" w:type="pct"/>
            <w:vMerge/>
            <w:vAlign w:val="center"/>
          </w:tcPr>
          <w:p w:rsidR="007D12BD" w:rsidRPr="00413A86" w:rsidRDefault="007D12BD" w:rsidP="007047B9">
            <w:pPr>
              <w:rPr>
                <w:rFonts w:cs="Arial"/>
                <w:iCs/>
                <w:szCs w:val="22"/>
              </w:rPr>
            </w:pPr>
          </w:p>
        </w:tc>
        <w:tc>
          <w:tcPr>
            <w:tcW w:w="1728" w:type="pct"/>
            <w:vMerge/>
            <w:vAlign w:val="center"/>
          </w:tcPr>
          <w:p w:rsidR="007D12BD" w:rsidRPr="00642B99" w:rsidRDefault="007D12BD" w:rsidP="000D2296">
            <w:pPr>
              <w:rPr>
                <w:rFonts w:eastAsia="Arial Unicode MS" w:cs="Arial"/>
                <w:bCs/>
                <w:iCs/>
                <w:color w:val="000000"/>
                <w:szCs w:val="22"/>
                <w:u w:color="000000"/>
              </w:rPr>
            </w:pPr>
          </w:p>
        </w:tc>
        <w:tc>
          <w:tcPr>
            <w:tcW w:w="1528" w:type="pct"/>
            <w:vAlign w:val="center"/>
          </w:tcPr>
          <w:p w:rsidR="007D12BD" w:rsidRPr="00134BCA" w:rsidRDefault="007D12BD" w:rsidP="000D2296">
            <w:pPr>
              <w:rPr>
                <w:rFonts w:cs="Arial"/>
                <w:sz w:val="18"/>
                <w:szCs w:val="18"/>
              </w:rPr>
            </w:pPr>
            <w:r w:rsidRPr="00134BCA">
              <w:rPr>
                <w:rFonts w:cs="Arial"/>
                <w:b/>
                <w:sz w:val="18"/>
                <w:szCs w:val="18"/>
              </w:rPr>
              <w:t>Возможность:</w:t>
            </w:r>
            <w:r w:rsidR="00134BC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34BCA" w:rsidRPr="00134BCA"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  <w:t>экспорт продукции высоких пределов с большой добавленной стоимостью и услуг</w:t>
            </w:r>
          </w:p>
        </w:tc>
        <w:tc>
          <w:tcPr>
            <w:tcW w:w="1531" w:type="pct"/>
            <w:vAlign w:val="center"/>
          </w:tcPr>
          <w:p w:rsidR="007D12BD" w:rsidRPr="00642B99" w:rsidRDefault="007D12BD" w:rsidP="000D2296">
            <w:pPr>
              <w:rPr>
                <w:rFonts w:cs="Arial"/>
                <w:szCs w:val="22"/>
              </w:rPr>
            </w:pPr>
          </w:p>
        </w:tc>
      </w:tr>
      <w:tr w:rsidR="007D12BD" w:rsidRPr="00642B99" w:rsidTr="00134BCA">
        <w:tc>
          <w:tcPr>
            <w:tcW w:w="213" w:type="pct"/>
            <w:vMerge w:val="restart"/>
            <w:vAlign w:val="center"/>
          </w:tcPr>
          <w:p w:rsidR="007D12BD" w:rsidRPr="00413A86" w:rsidDel="000C4DA0" w:rsidRDefault="007D12BD">
            <w:pPr>
              <w:rPr>
                <w:rFonts w:cs="Arial"/>
                <w:iCs/>
                <w:szCs w:val="22"/>
              </w:rPr>
            </w:pPr>
            <w:r w:rsidRPr="00413A86">
              <w:rPr>
                <w:rFonts w:cs="Arial"/>
                <w:iCs/>
                <w:szCs w:val="22"/>
              </w:rPr>
              <w:t>2.</w:t>
            </w:r>
          </w:p>
        </w:tc>
        <w:tc>
          <w:tcPr>
            <w:tcW w:w="1728" w:type="pct"/>
            <w:vMerge w:val="restart"/>
            <w:vAlign w:val="center"/>
          </w:tcPr>
          <w:p w:rsidR="007D12BD" w:rsidRPr="00134BCA" w:rsidRDefault="00134BCA">
            <w:pPr>
              <w:rPr>
                <w:rFonts w:eastAsia="Arial Unicode MS" w:cs="Arial"/>
                <w:bCs/>
                <w:iCs/>
                <w:color w:val="000000"/>
                <w:sz w:val="18"/>
                <w:szCs w:val="18"/>
                <w:u w:color="000000"/>
              </w:rPr>
            </w:pPr>
            <w:r w:rsidRPr="00134BCA"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  <w:t>Сложности взаиморасчетов с иностранными контрагентами</w:t>
            </w:r>
          </w:p>
        </w:tc>
        <w:tc>
          <w:tcPr>
            <w:tcW w:w="1528" w:type="pct"/>
            <w:vAlign w:val="center"/>
          </w:tcPr>
          <w:p w:rsidR="007D12BD" w:rsidRPr="00134BCA" w:rsidRDefault="007D12BD" w:rsidP="000D2296">
            <w:pPr>
              <w:rPr>
                <w:rFonts w:cs="Arial"/>
                <w:sz w:val="18"/>
                <w:szCs w:val="18"/>
              </w:rPr>
            </w:pPr>
            <w:r w:rsidRPr="00134BCA">
              <w:rPr>
                <w:rFonts w:cs="Arial"/>
                <w:b/>
                <w:sz w:val="18"/>
                <w:szCs w:val="18"/>
              </w:rPr>
              <w:t>Проблема:</w:t>
            </w:r>
            <w:r w:rsidR="00134BCA">
              <w:rPr>
                <w:rFonts w:cs="Arial"/>
                <w:sz w:val="18"/>
                <w:szCs w:val="18"/>
              </w:rPr>
              <w:t xml:space="preserve"> </w:t>
            </w:r>
            <w:r w:rsidR="00134BCA" w:rsidRPr="00134BCA"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  <w:t>длительность прохождения платежей, отсутствие возможности расчетов в национальных валютах, потери при конвертации валют. Банковские организации по месту нахождения зарубежных партнеров зачастую запрашивают дополнительную документацию, замораживая денежные переводы, либо полностью блокируют транзакции.</w:t>
            </w:r>
          </w:p>
        </w:tc>
        <w:tc>
          <w:tcPr>
            <w:tcW w:w="1531" w:type="pct"/>
            <w:vAlign w:val="center"/>
          </w:tcPr>
          <w:p w:rsidR="00134BCA" w:rsidRDefault="00134BCA" w:rsidP="00134BCA">
            <w:pPr>
              <w:pStyle w:val="ConsPlusNormal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134BC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>Поиск альтернативных способов проведения расчетов с иностранными контрагентами</w:t>
            </w:r>
          </w:p>
          <w:p w:rsidR="007D12BD" w:rsidRPr="00134BCA" w:rsidRDefault="007D12BD" w:rsidP="00134BCA">
            <w:pPr>
              <w:pStyle w:val="ConsPlusNormal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D12BD" w:rsidRPr="00642B99" w:rsidTr="00593A09">
        <w:tc>
          <w:tcPr>
            <w:tcW w:w="213" w:type="pct"/>
            <w:vMerge/>
          </w:tcPr>
          <w:p w:rsidR="007D12BD" w:rsidRPr="00642B99" w:rsidRDefault="007D12BD" w:rsidP="007047B9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728" w:type="pct"/>
            <w:vMerge/>
            <w:vAlign w:val="center"/>
          </w:tcPr>
          <w:p w:rsidR="007D12BD" w:rsidRPr="00642B99" w:rsidRDefault="007D12BD" w:rsidP="000D2296">
            <w:pPr>
              <w:rPr>
                <w:rFonts w:eastAsia="Arial Unicode MS" w:cs="Arial"/>
                <w:b/>
                <w:bCs/>
                <w:iCs/>
                <w:color w:val="000000"/>
                <w:szCs w:val="22"/>
                <w:u w:color="000000"/>
              </w:rPr>
            </w:pPr>
          </w:p>
        </w:tc>
        <w:tc>
          <w:tcPr>
            <w:tcW w:w="1528" w:type="pct"/>
            <w:vAlign w:val="center"/>
          </w:tcPr>
          <w:p w:rsidR="007D12BD" w:rsidRPr="00134BCA" w:rsidRDefault="007D12BD" w:rsidP="000D2296">
            <w:pPr>
              <w:rPr>
                <w:rFonts w:cs="Arial"/>
                <w:sz w:val="18"/>
                <w:szCs w:val="18"/>
              </w:rPr>
            </w:pPr>
            <w:r w:rsidRPr="00134BCA">
              <w:rPr>
                <w:rFonts w:cs="Arial"/>
                <w:b/>
                <w:sz w:val="18"/>
                <w:szCs w:val="18"/>
              </w:rPr>
              <w:t>Возможность:</w:t>
            </w:r>
            <w:r w:rsidR="00134BCA" w:rsidRPr="00134BCA"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  <w:t xml:space="preserve"> Включать валютные оговорки в свои контракты, заключать дополнительные соглашения или сразу предусмотреть в контрактах возможность проведения расчетов в нескольких валютах, договариваться с контрагентами о переходе на альтернативные валюты. Например, на китайский юань, дирхам ОАЭ, турецкую лиру, российский рубль, валюты стран СНГ.</w:t>
            </w:r>
          </w:p>
        </w:tc>
        <w:tc>
          <w:tcPr>
            <w:tcW w:w="1531" w:type="pct"/>
            <w:vAlign w:val="center"/>
          </w:tcPr>
          <w:p w:rsidR="007D12BD" w:rsidRPr="00642B99" w:rsidRDefault="007D12BD" w:rsidP="000D2296">
            <w:pPr>
              <w:rPr>
                <w:rFonts w:cs="Arial"/>
                <w:szCs w:val="22"/>
              </w:rPr>
            </w:pPr>
          </w:p>
        </w:tc>
      </w:tr>
      <w:tr w:rsidR="00134BCA" w:rsidRPr="00642B99" w:rsidTr="00134BCA">
        <w:trPr>
          <w:trHeight w:val="684"/>
        </w:trPr>
        <w:tc>
          <w:tcPr>
            <w:tcW w:w="213" w:type="pct"/>
            <w:vMerge w:val="restart"/>
          </w:tcPr>
          <w:p w:rsidR="00134BCA" w:rsidRPr="00134BCA" w:rsidRDefault="00134BCA" w:rsidP="007047B9">
            <w:pPr>
              <w:rPr>
                <w:rFonts w:cs="Arial"/>
                <w:bCs/>
                <w:szCs w:val="22"/>
              </w:rPr>
            </w:pPr>
            <w:r w:rsidRPr="00134BCA">
              <w:rPr>
                <w:rFonts w:cs="Arial"/>
                <w:bCs/>
                <w:szCs w:val="22"/>
              </w:rPr>
              <w:t>3.</w:t>
            </w:r>
          </w:p>
        </w:tc>
        <w:tc>
          <w:tcPr>
            <w:tcW w:w="1728" w:type="pct"/>
            <w:vMerge w:val="restart"/>
            <w:vAlign w:val="center"/>
          </w:tcPr>
          <w:p w:rsidR="00134BCA" w:rsidRPr="00134BCA" w:rsidRDefault="00134BCA" w:rsidP="000D2296">
            <w:pPr>
              <w:rPr>
                <w:rFonts w:eastAsia="Arial Unicode MS" w:cs="Arial"/>
                <w:bCs/>
                <w:iCs/>
                <w:color w:val="000000"/>
                <w:sz w:val="18"/>
                <w:szCs w:val="18"/>
                <w:u w:color="000000"/>
              </w:rPr>
            </w:pPr>
            <w:r w:rsidRPr="00134BCA"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  <w:t>Высокая степень отраслевой специализации экспорта</w:t>
            </w:r>
          </w:p>
        </w:tc>
        <w:tc>
          <w:tcPr>
            <w:tcW w:w="1528" w:type="pct"/>
            <w:tcBorders>
              <w:bottom w:val="single" w:sz="4" w:space="0" w:color="auto"/>
            </w:tcBorders>
            <w:vAlign w:val="center"/>
          </w:tcPr>
          <w:p w:rsidR="00134BCA" w:rsidRPr="00134BCA" w:rsidRDefault="00134BCA" w:rsidP="00134BCA">
            <w:pPr>
              <w:pStyle w:val="ConsPlusNormal"/>
              <w:jc w:val="both"/>
              <w:rPr>
                <w:rFonts w:ascii="Arial" w:eastAsia="Calibri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134BCA">
              <w:rPr>
                <w:rFonts w:ascii="Arial" w:hAnsi="Arial" w:cs="Arial"/>
                <w:b/>
                <w:sz w:val="18"/>
                <w:szCs w:val="18"/>
              </w:rPr>
              <w:t xml:space="preserve">Проблема: </w:t>
            </w:r>
            <w:r w:rsidRPr="00134BC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>зависимость республики от рыночной конъюнктуры в отношении определенной группы товаров</w:t>
            </w:r>
          </w:p>
        </w:tc>
        <w:tc>
          <w:tcPr>
            <w:tcW w:w="1531" w:type="pct"/>
            <w:vMerge w:val="restart"/>
            <w:vAlign w:val="center"/>
          </w:tcPr>
          <w:p w:rsidR="00134BCA" w:rsidRPr="002D7382" w:rsidRDefault="002D7382" w:rsidP="00056310">
            <w:pPr>
              <w:jc w:val="both"/>
              <w:rPr>
                <w:rFonts w:cs="Arial"/>
                <w:sz w:val="18"/>
                <w:szCs w:val="18"/>
              </w:rPr>
            </w:pPr>
            <w:r w:rsidRPr="002D7382"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  <w:t xml:space="preserve">Проведение экспортного аудита и выявление компаний-потенциальных экспортеров, </w:t>
            </w:r>
            <w:r w:rsidRPr="002D7382"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  <w:lastRenderedPageBreak/>
              <w:t>реализация пр</w:t>
            </w:r>
            <w:r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  <w:t xml:space="preserve">ограмм обучения среди экспортно- </w:t>
            </w:r>
            <w:r w:rsidRPr="002D7382"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  <w:t>ориентированных компаний республики, помощь в выходе новых компаний на экспорт, в том числе через каналы электронной торговли</w:t>
            </w:r>
          </w:p>
        </w:tc>
      </w:tr>
      <w:tr w:rsidR="00134BCA" w:rsidRPr="00642B99" w:rsidTr="00056310">
        <w:trPr>
          <w:trHeight w:val="1080"/>
        </w:trPr>
        <w:tc>
          <w:tcPr>
            <w:tcW w:w="213" w:type="pct"/>
            <w:vMerge/>
          </w:tcPr>
          <w:p w:rsidR="00134BCA" w:rsidRPr="00134BCA" w:rsidRDefault="00134BCA" w:rsidP="007047B9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1728" w:type="pct"/>
            <w:vMerge/>
            <w:vAlign w:val="center"/>
          </w:tcPr>
          <w:p w:rsidR="00134BCA" w:rsidRPr="00134BCA" w:rsidRDefault="00134BCA" w:rsidP="000D2296">
            <w:pPr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BCA" w:rsidRPr="002D7382" w:rsidRDefault="002D7382" w:rsidP="000D2296">
            <w:pPr>
              <w:rPr>
                <w:rFonts w:cs="Arial"/>
                <w:sz w:val="18"/>
                <w:szCs w:val="18"/>
              </w:rPr>
            </w:pPr>
            <w:r w:rsidRPr="00134BCA">
              <w:rPr>
                <w:rFonts w:cs="Arial"/>
                <w:b/>
                <w:sz w:val="18"/>
                <w:szCs w:val="18"/>
              </w:rPr>
              <w:t>Возможность: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2D7382"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  <w:t>диверсификация товарной структуры экспорта</w:t>
            </w:r>
          </w:p>
          <w:p w:rsidR="00134BCA" w:rsidRPr="00134BCA" w:rsidRDefault="00134BCA" w:rsidP="000D2296">
            <w:pPr>
              <w:rPr>
                <w:rFonts w:cs="Arial"/>
                <w:b/>
                <w:sz w:val="18"/>
                <w:szCs w:val="18"/>
              </w:rPr>
            </w:pPr>
          </w:p>
          <w:p w:rsidR="00134BCA" w:rsidRPr="00134BCA" w:rsidRDefault="00134BCA" w:rsidP="000D229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31" w:type="pct"/>
            <w:vMerge/>
            <w:vAlign w:val="center"/>
          </w:tcPr>
          <w:p w:rsidR="00134BCA" w:rsidRPr="00642B99" w:rsidRDefault="00134BCA" w:rsidP="000D2296">
            <w:pPr>
              <w:rPr>
                <w:rFonts w:cs="Arial"/>
                <w:szCs w:val="22"/>
              </w:rPr>
            </w:pPr>
          </w:p>
        </w:tc>
      </w:tr>
      <w:tr w:rsidR="00056310" w:rsidRPr="00642B99" w:rsidTr="00056310">
        <w:trPr>
          <w:trHeight w:val="579"/>
        </w:trPr>
        <w:tc>
          <w:tcPr>
            <w:tcW w:w="213" w:type="pct"/>
            <w:vMerge w:val="restart"/>
          </w:tcPr>
          <w:p w:rsidR="00056310" w:rsidRPr="00134BCA" w:rsidRDefault="00056310" w:rsidP="007047B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lastRenderedPageBreak/>
              <w:t>4.</w:t>
            </w:r>
          </w:p>
        </w:tc>
        <w:tc>
          <w:tcPr>
            <w:tcW w:w="1728" w:type="pct"/>
            <w:vMerge w:val="restart"/>
            <w:vAlign w:val="center"/>
          </w:tcPr>
          <w:p w:rsidR="00056310" w:rsidRPr="00056310" w:rsidRDefault="00056310" w:rsidP="000D2296">
            <w:pPr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</w:pPr>
            <w:r w:rsidRPr="00056310"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  <w:t>Высокая степень географической концентрации экспорта</w:t>
            </w:r>
          </w:p>
        </w:tc>
        <w:tc>
          <w:tcPr>
            <w:tcW w:w="15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310" w:rsidRDefault="00056310" w:rsidP="00056310">
            <w:pPr>
              <w:pStyle w:val="ConsPlusNormal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134BCA">
              <w:rPr>
                <w:rFonts w:ascii="Arial" w:hAnsi="Arial" w:cs="Arial"/>
                <w:b/>
                <w:sz w:val="18"/>
                <w:szCs w:val="18"/>
              </w:rPr>
              <w:t>Проблема: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6310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>зависимость республики от колебаний спроса на рынках основных стран-импортеров</w:t>
            </w:r>
          </w:p>
          <w:p w:rsidR="00056310" w:rsidRPr="00134BCA" w:rsidRDefault="00056310" w:rsidP="000D229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31" w:type="pct"/>
            <w:vMerge w:val="restart"/>
            <w:vAlign w:val="center"/>
          </w:tcPr>
          <w:p w:rsidR="00056310" w:rsidRPr="00056310" w:rsidRDefault="00056310" w:rsidP="00056310">
            <w:pPr>
              <w:jc w:val="both"/>
              <w:rPr>
                <w:rFonts w:cs="Arial"/>
                <w:sz w:val="18"/>
                <w:szCs w:val="18"/>
              </w:rPr>
            </w:pPr>
            <w:r w:rsidRPr="00056310"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  <w:t>Поиск альтернативных рынков сбыта, корректировка планов бизнес-миссий и участия в выставочно-ярмарочных мероприятиях</w:t>
            </w:r>
          </w:p>
        </w:tc>
      </w:tr>
      <w:tr w:rsidR="00056310" w:rsidRPr="00642B99" w:rsidTr="0095243D">
        <w:trPr>
          <w:trHeight w:val="684"/>
        </w:trPr>
        <w:tc>
          <w:tcPr>
            <w:tcW w:w="213" w:type="pct"/>
            <w:vMerge/>
          </w:tcPr>
          <w:p w:rsidR="00056310" w:rsidRDefault="00056310" w:rsidP="007047B9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1728" w:type="pct"/>
            <w:vMerge/>
            <w:vAlign w:val="center"/>
          </w:tcPr>
          <w:p w:rsidR="00056310" w:rsidRPr="00056310" w:rsidRDefault="00056310" w:rsidP="000D2296">
            <w:pPr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310" w:rsidRDefault="00056310" w:rsidP="00056310">
            <w:pPr>
              <w:pStyle w:val="ConsPlusNormal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6310" w:rsidRPr="00056310" w:rsidRDefault="00056310" w:rsidP="00056310">
            <w:pPr>
              <w:pStyle w:val="ConsPlusNormal"/>
              <w:jc w:val="both"/>
              <w:rPr>
                <w:rFonts w:ascii="Arial" w:eastAsia="Calibri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056310">
              <w:rPr>
                <w:rFonts w:ascii="Arial" w:hAnsi="Arial" w:cs="Arial"/>
                <w:b/>
                <w:sz w:val="18"/>
                <w:szCs w:val="18"/>
              </w:rPr>
              <w:t>Возможность: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6310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>диверсификация географической структуры экспорта и расширение традиционных рынков сбыта</w:t>
            </w:r>
          </w:p>
          <w:p w:rsidR="00056310" w:rsidRPr="00134BCA" w:rsidRDefault="00056310" w:rsidP="000D229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31" w:type="pct"/>
            <w:vMerge/>
            <w:vAlign w:val="center"/>
          </w:tcPr>
          <w:p w:rsidR="00056310" w:rsidRPr="00642B99" w:rsidRDefault="00056310" w:rsidP="000D2296">
            <w:pPr>
              <w:rPr>
                <w:rFonts w:cs="Arial"/>
                <w:szCs w:val="22"/>
              </w:rPr>
            </w:pPr>
          </w:p>
        </w:tc>
      </w:tr>
      <w:tr w:rsidR="0095243D" w:rsidRPr="00642B99" w:rsidTr="0095243D">
        <w:trPr>
          <w:trHeight w:val="1008"/>
        </w:trPr>
        <w:tc>
          <w:tcPr>
            <w:tcW w:w="213" w:type="pct"/>
            <w:vMerge w:val="restart"/>
          </w:tcPr>
          <w:p w:rsidR="0095243D" w:rsidRDefault="0095243D" w:rsidP="007047B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5.</w:t>
            </w:r>
          </w:p>
        </w:tc>
        <w:tc>
          <w:tcPr>
            <w:tcW w:w="1728" w:type="pct"/>
            <w:vMerge w:val="restart"/>
            <w:vAlign w:val="center"/>
          </w:tcPr>
          <w:p w:rsidR="0095243D" w:rsidRPr="0095243D" w:rsidRDefault="0095243D" w:rsidP="000D2296">
            <w:pPr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</w:pPr>
            <w:r w:rsidRPr="0095243D"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  <w:t>Недостаток специализированных кадров в сфере внешнеэкономической деятельности</w:t>
            </w:r>
          </w:p>
        </w:tc>
        <w:tc>
          <w:tcPr>
            <w:tcW w:w="15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43D" w:rsidRDefault="0095243D" w:rsidP="0095243D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34BCA">
              <w:rPr>
                <w:rFonts w:ascii="Arial" w:hAnsi="Arial" w:cs="Arial"/>
                <w:b/>
                <w:sz w:val="18"/>
                <w:szCs w:val="18"/>
              </w:rPr>
              <w:t>Проблема: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5243D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>ограниченный рынок кадров в области производства и продвижения экспортной продукции, отсутствие профильных учебных заведений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95243D" w:rsidRDefault="0095243D" w:rsidP="00056310">
            <w:pPr>
              <w:pStyle w:val="ConsPlusNormal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1" w:type="pct"/>
            <w:vMerge w:val="restart"/>
            <w:vAlign w:val="center"/>
          </w:tcPr>
          <w:p w:rsidR="0095243D" w:rsidRPr="0095243D" w:rsidRDefault="0095243D" w:rsidP="0095243D">
            <w:pPr>
              <w:jc w:val="both"/>
              <w:rPr>
                <w:rFonts w:cs="Arial"/>
                <w:sz w:val="18"/>
                <w:szCs w:val="18"/>
              </w:rPr>
            </w:pPr>
            <w:r w:rsidRPr="0095243D"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  <w:t>Мероприятия по популяризации экспорта. Реализация программы подготовки кадров в сфере внешнеэкономической деятельности</w:t>
            </w:r>
          </w:p>
        </w:tc>
      </w:tr>
      <w:tr w:rsidR="0095243D" w:rsidRPr="00642B99" w:rsidTr="00134BCA">
        <w:trPr>
          <w:trHeight w:val="659"/>
        </w:trPr>
        <w:tc>
          <w:tcPr>
            <w:tcW w:w="213" w:type="pct"/>
            <w:vMerge/>
          </w:tcPr>
          <w:p w:rsidR="0095243D" w:rsidRDefault="0095243D" w:rsidP="007047B9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1728" w:type="pct"/>
            <w:vMerge/>
            <w:vAlign w:val="center"/>
          </w:tcPr>
          <w:p w:rsidR="0095243D" w:rsidRPr="0095243D" w:rsidRDefault="0095243D" w:rsidP="000D2296">
            <w:pPr>
              <w:rPr>
                <w:rFonts w:eastAsia="Calibri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28" w:type="pct"/>
            <w:tcBorders>
              <w:top w:val="single" w:sz="4" w:space="0" w:color="auto"/>
            </w:tcBorders>
            <w:vAlign w:val="center"/>
          </w:tcPr>
          <w:p w:rsidR="0095243D" w:rsidRDefault="0095243D" w:rsidP="0095243D">
            <w:pPr>
              <w:pStyle w:val="ConsPlusNormal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243D" w:rsidRDefault="0095243D" w:rsidP="0095243D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56310">
              <w:rPr>
                <w:rFonts w:ascii="Arial" w:hAnsi="Arial" w:cs="Arial"/>
                <w:b/>
                <w:sz w:val="18"/>
                <w:szCs w:val="18"/>
              </w:rPr>
              <w:t>Возможность: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5243D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>использование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95243D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>существующего потенциала региона по целевому обучению специалистов по внешнеэкономической деятельности</w:t>
            </w:r>
          </w:p>
          <w:p w:rsidR="0095243D" w:rsidRPr="00134BCA" w:rsidRDefault="0095243D" w:rsidP="00056310">
            <w:pPr>
              <w:pStyle w:val="ConsPlusNormal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1" w:type="pct"/>
            <w:vMerge/>
            <w:vAlign w:val="center"/>
          </w:tcPr>
          <w:p w:rsidR="0095243D" w:rsidRPr="00642B99" w:rsidRDefault="0095243D" w:rsidP="000D2296">
            <w:pPr>
              <w:rPr>
                <w:rFonts w:cs="Arial"/>
                <w:szCs w:val="22"/>
              </w:rPr>
            </w:pPr>
          </w:p>
        </w:tc>
      </w:tr>
    </w:tbl>
    <w:p w:rsidR="008A4603" w:rsidRPr="00642B99" w:rsidRDefault="008A4603" w:rsidP="00277C16">
      <w:pPr>
        <w:keepNext/>
        <w:spacing w:before="60" w:after="60"/>
        <w:rPr>
          <w:i/>
          <w:iCs/>
          <w:sz w:val="20"/>
        </w:rPr>
      </w:pPr>
    </w:p>
    <w:p w:rsidR="008966BC" w:rsidRPr="00FC7B08" w:rsidRDefault="008966BC" w:rsidP="007C6395">
      <w:pPr>
        <w:pStyle w:val="1"/>
      </w:pPr>
      <w:bookmarkStart w:id="3" w:name="_Hlk76490587"/>
      <w:r w:rsidRPr="00FC7B08">
        <w:lastRenderedPageBreak/>
        <w:t xml:space="preserve">Цель и показатели </w:t>
      </w:r>
      <w:r w:rsidR="00FB2262" w:rsidRPr="00FC7B08">
        <w:t>Государственной</w:t>
      </w:r>
      <w:r w:rsidR="00822BEF" w:rsidRPr="00FC7B08">
        <w:t xml:space="preserve"> программы развития экспорта</w:t>
      </w:r>
      <w:r w:rsidR="00CB6428" w:rsidRPr="00FC7B08">
        <w:t xml:space="preserve"> Республики Татарстан</w:t>
      </w:r>
    </w:p>
    <w:tbl>
      <w:tblPr>
        <w:tblStyle w:val="LCAVTable"/>
        <w:tblW w:w="0" w:type="auto"/>
        <w:tblLook w:val="0020" w:firstRow="1" w:lastRow="0" w:firstColumn="0" w:lastColumn="0" w:noHBand="0" w:noVBand="0"/>
      </w:tblPr>
      <w:tblGrid>
        <w:gridCol w:w="583"/>
        <w:gridCol w:w="5254"/>
        <w:gridCol w:w="1265"/>
        <w:gridCol w:w="1318"/>
        <w:gridCol w:w="1256"/>
        <w:gridCol w:w="1256"/>
        <w:gridCol w:w="1256"/>
        <w:gridCol w:w="1256"/>
        <w:gridCol w:w="1256"/>
      </w:tblGrid>
      <w:tr w:rsidR="005A0C58" w:rsidRPr="00642B99" w:rsidTr="00BA6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83" w:type="dxa"/>
            <w:vMerge w:val="restart"/>
          </w:tcPr>
          <w:bookmarkEnd w:id="3"/>
          <w:p w:rsidR="005A0C58" w:rsidRPr="00642B99" w:rsidRDefault="005A0C58" w:rsidP="00D87476">
            <w:pPr>
              <w:keepNext/>
              <w:rPr>
                <w:rFonts w:cs="Arial"/>
                <w:szCs w:val="22"/>
              </w:rPr>
            </w:pPr>
            <w:r w:rsidRPr="00642B99">
              <w:rPr>
                <w:rFonts w:cs="Arial"/>
                <w:szCs w:val="22"/>
              </w:rPr>
              <w:t>№ п/п</w:t>
            </w:r>
          </w:p>
        </w:tc>
        <w:tc>
          <w:tcPr>
            <w:tcW w:w="5254" w:type="dxa"/>
            <w:vMerge w:val="restart"/>
          </w:tcPr>
          <w:p w:rsidR="005A0C58" w:rsidRPr="00642B99" w:rsidRDefault="005A0C58" w:rsidP="00D87476">
            <w:pPr>
              <w:keepNext/>
              <w:rPr>
                <w:rFonts w:cs="Arial"/>
                <w:szCs w:val="22"/>
              </w:rPr>
            </w:pPr>
            <w:r w:rsidRPr="00642B99">
              <w:rPr>
                <w:rFonts w:cs="Arial"/>
                <w:szCs w:val="22"/>
              </w:rPr>
              <w:t>Наименование цели, показателя</w:t>
            </w:r>
          </w:p>
        </w:tc>
        <w:tc>
          <w:tcPr>
            <w:tcW w:w="2583" w:type="dxa"/>
            <w:gridSpan w:val="2"/>
            <w:vMerge w:val="restart"/>
          </w:tcPr>
          <w:p w:rsidR="005A0C58" w:rsidRPr="00642B99" w:rsidRDefault="005A0C58" w:rsidP="00B67C4E">
            <w:pPr>
              <w:keepNext/>
              <w:spacing w:before="0" w:after="0"/>
              <w:rPr>
                <w:rFonts w:cs="Arial"/>
                <w:b w:val="0"/>
                <w:szCs w:val="22"/>
              </w:rPr>
            </w:pPr>
            <w:r w:rsidRPr="00642B99">
              <w:rPr>
                <w:rFonts w:cs="Arial"/>
                <w:szCs w:val="22"/>
              </w:rPr>
              <w:t>Базовое значение</w:t>
            </w:r>
            <w:r w:rsidR="00CB6428">
              <w:rPr>
                <w:rFonts w:cs="Arial"/>
                <w:szCs w:val="22"/>
              </w:rPr>
              <w:t>, 2020</w:t>
            </w:r>
          </w:p>
        </w:tc>
        <w:tc>
          <w:tcPr>
            <w:tcW w:w="6158" w:type="dxa"/>
            <w:gridSpan w:val="5"/>
          </w:tcPr>
          <w:p w:rsidR="005A0C58" w:rsidRPr="00642B99" w:rsidRDefault="005A0C58" w:rsidP="00D87476">
            <w:pPr>
              <w:keepNext/>
              <w:rPr>
                <w:rFonts w:cs="Arial"/>
                <w:szCs w:val="22"/>
              </w:rPr>
            </w:pPr>
            <w:r w:rsidRPr="00642B99">
              <w:rPr>
                <w:rFonts w:cs="Arial"/>
                <w:szCs w:val="22"/>
              </w:rPr>
              <w:t>Период, год</w:t>
            </w:r>
          </w:p>
        </w:tc>
      </w:tr>
      <w:tr w:rsidR="00782437" w:rsidRPr="00642B99" w:rsidTr="00BA6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  <w:tblHeader/>
        </w:trPr>
        <w:tc>
          <w:tcPr>
            <w:tcW w:w="583" w:type="dxa"/>
            <w:vMerge/>
          </w:tcPr>
          <w:p w:rsidR="00782437" w:rsidRPr="00642B99" w:rsidRDefault="00782437" w:rsidP="00D87476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5254" w:type="dxa"/>
            <w:vMerge/>
          </w:tcPr>
          <w:p w:rsidR="00782437" w:rsidRPr="00642B99" w:rsidRDefault="00782437" w:rsidP="00D87476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2583" w:type="dxa"/>
            <w:gridSpan w:val="2"/>
            <w:vMerge/>
          </w:tcPr>
          <w:p w:rsidR="00782437" w:rsidRPr="00642B99" w:rsidRDefault="00782437" w:rsidP="00D87476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1256" w:type="dxa"/>
            <w:vMerge w:val="restart"/>
          </w:tcPr>
          <w:p w:rsidR="00782437" w:rsidRPr="00642B99" w:rsidRDefault="00782437" w:rsidP="00D87476">
            <w:pPr>
              <w:keepNext/>
              <w:rPr>
                <w:rFonts w:cs="Arial"/>
                <w:szCs w:val="22"/>
              </w:rPr>
            </w:pPr>
            <w:r w:rsidRPr="00642B99">
              <w:rPr>
                <w:rFonts w:cs="Arial"/>
                <w:szCs w:val="22"/>
              </w:rPr>
              <w:t>2021</w:t>
            </w:r>
          </w:p>
        </w:tc>
        <w:tc>
          <w:tcPr>
            <w:tcW w:w="1256" w:type="dxa"/>
            <w:vMerge w:val="restart"/>
          </w:tcPr>
          <w:p w:rsidR="00782437" w:rsidRPr="00642B99" w:rsidRDefault="00782437" w:rsidP="00D87476">
            <w:pPr>
              <w:keepNext/>
              <w:rPr>
                <w:rFonts w:cs="Arial"/>
                <w:szCs w:val="22"/>
              </w:rPr>
            </w:pPr>
            <w:r w:rsidRPr="00642B99">
              <w:rPr>
                <w:rFonts w:cs="Arial"/>
                <w:szCs w:val="22"/>
              </w:rPr>
              <w:t>2022</w:t>
            </w:r>
          </w:p>
        </w:tc>
        <w:tc>
          <w:tcPr>
            <w:tcW w:w="1256" w:type="dxa"/>
            <w:vMerge w:val="restart"/>
          </w:tcPr>
          <w:p w:rsidR="00782437" w:rsidRPr="00642B99" w:rsidRDefault="00782437" w:rsidP="00D87476">
            <w:pPr>
              <w:keepNext/>
              <w:rPr>
                <w:rFonts w:cs="Arial"/>
                <w:szCs w:val="22"/>
              </w:rPr>
            </w:pPr>
            <w:r w:rsidRPr="00642B99">
              <w:rPr>
                <w:rFonts w:cs="Arial"/>
                <w:szCs w:val="22"/>
              </w:rPr>
              <w:t>2023</w:t>
            </w:r>
            <w:r w:rsidR="00B868D5">
              <w:rPr>
                <w:rFonts w:cs="Arial"/>
                <w:szCs w:val="22"/>
              </w:rPr>
              <w:t xml:space="preserve"> (9 мес)</w:t>
            </w:r>
          </w:p>
        </w:tc>
        <w:tc>
          <w:tcPr>
            <w:tcW w:w="1134" w:type="dxa"/>
            <w:vMerge w:val="restart"/>
          </w:tcPr>
          <w:p w:rsidR="00782437" w:rsidRPr="00642B99" w:rsidRDefault="00782437" w:rsidP="00D87476">
            <w:pPr>
              <w:keepNext/>
              <w:rPr>
                <w:rFonts w:cs="Arial"/>
                <w:szCs w:val="22"/>
              </w:rPr>
            </w:pPr>
            <w:r w:rsidRPr="00642B99">
              <w:rPr>
                <w:rFonts w:cs="Arial"/>
                <w:szCs w:val="22"/>
              </w:rPr>
              <w:t>2024</w:t>
            </w:r>
          </w:p>
        </w:tc>
        <w:tc>
          <w:tcPr>
            <w:tcW w:w="1256" w:type="dxa"/>
            <w:vMerge w:val="restart"/>
          </w:tcPr>
          <w:p w:rsidR="00782437" w:rsidRPr="00642B99" w:rsidRDefault="00782437" w:rsidP="00D87476">
            <w:pPr>
              <w:keepNext/>
              <w:rPr>
                <w:rFonts w:cs="Arial"/>
                <w:szCs w:val="22"/>
              </w:rPr>
            </w:pPr>
            <w:r w:rsidRPr="00642B99">
              <w:rPr>
                <w:rFonts w:cs="Arial"/>
                <w:szCs w:val="22"/>
              </w:rPr>
              <w:t>2030</w:t>
            </w:r>
          </w:p>
        </w:tc>
      </w:tr>
      <w:tr w:rsidR="00782437" w:rsidRPr="00642B99" w:rsidTr="00BA6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83" w:type="dxa"/>
            <w:vMerge/>
          </w:tcPr>
          <w:p w:rsidR="00782437" w:rsidRPr="00642B99" w:rsidRDefault="00782437" w:rsidP="00D87476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5254" w:type="dxa"/>
            <w:vMerge/>
          </w:tcPr>
          <w:p w:rsidR="00782437" w:rsidRPr="00642B99" w:rsidRDefault="00782437" w:rsidP="00D87476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1265" w:type="dxa"/>
          </w:tcPr>
          <w:p w:rsidR="00782437" w:rsidRPr="00642B99" w:rsidRDefault="00782437" w:rsidP="00D87476">
            <w:pPr>
              <w:keepNext/>
              <w:rPr>
                <w:rFonts w:cs="Arial"/>
                <w:szCs w:val="22"/>
              </w:rPr>
            </w:pPr>
            <w:r w:rsidRPr="00642B99">
              <w:rPr>
                <w:rFonts w:cs="Arial"/>
                <w:szCs w:val="22"/>
              </w:rPr>
              <w:t>Значение</w:t>
            </w:r>
          </w:p>
        </w:tc>
        <w:tc>
          <w:tcPr>
            <w:tcW w:w="1318" w:type="dxa"/>
          </w:tcPr>
          <w:p w:rsidR="00782437" w:rsidRPr="00642B99" w:rsidRDefault="00782437" w:rsidP="00D87476">
            <w:pPr>
              <w:keepNext/>
              <w:rPr>
                <w:rFonts w:cs="Arial"/>
                <w:szCs w:val="22"/>
              </w:rPr>
            </w:pPr>
            <w:r w:rsidRPr="00642B99">
              <w:rPr>
                <w:rFonts w:cs="Arial"/>
                <w:szCs w:val="22"/>
              </w:rPr>
              <w:t>Дата</w:t>
            </w:r>
          </w:p>
        </w:tc>
        <w:tc>
          <w:tcPr>
            <w:tcW w:w="1256" w:type="dxa"/>
            <w:vMerge/>
          </w:tcPr>
          <w:p w:rsidR="00782437" w:rsidRPr="00642B99" w:rsidRDefault="00782437" w:rsidP="00D87476">
            <w:pPr>
              <w:keepNext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56" w:type="dxa"/>
            <w:vMerge/>
          </w:tcPr>
          <w:p w:rsidR="00782437" w:rsidRPr="00642B99" w:rsidRDefault="00782437" w:rsidP="00D87476">
            <w:pPr>
              <w:keepNext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56" w:type="dxa"/>
            <w:vMerge/>
          </w:tcPr>
          <w:p w:rsidR="00782437" w:rsidRPr="00642B99" w:rsidRDefault="00782437" w:rsidP="00D87476">
            <w:pPr>
              <w:keepNext/>
              <w:rPr>
                <w:rFonts w:eastAsia="Arial Unicode MS" w:cs="Arial"/>
                <w:bCs/>
                <w:i/>
                <w:color w:val="000000"/>
                <w:szCs w:val="22"/>
                <w:u w:color="000000"/>
              </w:rPr>
            </w:pPr>
          </w:p>
        </w:tc>
        <w:tc>
          <w:tcPr>
            <w:tcW w:w="1134" w:type="dxa"/>
            <w:vMerge/>
          </w:tcPr>
          <w:p w:rsidR="00782437" w:rsidRPr="00642B99" w:rsidRDefault="00782437" w:rsidP="00D87476">
            <w:pPr>
              <w:keepNext/>
              <w:rPr>
                <w:rFonts w:eastAsia="Arial Unicode MS" w:cs="Arial"/>
                <w:bCs/>
                <w:i/>
                <w:color w:val="000000"/>
                <w:szCs w:val="22"/>
                <w:u w:color="000000"/>
              </w:rPr>
            </w:pPr>
          </w:p>
        </w:tc>
        <w:tc>
          <w:tcPr>
            <w:tcW w:w="1256" w:type="dxa"/>
            <w:vMerge/>
          </w:tcPr>
          <w:p w:rsidR="00782437" w:rsidRPr="00642B99" w:rsidRDefault="00782437" w:rsidP="00D87476">
            <w:pPr>
              <w:keepNext/>
              <w:rPr>
                <w:rFonts w:eastAsia="Arial Unicode MS" w:cs="Arial"/>
                <w:bCs/>
                <w:i/>
                <w:color w:val="000000"/>
                <w:szCs w:val="22"/>
                <w:u w:color="000000"/>
              </w:rPr>
            </w:pPr>
          </w:p>
        </w:tc>
      </w:tr>
      <w:tr w:rsidR="00782437" w:rsidRPr="00642B99" w:rsidTr="00BA6297">
        <w:tc>
          <w:tcPr>
            <w:tcW w:w="14578" w:type="dxa"/>
            <w:gridSpan w:val="9"/>
          </w:tcPr>
          <w:p w:rsidR="00782437" w:rsidRPr="00642B99" w:rsidRDefault="00782437" w:rsidP="00CB6428">
            <w:pPr>
              <w:keepNext/>
              <w:rPr>
                <w:rFonts w:cs="Arial"/>
                <w:b/>
                <w:bCs/>
                <w:i/>
                <w:iCs/>
                <w:szCs w:val="22"/>
              </w:rPr>
            </w:pPr>
            <w:r w:rsidRPr="00642B99">
              <w:rPr>
                <w:rFonts w:cs="Arial"/>
                <w:b/>
                <w:bCs/>
                <w:szCs w:val="22"/>
              </w:rPr>
              <w:t xml:space="preserve">Цель: </w:t>
            </w:r>
            <w:r w:rsidR="00CB6428" w:rsidRPr="00CB6428">
              <w:rPr>
                <w:rStyle w:val="13"/>
                <w:i/>
              </w:rPr>
              <w:t>Достижение к 2030 году показателя «Реальный рост экспорта несырьевых неэнергетических товаров не менее 70 процентов по сравнению с показателем 2020 года»</w:t>
            </w:r>
            <w:r w:rsidR="00CB6428">
              <w:rPr>
                <w:rStyle w:val="13"/>
                <w:i/>
              </w:rPr>
              <w:t xml:space="preserve"> за счет реализуемого комплексного подхода и системных мероприятий по поддержке экспорта, развития инфраструктуры поддержки экспорта и вовлечения республиканских органов исполнительной власти и представителей бизнес-сообщества в процесс реализации региональной политики в Республике Татарстан поддержки и развития экспортной деятельности </w:t>
            </w:r>
          </w:p>
        </w:tc>
      </w:tr>
      <w:tr w:rsidR="00782437" w:rsidRPr="00642B99" w:rsidTr="00BA6297">
        <w:tc>
          <w:tcPr>
            <w:tcW w:w="583" w:type="dxa"/>
          </w:tcPr>
          <w:p w:rsidR="00782437" w:rsidRPr="00642B99" w:rsidRDefault="00782437" w:rsidP="00616E8C">
            <w:pPr>
              <w:keepNext/>
              <w:rPr>
                <w:rFonts w:cs="Arial"/>
                <w:szCs w:val="22"/>
              </w:rPr>
            </w:pPr>
            <w:r w:rsidRPr="00642B99">
              <w:rPr>
                <w:rFonts w:cs="Arial"/>
                <w:szCs w:val="22"/>
              </w:rPr>
              <w:t>1.</w:t>
            </w:r>
          </w:p>
        </w:tc>
        <w:tc>
          <w:tcPr>
            <w:tcW w:w="5254" w:type="dxa"/>
          </w:tcPr>
          <w:p w:rsidR="00782437" w:rsidRPr="00616E8C" w:rsidRDefault="00CB6428" w:rsidP="00CB6428">
            <w:pPr>
              <w:keepNext/>
              <w:rPr>
                <w:rFonts w:cs="Arial"/>
                <w:szCs w:val="22"/>
              </w:rPr>
            </w:pPr>
            <w:r w:rsidRPr="00CB6428">
              <w:rPr>
                <w:rFonts w:cs="Arial"/>
                <w:b/>
                <w:szCs w:val="22"/>
              </w:rPr>
              <w:t>Основной показатель:</w:t>
            </w:r>
            <w:r>
              <w:rPr>
                <w:rFonts w:cs="Arial"/>
                <w:szCs w:val="22"/>
              </w:rPr>
              <w:t xml:space="preserve"> Реальный рост несырьевого неэнергетического экспорта, в % к 2020 году</w:t>
            </w:r>
          </w:p>
        </w:tc>
        <w:tc>
          <w:tcPr>
            <w:tcW w:w="1265" w:type="dxa"/>
          </w:tcPr>
          <w:p w:rsidR="00782437" w:rsidRPr="00642B99" w:rsidRDefault="00642AED" w:rsidP="00616E8C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100</w:t>
            </w:r>
          </w:p>
        </w:tc>
        <w:tc>
          <w:tcPr>
            <w:tcW w:w="1318" w:type="dxa"/>
          </w:tcPr>
          <w:p w:rsidR="00782437" w:rsidRPr="00642B99" w:rsidRDefault="00E77F67" w:rsidP="00616E8C">
            <w:pPr>
              <w:keepNext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31.12.2020</w:t>
            </w:r>
          </w:p>
        </w:tc>
        <w:tc>
          <w:tcPr>
            <w:tcW w:w="1256" w:type="dxa"/>
          </w:tcPr>
          <w:p w:rsidR="00782437" w:rsidRPr="00642B99" w:rsidRDefault="00AF351A" w:rsidP="00616E8C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140</w:t>
            </w:r>
          </w:p>
        </w:tc>
        <w:tc>
          <w:tcPr>
            <w:tcW w:w="1256" w:type="dxa"/>
          </w:tcPr>
          <w:p w:rsidR="00782437" w:rsidRPr="00642B99" w:rsidRDefault="00AF351A" w:rsidP="00616E8C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126</w:t>
            </w:r>
          </w:p>
        </w:tc>
        <w:tc>
          <w:tcPr>
            <w:tcW w:w="1256" w:type="dxa"/>
          </w:tcPr>
          <w:p w:rsidR="00782437" w:rsidRPr="00642B99" w:rsidRDefault="00AF351A" w:rsidP="00616E8C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127</w:t>
            </w:r>
          </w:p>
        </w:tc>
        <w:tc>
          <w:tcPr>
            <w:tcW w:w="1134" w:type="dxa"/>
          </w:tcPr>
          <w:p w:rsidR="00782437" w:rsidRPr="00642B99" w:rsidRDefault="00AF351A" w:rsidP="00616E8C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127</w:t>
            </w:r>
          </w:p>
        </w:tc>
        <w:tc>
          <w:tcPr>
            <w:tcW w:w="1256" w:type="dxa"/>
          </w:tcPr>
          <w:p w:rsidR="00782437" w:rsidRPr="00642B99" w:rsidRDefault="00AF351A" w:rsidP="00616E8C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170</w:t>
            </w:r>
          </w:p>
        </w:tc>
      </w:tr>
      <w:tr w:rsidR="00782437" w:rsidRPr="00642B99" w:rsidTr="00BA6297">
        <w:tc>
          <w:tcPr>
            <w:tcW w:w="583" w:type="dxa"/>
          </w:tcPr>
          <w:p w:rsidR="00782437" w:rsidRPr="00642B99" w:rsidRDefault="00782437" w:rsidP="00616E8C">
            <w:pPr>
              <w:keepNext/>
              <w:rPr>
                <w:rFonts w:cs="Arial"/>
                <w:szCs w:val="22"/>
              </w:rPr>
            </w:pPr>
            <w:r w:rsidRPr="00642B99">
              <w:rPr>
                <w:rFonts w:cs="Arial"/>
                <w:szCs w:val="22"/>
              </w:rPr>
              <w:t>2.</w:t>
            </w:r>
          </w:p>
        </w:tc>
        <w:tc>
          <w:tcPr>
            <w:tcW w:w="5254" w:type="dxa"/>
          </w:tcPr>
          <w:p w:rsidR="00782437" w:rsidRPr="00616E8C" w:rsidRDefault="00CB6428" w:rsidP="00E55DFE">
            <w:pPr>
              <w:keepNext/>
              <w:rPr>
                <w:rFonts w:eastAsia="Arial Unicode MS" w:cs="Arial"/>
                <w:szCs w:val="22"/>
                <w:u w:color="000000"/>
              </w:rPr>
            </w:pPr>
            <w:r w:rsidRPr="00FC7B08">
              <w:rPr>
                <w:rFonts w:eastAsia="Arial Unicode MS" w:cs="Arial"/>
                <w:b/>
                <w:szCs w:val="22"/>
                <w:u w:color="000000"/>
              </w:rPr>
              <w:t>Дополнительные показатели:</w:t>
            </w:r>
            <w:r w:rsidRPr="00FC7B08">
              <w:rPr>
                <w:rFonts w:eastAsia="Arial Unicode MS" w:cs="Arial"/>
                <w:szCs w:val="22"/>
                <w:u w:color="000000"/>
              </w:rPr>
              <w:t xml:space="preserve"> </w:t>
            </w:r>
            <w:r w:rsidR="00782437" w:rsidRPr="00FC7B08">
              <w:rPr>
                <w:rFonts w:eastAsia="Arial Unicode MS" w:cs="Arial"/>
                <w:szCs w:val="22"/>
                <w:u w:color="000000"/>
              </w:rPr>
              <w:t xml:space="preserve">Объем экспорта </w:t>
            </w:r>
            <w:r w:rsidRPr="00FC7B08">
              <w:rPr>
                <w:rFonts w:eastAsia="Arial Unicode MS" w:cs="Arial"/>
                <w:szCs w:val="22"/>
                <w:u w:color="000000"/>
              </w:rPr>
              <w:t>несырьевых неэнергетических товаров в разрезе приоритетных отраслей Республики Татарс</w:t>
            </w:r>
            <w:r w:rsidR="00B868D5" w:rsidRPr="00FC7B08">
              <w:rPr>
                <w:rFonts w:eastAsia="Arial Unicode MS" w:cs="Arial"/>
                <w:szCs w:val="22"/>
                <w:u w:color="000000"/>
              </w:rPr>
              <w:t xml:space="preserve">тан (в сопоставимых ценах, в </w:t>
            </w:r>
            <w:r w:rsidR="00E55DFE" w:rsidRPr="00FC7B08">
              <w:rPr>
                <w:rFonts w:eastAsia="Arial Unicode MS" w:cs="Arial"/>
                <w:szCs w:val="22"/>
                <w:u w:color="000000"/>
              </w:rPr>
              <w:t>тыс</w:t>
            </w:r>
            <w:r w:rsidRPr="00FC7B08">
              <w:rPr>
                <w:rFonts w:eastAsia="Arial Unicode MS" w:cs="Arial"/>
                <w:szCs w:val="22"/>
                <w:u w:color="000000"/>
              </w:rPr>
              <w:t>.</w:t>
            </w:r>
            <w:r w:rsidR="009003D2" w:rsidRPr="00FC7B08">
              <w:rPr>
                <w:rFonts w:eastAsia="Arial Unicode MS" w:cs="Arial"/>
                <w:szCs w:val="22"/>
                <w:u w:color="000000"/>
              </w:rPr>
              <w:t xml:space="preserve"> </w:t>
            </w:r>
            <w:r w:rsidRPr="00FC7B08">
              <w:rPr>
                <w:rFonts w:eastAsia="Arial Unicode MS" w:cs="Arial"/>
                <w:szCs w:val="22"/>
                <w:u w:color="000000"/>
              </w:rPr>
              <w:t>долл.</w:t>
            </w:r>
            <w:r w:rsidR="009003D2" w:rsidRPr="00FC7B08">
              <w:rPr>
                <w:rFonts w:eastAsia="Arial Unicode MS" w:cs="Arial"/>
                <w:szCs w:val="22"/>
                <w:u w:color="000000"/>
              </w:rPr>
              <w:t xml:space="preserve"> </w:t>
            </w:r>
            <w:r w:rsidRPr="00FC7B08">
              <w:rPr>
                <w:rFonts w:eastAsia="Arial Unicode MS" w:cs="Arial"/>
                <w:szCs w:val="22"/>
                <w:u w:color="000000"/>
              </w:rPr>
              <w:t>США), в т.ч.:</w:t>
            </w:r>
          </w:p>
        </w:tc>
        <w:tc>
          <w:tcPr>
            <w:tcW w:w="1265" w:type="dxa"/>
          </w:tcPr>
          <w:p w:rsidR="00782437" w:rsidRPr="00642B99" w:rsidRDefault="00FC7B08" w:rsidP="00616E8C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1952894.9</w:t>
            </w:r>
          </w:p>
        </w:tc>
        <w:tc>
          <w:tcPr>
            <w:tcW w:w="1318" w:type="dxa"/>
          </w:tcPr>
          <w:p w:rsidR="00782437" w:rsidRPr="00642B99" w:rsidRDefault="00E77F67" w:rsidP="00616E8C">
            <w:pPr>
              <w:keepNext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31.12.2020</w:t>
            </w:r>
          </w:p>
        </w:tc>
        <w:tc>
          <w:tcPr>
            <w:tcW w:w="1256" w:type="dxa"/>
          </w:tcPr>
          <w:p w:rsidR="00782437" w:rsidRPr="00642B99" w:rsidRDefault="00B868D5" w:rsidP="00616E8C">
            <w:pPr>
              <w:keepNext/>
              <w:jc w:val="right"/>
              <w:rPr>
                <w:rFonts w:eastAsia="Arial Unicode MS" w:cs="Arial"/>
                <w:szCs w:val="22"/>
                <w:u w:color="000000"/>
              </w:rPr>
            </w:pPr>
            <w:r>
              <w:rPr>
                <w:rFonts w:eastAsia="Arial Unicode MS" w:cs="Arial"/>
                <w:szCs w:val="22"/>
                <w:u w:color="000000"/>
              </w:rPr>
              <w:t>2578069.0</w:t>
            </w:r>
          </w:p>
        </w:tc>
        <w:tc>
          <w:tcPr>
            <w:tcW w:w="1256" w:type="dxa"/>
          </w:tcPr>
          <w:p w:rsidR="00782437" w:rsidRPr="00642B99" w:rsidRDefault="00B868D5" w:rsidP="00616E8C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2280710.7</w:t>
            </w:r>
          </w:p>
        </w:tc>
        <w:tc>
          <w:tcPr>
            <w:tcW w:w="1256" w:type="dxa"/>
          </w:tcPr>
          <w:p w:rsidR="00782437" w:rsidRPr="00642B99" w:rsidRDefault="00B868D5" w:rsidP="00616E8C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1561854.9</w:t>
            </w:r>
          </w:p>
        </w:tc>
        <w:tc>
          <w:tcPr>
            <w:tcW w:w="1134" w:type="dxa"/>
          </w:tcPr>
          <w:p w:rsidR="00782437" w:rsidRPr="000158B6" w:rsidRDefault="00E8085B" w:rsidP="00616E8C">
            <w:pPr>
              <w:keepNext/>
              <w:jc w:val="right"/>
              <w:rPr>
                <w:rFonts w:cs="Arial"/>
                <w:szCs w:val="22"/>
                <w:highlight w:val="yellow"/>
              </w:rPr>
            </w:pPr>
            <w:r w:rsidRPr="00E8085B">
              <w:rPr>
                <w:rFonts w:cs="Arial"/>
                <w:szCs w:val="22"/>
              </w:rPr>
              <w:t>2426200.0</w:t>
            </w:r>
          </w:p>
        </w:tc>
        <w:tc>
          <w:tcPr>
            <w:tcW w:w="1256" w:type="dxa"/>
          </w:tcPr>
          <w:p w:rsidR="00782437" w:rsidRPr="00642B99" w:rsidRDefault="00B868D5" w:rsidP="00616E8C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3319921.3</w:t>
            </w:r>
          </w:p>
        </w:tc>
      </w:tr>
      <w:tr w:rsidR="00BA6297" w:rsidRPr="00642B99" w:rsidTr="00E55DFE">
        <w:tc>
          <w:tcPr>
            <w:tcW w:w="583" w:type="dxa"/>
          </w:tcPr>
          <w:p w:rsidR="00BA6297" w:rsidRPr="00642B99" w:rsidRDefault="00BA6297" w:rsidP="00BA6297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Pr="00642B99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1.</w:t>
            </w:r>
          </w:p>
        </w:tc>
        <w:tc>
          <w:tcPr>
            <w:tcW w:w="5254" w:type="dxa"/>
          </w:tcPr>
          <w:p w:rsidR="00BA6297" w:rsidRPr="00616E8C" w:rsidRDefault="00BA6297" w:rsidP="00E55DFE">
            <w:pPr>
              <w:keepNext/>
              <w:rPr>
                <w:rFonts w:eastAsia="Arial Unicode MS" w:cs="Arial"/>
                <w:szCs w:val="22"/>
                <w:u w:color="000000"/>
              </w:rPr>
            </w:pPr>
            <w:r w:rsidRPr="00616E8C">
              <w:rPr>
                <w:rFonts w:eastAsia="Arial Unicode MS" w:cs="Arial"/>
                <w:szCs w:val="22"/>
                <w:u w:color="000000"/>
              </w:rPr>
              <w:t>Объем экспорта</w:t>
            </w:r>
            <w:r>
              <w:rPr>
                <w:rFonts w:eastAsia="Arial Unicode MS" w:cs="Arial"/>
                <w:szCs w:val="22"/>
                <w:u w:color="000000"/>
              </w:rPr>
              <w:t xml:space="preserve"> товаров отраслей промышленности (в сопоставимых ценах, в </w:t>
            </w:r>
            <w:r w:rsidR="00E55DFE">
              <w:rPr>
                <w:rFonts w:eastAsia="Arial Unicode MS" w:cs="Arial"/>
                <w:szCs w:val="22"/>
                <w:u w:color="000000"/>
              </w:rPr>
              <w:t>тыс</w:t>
            </w:r>
            <w:r>
              <w:rPr>
                <w:rFonts w:eastAsia="Arial Unicode MS" w:cs="Arial"/>
                <w:szCs w:val="22"/>
                <w:u w:color="000000"/>
              </w:rPr>
              <w:t>. долл. США</w:t>
            </w:r>
            <w:r w:rsidRPr="00616E8C">
              <w:rPr>
                <w:rFonts w:eastAsia="Arial Unicode MS" w:cs="Arial"/>
                <w:szCs w:val="22"/>
                <w:u w:color="000000"/>
              </w:rPr>
              <w:t>)</w:t>
            </w:r>
          </w:p>
        </w:tc>
        <w:tc>
          <w:tcPr>
            <w:tcW w:w="1265" w:type="dxa"/>
            <w:vAlign w:val="center"/>
          </w:tcPr>
          <w:p w:rsidR="00BA6297" w:rsidRPr="00642B99" w:rsidRDefault="00BA6297" w:rsidP="00BA6297">
            <w:pPr>
              <w:keepNext/>
              <w:jc w:val="center"/>
              <w:rPr>
                <w:rFonts w:eastAsia="Arial Unicode MS" w:cs="Arial"/>
                <w:szCs w:val="22"/>
                <w:u w:color="000000"/>
              </w:rPr>
            </w:pPr>
            <w:r w:rsidRPr="00BA6297">
              <w:rPr>
                <w:rFonts w:eastAsia="Arial Unicode MS" w:cs="Arial"/>
                <w:szCs w:val="22"/>
                <w:u w:color="000000"/>
              </w:rPr>
              <w:t>1699305,8</w:t>
            </w:r>
          </w:p>
        </w:tc>
        <w:tc>
          <w:tcPr>
            <w:tcW w:w="1318" w:type="dxa"/>
            <w:vAlign w:val="center"/>
          </w:tcPr>
          <w:p w:rsidR="00BA6297" w:rsidRPr="00642B99" w:rsidRDefault="00BA6297" w:rsidP="00BA6297">
            <w:pPr>
              <w:keepNext/>
              <w:jc w:val="center"/>
              <w:rPr>
                <w:rFonts w:eastAsia="Arial Unicode MS" w:cs="Arial"/>
                <w:szCs w:val="22"/>
                <w:u w:color="000000"/>
              </w:rPr>
            </w:pPr>
            <w:r>
              <w:rPr>
                <w:rFonts w:eastAsia="Arial Unicode MS" w:cs="Arial"/>
                <w:szCs w:val="22"/>
                <w:u w:color="000000"/>
              </w:rPr>
              <w:t>31.12.2020</w:t>
            </w:r>
          </w:p>
        </w:tc>
        <w:tc>
          <w:tcPr>
            <w:tcW w:w="1256" w:type="dxa"/>
            <w:vAlign w:val="center"/>
          </w:tcPr>
          <w:p w:rsidR="00BA6297" w:rsidRPr="00BA6297" w:rsidRDefault="00BA6297" w:rsidP="00BA6297">
            <w:pPr>
              <w:spacing w:before="0" w:after="0"/>
              <w:jc w:val="center"/>
              <w:rPr>
                <w:szCs w:val="18"/>
              </w:rPr>
            </w:pPr>
            <w:r w:rsidRPr="00BA6297">
              <w:rPr>
                <w:szCs w:val="18"/>
              </w:rPr>
              <w:t>1836674,7</w:t>
            </w:r>
          </w:p>
        </w:tc>
        <w:tc>
          <w:tcPr>
            <w:tcW w:w="1256" w:type="dxa"/>
            <w:vAlign w:val="center"/>
          </w:tcPr>
          <w:p w:rsidR="00BA6297" w:rsidRPr="00BA6297" w:rsidRDefault="00BA6297" w:rsidP="00BA6297">
            <w:pPr>
              <w:spacing w:before="0" w:after="0"/>
              <w:jc w:val="center"/>
              <w:rPr>
                <w:szCs w:val="18"/>
              </w:rPr>
            </w:pPr>
            <w:r w:rsidRPr="00BA6297">
              <w:rPr>
                <w:szCs w:val="18"/>
              </w:rPr>
              <w:t>2328188,4</w:t>
            </w:r>
          </w:p>
        </w:tc>
        <w:tc>
          <w:tcPr>
            <w:tcW w:w="1256" w:type="dxa"/>
            <w:vAlign w:val="center"/>
          </w:tcPr>
          <w:p w:rsidR="00BA6297" w:rsidRPr="00BA6297" w:rsidRDefault="00BA6297" w:rsidP="00BA6297">
            <w:pPr>
              <w:spacing w:before="0" w:after="0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Pr="00BA6297">
              <w:rPr>
                <w:szCs w:val="18"/>
              </w:rPr>
              <w:t>082793,8</w:t>
            </w:r>
          </w:p>
        </w:tc>
        <w:tc>
          <w:tcPr>
            <w:tcW w:w="1134" w:type="dxa"/>
          </w:tcPr>
          <w:p w:rsidR="00E8085B" w:rsidRDefault="00E8085B" w:rsidP="00BA6297">
            <w:pPr>
              <w:keepNext/>
              <w:jc w:val="right"/>
              <w:rPr>
                <w:rFonts w:cs="Arial"/>
                <w:szCs w:val="22"/>
              </w:rPr>
            </w:pPr>
          </w:p>
          <w:p w:rsidR="00BA6297" w:rsidRPr="00642B99" w:rsidRDefault="00E8085B" w:rsidP="00BA6297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2158118,4</w:t>
            </w:r>
          </w:p>
        </w:tc>
        <w:tc>
          <w:tcPr>
            <w:tcW w:w="1256" w:type="dxa"/>
            <w:vAlign w:val="center"/>
          </w:tcPr>
          <w:p w:rsidR="00BA6297" w:rsidRPr="00642B99" w:rsidRDefault="00E55DFE" w:rsidP="00E55DFE">
            <w:pPr>
              <w:keepNext/>
              <w:jc w:val="center"/>
              <w:rPr>
                <w:rFonts w:cs="Arial"/>
                <w:szCs w:val="22"/>
              </w:rPr>
            </w:pPr>
            <w:r w:rsidRPr="00E55DFE">
              <w:rPr>
                <w:rFonts w:cs="Arial"/>
                <w:szCs w:val="22"/>
              </w:rPr>
              <w:t>2888819,8</w:t>
            </w:r>
          </w:p>
        </w:tc>
      </w:tr>
      <w:tr w:rsidR="00782437" w:rsidRPr="00642B99" w:rsidTr="00BA6297">
        <w:tc>
          <w:tcPr>
            <w:tcW w:w="583" w:type="dxa"/>
          </w:tcPr>
          <w:p w:rsidR="00782437" w:rsidRPr="00642B99" w:rsidRDefault="00075FB8" w:rsidP="00616E8C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782437" w:rsidRPr="00642B99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2.</w:t>
            </w:r>
          </w:p>
        </w:tc>
        <w:tc>
          <w:tcPr>
            <w:tcW w:w="5254" w:type="dxa"/>
          </w:tcPr>
          <w:p w:rsidR="00782437" w:rsidRPr="00616E8C" w:rsidRDefault="00782437" w:rsidP="00E55DFE">
            <w:pPr>
              <w:keepNext/>
              <w:rPr>
                <w:rFonts w:eastAsia="Arial Unicode MS" w:cs="Arial"/>
                <w:szCs w:val="22"/>
                <w:u w:color="000000"/>
              </w:rPr>
            </w:pPr>
            <w:r w:rsidRPr="00616E8C">
              <w:rPr>
                <w:rFonts w:eastAsia="Arial Unicode MS" w:cs="Arial"/>
                <w:szCs w:val="22"/>
                <w:u w:color="000000"/>
              </w:rPr>
              <w:t xml:space="preserve">Объем </w:t>
            </w:r>
            <w:r w:rsidR="00075FB8">
              <w:rPr>
                <w:rFonts w:eastAsia="Arial Unicode MS" w:cs="Arial"/>
                <w:szCs w:val="22"/>
                <w:u w:color="000000"/>
              </w:rPr>
              <w:t xml:space="preserve">экспорта продукции АПК (в сопоставимых ценах, в </w:t>
            </w:r>
            <w:r w:rsidR="00E55DFE">
              <w:rPr>
                <w:rFonts w:eastAsia="Arial Unicode MS" w:cs="Arial"/>
                <w:szCs w:val="22"/>
                <w:u w:color="000000"/>
              </w:rPr>
              <w:t>тыс</w:t>
            </w:r>
            <w:r w:rsidR="005862EA">
              <w:rPr>
                <w:rFonts w:eastAsia="Arial Unicode MS" w:cs="Arial"/>
                <w:szCs w:val="22"/>
                <w:u w:color="000000"/>
              </w:rPr>
              <w:t>.</w:t>
            </w:r>
            <w:r w:rsidR="00075FB8">
              <w:rPr>
                <w:rFonts w:eastAsia="Arial Unicode MS" w:cs="Arial"/>
                <w:szCs w:val="22"/>
                <w:u w:color="000000"/>
              </w:rPr>
              <w:t xml:space="preserve"> долл.США)</w:t>
            </w:r>
          </w:p>
        </w:tc>
        <w:tc>
          <w:tcPr>
            <w:tcW w:w="1265" w:type="dxa"/>
          </w:tcPr>
          <w:p w:rsidR="00782437" w:rsidRPr="00642B99" w:rsidRDefault="00642AED" w:rsidP="00616E8C">
            <w:pPr>
              <w:keepNext/>
              <w:jc w:val="right"/>
              <w:rPr>
                <w:rFonts w:eastAsia="Arial Unicode MS" w:cs="Arial"/>
                <w:szCs w:val="22"/>
                <w:u w:color="000000"/>
              </w:rPr>
            </w:pPr>
            <w:r>
              <w:rPr>
                <w:rFonts w:eastAsia="Arial Unicode MS" w:cs="Arial"/>
                <w:szCs w:val="22"/>
                <w:u w:color="000000"/>
              </w:rPr>
              <w:t>286,1</w:t>
            </w:r>
            <w:r w:rsidR="009003D2">
              <w:rPr>
                <w:rFonts w:eastAsia="Arial Unicode MS" w:cs="Arial"/>
                <w:szCs w:val="22"/>
                <w:u w:color="000000"/>
              </w:rPr>
              <w:t>00</w:t>
            </w:r>
          </w:p>
        </w:tc>
        <w:tc>
          <w:tcPr>
            <w:tcW w:w="1318" w:type="dxa"/>
          </w:tcPr>
          <w:p w:rsidR="00782437" w:rsidRPr="00642B99" w:rsidRDefault="00E77F67" w:rsidP="00616E8C">
            <w:pPr>
              <w:keepNext/>
              <w:jc w:val="center"/>
              <w:rPr>
                <w:rFonts w:eastAsia="Arial Unicode MS" w:cs="Arial"/>
                <w:szCs w:val="22"/>
                <w:u w:color="000000"/>
              </w:rPr>
            </w:pPr>
            <w:r>
              <w:rPr>
                <w:rFonts w:eastAsia="Arial Unicode MS" w:cs="Arial"/>
                <w:szCs w:val="22"/>
                <w:u w:color="000000"/>
              </w:rPr>
              <w:t>31.12.2020</w:t>
            </w:r>
          </w:p>
        </w:tc>
        <w:tc>
          <w:tcPr>
            <w:tcW w:w="1256" w:type="dxa"/>
          </w:tcPr>
          <w:p w:rsidR="00782437" w:rsidRPr="00642B99" w:rsidRDefault="00BD37BF" w:rsidP="00616E8C">
            <w:pPr>
              <w:keepNext/>
              <w:jc w:val="right"/>
              <w:rPr>
                <w:rFonts w:eastAsia="Arial Unicode MS" w:cs="Arial"/>
                <w:szCs w:val="22"/>
                <w:u w:color="000000"/>
              </w:rPr>
            </w:pPr>
            <w:r>
              <w:rPr>
                <w:rFonts w:eastAsia="Arial Unicode MS" w:cs="Arial"/>
                <w:szCs w:val="22"/>
                <w:u w:color="000000"/>
              </w:rPr>
              <w:t>400,200</w:t>
            </w:r>
          </w:p>
        </w:tc>
        <w:tc>
          <w:tcPr>
            <w:tcW w:w="1256" w:type="dxa"/>
          </w:tcPr>
          <w:p w:rsidR="00782437" w:rsidRPr="00642B99" w:rsidRDefault="00BD37BF" w:rsidP="00616E8C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445,100</w:t>
            </w:r>
          </w:p>
        </w:tc>
        <w:tc>
          <w:tcPr>
            <w:tcW w:w="1256" w:type="dxa"/>
          </w:tcPr>
          <w:p w:rsidR="00782437" w:rsidRPr="00642B99" w:rsidRDefault="00BD37BF" w:rsidP="00616E8C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344,100</w:t>
            </w:r>
          </w:p>
        </w:tc>
        <w:tc>
          <w:tcPr>
            <w:tcW w:w="1134" w:type="dxa"/>
          </w:tcPr>
          <w:p w:rsidR="00782437" w:rsidRPr="00642B99" w:rsidRDefault="00710759" w:rsidP="00616E8C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287,2</w:t>
            </w:r>
            <w:r w:rsidR="009003D2">
              <w:rPr>
                <w:rFonts w:cs="Arial"/>
                <w:szCs w:val="22"/>
              </w:rPr>
              <w:t>00</w:t>
            </w:r>
          </w:p>
        </w:tc>
        <w:tc>
          <w:tcPr>
            <w:tcW w:w="1256" w:type="dxa"/>
          </w:tcPr>
          <w:p w:rsidR="00782437" w:rsidRPr="00642B99" w:rsidRDefault="00710759" w:rsidP="00616E8C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486,37</w:t>
            </w:r>
            <w:r w:rsidR="009003D2">
              <w:rPr>
                <w:rFonts w:cs="Arial"/>
                <w:szCs w:val="22"/>
              </w:rPr>
              <w:t>0</w:t>
            </w:r>
          </w:p>
        </w:tc>
      </w:tr>
      <w:tr w:rsidR="00782437" w:rsidRPr="00642B99" w:rsidTr="00BA6297">
        <w:tc>
          <w:tcPr>
            <w:tcW w:w="583" w:type="dxa"/>
          </w:tcPr>
          <w:p w:rsidR="00782437" w:rsidRPr="00642B99" w:rsidRDefault="00075FB8" w:rsidP="00D87476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  <w:r w:rsidR="00782437" w:rsidRPr="00642B99">
              <w:rPr>
                <w:rFonts w:cs="Arial"/>
                <w:szCs w:val="22"/>
              </w:rPr>
              <w:t>.</w:t>
            </w:r>
          </w:p>
        </w:tc>
        <w:tc>
          <w:tcPr>
            <w:tcW w:w="5254" w:type="dxa"/>
          </w:tcPr>
          <w:p w:rsidR="00782437" w:rsidRPr="00642B99" w:rsidRDefault="00075FB8" w:rsidP="00075FB8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Количество</w:t>
            </w:r>
            <w:r w:rsidR="00782437" w:rsidRPr="00642B99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экспортеров, являющихся субъектами МСП</w:t>
            </w:r>
          </w:p>
        </w:tc>
        <w:tc>
          <w:tcPr>
            <w:tcW w:w="1265" w:type="dxa"/>
          </w:tcPr>
          <w:p w:rsidR="00782437" w:rsidRPr="00642B99" w:rsidRDefault="00710759" w:rsidP="00D87476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1001</w:t>
            </w:r>
          </w:p>
        </w:tc>
        <w:tc>
          <w:tcPr>
            <w:tcW w:w="1318" w:type="dxa"/>
          </w:tcPr>
          <w:p w:rsidR="00782437" w:rsidRPr="00642B99" w:rsidRDefault="00E77F67" w:rsidP="00D87476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31.12.2020</w:t>
            </w:r>
          </w:p>
        </w:tc>
        <w:tc>
          <w:tcPr>
            <w:tcW w:w="1256" w:type="dxa"/>
          </w:tcPr>
          <w:p w:rsidR="00782437" w:rsidRPr="00642B99" w:rsidRDefault="00710759" w:rsidP="00D87476">
            <w:pPr>
              <w:keepNext/>
              <w:jc w:val="right"/>
              <w:rPr>
                <w:rFonts w:cs="Arial"/>
                <w:szCs w:val="22"/>
              </w:rPr>
            </w:pPr>
            <w:r w:rsidRPr="00710759">
              <w:rPr>
                <w:rFonts w:cs="Arial"/>
                <w:szCs w:val="22"/>
              </w:rPr>
              <w:t>1130</w:t>
            </w:r>
          </w:p>
        </w:tc>
        <w:tc>
          <w:tcPr>
            <w:tcW w:w="1256" w:type="dxa"/>
          </w:tcPr>
          <w:p w:rsidR="00782437" w:rsidRPr="00642B99" w:rsidRDefault="00F339F1" w:rsidP="00D87476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1628</w:t>
            </w:r>
          </w:p>
        </w:tc>
        <w:tc>
          <w:tcPr>
            <w:tcW w:w="1256" w:type="dxa"/>
          </w:tcPr>
          <w:p w:rsidR="00782437" w:rsidRPr="00642B99" w:rsidRDefault="00F339F1" w:rsidP="00D87476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1640</w:t>
            </w:r>
          </w:p>
        </w:tc>
        <w:tc>
          <w:tcPr>
            <w:tcW w:w="1134" w:type="dxa"/>
          </w:tcPr>
          <w:p w:rsidR="00782437" w:rsidRPr="00642B99" w:rsidRDefault="00F339F1" w:rsidP="00D87476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1650</w:t>
            </w:r>
          </w:p>
        </w:tc>
        <w:tc>
          <w:tcPr>
            <w:tcW w:w="1256" w:type="dxa"/>
          </w:tcPr>
          <w:p w:rsidR="00782437" w:rsidRPr="00642B99" w:rsidRDefault="00F339F1" w:rsidP="00D87476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1710</w:t>
            </w:r>
          </w:p>
        </w:tc>
      </w:tr>
      <w:tr w:rsidR="00782437" w:rsidRPr="00642B99" w:rsidTr="00BA6297">
        <w:tc>
          <w:tcPr>
            <w:tcW w:w="583" w:type="dxa"/>
          </w:tcPr>
          <w:p w:rsidR="00782437" w:rsidRPr="00642B99" w:rsidRDefault="00075FB8" w:rsidP="00D87476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4</w:t>
            </w:r>
            <w:r w:rsidR="00782437" w:rsidRPr="00642B99">
              <w:rPr>
                <w:rFonts w:cs="Arial"/>
                <w:szCs w:val="22"/>
              </w:rPr>
              <w:t>.</w:t>
            </w:r>
          </w:p>
        </w:tc>
        <w:tc>
          <w:tcPr>
            <w:tcW w:w="5254" w:type="dxa"/>
          </w:tcPr>
          <w:p w:rsidR="00782437" w:rsidRPr="00642B99" w:rsidRDefault="00075FB8" w:rsidP="008803B5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Объем несырьевого неэнергетического экспорта субъектов МСП, </w:t>
            </w:r>
            <w:r w:rsidR="008803B5">
              <w:rPr>
                <w:rFonts w:cs="Arial"/>
                <w:szCs w:val="22"/>
              </w:rPr>
              <w:t>тыс.</w:t>
            </w:r>
            <w:r>
              <w:rPr>
                <w:rFonts w:cs="Arial"/>
                <w:szCs w:val="22"/>
              </w:rPr>
              <w:t xml:space="preserve"> долл.США</w:t>
            </w:r>
          </w:p>
        </w:tc>
        <w:tc>
          <w:tcPr>
            <w:tcW w:w="1265" w:type="dxa"/>
          </w:tcPr>
          <w:p w:rsidR="00782437" w:rsidRPr="00642B99" w:rsidRDefault="00FC7B08" w:rsidP="00D87476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388</w:t>
            </w:r>
          </w:p>
        </w:tc>
        <w:tc>
          <w:tcPr>
            <w:tcW w:w="1318" w:type="dxa"/>
          </w:tcPr>
          <w:p w:rsidR="00782437" w:rsidRPr="00642B99" w:rsidRDefault="00E77F67" w:rsidP="00D87476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31.12.2024</w:t>
            </w:r>
          </w:p>
        </w:tc>
        <w:tc>
          <w:tcPr>
            <w:tcW w:w="1256" w:type="dxa"/>
          </w:tcPr>
          <w:p w:rsidR="00782437" w:rsidRPr="00642B99" w:rsidRDefault="00F339F1" w:rsidP="008803B5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484944</w:t>
            </w:r>
          </w:p>
        </w:tc>
        <w:tc>
          <w:tcPr>
            <w:tcW w:w="1256" w:type="dxa"/>
          </w:tcPr>
          <w:p w:rsidR="00782437" w:rsidRPr="00642B99" w:rsidRDefault="00F339F1" w:rsidP="008803B5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565364</w:t>
            </w:r>
          </w:p>
        </w:tc>
        <w:tc>
          <w:tcPr>
            <w:tcW w:w="1256" w:type="dxa"/>
          </w:tcPr>
          <w:p w:rsidR="00782437" w:rsidRPr="00642B99" w:rsidRDefault="00EE3648" w:rsidP="008803B5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580884</w:t>
            </w:r>
          </w:p>
        </w:tc>
        <w:tc>
          <w:tcPr>
            <w:tcW w:w="1134" w:type="dxa"/>
          </w:tcPr>
          <w:p w:rsidR="00782437" w:rsidRPr="00642B99" w:rsidRDefault="00EE3648" w:rsidP="008803B5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596404</w:t>
            </w:r>
          </w:p>
        </w:tc>
        <w:tc>
          <w:tcPr>
            <w:tcW w:w="1256" w:type="dxa"/>
          </w:tcPr>
          <w:p w:rsidR="00782437" w:rsidRPr="00642B99" w:rsidRDefault="00EE3648" w:rsidP="008803B5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877123</w:t>
            </w:r>
          </w:p>
        </w:tc>
      </w:tr>
      <w:tr w:rsidR="00782437" w:rsidRPr="00642B99" w:rsidTr="00BA6297">
        <w:tc>
          <w:tcPr>
            <w:tcW w:w="583" w:type="dxa"/>
          </w:tcPr>
          <w:p w:rsidR="00782437" w:rsidRPr="00642B99" w:rsidRDefault="00EE3648" w:rsidP="00D86AAC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  <w:r w:rsidR="00782437" w:rsidRPr="00642B99">
              <w:rPr>
                <w:rFonts w:cs="Arial"/>
                <w:szCs w:val="22"/>
              </w:rPr>
              <w:t>.</w:t>
            </w:r>
          </w:p>
        </w:tc>
        <w:tc>
          <w:tcPr>
            <w:tcW w:w="5254" w:type="dxa"/>
          </w:tcPr>
          <w:p w:rsidR="00782437" w:rsidRPr="00642B99" w:rsidRDefault="00782437" w:rsidP="00D86AAC">
            <w:pPr>
              <w:keepNext/>
              <w:rPr>
                <w:rFonts w:cs="Arial"/>
                <w:szCs w:val="22"/>
              </w:rPr>
            </w:pPr>
            <w:r w:rsidRPr="00642B99">
              <w:t>Количество экспортеров, охваченных мерами поддержки, ед.</w:t>
            </w:r>
          </w:p>
        </w:tc>
        <w:tc>
          <w:tcPr>
            <w:tcW w:w="1265" w:type="dxa"/>
          </w:tcPr>
          <w:p w:rsidR="00782437" w:rsidRPr="00642B99" w:rsidRDefault="00FC7B08" w:rsidP="00D86AAC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619</w:t>
            </w:r>
          </w:p>
        </w:tc>
        <w:tc>
          <w:tcPr>
            <w:tcW w:w="1318" w:type="dxa"/>
          </w:tcPr>
          <w:p w:rsidR="00782437" w:rsidRPr="00642B99" w:rsidRDefault="00E77F67" w:rsidP="00D86AAC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31.12.2024</w:t>
            </w:r>
          </w:p>
        </w:tc>
        <w:tc>
          <w:tcPr>
            <w:tcW w:w="1256" w:type="dxa"/>
          </w:tcPr>
          <w:p w:rsidR="00782437" w:rsidRPr="00642B99" w:rsidRDefault="00FC7B08" w:rsidP="00D86AAC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1511</w:t>
            </w:r>
          </w:p>
        </w:tc>
        <w:tc>
          <w:tcPr>
            <w:tcW w:w="1256" w:type="dxa"/>
          </w:tcPr>
          <w:p w:rsidR="00782437" w:rsidRPr="00642B99" w:rsidRDefault="00FC7B08" w:rsidP="00D86AAC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526</w:t>
            </w:r>
          </w:p>
        </w:tc>
        <w:tc>
          <w:tcPr>
            <w:tcW w:w="1256" w:type="dxa"/>
          </w:tcPr>
          <w:p w:rsidR="00EA5E03" w:rsidRDefault="00FF2E30" w:rsidP="00D86AAC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3119 </w:t>
            </w:r>
          </w:p>
          <w:p w:rsidR="00782437" w:rsidRPr="00642B99" w:rsidRDefault="00EA5E03" w:rsidP="00D86AAC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</w:t>
            </w:r>
            <w:r w:rsidR="00FF2E30">
              <w:rPr>
                <w:rFonts w:cs="Arial"/>
                <w:szCs w:val="22"/>
              </w:rPr>
              <w:t>(12 мес.)</w:t>
            </w:r>
          </w:p>
        </w:tc>
        <w:tc>
          <w:tcPr>
            <w:tcW w:w="1134" w:type="dxa"/>
          </w:tcPr>
          <w:p w:rsidR="00782437" w:rsidRPr="00642B99" w:rsidRDefault="00FF2E30" w:rsidP="00D86AAC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3000</w:t>
            </w:r>
          </w:p>
        </w:tc>
        <w:tc>
          <w:tcPr>
            <w:tcW w:w="1256" w:type="dxa"/>
          </w:tcPr>
          <w:p w:rsidR="00782437" w:rsidRPr="00642B99" w:rsidRDefault="00FF2E30" w:rsidP="00D86AAC">
            <w:pPr>
              <w:keepNext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3000</w:t>
            </w:r>
          </w:p>
        </w:tc>
      </w:tr>
    </w:tbl>
    <w:p w:rsidR="008966BC" w:rsidRPr="00642B99" w:rsidRDefault="00D403BC" w:rsidP="007C6395">
      <w:pPr>
        <w:pStyle w:val="1"/>
      </w:pPr>
      <w:r>
        <w:lastRenderedPageBreak/>
        <w:t xml:space="preserve">ЗАДАЧИ, </w:t>
      </w:r>
      <w:r w:rsidR="003B63CD" w:rsidRPr="00642B99">
        <w:t>Проекты и</w:t>
      </w:r>
      <w:r>
        <w:t xml:space="preserve"> Ключевые показатели эффективности</w:t>
      </w:r>
      <w:r w:rsidR="003B63CD" w:rsidRPr="00642B99">
        <w:t xml:space="preserve"> </w:t>
      </w:r>
      <w:r w:rsidR="00FB2262">
        <w:t>Государственной</w:t>
      </w:r>
      <w:r w:rsidR="007562EA" w:rsidRPr="00642B99">
        <w:t xml:space="preserve"> программы развития экспорта</w:t>
      </w:r>
    </w:p>
    <w:tbl>
      <w:tblPr>
        <w:tblStyle w:val="LCAVTable"/>
        <w:tblW w:w="0" w:type="auto"/>
        <w:tblLook w:val="04A0" w:firstRow="1" w:lastRow="0" w:firstColumn="1" w:lastColumn="0" w:noHBand="0" w:noVBand="1"/>
      </w:tblPr>
      <w:tblGrid>
        <w:gridCol w:w="710"/>
        <w:gridCol w:w="4955"/>
        <w:gridCol w:w="1985"/>
        <w:gridCol w:w="6379"/>
      </w:tblGrid>
      <w:tr w:rsidR="0020497A" w:rsidRPr="00642B99" w:rsidTr="00413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20497A" w:rsidRPr="00642B99" w:rsidRDefault="0020497A" w:rsidP="000D2296">
            <w:pPr>
              <w:keepNext/>
              <w:spacing w:before="60" w:after="60"/>
              <w:rPr>
                <w:rFonts w:cs="Arial"/>
                <w:szCs w:val="22"/>
              </w:rPr>
            </w:pPr>
            <w:bookmarkStart w:id="4" w:name="_Hlk70253567"/>
            <w:r w:rsidRPr="00642B99">
              <w:rPr>
                <w:rFonts w:cs="Arial"/>
                <w:szCs w:val="22"/>
              </w:rPr>
              <w:t>№ п/п</w:t>
            </w:r>
          </w:p>
        </w:tc>
        <w:tc>
          <w:tcPr>
            <w:tcW w:w="4955" w:type="dxa"/>
          </w:tcPr>
          <w:p w:rsidR="0020497A" w:rsidRPr="00642B99" w:rsidRDefault="0020497A" w:rsidP="000D2296">
            <w:pPr>
              <w:keepNext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42B99">
              <w:rPr>
                <w:rFonts w:cs="Arial"/>
                <w:szCs w:val="22"/>
              </w:rPr>
              <w:t>Наименование проекта (инициативы), результата</w:t>
            </w:r>
            <w:r>
              <w:rPr>
                <w:rFonts w:cs="Arial"/>
                <w:szCs w:val="22"/>
              </w:rPr>
              <w:t xml:space="preserve"> программы</w:t>
            </w:r>
          </w:p>
        </w:tc>
        <w:tc>
          <w:tcPr>
            <w:tcW w:w="1985" w:type="dxa"/>
          </w:tcPr>
          <w:p w:rsidR="0020497A" w:rsidRPr="00642B99" w:rsidRDefault="0020497A" w:rsidP="000D2296">
            <w:pPr>
              <w:keepNext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42B99">
              <w:rPr>
                <w:rFonts w:cs="Arial"/>
                <w:szCs w:val="22"/>
              </w:rPr>
              <w:t>Срок</w:t>
            </w:r>
            <w:r w:rsidR="00D403BC">
              <w:rPr>
                <w:rFonts w:cs="Arial"/>
                <w:szCs w:val="22"/>
              </w:rPr>
              <w:t xml:space="preserve"> реализации </w:t>
            </w:r>
          </w:p>
        </w:tc>
        <w:tc>
          <w:tcPr>
            <w:tcW w:w="6379" w:type="dxa"/>
          </w:tcPr>
          <w:p w:rsidR="0020497A" w:rsidRDefault="0020497A" w:rsidP="000D2296">
            <w:pPr>
              <w:keepNext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42B99">
              <w:rPr>
                <w:rFonts w:cs="Arial"/>
                <w:szCs w:val="22"/>
              </w:rPr>
              <w:t>Характеристика результата</w:t>
            </w:r>
          </w:p>
          <w:p w:rsidR="00A90778" w:rsidRPr="00642B99" w:rsidRDefault="00A90778" w:rsidP="000D2296">
            <w:pPr>
              <w:keepNext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20497A" w:rsidRPr="00642B99" w:rsidTr="00413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4"/>
          </w:tcPr>
          <w:p w:rsidR="0020497A" w:rsidRPr="00A90778" w:rsidRDefault="00A90778" w:rsidP="00A90778">
            <w:pPr>
              <w:pStyle w:val="14"/>
              <w:numPr>
                <w:ilvl w:val="0"/>
                <w:numId w:val="27"/>
              </w:numPr>
              <w:rPr>
                <w:rStyle w:val="afa"/>
              </w:rPr>
            </w:pPr>
            <w:r w:rsidRPr="00A90778">
              <w:rPr>
                <w:rStyle w:val="afa"/>
                <w:color w:val="auto"/>
              </w:rPr>
              <w:t>Реализация комплекса институциональных мероприятий по популяризации и содействию развитию экспорта</w:t>
            </w:r>
          </w:p>
          <w:p w:rsidR="00A90778" w:rsidRDefault="00A90778" w:rsidP="00A90778">
            <w:pPr>
              <w:pStyle w:val="14"/>
              <w:ind w:left="720"/>
              <w:rPr>
                <w:rStyle w:val="afa"/>
              </w:rPr>
            </w:pPr>
          </w:p>
          <w:p w:rsidR="00A90778" w:rsidRPr="00642B99" w:rsidRDefault="00A90778" w:rsidP="00A90778">
            <w:pPr>
              <w:pStyle w:val="14"/>
              <w:ind w:left="720"/>
              <w:rPr>
                <w:rFonts w:eastAsia="Arial Unicode MS"/>
                <w:bCs/>
                <w:i/>
                <w:color w:val="000000"/>
              </w:rPr>
            </w:pPr>
          </w:p>
        </w:tc>
      </w:tr>
      <w:tr w:rsidR="0020497A" w:rsidRPr="00642B99" w:rsidTr="00413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20497A" w:rsidRPr="00A90778" w:rsidRDefault="0020497A" w:rsidP="000D2296">
            <w:pPr>
              <w:rPr>
                <w:rFonts w:cs="Arial"/>
                <w:szCs w:val="22"/>
              </w:rPr>
            </w:pPr>
            <w:r w:rsidRPr="00A90778">
              <w:rPr>
                <w:rFonts w:cs="Arial"/>
                <w:szCs w:val="22"/>
              </w:rPr>
              <w:t>1</w:t>
            </w:r>
            <w:r w:rsidRPr="00642B99">
              <w:rPr>
                <w:rFonts w:cs="Arial"/>
                <w:szCs w:val="22"/>
              </w:rPr>
              <w:t>.</w:t>
            </w:r>
            <w:r w:rsidRPr="00A90778">
              <w:rPr>
                <w:rFonts w:cs="Arial"/>
                <w:szCs w:val="22"/>
              </w:rPr>
              <w:t>1.</w:t>
            </w:r>
          </w:p>
        </w:tc>
        <w:tc>
          <w:tcPr>
            <w:tcW w:w="4955" w:type="dxa"/>
          </w:tcPr>
          <w:p w:rsidR="0020497A" w:rsidRPr="00A90778" w:rsidRDefault="00A90778" w:rsidP="000D2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bCs/>
                <w:color w:val="000000"/>
                <w:szCs w:val="22"/>
                <w:u w:color="000000"/>
              </w:rPr>
            </w:pPr>
            <w:r>
              <w:rPr>
                <w:rFonts w:eastAsia="Arial Unicode MS" w:cs="Arial"/>
                <w:bCs/>
                <w:color w:val="000000"/>
                <w:szCs w:val="22"/>
                <w:u w:color="000000"/>
              </w:rPr>
              <w:t>Системные меры развития международной кооперации и экспорта</w:t>
            </w:r>
          </w:p>
        </w:tc>
        <w:tc>
          <w:tcPr>
            <w:tcW w:w="1985" w:type="dxa"/>
          </w:tcPr>
          <w:p w:rsidR="0020497A" w:rsidRPr="00642B99" w:rsidRDefault="00A90778" w:rsidP="000D22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31.12.2030</w:t>
            </w:r>
          </w:p>
        </w:tc>
        <w:tc>
          <w:tcPr>
            <w:tcW w:w="6379" w:type="dxa"/>
          </w:tcPr>
          <w:p w:rsidR="0020497A" w:rsidRPr="00642B99" w:rsidRDefault="00A90778" w:rsidP="00A90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Внедрен региональный экспортный стандарт 2.0.</w:t>
            </w:r>
          </w:p>
        </w:tc>
      </w:tr>
      <w:bookmarkEnd w:id="4"/>
      <w:tr w:rsidR="0020497A" w:rsidRPr="00642B99" w:rsidTr="00413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4"/>
          </w:tcPr>
          <w:p w:rsidR="0020497A" w:rsidRPr="00A90778" w:rsidRDefault="00A90778" w:rsidP="00A90778">
            <w:pPr>
              <w:pStyle w:val="af5"/>
              <w:keepNext/>
              <w:numPr>
                <w:ilvl w:val="0"/>
                <w:numId w:val="27"/>
              </w:numPr>
              <w:rPr>
                <w:rFonts w:eastAsia="Arial Unicode MS" w:cs="Arial"/>
                <w:bCs/>
                <w:i/>
                <w:color w:val="000000"/>
                <w:szCs w:val="22"/>
              </w:rPr>
            </w:pPr>
            <w:r>
              <w:rPr>
                <w:rFonts w:eastAsia="Arial Unicode MS" w:cs="Arial"/>
                <w:bCs/>
                <w:i/>
                <w:color w:val="000000"/>
                <w:szCs w:val="22"/>
              </w:rPr>
              <w:t>Достижение объема экспорта (в стоимостном выражении) несырьевых неэнергетических промышленных товаров и объем экспорта промышленных услуг в Республике Татарстан в размере не менее 450 млн долл. США (в сопоставимых ценах) к концу 2030 года</w:t>
            </w:r>
          </w:p>
        </w:tc>
      </w:tr>
      <w:tr w:rsidR="00E52F8E" w:rsidRPr="00642B99" w:rsidTr="00413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E52F8E" w:rsidRPr="00A90778" w:rsidRDefault="00E52F8E" w:rsidP="0020497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</w:t>
            </w:r>
            <w:r w:rsidRPr="00642B99">
              <w:rPr>
                <w:rFonts w:cs="Arial"/>
                <w:szCs w:val="22"/>
              </w:rPr>
              <w:t>1.</w:t>
            </w:r>
          </w:p>
        </w:tc>
        <w:tc>
          <w:tcPr>
            <w:tcW w:w="4955" w:type="dxa"/>
            <w:vMerge w:val="restart"/>
          </w:tcPr>
          <w:p w:rsidR="00E52F8E" w:rsidRDefault="00E52F8E" w:rsidP="0020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bCs/>
                <w:color w:val="000000"/>
                <w:szCs w:val="22"/>
                <w:u w:color="000000"/>
              </w:rPr>
            </w:pPr>
          </w:p>
          <w:p w:rsidR="00E52F8E" w:rsidRPr="00413A86" w:rsidRDefault="00E52F8E" w:rsidP="0020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bCs/>
                <w:color w:val="000000"/>
                <w:szCs w:val="22"/>
                <w:u w:color="000000"/>
              </w:rPr>
            </w:pPr>
            <w:r w:rsidRPr="00E52F8E">
              <w:rPr>
                <w:rFonts w:eastAsia="Arial Unicode MS" w:cs="Arial"/>
                <w:bCs/>
                <w:color w:val="000000"/>
                <w:szCs w:val="22"/>
                <w:u w:color="000000"/>
              </w:rPr>
              <w:t>Развитие промышленного э</w:t>
            </w:r>
            <w:r>
              <w:rPr>
                <w:rFonts w:eastAsia="Arial Unicode MS" w:cs="Arial"/>
                <w:bCs/>
                <w:color w:val="000000"/>
                <w:szCs w:val="22"/>
                <w:u w:color="000000"/>
              </w:rPr>
              <w:t>кспорта в Республике Татарстан</w:t>
            </w:r>
          </w:p>
        </w:tc>
        <w:tc>
          <w:tcPr>
            <w:tcW w:w="1985" w:type="dxa"/>
          </w:tcPr>
          <w:p w:rsidR="00E52F8E" w:rsidRPr="00642B99" w:rsidRDefault="00E52F8E" w:rsidP="00204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31.12.2030</w:t>
            </w:r>
          </w:p>
        </w:tc>
        <w:tc>
          <w:tcPr>
            <w:tcW w:w="6379" w:type="dxa"/>
          </w:tcPr>
          <w:p w:rsidR="00E52F8E" w:rsidRPr="00642B99" w:rsidRDefault="00E52F8E" w:rsidP="00F1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 xml:space="preserve">Увеличение объема конкурентоспособной промышленной продукции к 2024 году </w:t>
            </w:r>
          </w:p>
        </w:tc>
      </w:tr>
      <w:tr w:rsidR="00E52F8E" w:rsidRPr="00642B99" w:rsidTr="0020497A">
        <w:trPr>
          <w:gridAfter w:val="2"/>
          <w:wAfter w:w="836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E52F8E" w:rsidRDefault="00E52F8E" w:rsidP="0020497A">
            <w:pPr>
              <w:rPr>
                <w:rFonts w:cs="Arial"/>
                <w:szCs w:val="22"/>
              </w:rPr>
            </w:pPr>
          </w:p>
        </w:tc>
        <w:tc>
          <w:tcPr>
            <w:tcW w:w="4955" w:type="dxa"/>
            <w:vMerge/>
          </w:tcPr>
          <w:p w:rsidR="00E52F8E" w:rsidRPr="00413A86" w:rsidRDefault="00E52F8E" w:rsidP="0020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bCs/>
                <w:color w:val="000000"/>
                <w:szCs w:val="22"/>
                <w:u w:color="000000"/>
              </w:rPr>
            </w:pPr>
          </w:p>
        </w:tc>
      </w:tr>
      <w:tr w:rsidR="00E52F8E" w:rsidRPr="00642B99" w:rsidTr="0020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E52F8E" w:rsidRDefault="00E52F8E" w:rsidP="0020497A">
            <w:pPr>
              <w:rPr>
                <w:rFonts w:cs="Arial"/>
                <w:szCs w:val="22"/>
              </w:rPr>
            </w:pPr>
          </w:p>
        </w:tc>
        <w:tc>
          <w:tcPr>
            <w:tcW w:w="4955" w:type="dxa"/>
            <w:vMerge/>
          </w:tcPr>
          <w:p w:rsidR="00E52F8E" w:rsidRPr="00413A86" w:rsidRDefault="00E52F8E" w:rsidP="0020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bCs/>
                <w:color w:val="000000"/>
                <w:szCs w:val="22"/>
                <w:u w:color="000000"/>
              </w:rPr>
            </w:pPr>
          </w:p>
        </w:tc>
        <w:tc>
          <w:tcPr>
            <w:tcW w:w="1985" w:type="dxa"/>
          </w:tcPr>
          <w:p w:rsidR="00E52F8E" w:rsidRPr="00642B99" w:rsidRDefault="00E52F8E" w:rsidP="00204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31.12.2030</w:t>
            </w:r>
          </w:p>
        </w:tc>
        <w:tc>
          <w:tcPr>
            <w:tcW w:w="6379" w:type="dxa"/>
          </w:tcPr>
          <w:p w:rsidR="00E52F8E" w:rsidRPr="00642B99" w:rsidRDefault="00E52F8E" w:rsidP="0020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Обеспечение применения механизмов поддержки повышения конкурентоспособности товаров (работ, услуг) на постоянной основе, ед.</w:t>
            </w:r>
          </w:p>
        </w:tc>
      </w:tr>
      <w:tr w:rsidR="00CC6CD8" w:rsidRPr="00642B99" w:rsidTr="00CC6C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C6CD8" w:rsidRDefault="00CC6CD8" w:rsidP="0020497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</w:t>
            </w:r>
          </w:p>
        </w:tc>
        <w:tc>
          <w:tcPr>
            <w:tcW w:w="13319" w:type="dxa"/>
            <w:gridSpan w:val="3"/>
          </w:tcPr>
          <w:p w:rsidR="00CC6CD8" w:rsidRDefault="00CC6CD8" w:rsidP="0020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>
              <w:rPr>
                <w:rFonts w:eastAsia="Arial Unicode MS" w:cs="Arial"/>
                <w:bCs/>
                <w:color w:val="000000"/>
                <w:szCs w:val="22"/>
                <w:u w:color="000000"/>
              </w:rPr>
              <w:t>Создание сквозной системы финансовой и нефинансовой поддержки на всех этапах жизненного цикла проекта по экспорту продукции АПК</w:t>
            </w:r>
            <w:r w:rsidR="005B0D6A">
              <w:rPr>
                <w:rFonts w:eastAsia="Arial Unicode MS" w:cs="Arial"/>
                <w:bCs/>
                <w:color w:val="000000"/>
                <w:szCs w:val="22"/>
                <w:u w:color="000000"/>
              </w:rPr>
              <w:t>. Реализация мероприятий в области мелиорации земель сельскохозяйственного назначения.</w:t>
            </w:r>
          </w:p>
        </w:tc>
      </w:tr>
      <w:tr w:rsidR="006265B9" w:rsidRPr="00642B99" w:rsidTr="0020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6265B9" w:rsidRDefault="006265B9" w:rsidP="0020497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3.1.</w:t>
            </w:r>
          </w:p>
        </w:tc>
        <w:tc>
          <w:tcPr>
            <w:tcW w:w="4955" w:type="dxa"/>
          </w:tcPr>
          <w:p w:rsidR="006265B9" w:rsidRDefault="006265B9" w:rsidP="0020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bCs/>
                <w:color w:val="000000"/>
                <w:szCs w:val="22"/>
                <w:u w:color="000000"/>
              </w:rPr>
            </w:pPr>
            <w:r>
              <w:rPr>
                <w:rFonts w:eastAsia="Arial Unicode MS" w:cs="Arial"/>
                <w:bCs/>
                <w:color w:val="000000"/>
                <w:szCs w:val="22"/>
                <w:u w:color="000000"/>
              </w:rPr>
              <w:t>Экспорт продукции АПК</w:t>
            </w:r>
          </w:p>
        </w:tc>
        <w:tc>
          <w:tcPr>
            <w:tcW w:w="1985" w:type="dxa"/>
          </w:tcPr>
          <w:p w:rsidR="006265B9" w:rsidRDefault="006265B9" w:rsidP="00204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31.12.2030</w:t>
            </w:r>
          </w:p>
        </w:tc>
        <w:tc>
          <w:tcPr>
            <w:tcW w:w="6379" w:type="dxa"/>
          </w:tcPr>
          <w:p w:rsidR="006265B9" w:rsidRDefault="00E52F8E" w:rsidP="0020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 xml:space="preserve">Увеличение в 2 раза объема экспорта продукции АПК </w:t>
            </w:r>
          </w:p>
        </w:tc>
      </w:tr>
      <w:tr w:rsidR="006265B9" w:rsidRPr="00642B99" w:rsidTr="0020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6265B9" w:rsidRDefault="006265B9" w:rsidP="0020497A">
            <w:pPr>
              <w:rPr>
                <w:rFonts w:cs="Arial"/>
                <w:szCs w:val="22"/>
              </w:rPr>
            </w:pPr>
          </w:p>
        </w:tc>
        <w:tc>
          <w:tcPr>
            <w:tcW w:w="4955" w:type="dxa"/>
          </w:tcPr>
          <w:p w:rsidR="006265B9" w:rsidRDefault="006265B9" w:rsidP="0020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bCs/>
                <w:color w:val="000000"/>
                <w:szCs w:val="22"/>
                <w:u w:color="000000"/>
              </w:rPr>
            </w:pPr>
          </w:p>
        </w:tc>
        <w:tc>
          <w:tcPr>
            <w:tcW w:w="1985" w:type="dxa"/>
          </w:tcPr>
          <w:p w:rsidR="006265B9" w:rsidRDefault="006265B9" w:rsidP="00204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31.12.2030</w:t>
            </w:r>
          </w:p>
        </w:tc>
        <w:tc>
          <w:tcPr>
            <w:tcW w:w="6379" w:type="dxa"/>
          </w:tcPr>
          <w:p w:rsidR="006265B9" w:rsidRDefault="006265B9" w:rsidP="0020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Объем экспорта зерновых, млн.долл.США</w:t>
            </w:r>
          </w:p>
        </w:tc>
      </w:tr>
      <w:tr w:rsidR="006265B9" w:rsidRPr="00642B99" w:rsidTr="0020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6265B9" w:rsidRDefault="006265B9" w:rsidP="0020497A">
            <w:pPr>
              <w:rPr>
                <w:rFonts w:cs="Arial"/>
                <w:szCs w:val="22"/>
              </w:rPr>
            </w:pPr>
          </w:p>
        </w:tc>
        <w:tc>
          <w:tcPr>
            <w:tcW w:w="4955" w:type="dxa"/>
          </w:tcPr>
          <w:p w:rsidR="006265B9" w:rsidRDefault="006265B9" w:rsidP="0020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bCs/>
                <w:color w:val="000000"/>
                <w:szCs w:val="22"/>
                <w:u w:color="000000"/>
              </w:rPr>
            </w:pPr>
          </w:p>
        </w:tc>
        <w:tc>
          <w:tcPr>
            <w:tcW w:w="1985" w:type="dxa"/>
          </w:tcPr>
          <w:p w:rsidR="006265B9" w:rsidRDefault="006265B9" w:rsidP="00204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31.12.2030</w:t>
            </w:r>
          </w:p>
        </w:tc>
        <w:tc>
          <w:tcPr>
            <w:tcW w:w="6379" w:type="dxa"/>
          </w:tcPr>
          <w:p w:rsidR="006265B9" w:rsidRDefault="006265B9" w:rsidP="0020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Объем экспорта продукции масложировой отрасли, млн.долл.США</w:t>
            </w:r>
          </w:p>
        </w:tc>
      </w:tr>
      <w:tr w:rsidR="006265B9" w:rsidRPr="00642B99" w:rsidTr="0020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6265B9" w:rsidRDefault="006265B9" w:rsidP="0020497A">
            <w:pPr>
              <w:rPr>
                <w:rFonts w:cs="Arial"/>
                <w:szCs w:val="22"/>
              </w:rPr>
            </w:pPr>
          </w:p>
        </w:tc>
        <w:tc>
          <w:tcPr>
            <w:tcW w:w="4955" w:type="dxa"/>
          </w:tcPr>
          <w:p w:rsidR="006265B9" w:rsidRDefault="006265B9" w:rsidP="0020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bCs/>
                <w:color w:val="000000"/>
                <w:szCs w:val="22"/>
                <w:u w:color="000000"/>
              </w:rPr>
            </w:pPr>
          </w:p>
        </w:tc>
        <w:tc>
          <w:tcPr>
            <w:tcW w:w="1985" w:type="dxa"/>
          </w:tcPr>
          <w:p w:rsidR="006265B9" w:rsidRDefault="006265B9" w:rsidP="00204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31.12.2030</w:t>
            </w:r>
          </w:p>
        </w:tc>
        <w:tc>
          <w:tcPr>
            <w:tcW w:w="6379" w:type="dxa"/>
          </w:tcPr>
          <w:p w:rsidR="006265B9" w:rsidRDefault="006265B9" w:rsidP="0020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Объем экспорта рыбы и морепродуктов, млн.долл.США</w:t>
            </w:r>
          </w:p>
        </w:tc>
      </w:tr>
      <w:tr w:rsidR="006265B9" w:rsidRPr="00642B99" w:rsidTr="0020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6265B9" w:rsidRDefault="006265B9" w:rsidP="0020497A">
            <w:pPr>
              <w:rPr>
                <w:rFonts w:cs="Arial"/>
                <w:szCs w:val="22"/>
              </w:rPr>
            </w:pPr>
          </w:p>
        </w:tc>
        <w:tc>
          <w:tcPr>
            <w:tcW w:w="4955" w:type="dxa"/>
          </w:tcPr>
          <w:p w:rsidR="006265B9" w:rsidRDefault="006265B9" w:rsidP="0020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bCs/>
                <w:color w:val="000000"/>
                <w:szCs w:val="22"/>
                <w:u w:color="000000"/>
              </w:rPr>
            </w:pPr>
          </w:p>
        </w:tc>
        <w:tc>
          <w:tcPr>
            <w:tcW w:w="1985" w:type="dxa"/>
          </w:tcPr>
          <w:p w:rsidR="006265B9" w:rsidRDefault="006265B9" w:rsidP="00204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31.12.2030</w:t>
            </w:r>
          </w:p>
        </w:tc>
        <w:tc>
          <w:tcPr>
            <w:tcW w:w="6379" w:type="dxa"/>
          </w:tcPr>
          <w:p w:rsidR="006265B9" w:rsidRDefault="00B6492B" w:rsidP="0020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Объем экспорта мясной и молочной продукции, млн.долл.США</w:t>
            </w:r>
          </w:p>
        </w:tc>
      </w:tr>
      <w:tr w:rsidR="00B6492B" w:rsidRPr="00642B99" w:rsidTr="0020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B6492B" w:rsidRDefault="00B6492B" w:rsidP="0020497A">
            <w:pPr>
              <w:rPr>
                <w:rFonts w:cs="Arial"/>
                <w:szCs w:val="22"/>
              </w:rPr>
            </w:pPr>
          </w:p>
        </w:tc>
        <w:tc>
          <w:tcPr>
            <w:tcW w:w="4955" w:type="dxa"/>
          </w:tcPr>
          <w:p w:rsidR="00B6492B" w:rsidRDefault="00B6492B" w:rsidP="0020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bCs/>
                <w:color w:val="000000"/>
                <w:szCs w:val="22"/>
                <w:u w:color="000000"/>
              </w:rPr>
            </w:pPr>
          </w:p>
        </w:tc>
        <w:tc>
          <w:tcPr>
            <w:tcW w:w="1985" w:type="dxa"/>
          </w:tcPr>
          <w:p w:rsidR="00B6492B" w:rsidRDefault="00B6492B" w:rsidP="00204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31.12.2030</w:t>
            </w:r>
          </w:p>
        </w:tc>
        <w:tc>
          <w:tcPr>
            <w:tcW w:w="6379" w:type="dxa"/>
          </w:tcPr>
          <w:p w:rsidR="00B6492B" w:rsidRDefault="00B6492B" w:rsidP="0020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Объем экспорта готовой пищевой продукции, млн.долл.США</w:t>
            </w:r>
          </w:p>
        </w:tc>
      </w:tr>
      <w:tr w:rsidR="00B6492B" w:rsidRPr="00642B99" w:rsidTr="0020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B6492B" w:rsidRDefault="00B6492B" w:rsidP="0020497A">
            <w:pPr>
              <w:rPr>
                <w:rFonts w:cs="Arial"/>
                <w:szCs w:val="22"/>
              </w:rPr>
            </w:pPr>
          </w:p>
        </w:tc>
        <w:tc>
          <w:tcPr>
            <w:tcW w:w="4955" w:type="dxa"/>
          </w:tcPr>
          <w:p w:rsidR="00B6492B" w:rsidRDefault="00B6492B" w:rsidP="0020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bCs/>
                <w:color w:val="000000"/>
                <w:szCs w:val="22"/>
                <w:u w:color="000000"/>
              </w:rPr>
            </w:pPr>
          </w:p>
        </w:tc>
        <w:tc>
          <w:tcPr>
            <w:tcW w:w="1985" w:type="dxa"/>
          </w:tcPr>
          <w:p w:rsidR="00B6492B" w:rsidRDefault="00B6492B" w:rsidP="00204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31.12.2030</w:t>
            </w:r>
          </w:p>
        </w:tc>
        <w:tc>
          <w:tcPr>
            <w:tcW w:w="6379" w:type="dxa"/>
          </w:tcPr>
          <w:p w:rsidR="00B6492B" w:rsidRDefault="00B6492B" w:rsidP="0020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Объем экспорта прочей продукции АПК, млн.долл.США</w:t>
            </w:r>
          </w:p>
        </w:tc>
      </w:tr>
      <w:tr w:rsidR="00CC6CD8" w:rsidRPr="00642B99" w:rsidTr="00CC6C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C6CD8" w:rsidRDefault="00CC6CD8" w:rsidP="0020497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</w:t>
            </w:r>
          </w:p>
        </w:tc>
        <w:tc>
          <w:tcPr>
            <w:tcW w:w="13319" w:type="dxa"/>
            <w:gridSpan w:val="3"/>
          </w:tcPr>
          <w:p w:rsidR="00CC6CD8" w:rsidRDefault="00CC6CD8" w:rsidP="0020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>
              <w:rPr>
                <w:rFonts w:eastAsia="Arial Unicode MS" w:cs="Arial"/>
                <w:bCs/>
                <w:color w:val="000000"/>
                <w:szCs w:val="22"/>
                <w:u w:color="000000"/>
              </w:rPr>
              <w:t>Комплексная поддержка экспортно-ориентированных субъектов МСП Республики Татарстан</w:t>
            </w:r>
          </w:p>
        </w:tc>
      </w:tr>
      <w:tr w:rsidR="00B6492B" w:rsidRPr="00642B99" w:rsidTr="0020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B6492B" w:rsidRDefault="00B6492B" w:rsidP="0020497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4.1.</w:t>
            </w:r>
          </w:p>
        </w:tc>
        <w:tc>
          <w:tcPr>
            <w:tcW w:w="4955" w:type="dxa"/>
          </w:tcPr>
          <w:p w:rsidR="00B6492B" w:rsidRDefault="00B6492B" w:rsidP="0020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bCs/>
                <w:color w:val="000000"/>
                <w:szCs w:val="22"/>
                <w:u w:color="000000"/>
              </w:rPr>
            </w:pPr>
            <w:r>
              <w:rPr>
                <w:rFonts w:eastAsia="Arial Unicode MS" w:cs="Arial"/>
                <w:bCs/>
                <w:color w:val="000000"/>
                <w:szCs w:val="22"/>
                <w:u w:color="000000"/>
              </w:rPr>
              <w:t>Развитие экспортной деятельности субъектов малого и среднего предпринимательства</w:t>
            </w:r>
          </w:p>
        </w:tc>
        <w:tc>
          <w:tcPr>
            <w:tcW w:w="1985" w:type="dxa"/>
          </w:tcPr>
          <w:p w:rsidR="00B6492B" w:rsidRDefault="00B6492B" w:rsidP="00204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31.12.2030</w:t>
            </w:r>
          </w:p>
        </w:tc>
        <w:tc>
          <w:tcPr>
            <w:tcW w:w="6379" w:type="dxa"/>
          </w:tcPr>
          <w:p w:rsidR="00B6492B" w:rsidRDefault="005B0D6A" w:rsidP="0020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Прирост количества компаний-экспортеров из числа МСП по результатам внедрения Регионального экспортного стандарта 2.0.</w:t>
            </w:r>
          </w:p>
        </w:tc>
      </w:tr>
      <w:tr w:rsidR="005B0D6A" w:rsidRPr="00642B99" w:rsidTr="0020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5B0D6A" w:rsidRDefault="005B0D6A" w:rsidP="0020497A">
            <w:pPr>
              <w:rPr>
                <w:rFonts w:cs="Arial"/>
                <w:szCs w:val="22"/>
              </w:rPr>
            </w:pPr>
          </w:p>
        </w:tc>
        <w:tc>
          <w:tcPr>
            <w:tcW w:w="4955" w:type="dxa"/>
          </w:tcPr>
          <w:p w:rsidR="005B0D6A" w:rsidRDefault="005B0D6A" w:rsidP="0020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bCs/>
                <w:color w:val="000000"/>
                <w:szCs w:val="22"/>
                <w:u w:color="000000"/>
              </w:rPr>
            </w:pPr>
          </w:p>
        </w:tc>
        <w:tc>
          <w:tcPr>
            <w:tcW w:w="1985" w:type="dxa"/>
          </w:tcPr>
          <w:p w:rsidR="005B0D6A" w:rsidRDefault="005B0D6A" w:rsidP="00204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</w:p>
        </w:tc>
        <w:tc>
          <w:tcPr>
            <w:tcW w:w="6379" w:type="dxa"/>
          </w:tcPr>
          <w:p w:rsidR="005B0D6A" w:rsidRDefault="005B0D6A" w:rsidP="0020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Количество субъектов МСП-</w:t>
            </w:r>
            <w:r w:rsidRPr="00B6492B">
              <w:rPr>
                <w:rFonts w:cs="Arial"/>
                <w:i/>
                <w:szCs w:val="22"/>
              </w:rPr>
              <w:t xml:space="preserve">экспортеров, заключивших экспортные контракты по результатам услуг Центр поддержки экспорта Республики Татарстан </w:t>
            </w:r>
            <w:r w:rsidRPr="00B6492B">
              <w:rPr>
                <w:rStyle w:val="13"/>
                <w:i/>
                <w:color w:val="000000"/>
                <w:szCs w:val="22"/>
              </w:rPr>
              <w:t>НО МКК «Фонд поддержки предпринимательства Республики Татарстан»</w:t>
            </w:r>
          </w:p>
        </w:tc>
      </w:tr>
    </w:tbl>
    <w:p w:rsidR="008966BC" w:rsidRPr="00642B99" w:rsidRDefault="008966BC" w:rsidP="007C6395">
      <w:pPr>
        <w:pStyle w:val="1"/>
      </w:pPr>
      <w:r w:rsidRPr="00642B99">
        <w:lastRenderedPageBreak/>
        <w:t xml:space="preserve">Финансовое обеспечение реализации </w:t>
      </w:r>
      <w:r w:rsidR="00FB2262">
        <w:t>Государственной</w:t>
      </w:r>
      <w:r w:rsidR="007562EA" w:rsidRPr="00642B99">
        <w:t xml:space="preserve"> программы развития экспорта</w:t>
      </w:r>
    </w:p>
    <w:tbl>
      <w:tblPr>
        <w:tblStyle w:val="LCAVTable"/>
        <w:tblW w:w="0" w:type="auto"/>
        <w:tblLook w:val="04A0" w:firstRow="1" w:lastRow="0" w:firstColumn="1" w:lastColumn="0" w:noHBand="0" w:noVBand="1"/>
      </w:tblPr>
      <w:tblGrid>
        <w:gridCol w:w="828"/>
        <w:gridCol w:w="7576"/>
        <w:gridCol w:w="826"/>
        <w:gridCol w:w="941"/>
        <w:gridCol w:w="912"/>
        <w:gridCol w:w="930"/>
        <w:gridCol w:w="1328"/>
        <w:gridCol w:w="1332"/>
      </w:tblGrid>
      <w:tr w:rsidR="0082025C" w:rsidRPr="00642B99" w:rsidTr="00517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82025C" w:rsidRPr="00642B99" w:rsidRDefault="0082025C" w:rsidP="00D87476">
            <w:pPr>
              <w:rPr>
                <w:rFonts w:eastAsia="Calibri"/>
                <w:sz w:val="20"/>
                <w:szCs w:val="18"/>
              </w:rPr>
            </w:pPr>
            <w:r w:rsidRPr="00642B99">
              <w:rPr>
                <w:sz w:val="20"/>
                <w:szCs w:val="18"/>
              </w:rPr>
              <w:t>№</w:t>
            </w:r>
            <w:r w:rsidRPr="00642B99">
              <w:rPr>
                <w:sz w:val="20"/>
                <w:szCs w:val="18"/>
              </w:rPr>
              <w:br/>
              <w:t>п/п</w:t>
            </w:r>
          </w:p>
        </w:tc>
        <w:tc>
          <w:tcPr>
            <w:tcW w:w="7576" w:type="dxa"/>
            <w:vMerge w:val="restart"/>
          </w:tcPr>
          <w:p w:rsidR="0082025C" w:rsidRPr="00642B99" w:rsidRDefault="0082025C" w:rsidP="00D874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642B99">
              <w:rPr>
                <w:sz w:val="20"/>
                <w:szCs w:val="18"/>
              </w:rPr>
              <w:t xml:space="preserve">Наименование </w:t>
            </w:r>
            <w:r w:rsidR="006F1621">
              <w:rPr>
                <w:sz w:val="20"/>
                <w:szCs w:val="18"/>
              </w:rPr>
              <w:t>проекта</w:t>
            </w:r>
            <w:r w:rsidR="00D2125E">
              <w:rPr>
                <w:sz w:val="20"/>
                <w:szCs w:val="18"/>
              </w:rPr>
              <w:t>,</w:t>
            </w:r>
            <w:r w:rsidR="000138FE">
              <w:rPr>
                <w:sz w:val="20"/>
                <w:szCs w:val="18"/>
              </w:rPr>
              <w:t xml:space="preserve"> </w:t>
            </w:r>
            <w:r w:rsidRPr="00642B99">
              <w:rPr>
                <w:sz w:val="20"/>
                <w:szCs w:val="18"/>
              </w:rPr>
              <w:t>результат</w:t>
            </w:r>
            <w:r w:rsidR="006F1621">
              <w:rPr>
                <w:sz w:val="20"/>
                <w:szCs w:val="18"/>
              </w:rPr>
              <w:t>ов программы</w:t>
            </w:r>
            <w:r w:rsidRPr="00642B99">
              <w:rPr>
                <w:sz w:val="20"/>
                <w:szCs w:val="18"/>
              </w:rPr>
              <w:t xml:space="preserve"> и источник</w:t>
            </w:r>
            <w:r w:rsidR="00D2125E">
              <w:rPr>
                <w:sz w:val="20"/>
                <w:szCs w:val="18"/>
              </w:rPr>
              <w:t>ов</w:t>
            </w:r>
            <w:r w:rsidR="000138FE">
              <w:rPr>
                <w:sz w:val="20"/>
                <w:szCs w:val="18"/>
              </w:rPr>
              <w:t xml:space="preserve"> </w:t>
            </w:r>
            <w:r w:rsidRPr="00642B99">
              <w:rPr>
                <w:sz w:val="20"/>
                <w:szCs w:val="18"/>
              </w:rPr>
              <w:t>финансирования</w:t>
            </w:r>
          </w:p>
        </w:tc>
        <w:tc>
          <w:tcPr>
            <w:tcW w:w="4937" w:type="dxa"/>
            <w:gridSpan w:val="5"/>
          </w:tcPr>
          <w:p w:rsidR="0082025C" w:rsidRPr="00642B99" w:rsidRDefault="0082025C" w:rsidP="00D874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sz w:val="20"/>
                <w:szCs w:val="18"/>
              </w:rPr>
            </w:pPr>
            <w:r w:rsidRPr="00642B99">
              <w:rPr>
                <w:rFonts w:eastAsia="Calibri"/>
                <w:sz w:val="20"/>
                <w:szCs w:val="18"/>
              </w:rPr>
              <w:t>Объем финансового обеспечения по годам реализации, млн. руб.</w:t>
            </w:r>
          </w:p>
        </w:tc>
        <w:tc>
          <w:tcPr>
            <w:tcW w:w="1332" w:type="dxa"/>
            <w:vMerge w:val="restart"/>
          </w:tcPr>
          <w:p w:rsidR="0082025C" w:rsidRPr="00642B99" w:rsidRDefault="0082025C" w:rsidP="00D874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18"/>
              </w:rPr>
            </w:pPr>
            <w:r w:rsidRPr="00642B99">
              <w:rPr>
                <w:rFonts w:eastAsia="Calibri"/>
                <w:sz w:val="20"/>
                <w:szCs w:val="18"/>
              </w:rPr>
              <w:t>Всего,</w:t>
            </w:r>
            <w:r w:rsidRPr="00642B99">
              <w:rPr>
                <w:rFonts w:eastAsia="Calibri"/>
                <w:sz w:val="20"/>
                <w:szCs w:val="18"/>
              </w:rPr>
              <w:br/>
              <w:t>млн руб.</w:t>
            </w:r>
          </w:p>
        </w:tc>
      </w:tr>
      <w:tr w:rsidR="0051735F" w:rsidRPr="00642B99" w:rsidTr="00517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82025C" w:rsidRPr="00642B99" w:rsidRDefault="0082025C" w:rsidP="00D87476">
            <w:pPr>
              <w:rPr>
                <w:sz w:val="20"/>
                <w:szCs w:val="18"/>
              </w:rPr>
            </w:pPr>
          </w:p>
        </w:tc>
        <w:tc>
          <w:tcPr>
            <w:tcW w:w="7576" w:type="dxa"/>
            <w:vMerge/>
          </w:tcPr>
          <w:p w:rsidR="0082025C" w:rsidRPr="00642B99" w:rsidRDefault="0082025C" w:rsidP="00D874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826" w:type="dxa"/>
          </w:tcPr>
          <w:p w:rsidR="0082025C" w:rsidRPr="00782437" w:rsidRDefault="00782437" w:rsidP="00D874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202</w:t>
            </w:r>
            <w:r w:rsidR="000138FE">
              <w:rPr>
                <w:color w:val="auto"/>
                <w:sz w:val="20"/>
                <w:szCs w:val="18"/>
              </w:rPr>
              <w:t>2</w:t>
            </w:r>
          </w:p>
        </w:tc>
        <w:tc>
          <w:tcPr>
            <w:tcW w:w="941" w:type="dxa"/>
          </w:tcPr>
          <w:p w:rsidR="0082025C" w:rsidRPr="0051735F" w:rsidRDefault="000138FE" w:rsidP="00D874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18"/>
                <w:lang w:val="en-US"/>
              </w:rPr>
            </w:pPr>
            <w:r>
              <w:rPr>
                <w:color w:val="auto"/>
                <w:sz w:val="20"/>
                <w:szCs w:val="18"/>
              </w:rPr>
              <w:t>2023</w:t>
            </w:r>
          </w:p>
        </w:tc>
        <w:tc>
          <w:tcPr>
            <w:tcW w:w="912" w:type="dxa"/>
          </w:tcPr>
          <w:p w:rsidR="0082025C" w:rsidRPr="00782437" w:rsidRDefault="000138FE" w:rsidP="00D874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2024</w:t>
            </w:r>
          </w:p>
        </w:tc>
        <w:tc>
          <w:tcPr>
            <w:tcW w:w="930" w:type="dxa"/>
          </w:tcPr>
          <w:p w:rsidR="0082025C" w:rsidRPr="00782437" w:rsidRDefault="0082025C" w:rsidP="00D874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18"/>
              </w:rPr>
            </w:pPr>
          </w:p>
        </w:tc>
        <w:tc>
          <w:tcPr>
            <w:tcW w:w="1328" w:type="dxa"/>
          </w:tcPr>
          <w:p w:rsidR="0082025C" w:rsidRPr="00623E65" w:rsidRDefault="0082025C" w:rsidP="00D874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18"/>
              </w:rPr>
            </w:pPr>
          </w:p>
        </w:tc>
        <w:tc>
          <w:tcPr>
            <w:tcW w:w="1332" w:type="dxa"/>
            <w:vMerge/>
          </w:tcPr>
          <w:p w:rsidR="0082025C" w:rsidRPr="00642B99" w:rsidRDefault="0082025C" w:rsidP="00D874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18"/>
              </w:rPr>
            </w:pP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025C" w:rsidRPr="00642B99" w:rsidRDefault="0082025C" w:rsidP="00D87476">
            <w:pPr>
              <w:pStyle w:val="Default"/>
              <w:keepNext/>
              <w:rPr>
                <w:rFonts w:ascii="Arial" w:hAnsi="Arial" w:cs="Arial"/>
                <w:b w:val="0"/>
                <w:bCs/>
                <w:sz w:val="20"/>
                <w:szCs w:val="18"/>
              </w:rPr>
            </w:pPr>
            <w:r w:rsidRPr="00642B99">
              <w:rPr>
                <w:rFonts w:ascii="Arial" w:hAnsi="Arial" w:cs="Arial"/>
                <w:bCs/>
                <w:sz w:val="20"/>
                <w:szCs w:val="18"/>
              </w:rPr>
              <w:t>1.</w:t>
            </w:r>
          </w:p>
        </w:tc>
        <w:tc>
          <w:tcPr>
            <w:tcW w:w="7576" w:type="dxa"/>
          </w:tcPr>
          <w:p w:rsidR="0082025C" w:rsidRPr="00642B99" w:rsidRDefault="0082025C" w:rsidP="00D87476">
            <w:pPr>
              <w:pStyle w:val="Defaul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642B99">
              <w:rPr>
                <w:rFonts w:ascii="Arial" w:hAnsi="Arial" w:cs="Arial"/>
                <w:b/>
                <w:bCs/>
                <w:sz w:val="20"/>
                <w:szCs w:val="18"/>
              </w:rPr>
              <w:t>Проект:</w:t>
            </w:r>
            <w:r w:rsidR="00173EF0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Экспорт продукции АПК</w:t>
            </w:r>
          </w:p>
        </w:tc>
        <w:tc>
          <w:tcPr>
            <w:tcW w:w="826" w:type="dxa"/>
          </w:tcPr>
          <w:p w:rsidR="0082025C" w:rsidRPr="00642B99" w:rsidRDefault="0082025C" w:rsidP="00D87476">
            <w:pPr>
              <w:keepNext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941" w:type="dxa"/>
          </w:tcPr>
          <w:p w:rsidR="0082025C" w:rsidRPr="00642B99" w:rsidRDefault="0082025C" w:rsidP="00D87476">
            <w:pPr>
              <w:keepNext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912" w:type="dxa"/>
          </w:tcPr>
          <w:p w:rsidR="0082025C" w:rsidRPr="00642B99" w:rsidRDefault="0082025C" w:rsidP="00D87476">
            <w:pPr>
              <w:keepNext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930" w:type="dxa"/>
          </w:tcPr>
          <w:p w:rsidR="0082025C" w:rsidRPr="00642B99" w:rsidRDefault="0082025C" w:rsidP="00D87476">
            <w:pPr>
              <w:keepNext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82025C" w:rsidRPr="00642B99" w:rsidRDefault="0082025C" w:rsidP="00D87476">
            <w:pPr>
              <w:keepNext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1332" w:type="dxa"/>
          </w:tcPr>
          <w:p w:rsidR="0082025C" w:rsidRPr="00642B99" w:rsidRDefault="0082025C" w:rsidP="00D87476">
            <w:pPr>
              <w:keepNext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sz w:val="20"/>
                <w:szCs w:val="18"/>
              </w:rPr>
            </w:pP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025C" w:rsidRPr="00F4430C" w:rsidRDefault="00F4430C" w:rsidP="00D87476">
            <w:pPr>
              <w:spacing w:before="0" w:after="0"/>
              <w:rPr>
                <w:rFonts w:eastAsia="Calibri" w:cs="Arial"/>
                <w:b w:val="0"/>
                <w:sz w:val="20"/>
                <w:szCs w:val="18"/>
              </w:rPr>
            </w:pPr>
            <w:r w:rsidRPr="00F4430C">
              <w:rPr>
                <w:rFonts w:eastAsia="Calibri" w:cs="Arial"/>
                <w:b w:val="0"/>
                <w:sz w:val="20"/>
                <w:szCs w:val="18"/>
              </w:rPr>
              <w:t>1.1.</w:t>
            </w:r>
          </w:p>
        </w:tc>
        <w:tc>
          <w:tcPr>
            <w:tcW w:w="7576" w:type="dxa"/>
          </w:tcPr>
          <w:p w:rsidR="0082025C" w:rsidRPr="00642B99" w:rsidRDefault="0082025C" w:rsidP="00173EF0">
            <w:pPr>
              <w:pStyle w:val="Default"/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642B99">
              <w:rPr>
                <w:rFonts w:ascii="Arial" w:hAnsi="Arial" w:cs="Arial"/>
                <w:sz w:val="20"/>
                <w:szCs w:val="18"/>
              </w:rPr>
              <w:t xml:space="preserve">федеральный бюджет (в т.ч. межбюджетные трансферты бюджету </w:t>
            </w:r>
            <w:r w:rsidRPr="00642B99">
              <w:rPr>
                <w:rFonts w:ascii="Arial" w:hAnsi="Arial" w:cs="Arial"/>
                <w:i/>
                <w:iCs/>
                <w:sz w:val="20"/>
                <w:szCs w:val="18"/>
              </w:rPr>
              <w:t>(</w:t>
            </w:r>
            <w:r w:rsidR="00173EF0">
              <w:rPr>
                <w:rFonts w:ascii="Arial" w:hAnsi="Arial" w:cs="Arial"/>
                <w:i/>
                <w:iCs/>
                <w:sz w:val="20"/>
                <w:szCs w:val="18"/>
              </w:rPr>
              <w:t>субъект Российской Федерации- Республика Татарстан</w:t>
            </w:r>
            <w:r w:rsidRPr="00642B99">
              <w:rPr>
                <w:rFonts w:ascii="Arial" w:hAnsi="Arial" w:cs="Arial"/>
                <w:i/>
                <w:sz w:val="20"/>
                <w:szCs w:val="18"/>
              </w:rPr>
              <w:t>)</w:t>
            </w:r>
          </w:p>
        </w:tc>
        <w:tc>
          <w:tcPr>
            <w:tcW w:w="826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41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1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30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025C" w:rsidRPr="00F4430C" w:rsidRDefault="00F4430C" w:rsidP="00D87476">
            <w:pPr>
              <w:spacing w:before="0" w:after="0"/>
              <w:rPr>
                <w:rFonts w:eastAsia="Calibri" w:cs="Arial"/>
                <w:b w:val="0"/>
                <w:sz w:val="20"/>
                <w:szCs w:val="18"/>
              </w:rPr>
            </w:pPr>
            <w:r w:rsidRPr="00F4430C">
              <w:rPr>
                <w:rFonts w:eastAsia="Calibri" w:cs="Arial"/>
                <w:b w:val="0"/>
                <w:sz w:val="20"/>
                <w:szCs w:val="18"/>
              </w:rPr>
              <w:t>1.2.</w:t>
            </w:r>
          </w:p>
        </w:tc>
        <w:tc>
          <w:tcPr>
            <w:tcW w:w="7576" w:type="dxa"/>
          </w:tcPr>
          <w:p w:rsidR="0082025C" w:rsidRPr="00642B99" w:rsidRDefault="0082025C" w:rsidP="00D87476">
            <w:pPr>
              <w:pStyle w:val="Default"/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642B99">
              <w:rPr>
                <w:rFonts w:ascii="Arial" w:hAnsi="Arial" w:cs="Arial"/>
                <w:sz w:val="20"/>
                <w:szCs w:val="18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826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41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1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30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025C" w:rsidRPr="00F4430C" w:rsidRDefault="00F4430C" w:rsidP="00D87476">
            <w:pPr>
              <w:spacing w:before="0" w:after="0"/>
              <w:rPr>
                <w:rFonts w:eastAsia="Calibri" w:cs="Arial"/>
                <w:b w:val="0"/>
                <w:sz w:val="20"/>
                <w:szCs w:val="18"/>
              </w:rPr>
            </w:pPr>
            <w:r>
              <w:rPr>
                <w:rFonts w:eastAsia="Calibri" w:cs="Arial"/>
                <w:b w:val="0"/>
                <w:sz w:val="20"/>
                <w:szCs w:val="18"/>
              </w:rPr>
              <w:t>1.3.</w:t>
            </w:r>
          </w:p>
        </w:tc>
        <w:tc>
          <w:tcPr>
            <w:tcW w:w="7576" w:type="dxa"/>
          </w:tcPr>
          <w:p w:rsidR="0082025C" w:rsidRPr="00642B99" w:rsidRDefault="0082025C" w:rsidP="00D87476">
            <w:pPr>
              <w:pStyle w:val="Default"/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642B99">
              <w:rPr>
                <w:rFonts w:ascii="Arial" w:hAnsi="Arial" w:cs="Arial"/>
                <w:sz w:val="20"/>
                <w:szCs w:val="18"/>
              </w:rPr>
              <w:t xml:space="preserve">консолидированный бюджет </w:t>
            </w:r>
            <w:r w:rsidRPr="00642B99">
              <w:rPr>
                <w:rFonts w:ascii="Arial" w:hAnsi="Arial" w:cs="Arial"/>
                <w:iCs/>
                <w:sz w:val="20"/>
                <w:szCs w:val="18"/>
              </w:rPr>
              <w:t>субъекта Российской Федерации</w:t>
            </w:r>
            <w:r w:rsidRPr="00642B99">
              <w:rPr>
                <w:rFonts w:ascii="Arial" w:hAnsi="Arial" w:cs="Arial"/>
                <w:sz w:val="20"/>
                <w:szCs w:val="18"/>
              </w:rPr>
              <w:t xml:space="preserve">, в т.ч.: </w:t>
            </w:r>
          </w:p>
        </w:tc>
        <w:tc>
          <w:tcPr>
            <w:tcW w:w="826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41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1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30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025C" w:rsidRPr="00F4430C" w:rsidRDefault="00F4430C" w:rsidP="00D87476">
            <w:pPr>
              <w:spacing w:before="0" w:after="0"/>
              <w:rPr>
                <w:rFonts w:eastAsia="Calibri" w:cs="Arial"/>
                <w:b w:val="0"/>
                <w:sz w:val="20"/>
                <w:szCs w:val="18"/>
              </w:rPr>
            </w:pPr>
            <w:r>
              <w:rPr>
                <w:rFonts w:eastAsia="Calibri" w:cs="Arial"/>
                <w:b w:val="0"/>
                <w:sz w:val="20"/>
                <w:szCs w:val="18"/>
              </w:rPr>
              <w:t>1.3.1.</w:t>
            </w:r>
          </w:p>
        </w:tc>
        <w:tc>
          <w:tcPr>
            <w:tcW w:w="7576" w:type="dxa"/>
          </w:tcPr>
          <w:p w:rsidR="0082025C" w:rsidRPr="00642B99" w:rsidRDefault="0082025C" w:rsidP="00D87476">
            <w:pPr>
              <w:pStyle w:val="Default"/>
              <w:ind w:left="5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642B99">
              <w:rPr>
                <w:rFonts w:ascii="Arial" w:hAnsi="Arial" w:cs="Arial"/>
                <w:sz w:val="20"/>
                <w:szCs w:val="18"/>
              </w:rPr>
              <w:t xml:space="preserve">бюджет </w:t>
            </w:r>
            <w:r w:rsidRPr="00642B99">
              <w:rPr>
                <w:rFonts w:ascii="Arial" w:hAnsi="Arial" w:cs="Arial"/>
                <w:iCs/>
                <w:sz w:val="20"/>
                <w:szCs w:val="18"/>
              </w:rPr>
              <w:t>субъекта Российской Федерации</w:t>
            </w:r>
          </w:p>
        </w:tc>
        <w:tc>
          <w:tcPr>
            <w:tcW w:w="826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41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1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30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025C" w:rsidRPr="00F4430C" w:rsidRDefault="00F4430C" w:rsidP="00D87476">
            <w:pPr>
              <w:spacing w:before="0" w:after="0"/>
              <w:rPr>
                <w:rFonts w:eastAsia="Calibri" w:cs="Arial"/>
                <w:b w:val="0"/>
                <w:sz w:val="20"/>
                <w:szCs w:val="18"/>
              </w:rPr>
            </w:pPr>
            <w:r>
              <w:rPr>
                <w:rFonts w:eastAsia="Calibri" w:cs="Arial"/>
                <w:b w:val="0"/>
                <w:sz w:val="20"/>
                <w:szCs w:val="18"/>
              </w:rPr>
              <w:t>1.3.2.</w:t>
            </w:r>
          </w:p>
        </w:tc>
        <w:tc>
          <w:tcPr>
            <w:tcW w:w="7576" w:type="dxa"/>
          </w:tcPr>
          <w:p w:rsidR="0082025C" w:rsidRPr="00642B99" w:rsidRDefault="0082025C" w:rsidP="00D87476">
            <w:pPr>
              <w:pStyle w:val="Default"/>
              <w:ind w:left="5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642B99">
              <w:rPr>
                <w:rFonts w:ascii="Arial" w:hAnsi="Arial" w:cs="Arial"/>
                <w:iCs/>
                <w:sz w:val="20"/>
                <w:szCs w:val="18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826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41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1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30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025C" w:rsidRPr="00F4430C" w:rsidRDefault="00F4430C" w:rsidP="00D87476">
            <w:pPr>
              <w:spacing w:before="0" w:after="0"/>
              <w:rPr>
                <w:rFonts w:eastAsia="Calibri" w:cs="Arial"/>
                <w:b w:val="0"/>
                <w:sz w:val="20"/>
                <w:szCs w:val="18"/>
              </w:rPr>
            </w:pPr>
            <w:r w:rsidRPr="00F4430C">
              <w:rPr>
                <w:rFonts w:eastAsia="Calibri" w:cs="Arial"/>
                <w:b w:val="0"/>
                <w:sz w:val="20"/>
                <w:szCs w:val="18"/>
              </w:rPr>
              <w:t>1.3.</w:t>
            </w:r>
            <w:r w:rsidR="00623E65">
              <w:rPr>
                <w:rFonts w:eastAsia="Calibri" w:cs="Arial"/>
                <w:b w:val="0"/>
                <w:sz w:val="20"/>
                <w:szCs w:val="18"/>
              </w:rPr>
              <w:t>3</w:t>
            </w:r>
            <w:r w:rsidRPr="00F4430C">
              <w:rPr>
                <w:rFonts w:eastAsia="Calibri" w:cs="Arial"/>
                <w:b w:val="0"/>
                <w:sz w:val="20"/>
                <w:szCs w:val="18"/>
              </w:rPr>
              <w:t>.</w:t>
            </w:r>
          </w:p>
        </w:tc>
        <w:tc>
          <w:tcPr>
            <w:tcW w:w="7576" w:type="dxa"/>
          </w:tcPr>
          <w:p w:rsidR="0082025C" w:rsidRPr="00642B99" w:rsidRDefault="0082025C" w:rsidP="00D87476">
            <w:pPr>
              <w:pStyle w:val="Default"/>
              <w:ind w:left="5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642B99">
              <w:rPr>
                <w:rFonts w:ascii="Arial" w:hAnsi="Arial" w:cs="Arial"/>
                <w:iCs/>
                <w:sz w:val="20"/>
                <w:szCs w:val="18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826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41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1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30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025C" w:rsidRPr="00F4430C" w:rsidRDefault="00F4430C" w:rsidP="00D87476">
            <w:pPr>
              <w:spacing w:before="0" w:after="0"/>
              <w:rPr>
                <w:rFonts w:eastAsia="Calibri" w:cs="Arial"/>
                <w:b w:val="0"/>
                <w:sz w:val="20"/>
                <w:szCs w:val="18"/>
              </w:rPr>
            </w:pPr>
            <w:r w:rsidRPr="00F4430C">
              <w:rPr>
                <w:rFonts w:eastAsia="Calibri" w:cs="Arial"/>
                <w:b w:val="0"/>
                <w:sz w:val="20"/>
                <w:szCs w:val="18"/>
              </w:rPr>
              <w:t>1.4.</w:t>
            </w:r>
          </w:p>
        </w:tc>
        <w:tc>
          <w:tcPr>
            <w:tcW w:w="7576" w:type="dxa"/>
          </w:tcPr>
          <w:p w:rsidR="0082025C" w:rsidRPr="00642B99" w:rsidRDefault="0082025C" w:rsidP="00D87476">
            <w:pPr>
              <w:pStyle w:val="Default"/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642B99">
              <w:rPr>
                <w:rFonts w:ascii="Arial" w:hAnsi="Arial" w:cs="Arial"/>
                <w:sz w:val="20"/>
                <w:szCs w:val="18"/>
              </w:rPr>
              <w:t xml:space="preserve">внебюджетные источники </w:t>
            </w:r>
          </w:p>
        </w:tc>
        <w:tc>
          <w:tcPr>
            <w:tcW w:w="826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41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1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30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27819" w:rsidRPr="00642B99" w:rsidRDefault="00F27819" w:rsidP="00F27819">
            <w:pPr>
              <w:spacing w:before="0" w:after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7576" w:type="dxa"/>
          </w:tcPr>
          <w:p w:rsidR="00F27819" w:rsidRPr="00642B99" w:rsidRDefault="00FE7CB7" w:rsidP="00FE7CB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  <w:tc>
          <w:tcPr>
            <w:tcW w:w="826" w:type="dxa"/>
          </w:tcPr>
          <w:p w:rsidR="00F27819" w:rsidRPr="00642B99" w:rsidRDefault="00F27819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41" w:type="dxa"/>
          </w:tcPr>
          <w:p w:rsidR="00F27819" w:rsidRPr="00642B99" w:rsidRDefault="00F27819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12" w:type="dxa"/>
          </w:tcPr>
          <w:p w:rsidR="00F27819" w:rsidRPr="00642B99" w:rsidRDefault="00F27819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30" w:type="dxa"/>
          </w:tcPr>
          <w:p w:rsidR="00F27819" w:rsidRPr="00642B99" w:rsidRDefault="00F27819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F27819" w:rsidRPr="00642B99" w:rsidRDefault="00F27819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F27819" w:rsidRPr="00642B99" w:rsidRDefault="00F27819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27819" w:rsidRPr="00642B99" w:rsidRDefault="00F27819" w:rsidP="00F27819">
            <w:pPr>
              <w:spacing w:before="0" w:after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7576" w:type="dxa"/>
          </w:tcPr>
          <w:p w:rsidR="00F27819" w:rsidRPr="00642B99" w:rsidRDefault="00FE7CB7" w:rsidP="00FE7CB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</w:t>
            </w:r>
          </w:p>
        </w:tc>
        <w:tc>
          <w:tcPr>
            <w:tcW w:w="826" w:type="dxa"/>
          </w:tcPr>
          <w:p w:rsidR="00F27819" w:rsidRPr="00642B99" w:rsidRDefault="00F27819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41" w:type="dxa"/>
          </w:tcPr>
          <w:p w:rsidR="00F27819" w:rsidRPr="00642B99" w:rsidRDefault="00F27819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12" w:type="dxa"/>
          </w:tcPr>
          <w:p w:rsidR="00F27819" w:rsidRPr="00642B99" w:rsidRDefault="00F27819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30" w:type="dxa"/>
          </w:tcPr>
          <w:p w:rsidR="00F27819" w:rsidRPr="00642B99" w:rsidRDefault="00F27819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F27819" w:rsidRPr="00642B99" w:rsidRDefault="00F27819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F27819" w:rsidRPr="00642B99" w:rsidRDefault="00F27819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025C" w:rsidRPr="00642B99" w:rsidRDefault="0082025C" w:rsidP="00D87476">
            <w:pPr>
              <w:pStyle w:val="Default"/>
              <w:keepNext/>
              <w:rPr>
                <w:rFonts w:ascii="Arial" w:hAnsi="Arial" w:cs="Arial"/>
                <w:b w:val="0"/>
                <w:bCs/>
                <w:sz w:val="20"/>
                <w:szCs w:val="18"/>
              </w:rPr>
            </w:pPr>
            <w:r w:rsidRPr="00642B99">
              <w:rPr>
                <w:rFonts w:ascii="Arial" w:hAnsi="Arial" w:cs="Arial"/>
                <w:bCs/>
                <w:sz w:val="20"/>
                <w:szCs w:val="18"/>
              </w:rPr>
              <w:t>1.1.</w:t>
            </w:r>
          </w:p>
        </w:tc>
        <w:tc>
          <w:tcPr>
            <w:tcW w:w="7576" w:type="dxa"/>
          </w:tcPr>
          <w:p w:rsidR="0082025C" w:rsidRPr="00642B99" w:rsidRDefault="005F5DB7" w:rsidP="00D87476">
            <w:pPr>
              <w:pStyle w:val="Defaul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  <w:t xml:space="preserve">В том числе, </w:t>
            </w:r>
            <w:r w:rsidR="0082025C" w:rsidRPr="00642B99"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  <w:t>(указывается наименование результата</w:t>
            </w:r>
            <w:r w:rsidR="00FE7CB7"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  <w:t xml:space="preserve"> </w:t>
            </w:r>
            <w:r w:rsidR="009A4327"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  <w:t>проекта</w:t>
            </w:r>
            <w:r w:rsidR="0082025C" w:rsidRPr="00642B99"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826" w:type="dxa"/>
          </w:tcPr>
          <w:p w:rsidR="0082025C" w:rsidRPr="00642B99" w:rsidRDefault="0082025C" w:rsidP="00D87476">
            <w:pPr>
              <w:keepNext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941" w:type="dxa"/>
          </w:tcPr>
          <w:p w:rsidR="0082025C" w:rsidRPr="00642B99" w:rsidRDefault="0082025C" w:rsidP="00D87476">
            <w:pPr>
              <w:keepNext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912" w:type="dxa"/>
          </w:tcPr>
          <w:p w:rsidR="0082025C" w:rsidRPr="00642B99" w:rsidRDefault="0082025C" w:rsidP="00D87476">
            <w:pPr>
              <w:keepNext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930" w:type="dxa"/>
          </w:tcPr>
          <w:p w:rsidR="0082025C" w:rsidRPr="00642B99" w:rsidRDefault="0082025C" w:rsidP="00D87476">
            <w:pPr>
              <w:keepNext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82025C" w:rsidRPr="00642B99" w:rsidRDefault="0082025C" w:rsidP="00D87476">
            <w:pPr>
              <w:keepNext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1332" w:type="dxa"/>
          </w:tcPr>
          <w:p w:rsidR="0082025C" w:rsidRPr="00642B99" w:rsidRDefault="0082025C" w:rsidP="00D87476">
            <w:pPr>
              <w:keepNext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sz w:val="20"/>
                <w:szCs w:val="18"/>
              </w:rPr>
            </w:pP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025C" w:rsidRPr="00642B99" w:rsidRDefault="005F5DB7" w:rsidP="00D87476">
            <w:pPr>
              <w:spacing w:before="0" w:after="0"/>
              <w:rPr>
                <w:rFonts w:eastAsia="Calibri" w:cs="Arial"/>
                <w:sz w:val="20"/>
                <w:szCs w:val="18"/>
              </w:rPr>
            </w:pPr>
            <w:r>
              <w:rPr>
                <w:rFonts w:eastAsia="Calibri" w:cs="Arial"/>
                <w:sz w:val="20"/>
                <w:szCs w:val="18"/>
              </w:rPr>
              <w:t>1.1.1</w:t>
            </w:r>
          </w:p>
        </w:tc>
        <w:tc>
          <w:tcPr>
            <w:tcW w:w="7576" w:type="dxa"/>
          </w:tcPr>
          <w:p w:rsidR="0082025C" w:rsidRPr="00642B99" w:rsidRDefault="0082025C" w:rsidP="00FE7CB7">
            <w:pPr>
              <w:pStyle w:val="Default"/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642B99">
              <w:rPr>
                <w:rFonts w:ascii="Arial" w:hAnsi="Arial" w:cs="Arial"/>
                <w:sz w:val="20"/>
                <w:szCs w:val="18"/>
              </w:rPr>
              <w:t xml:space="preserve">федеральный бюджет (в т.ч. межбюджетные трансферты бюджету </w:t>
            </w:r>
            <w:r w:rsidRPr="00642B99">
              <w:rPr>
                <w:rFonts w:ascii="Arial" w:hAnsi="Arial" w:cs="Arial"/>
                <w:i/>
                <w:iCs/>
                <w:sz w:val="20"/>
                <w:szCs w:val="18"/>
              </w:rPr>
              <w:t>(</w:t>
            </w:r>
            <w:r w:rsidR="00FE7CB7">
              <w:rPr>
                <w:rFonts w:ascii="Arial" w:hAnsi="Arial" w:cs="Arial"/>
                <w:i/>
                <w:iCs/>
                <w:sz w:val="20"/>
                <w:szCs w:val="18"/>
              </w:rPr>
              <w:t>Республика Татарстан</w:t>
            </w:r>
            <w:r w:rsidRPr="00642B99">
              <w:rPr>
                <w:rFonts w:ascii="Arial" w:hAnsi="Arial" w:cs="Arial"/>
                <w:i/>
                <w:sz w:val="20"/>
                <w:szCs w:val="18"/>
              </w:rPr>
              <w:t>)</w:t>
            </w:r>
          </w:p>
        </w:tc>
        <w:tc>
          <w:tcPr>
            <w:tcW w:w="826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41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1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30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025C" w:rsidRPr="00642B99" w:rsidRDefault="005F5DB7" w:rsidP="00D87476">
            <w:pPr>
              <w:spacing w:before="0" w:after="0"/>
              <w:rPr>
                <w:rFonts w:eastAsia="Calibri" w:cs="Arial"/>
                <w:sz w:val="20"/>
                <w:szCs w:val="18"/>
              </w:rPr>
            </w:pPr>
            <w:r>
              <w:rPr>
                <w:rFonts w:eastAsia="Calibri" w:cs="Arial"/>
                <w:sz w:val="20"/>
                <w:szCs w:val="18"/>
              </w:rPr>
              <w:t>1.1.2</w:t>
            </w:r>
          </w:p>
        </w:tc>
        <w:tc>
          <w:tcPr>
            <w:tcW w:w="7576" w:type="dxa"/>
          </w:tcPr>
          <w:p w:rsidR="0082025C" w:rsidRPr="00642B99" w:rsidRDefault="0082025C" w:rsidP="00D87476">
            <w:pPr>
              <w:pStyle w:val="Default"/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642B99">
              <w:rPr>
                <w:rFonts w:ascii="Arial" w:hAnsi="Arial" w:cs="Arial"/>
                <w:sz w:val="20"/>
                <w:szCs w:val="18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826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41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1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30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025C" w:rsidRPr="00642B99" w:rsidRDefault="005F5DB7" w:rsidP="00D87476">
            <w:pPr>
              <w:spacing w:before="0" w:after="0"/>
              <w:rPr>
                <w:rFonts w:eastAsia="Calibri" w:cs="Arial"/>
                <w:sz w:val="20"/>
                <w:szCs w:val="18"/>
              </w:rPr>
            </w:pPr>
            <w:r>
              <w:rPr>
                <w:rFonts w:eastAsia="Calibri" w:cs="Arial"/>
                <w:sz w:val="20"/>
                <w:szCs w:val="18"/>
              </w:rPr>
              <w:t>1.1.3</w:t>
            </w:r>
          </w:p>
        </w:tc>
        <w:tc>
          <w:tcPr>
            <w:tcW w:w="7576" w:type="dxa"/>
          </w:tcPr>
          <w:p w:rsidR="0082025C" w:rsidRPr="00642B99" w:rsidRDefault="0082025C" w:rsidP="00D87476">
            <w:pPr>
              <w:pStyle w:val="Default"/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642B99">
              <w:rPr>
                <w:rFonts w:ascii="Arial" w:hAnsi="Arial" w:cs="Arial"/>
                <w:sz w:val="20"/>
                <w:szCs w:val="18"/>
              </w:rPr>
              <w:t xml:space="preserve">консолидированный бюджет </w:t>
            </w:r>
            <w:r w:rsidRPr="00642B99">
              <w:rPr>
                <w:rFonts w:ascii="Arial" w:hAnsi="Arial" w:cs="Arial"/>
                <w:iCs/>
                <w:sz w:val="20"/>
                <w:szCs w:val="18"/>
              </w:rPr>
              <w:t>субъекта Российской Федерации</w:t>
            </w:r>
            <w:r w:rsidRPr="00642B99">
              <w:rPr>
                <w:rFonts w:ascii="Arial" w:hAnsi="Arial" w:cs="Arial"/>
                <w:sz w:val="20"/>
                <w:szCs w:val="18"/>
              </w:rPr>
              <w:t xml:space="preserve">, в т.ч.: </w:t>
            </w:r>
          </w:p>
        </w:tc>
        <w:tc>
          <w:tcPr>
            <w:tcW w:w="826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41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1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30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025C" w:rsidRPr="00642B99" w:rsidRDefault="005F5DB7" w:rsidP="00D87476">
            <w:pPr>
              <w:spacing w:before="0" w:after="0"/>
              <w:rPr>
                <w:rFonts w:eastAsia="Calibri" w:cs="Arial"/>
                <w:sz w:val="20"/>
                <w:szCs w:val="18"/>
              </w:rPr>
            </w:pPr>
            <w:r>
              <w:rPr>
                <w:rFonts w:eastAsia="Calibri" w:cs="Arial"/>
                <w:sz w:val="20"/>
                <w:szCs w:val="18"/>
              </w:rPr>
              <w:t>1.1.3.1</w:t>
            </w:r>
          </w:p>
        </w:tc>
        <w:tc>
          <w:tcPr>
            <w:tcW w:w="7576" w:type="dxa"/>
          </w:tcPr>
          <w:p w:rsidR="0082025C" w:rsidRPr="00642B99" w:rsidRDefault="0082025C" w:rsidP="00D87476">
            <w:pPr>
              <w:pStyle w:val="Default"/>
              <w:ind w:left="5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642B99">
              <w:rPr>
                <w:rFonts w:ascii="Arial" w:hAnsi="Arial" w:cs="Arial"/>
                <w:sz w:val="20"/>
                <w:szCs w:val="18"/>
              </w:rPr>
              <w:t xml:space="preserve">бюджет </w:t>
            </w:r>
            <w:r w:rsidRPr="00642B99">
              <w:rPr>
                <w:rFonts w:ascii="Arial" w:hAnsi="Arial" w:cs="Arial"/>
                <w:iCs/>
                <w:sz w:val="20"/>
                <w:szCs w:val="18"/>
              </w:rPr>
              <w:t>субъекта Российской Федерации</w:t>
            </w:r>
          </w:p>
        </w:tc>
        <w:tc>
          <w:tcPr>
            <w:tcW w:w="826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41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1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30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025C" w:rsidRPr="00642B99" w:rsidRDefault="005F5DB7" w:rsidP="00D87476">
            <w:pPr>
              <w:spacing w:before="0" w:after="0"/>
              <w:rPr>
                <w:rFonts w:eastAsia="Calibri" w:cs="Arial"/>
                <w:sz w:val="20"/>
                <w:szCs w:val="18"/>
              </w:rPr>
            </w:pPr>
            <w:r>
              <w:rPr>
                <w:rFonts w:eastAsia="Calibri" w:cs="Arial"/>
                <w:sz w:val="20"/>
                <w:szCs w:val="18"/>
              </w:rPr>
              <w:t>1.1.3.2</w:t>
            </w:r>
          </w:p>
        </w:tc>
        <w:tc>
          <w:tcPr>
            <w:tcW w:w="7576" w:type="dxa"/>
          </w:tcPr>
          <w:p w:rsidR="0082025C" w:rsidRPr="00642B99" w:rsidRDefault="0082025C" w:rsidP="00D87476">
            <w:pPr>
              <w:pStyle w:val="Default"/>
              <w:ind w:left="5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642B99">
              <w:rPr>
                <w:rFonts w:ascii="Arial" w:hAnsi="Arial" w:cs="Arial"/>
                <w:iCs/>
                <w:sz w:val="20"/>
                <w:szCs w:val="18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826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41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1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30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025C" w:rsidRPr="00642B99" w:rsidRDefault="005F5DB7" w:rsidP="00D87476">
            <w:pPr>
              <w:spacing w:before="0" w:after="0"/>
              <w:rPr>
                <w:rFonts w:eastAsia="Calibri" w:cs="Arial"/>
                <w:sz w:val="20"/>
                <w:szCs w:val="18"/>
              </w:rPr>
            </w:pPr>
            <w:r>
              <w:rPr>
                <w:rFonts w:eastAsia="Calibri" w:cs="Arial"/>
                <w:sz w:val="20"/>
                <w:szCs w:val="18"/>
              </w:rPr>
              <w:t>1.1.3.3</w:t>
            </w:r>
          </w:p>
        </w:tc>
        <w:tc>
          <w:tcPr>
            <w:tcW w:w="7576" w:type="dxa"/>
          </w:tcPr>
          <w:p w:rsidR="00FB2262" w:rsidRPr="00FB2262" w:rsidRDefault="0082025C" w:rsidP="00FB2262">
            <w:pPr>
              <w:pStyle w:val="Default"/>
              <w:ind w:left="5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18"/>
              </w:rPr>
            </w:pPr>
            <w:r w:rsidRPr="00642B99">
              <w:rPr>
                <w:rFonts w:ascii="Arial" w:hAnsi="Arial" w:cs="Arial"/>
                <w:iCs/>
                <w:sz w:val="20"/>
                <w:szCs w:val="18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826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41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1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30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  <w:tr w:rsidR="00FB2262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B2262" w:rsidRDefault="00FB2262" w:rsidP="00D87476">
            <w:pPr>
              <w:spacing w:before="0" w:after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7576" w:type="dxa"/>
          </w:tcPr>
          <w:p w:rsidR="00FB2262" w:rsidRPr="00642B99" w:rsidRDefault="00FB2262" w:rsidP="00FB2262">
            <w:pPr>
              <w:pStyle w:val="Default"/>
              <w:ind w:left="5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  <w:tc>
          <w:tcPr>
            <w:tcW w:w="826" w:type="dxa"/>
          </w:tcPr>
          <w:p w:rsidR="00FB2262" w:rsidRPr="00642B99" w:rsidRDefault="00FB2262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41" w:type="dxa"/>
          </w:tcPr>
          <w:p w:rsidR="00FB2262" w:rsidRPr="00642B99" w:rsidRDefault="00FB2262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12" w:type="dxa"/>
          </w:tcPr>
          <w:p w:rsidR="00FB2262" w:rsidRPr="00642B99" w:rsidRDefault="00FB2262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30" w:type="dxa"/>
          </w:tcPr>
          <w:p w:rsidR="00FB2262" w:rsidRPr="00642B99" w:rsidRDefault="00FB2262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FB2262" w:rsidRPr="00642B99" w:rsidRDefault="00FB2262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FB2262" w:rsidRPr="00642B99" w:rsidRDefault="00FB2262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025C" w:rsidRPr="00642B99" w:rsidRDefault="005F5DB7" w:rsidP="00D87476">
            <w:pPr>
              <w:spacing w:before="0" w:after="0"/>
              <w:rPr>
                <w:rFonts w:eastAsia="Calibri" w:cs="Arial"/>
                <w:sz w:val="20"/>
                <w:szCs w:val="18"/>
              </w:rPr>
            </w:pPr>
            <w:r>
              <w:rPr>
                <w:rFonts w:eastAsia="Calibri" w:cs="Arial"/>
                <w:sz w:val="20"/>
                <w:szCs w:val="18"/>
              </w:rPr>
              <w:t>1.1.4</w:t>
            </w:r>
          </w:p>
        </w:tc>
        <w:tc>
          <w:tcPr>
            <w:tcW w:w="7576" w:type="dxa"/>
          </w:tcPr>
          <w:p w:rsidR="0082025C" w:rsidRPr="00642B99" w:rsidRDefault="0082025C" w:rsidP="00D87476">
            <w:pPr>
              <w:pStyle w:val="Default"/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642B99">
              <w:rPr>
                <w:rFonts w:ascii="Arial" w:hAnsi="Arial" w:cs="Arial"/>
                <w:sz w:val="20"/>
                <w:szCs w:val="18"/>
              </w:rPr>
              <w:t xml:space="preserve">внебюджетные источники </w:t>
            </w:r>
          </w:p>
        </w:tc>
        <w:tc>
          <w:tcPr>
            <w:tcW w:w="826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41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1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30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27819" w:rsidRPr="00642B99" w:rsidRDefault="00F27819" w:rsidP="00F27819">
            <w:pPr>
              <w:spacing w:before="0" w:after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7576" w:type="dxa"/>
          </w:tcPr>
          <w:p w:rsidR="00F27819" w:rsidRPr="00642B99" w:rsidRDefault="00F27819" w:rsidP="00F27819">
            <w:pPr>
              <w:pStyle w:val="Default"/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642B99">
              <w:rPr>
                <w:rFonts w:ascii="Arial" w:hAnsi="Arial" w:cs="Arial"/>
                <w:sz w:val="22"/>
                <w:szCs w:val="22"/>
              </w:rPr>
              <w:tab/>
              <w:t>…</w:t>
            </w:r>
          </w:p>
        </w:tc>
        <w:tc>
          <w:tcPr>
            <w:tcW w:w="826" w:type="dxa"/>
          </w:tcPr>
          <w:p w:rsidR="00F27819" w:rsidRPr="00642B99" w:rsidRDefault="00F27819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41" w:type="dxa"/>
          </w:tcPr>
          <w:p w:rsidR="00F27819" w:rsidRPr="00642B99" w:rsidRDefault="00F27819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12" w:type="dxa"/>
          </w:tcPr>
          <w:p w:rsidR="00F27819" w:rsidRPr="00642B99" w:rsidRDefault="00F27819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30" w:type="dxa"/>
          </w:tcPr>
          <w:p w:rsidR="00F27819" w:rsidRPr="00642B99" w:rsidRDefault="00F27819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F27819" w:rsidRPr="00642B99" w:rsidRDefault="00F27819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F27819" w:rsidRPr="00642B99" w:rsidRDefault="00F27819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  <w:tr w:rsidR="0051735F" w:rsidRPr="00642B99" w:rsidTr="00013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27819" w:rsidRPr="00642B99" w:rsidRDefault="00F27819" w:rsidP="00F27819">
            <w:pPr>
              <w:spacing w:before="0" w:after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7576" w:type="dxa"/>
            <w:tcBorders>
              <w:bottom w:val="nil"/>
            </w:tcBorders>
          </w:tcPr>
          <w:p w:rsidR="00F27819" w:rsidRPr="00642B99" w:rsidRDefault="00F27819" w:rsidP="00F27819">
            <w:pPr>
              <w:pStyle w:val="Default"/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642B99">
              <w:rPr>
                <w:rFonts w:ascii="Arial" w:hAnsi="Arial" w:cs="Arial"/>
                <w:sz w:val="22"/>
                <w:szCs w:val="22"/>
              </w:rPr>
              <w:tab/>
              <w:t>…</w:t>
            </w:r>
          </w:p>
        </w:tc>
        <w:tc>
          <w:tcPr>
            <w:tcW w:w="826" w:type="dxa"/>
          </w:tcPr>
          <w:p w:rsidR="00F27819" w:rsidRPr="00642B99" w:rsidRDefault="00F27819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41" w:type="dxa"/>
          </w:tcPr>
          <w:p w:rsidR="00F27819" w:rsidRPr="00642B99" w:rsidRDefault="00F27819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12" w:type="dxa"/>
          </w:tcPr>
          <w:p w:rsidR="00F27819" w:rsidRPr="00642B99" w:rsidRDefault="00F27819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30" w:type="dxa"/>
          </w:tcPr>
          <w:p w:rsidR="00F27819" w:rsidRPr="00642B99" w:rsidRDefault="00F27819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F27819" w:rsidRPr="00642B99" w:rsidRDefault="00F27819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F27819" w:rsidRPr="00642B99" w:rsidRDefault="00F27819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  <w:tr w:rsidR="000138FE" w:rsidRPr="00642B99" w:rsidTr="00013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138FE" w:rsidRPr="000138FE" w:rsidRDefault="000138FE" w:rsidP="00F27819">
            <w:pPr>
              <w:spacing w:before="0" w:after="0"/>
              <w:rPr>
                <w:rFonts w:eastAsia="Calibri" w:cs="Arial"/>
                <w:sz w:val="20"/>
                <w:szCs w:val="18"/>
              </w:rPr>
            </w:pPr>
            <w:r w:rsidRPr="000138FE">
              <w:rPr>
                <w:rFonts w:eastAsia="Calibri" w:cs="Arial"/>
                <w:sz w:val="20"/>
                <w:szCs w:val="18"/>
              </w:rPr>
              <w:t>2.</w:t>
            </w:r>
          </w:p>
        </w:tc>
        <w:tc>
          <w:tcPr>
            <w:tcW w:w="10255" w:type="dxa"/>
            <w:gridSpan w:val="4"/>
            <w:tcBorders>
              <w:top w:val="nil"/>
              <w:bottom w:val="nil"/>
            </w:tcBorders>
          </w:tcPr>
          <w:p w:rsidR="000138FE" w:rsidRPr="000138FE" w:rsidRDefault="000138FE" w:rsidP="000138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sz w:val="20"/>
                <w:szCs w:val="18"/>
              </w:rPr>
            </w:pPr>
            <w:r w:rsidRPr="000138FE">
              <w:rPr>
                <w:rFonts w:cs="Arial"/>
                <w:b/>
                <w:sz w:val="18"/>
                <w:szCs w:val="18"/>
              </w:rPr>
              <w:t>Проект: Развитие экспортной деятельности субъектов малого и среднего предпринимательства</w:t>
            </w:r>
          </w:p>
        </w:tc>
        <w:tc>
          <w:tcPr>
            <w:tcW w:w="930" w:type="dxa"/>
          </w:tcPr>
          <w:p w:rsidR="000138FE" w:rsidRPr="00642B99" w:rsidRDefault="000138FE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0138FE" w:rsidRPr="00642B99" w:rsidRDefault="000138FE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0138FE" w:rsidRPr="00642B99" w:rsidRDefault="000138FE" w:rsidP="00F2781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  <w:tr w:rsidR="0051735F" w:rsidRPr="00642B99" w:rsidTr="00013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4" w:type="dxa"/>
            <w:gridSpan w:val="2"/>
          </w:tcPr>
          <w:p w:rsidR="0082025C" w:rsidRPr="00642B99" w:rsidRDefault="0082025C" w:rsidP="00D87476">
            <w:pPr>
              <w:pStyle w:val="Default"/>
              <w:keepNext/>
              <w:rPr>
                <w:rFonts w:ascii="Arial" w:hAnsi="Arial" w:cs="Arial"/>
                <w:b w:val="0"/>
                <w:bCs/>
                <w:sz w:val="20"/>
                <w:szCs w:val="18"/>
              </w:rPr>
            </w:pPr>
          </w:p>
        </w:tc>
        <w:tc>
          <w:tcPr>
            <w:tcW w:w="826" w:type="dxa"/>
          </w:tcPr>
          <w:p w:rsidR="0082025C" w:rsidRPr="00642B99" w:rsidRDefault="0082025C" w:rsidP="00D87476">
            <w:pPr>
              <w:keepNext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941" w:type="dxa"/>
          </w:tcPr>
          <w:p w:rsidR="0082025C" w:rsidRPr="00642B99" w:rsidRDefault="0082025C" w:rsidP="00D87476">
            <w:pPr>
              <w:keepNext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912" w:type="dxa"/>
          </w:tcPr>
          <w:p w:rsidR="0082025C" w:rsidRPr="00642B99" w:rsidRDefault="0082025C" w:rsidP="00D87476">
            <w:pPr>
              <w:keepNext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930" w:type="dxa"/>
          </w:tcPr>
          <w:p w:rsidR="0082025C" w:rsidRPr="00642B99" w:rsidRDefault="0082025C" w:rsidP="00D87476">
            <w:pPr>
              <w:keepNext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82025C" w:rsidRPr="00642B99" w:rsidRDefault="0082025C" w:rsidP="00D87476">
            <w:pPr>
              <w:keepNext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1332" w:type="dxa"/>
          </w:tcPr>
          <w:p w:rsidR="0082025C" w:rsidRPr="00642B99" w:rsidRDefault="0082025C" w:rsidP="00D87476">
            <w:pPr>
              <w:keepNext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sz w:val="20"/>
                <w:szCs w:val="18"/>
              </w:rPr>
            </w:pPr>
            <w:r w:rsidRPr="00642B99">
              <w:rPr>
                <w:rFonts w:eastAsia="Calibri" w:cs="Arial"/>
                <w:b/>
                <w:bCs/>
                <w:sz w:val="20"/>
                <w:szCs w:val="18"/>
              </w:rPr>
              <w:t>         </w:t>
            </w: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025C" w:rsidRPr="00642B99" w:rsidRDefault="000138FE" w:rsidP="00D87476">
            <w:pPr>
              <w:keepNext/>
              <w:spacing w:before="0" w:after="0"/>
              <w:rPr>
                <w:rFonts w:eastAsia="Calibri" w:cs="Arial"/>
                <w:sz w:val="20"/>
                <w:szCs w:val="18"/>
              </w:rPr>
            </w:pPr>
            <w:r>
              <w:rPr>
                <w:rFonts w:eastAsia="Calibri" w:cs="Arial"/>
                <w:sz w:val="20"/>
                <w:szCs w:val="18"/>
              </w:rPr>
              <w:t>2.1.</w:t>
            </w:r>
          </w:p>
        </w:tc>
        <w:tc>
          <w:tcPr>
            <w:tcW w:w="7576" w:type="dxa"/>
          </w:tcPr>
          <w:p w:rsidR="0082025C" w:rsidRPr="00642B99" w:rsidRDefault="0082025C" w:rsidP="000138FE">
            <w:pPr>
              <w:pStyle w:val="Default"/>
              <w:keepNext/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642B99">
              <w:rPr>
                <w:rFonts w:ascii="Arial" w:hAnsi="Arial" w:cs="Arial"/>
                <w:sz w:val="20"/>
                <w:szCs w:val="18"/>
              </w:rPr>
              <w:t xml:space="preserve">федеральный бюджет (в т.ч. межбюджетные трансферты бюджету </w:t>
            </w:r>
            <w:r w:rsidRPr="00642B99">
              <w:rPr>
                <w:rFonts w:ascii="Arial" w:hAnsi="Arial" w:cs="Arial"/>
                <w:i/>
                <w:iCs/>
                <w:sz w:val="20"/>
                <w:szCs w:val="18"/>
              </w:rPr>
              <w:t>(</w:t>
            </w:r>
            <w:r w:rsidR="000138FE">
              <w:rPr>
                <w:rFonts w:ascii="Arial" w:hAnsi="Arial" w:cs="Arial"/>
                <w:i/>
                <w:iCs/>
                <w:sz w:val="20"/>
                <w:szCs w:val="18"/>
              </w:rPr>
              <w:t>Республика Татарстан</w:t>
            </w:r>
            <w:r w:rsidRPr="00642B99">
              <w:rPr>
                <w:rFonts w:ascii="Arial" w:hAnsi="Arial" w:cs="Arial"/>
                <w:i/>
                <w:sz w:val="20"/>
                <w:szCs w:val="18"/>
              </w:rPr>
              <w:t>)</w:t>
            </w:r>
          </w:p>
        </w:tc>
        <w:tc>
          <w:tcPr>
            <w:tcW w:w="826" w:type="dxa"/>
          </w:tcPr>
          <w:p w:rsidR="0082025C" w:rsidRPr="00642B99" w:rsidRDefault="001A7E46" w:rsidP="00D87476">
            <w:pPr>
              <w:keepNext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  <w:r>
              <w:rPr>
                <w:rFonts w:eastAsia="Calibri" w:cs="Arial"/>
                <w:sz w:val="20"/>
                <w:szCs w:val="18"/>
              </w:rPr>
              <w:t>44,0</w:t>
            </w:r>
          </w:p>
        </w:tc>
        <w:tc>
          <w:tcPr>
            <w:tcW w:w="941" w:type="dxa"/>
          </w:tcPr>
          <w:p w:rsidR="0082025C" w:rsidRPr="00642B99" w:rsidRDefault="001A7E46" w:rsidP="00D87476">
            <w:pPr>
              <w:keepNext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  <w:r>
              <w:rPr>
                <w:rFonts w:eastAsia="Calibri" w:cs="Arial"/>
                <w:sz w:val="20"/>
                <w:szCs w:val="18"/>
              </w:rPr>
              <w:t>38,902</w:t>
            </w:r>
          </w:p>
        </w:tc>
        <w:tc>
          <w:tcPr>
            <w:tcW w:w="912" w:type="dxa"/>
          </w:tcPr>
          <w:p w:rsidR="0082025C" w:rsidRPr="00642B99" w:rsidRDefault="001A7E46" w:rsidP="00D87476">
            <w:pPr>
              <w:keepNext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  <w:r>
              <w:rPr>
                <w:rFonts w:eastAsia="Calibri" w:cs="Arial"/>
                <w:sz w:val="20"/>
                <w:szCs w:val="18"/>
              </w:rPr>
              <w:t>35,446</w:t>
            </w:r>
          </w:p>
        </w:tc>
        <w:tc>
          <w:tcPr>
            <w:tcW w:w="930" w:type="dxa"/>
          </w:tcPr>
          <w:p w:rsidR="0082025C" w:rsidRPr="00642B99" w:rsidRDefault="0082025C" w:rsidP="00D87476">
            <w:pPr>
              <w:keepNext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82025C" w:rsidRPr="00642B99" w:rsidRDefault="0082025C" w:rsidP="00D87476">
            <w:pPr>
              <w:keepNext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82025C" w:rsidRPr="00642B99" w:rsidRDefault="001A7E46" w:rsidP="00D87476">
            <w:pPr>
              <w:keepNext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  <w:r>
              <w:rPr>
                <w:rFonts w:eastAsia="Calibri" w:cs="Arial"/>
                <w:sz w:val="20"/>
                <w:szCs w:val="18"/>
              </w:rPr>
              <w:t>-</w:t>
            </w: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025C" w:rsidRPr="00642B99" w:rsidRDefault="0082025C" w:rsidP="00D87476">
            <w:pPr>
              <w:spacing w:before="0" w:after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7576" w:type="dxa"/>
          </w:tcPr>
          <w:p w:rsidR="0082025C" w:rsidRPr="00642B99" w:rsidRDefault="0082025C" w:rsidP="00D87476">
            <w:pPr>
              <w:pStyle w:val="Default"/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642B99">
              <w:rPr>
                <w:rFonts w:ascii="Arial" w:hAnsi="Arial" w:cs="Arial"/>
                <w:sz w:val="20"/>
                <w:szCs w:val="18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826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41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1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30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025C" w:rsidRPr="00642B99" w:rsidRDefault="0082025C" w:rsidP="00D87476">
            <w:pPr>
              <w:spacing w:before="0" w:after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7576" w:type="dxa"/>
          </w:tcPr>
          <w:p w:rsidR="0082025C" w:rsidRPr="00642B99" w:rsidRDefault="0082025C" w:rsidP="00D87476">
            <w:pPr>
              <w:pStyle w:val="Default"/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642B99">
              <w:rPr>
                <w:rFonts w:ascii="Arial" w:hAnsi="Arial" w:cs="Arial"/>
                <w:sz w:val="20"/>
                <w:szCs w:val="18"/>
              </w:rPr>
              <w:t xml:space="preserve">консолидированный бюджет </w:t>
            </w:r>
            <w:r w:rsidRPr="00642B99">
              <w:rPr>
                <w:rFonts w:ascii="Arial" w:hAnsi="Arial" w:cs="Arial"/>
                <w:iCs/>
                <w:sz w:val="20"/>
                <w:szCs w:val="18"/>
              </w:rPr>
              <w:t>субъекта Российской Федерации</w:t>
            </w:r>
            <w:r w:rsidRPr="00642B99">
              <w:rPr>
                <w:rFonts w:ascii="Arial" w:hAnsi="Arial" w:cs="Arial"/>
                <w:sz w:val="20"/>
                <w:szCs w:val="18"/>
              </w:rPr>
              <w:t xml:space="preserve">, в т.ч.: </w:t>
            </w:r>
          </w:p>
        </w:tc>
        <w:tc>
          <w:tcPr>
            <w:tcW w:w="826" w:type="dxa"/>
          </w:tcPr>
          <w:p w:rsidR="0082025C" w:rsidRPr="00642B99" w:rsidRDefault="001A7E46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  <w:r>
              <w:rPr>
                <w:rFonts w:eastAsia="Calibri" w:cs="Arial"/>
                <w:sz w:val="20"/>
                <w:szCs w:val="18"/>
              </w:rPr>
              <w:t>10,0</w:t>
            </w:r>
          </w:p>
        </w:tc>
        <w:tc>
          <w:tcPr>
            <w:tcW w:w="941" w:type="dxa"/>
          </w:tcPr>
          <w:p w:rsidR="0082025C" w:rsidRPr="00642B99" w:rsidRDefault="001A7E46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  <w:r>
              <w:rPr>
                <w:rFonts w:eastAsia="Calibri" w:cs="Arial"/>
                <w:sz w:val="20"/>
                <w:szCs w:val="18"/>
              </w:rPr>
              <w:t>52,533</w:t>
            </w:r>
          </w:p>
        </w:tc>
        <w:tc>
          <w:tcPr>
            <w:tcW w:w="912" w:type="dxa"/>
          </w:tcPr>
          <w:p w:rsidR="0082025C" w:rsidRPr="00642B99" w:rsidRDefault="001A7E46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  <w:r>
              <w:rPr>
                <w:rFonts w:eastAsia="Calibri" w:cs="Arial"/>
                <w:sz w:val="20"/>
                <w:szCs w:val="18"/>
              </w:rPr>
              <w:t>58,314</w:t>
            </w:r>
          </w:p>
        </w:tc>
        <w:tc>
          <w:tcPr>
            <w:tcW w:w="930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82025C" w:rsidRPr="00642B99" w:rsidRDefault="001A7E46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  <w:r>
              <w:rPr>
                <w:rFonts w:eastAsia="Calibri" w:cs="Arial"/>
                <w:sz w:val="20"/>
                <w:szCs w:val="18"/>
              </w:rPr>
              <w:t>-</w:t>
            </w: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025C" w:rsidRPr="00642B99" w:rsidRDefault="0082025C" w:rsidP="00D87476">
            <w:pPr>
              <w:spacing w:before="0" w:after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7576" w:type="dxa"/>
          </w:tcPr>
          <w:p w:rsidR="0082025C" w:rsidRPr="00642B99" w:rsidRDefault="0082025C" w:rsidP="00D87476">
            <w:pPr>
              <w:pStyle w:val="Default"/>
              <w:ind w:left="5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642B99">
              <w:rPr>
                <w:rFonts w:ascii="Arial" w:hAnsi="Arial" w:cs="Arial"/>
                <w:sz w:val="20"/>
                <w:szCs w:val="18"/>
              </w:rPr>
              <w:t xml:space="preserve">бюджет </w:t>
            </w:r>
            <w:r w:rsidRPr="00642B99">
              <w:rPr>
                <w:rFonts w:ascii="Arial" w:hAnsi="Arial" w:cs="Arial"/>
                <w:iCs/>
                <w:sz w:val="20"/>
                <w:szCs w:val="18"/>
              </w:rPr>
              <w:t>субъекта Российской Федерации</w:t>
            </w:r>
          </w:p>
        </w:tc>
        <w:tc>
          <w:tcPr>
            <w:tcW w:w="826" w:type="dxa"/>
          </w:tcPr>
          <w:p w:rsidR="0082025C" w:rsidRPr="00642B99" w:rsidRDefault="001A7E46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  <w:r>
              <w:rPr>
                <w:rFonts w:eastAsia="Calibri" w:cs="Arial"/>
                <w:sz w:val="20"/>
                <w:szCs w:val="18"/>
              </w:rPr>
              <w:t>10,0</w:t>
            </w:r>
          </w:p>
        </w:tc>
        <w:tc>
          <w:tcPr>
            <w:tcW w:w="941" w:type="dxa"/>
          </w:tcPr>
          <w:p w:rsidR="0082025C" w:rsidRPr="00642B99" w:rsidRDefault="001A7E46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  <w:r>
              <w:rPr>
                <w:rFonts w:eastAsia="Calibri" w:cs="Arial"/>
                <w:sz w:val="20"/>
                <w:szCs w:val="18"/>
              </w:rPr>
              <w:t>52,533</w:t>
            </w:r>
          </w:p>
        </w:tc>
        <w:tc>
          <w:tcPr>
            <w:tcW w:w="912" w:type="dxa"/>
          </w:tcPr>
          <w:p w:rsidR="0082025C" w:rsidRPr="00642B99" w:rsidRDefault="001A7E46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  <w:r>
              <w:rPr>
                <w:rFonts w:eastAsia="Calibri" w:cs="Arial"/>
                <w:sz w:val="20"/>
                <w:szCs w:val="18"/>
              </w:rPr>
              <w:t>58,314</w:t>
            </w:r>
          </w:p>
        </w:tc>
        <w:tc>
          <w:tcPr>
            <w:tcW w:w="930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82025C" w:rsidRPr="00642B99" w:rsidRDefault="001A7E46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  <w:r>
              <w:rPr>
                <w:rFonts w:eastAsia="Calibri" w:cs="Arial"/>
                <w:sz w:val="20"/>
                <w:szCs w:val="18"/>
              </w:rPr>
              <w:t>-</w:t>
            </w: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025C" w:rsidRPr="00642B99" w:rsidRDefault="0082025C" w:rsidP="00D87476">
            <w:pPr>
              <w:spacing w:before="0" w:after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7576" w:type="dxa"/>
          </w:tcPr>
          <w:p w:rsidR="0082025C" w:rsidRPr="00642B99" w:rsidRDefault="0082025C" w:rsidP="00D87476">
            <w:pPr>
              <w:pStyle w:val="Default"/>
              <w:ind w:left="5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642B99">
              <w:rPr>
                <w:rFonts w:ascii="Arial" w:hAnsi="Arial" w:cs="Arial"/>
                <w:iCs/>
                <w:sz w:val="20"/>
                <w:szCs w:val="18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826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41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1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30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025C" w:rsidRPr="00642B99" w:rsidRDefault="0082025C" w:rsidP="00D87476">
            <w:pPr>
              <w:spacing w:before="0" w:after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7576" w:type="dxa"/>
          </w:tcPr>
          <w:p w:rsidR="0082025C" w:rsidRPr="00642B99" w:rsidRDefault="0082025C" w:rsidP="00D87476">
            <w:pPr>
              <w:pStyle w:val="Default"/>
              <w:ind w:left="5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642B99">
              <w:rPr>
                <w:rFonts w:ascii="Arial" w:hAnsi="Arial" w:cs="Arial"/>
                <w:iCs/>
                <w:sz w:val="20"/>
                <w:szCs w:val="18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826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41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1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30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025C" w:rsidRPr="00642B99" w:rsidRDefault="0082025C" w:rsidP="00D87476">
            <w:pPr>
              <w:spacing w:before="0" w:after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7576" w:type="dxa"/>
          </w:tcPr>
          <w:p w:rsidR="0082025C" w:rsidRPr="00642B99" w:rsidRDefault="0082025C" w:rsidP="000138FE">
            <w:pPr>
              <w:pStyle w:val="Default"/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642B99">
              <w:rPr>
                <w:rFonts w:ascii="Arial" w:hAnsi="Arial" w:cs="Arial"/>
                <w:sz w:val="20"/>
                <w:szCs w:val="18"/>
              </w:rPr>
              <w:t xml:space="preserve">внебюджетные источники </w:t>
            </w:r>
          </w:p>
        </w:tc>
        <w:tc>
          <w:tcPr>
            <w:tcW w:w="826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41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1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30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82025C" w:rsidRPr="00642B99" w:rsidRDefault="0082025C" w:rsidP="00D8747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974FE" w:rsidRPr="00642B99" w:rsidRDefault="00E974FE" w:rsidP="00E974FE">
            <w:pPr>
              <w:spacing w:before="0" w:after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7576" w:type="dxa"/>
          </w:tcPr>
          <w:p w:rsidR="00E974FE" w:rsidRPr="00642B99" w:rsidRDefault="00E974FE" w:rsidP="00E974FE">
            <w:pPr>
              <w:pStyle w:val="Default"/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26" w:type="dxa"/>
          </w:tcPr>
          <w:p w:rsidR="00E974FE" w:rsidRPr="00642B99" w:rsidRDefault="00E974FE" w:rsidP="00E974FE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41" w:type="dxa"/>
          </w:tcPr>
          <w:p w:rsidR="00E974FE" w:rsidRPr="00642B99" w:rsidRDefault="00E974FE" w:rsidP="00E974FE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12" w:type="dxa"/>
          </w:tcPr>
          <w:p w:rsidR="00E974FE" w:rsidRPr="00642B99" w:rsidRDefault="00E974FE" w:rsidP="00E974FE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30" w:type="dxa"/>
          </w:tcPr>
          <w:p w:rsidR="00E974FE" w:rsidRPr="00642B99" w:rsidRDefault="00E974FE" w:rsidP="00E974FE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E974FE" w:rsidRPr="00642B99" w:rsidRDefault="00E974FE" w:rsidP="00E974FE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E974FE" w:rsidRPr="00642B99" w:rsidRDefault="00E974FE" w:rsidP="00E974FE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  <w:tr w:rsidR="0051735F" w:rsidRPr="00642B99" w:rsidTr="0051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974FE" w:rsidRPr="00642B99" w:rsidRDefault="00E974FE" w:rsidP="00E974FE">
            <w:pPr>
              <w:spacing w:before="0" w:after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7576" w:type="dxa"/>
          </w:tcPr>
          <w:p w:rsidR="00E974FE" w:rsidRPr="00642B99" w:rsidRDefault="00E974FE" w:rsidP="001A7E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26" w:type="dxa"/>
          </w:tcPr>
          <w:p w:rsidR="00E974FE" w:rsidRPr="00642B99" w:rsidRDefault="00E974FE" w:rsidP="00E974FE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41" w:type="dxa"/>
          </w:tcPr>
          <w:p w:rsidR="00E974FE" w:rsidRPr="00642B99" w:rsidRDefault="00E974FE" w:rsidP="00E974FE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12" w:type="dxa"/>
          </w:tcPr>
          <w:p w:rsidR="00E974FE" w:rsidRPr="00642B99" w:rsidRDefault="00E974FE" w:rsidP="00E974FE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930" w:type="dxa"/>
          </w:tcPr>
          <w:p w:rsidR="00E974FE" w:rsidRPr="00642B99" w:rsidRDefault="00E974FE" w:rsidP="00E974FE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E974FE" w:rsidRPr="00642B99" w:rsidRDefault="00E974FE" w:rsidP="00E974FE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1332" w:type="dxa"/>
          </w:tcPr>
          <w:p w:rsidR="00E974FE" w:rsidRPr="00642B99" w:rsidRDefault="00E974FE" w:rsidP="00E974FE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0"/>
                <w:szCs w:val="18"/>
              </w:rPr>
            </w:pPr>
          </w:p>
        </w:tc>
      </w:tr>
    </w:tbl>
    <w:p w:rsidR="0024381F" w:rsidRPr="00642B99" w:rsidRDefault="0024381F" w:rsidP="00425DD1">
      <w:pPr>
        <w:spacing w:before="60" w:after="60"/>
        <w:rPr>
          <w:rFonts w:cs="Arial"/>
          <w:i/>
          <w:iCs/>
          <w:szCs w:val="22"/>
        </w:rPr>
      </w:pPr>
    </w:p>
    <w:p w:rsidR="00616E8C" w:rsidRPr="00616E8C" w:rsidRDefault="00616E8C" w:rsidP="00616E8C">
      <w:pPr>
        <w:pageBreakBefore/>
        <w:jc w:val="right"/>
      </w:pPr>
      <w:r w:rsidRPr="00616E8C">
        <w:lastRenderedPageBreak/>
        <w:t>ПРИЛОЖЕНИЕ 1 к паспорту региональной программы развития экспорта</w:t>
      </w:r>
    </w:p>
    <w:p w:rsidR="00616E8C" w:rsidRPr="00413A86" w:rsidRDefault="00616E8C" w:rsidP="00616E8C">
      <w:pPr>
        <w:keepNext/>
        <w:rPr>
          <w:bCs/>
          <w:caps/>
          <w:sz w:val="28"/>
          <w:szCs w:val="28"/>
        </w:rPr>
      </w:pPr>
      <w:r w:rsidRPr="00413A86">
        <w:rPr>
          <w:b/>
          <w:bCs/>
          <w:caps/>
          <w:color w:val="006BB6" w:themeColor="text2"/>
          <w:sz w:val="28"/>
          <w:szCs w:val="28"/>
        </w:rPr>
        <w:t xml:space="preserve">Участники </w:t>
      </w:r>
      <w:r w:rsidR="00FB2262">
        <w:rPr>
          <w:b/>
          <w:bCs/>
          <w:caps/>
          <w:color w:val="006BB6" w:themeColor="text2"/>
          <w:sz w:val="28"/>
          <w:szCs w:val="28"/>
        </w:rPr>
        <w:t>Государственной</w:t>
      </w:r>
      <w:r w:rsidRPr="00413A86">
        <w:rPr>
          <w:b/>
          <w:bCs/>
          <w:caps/>
          <w:color w:val="006BB6" w:themeColor="text2"/>
          <w:sz w:val="28"/>
          <w:szCs w:val="28"/>
        </w:rPr>
        <w:t xml:space="preserve"> программы развития экспорта</w:t>
      </w:r>
    </w:p>
    <w:tbl>
      <w:tblPr>
        <w:tblStyle w:val="LCAVTable"/>
        <w:tblW w:w="14596" w:type="dxa"/>
        <w:tblLook w:val="0420" w:firstRow="1" w:lastRow="0" w:firstColumn="0" w:lastColumn="0" w:noHBand="0" w:noVBand="1"/>
      </w:tblPr>
      <w:tblGrid>
        <w:gridCol w:w="661"/>
        <w:gridCol w:w="1980"/>
        <w:gridCol w:w="8255"/>
        <w:gridCol w:w="3700"/>
      </w:tblGrid>
      <w:tr w:rsidR="005B67D0" w:rsidRPr="00616E8C" w:rsidTr="00C06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61" w:type="dxa"/>
            <w:hideMark/>
          </w:tcPr>
          <w:p w:rsidR="005B67D0" w:rsidRPr="00616E8C" w:rsidRDefault="005B67D0" w:rsidP="007214B0">
            <w:pPr>
              <w:rPr>
                <w:rFonts w:cs="Arial"/>
                <w:szCs w:val="22"/>
              </w:rPr>
            </w:pPr>
            <w:r w:rsidRPr="00616E8C">
              <w:rPr>
                <w:rFonts w:cs="Arial"/>
                <w:szCs w:val="22"/>
              </w:rPr>
              <w:t>№</w:t>
            </w:r>
            <w:r w:rsidRPr="00616E8C">
              <w:rPr>
                <w:rFonts w:cs="Arial"/>
                <w:szCs w:val="22"/>
              </w:rPr>
              <w:br/>
              <w:t>п/п</w:t>
            </w:r>
          </w:p>
        </w:tc>
        <w:tc>
          <w:tcPr>
            <w:tcW w:w="1980" w:type="dxa"/>
            <w:hideMark/>
          </w:tcPr>
          <w:p w:rsidR="005B67D0" w:rsidRPr="00616E8C" w:rsidRDefault="005B67D0" w:rsidP="007214B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Фамилия, инициалы</w:t>
            </w:r>
          </w:p>
        </w:tc>
        <w:tc>
          <w:tcPr>
            <w:tcW w:w="8255" w:type="dxa"/>
          </w:tcPr>
          <w:p w:rsidR="005B67D0" w:rsidRPr="00616E8C" w:rsidRDefault="005B67D0" w:rsidP="007214B0">
            <w:pPr>
              <w:rPr>
                <w:rFonts w:cs="Arial"/>
                <w:szCs w:val="22"/>
              </w:rPr>
            </w:pPr>
            <w:r w:rsidRPr="00616E8C">
              <w:rPr>
                <w:rFonts w:cs="Arial"/>
                <w:szCs w:val="22"/>
              </w:rPr>
              <w:t>Наименование организации</w:t>
            </w:r>
            <w:r>
              <w:rPr>
                <w:rFonts w:cs="Arial"/>
                <w:szCs w:val="22"/>
              </w:rPr>
              <w:t>, д</w:t>
            </w:r>
            <w:r w:rsidRPr="00616E8C">
              <w:rPr>
                <w:rFonts w:cs="Arial"/>
                <w:szCs w:val="22"/>
              </w:rPr>
              <w:t>олжность</w:t>
            </w:r>
          </w:p>
        </w:tc>
        <w:tc>
          <w:tcPr>
            <w:tcW w:w="3700" w:type="dxa"/>
          </w:tcPr>
          <w:p w:rsidR="005B67D0" w:rsidRPr="00616E8C" w:rsidRDefault="005B67D0" w:rsidP="007214B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Роль в программе развития экспорта</w:t>
            </w:r>
          </w:p>
        </w:tc>
      </w:tr>
      <w:tr w:rsidR="00996B52" w:rsidRPr="00616E8C" w:rsidTr="00C068CC">
        <w:tc>
          <w:tcPr>
            <w:tcW w:w="661" w:type="dxa"/>
          </w:tcPr>
          <w:p w:rsidR="00996B52" w:rsidRPr="00616E8C" w:rsidRDefault="00996B52" w:rsidP="00996B52">
            <w:pPr>
              <w:rPr>
                <w:rFonts w:cs="Arial"/>
                <w:szCs w:val="22"/>
              </w:rPr>
            </w:pPr>
            <w:r w:rsidRPr="00616E8C">
              <w:rPr>
                <w:rFonts w:cs="Arial"/>
                <w:szCs w:val="22"/>
              </w:rPr>
              <w:t>1.</w:t>
            </w:r>
          </w:p>
        </w:tc>
        <w:tc>
          <w:tcPr>
            <w:tcW w:w="1980" w:type="dxa"/>
          </w:tcPr>
          <w:p w:rsidR="00996B52" w:rsidRPr="004536AE" w:rsidRDefault="00601B5F" w:rsidP="00996B52">
            <w:pPr>
              <w:rPr>
                <w:rFonts w:eastAsia="Arial Unicode MS" w:cs="Arial"/>
                <w:bCs/>
                <w:color w:val="000000"/>
                <w:szCs w:val="22"/>
                <w:highlight w:val="yellow"/>
                <w:u w:color="000000"/>
              </w:rPr>
            </w:pPr>
            <w:r w:rsidRPr="00601B5F">
              <w:rPr>
                <w:rFonts w:eastAsia="Arial Unicode MS" w:cs="Arial"/>
                <w:bCs/>
                <w:color w:val="000000"/>
                <w:szCs w:val="22"/>
                <w:u w:color="000000"/>
              </w:rPr>
              <w:t>Коробченко Олег Владимирович</w:t>
            </w:r>
          </w:p>
        </w:tc>
        <w:tc>
          <w:tcPr>
            <w:tcW w:w="8255" w:type="dxa"/>
          </w:tcPr>
          <w:p w:rsidR="00996B52" w:rsidRPr="004536AE" w:rsidRDefault="00601B5F" w:rsidP="001F6A73">
            <w:pPr>
              <w:rPr>
                <w:rFonts w:cs="Arial"/>
                <w:szCs w:val="22"/>
                <w:highlight w:val="yellow"/>
              </w:rPr>
            </w:pPr>
            <w:r w:rsidRPr="00601B5F">
              <w:rPr>
                <w:rFonts w:cs="Arial"/>
                <w:szCs w:val="22"/>
              </w:rPr>
              <w:t>Заместитель Премьер-министра Республики Татарстан- министр промышленности и торговли Республики Татарстан</w:t>
            </w:r>
          </w:p>
        </w:tc>
        <w:tc>
          <w:tcPr>
            <w:tcW w:w="3700" w:type="dxa"/>
          </w:tcPr>
          <w:p w:rsidR="000B0AD1" w:rsidRDefault="000B0AD1" w:rsidP="00996B5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Руководитель Региональной программы</w:t>
            </w:r>
            <w:r w:rsidRPr="00601B5F">
              <w:rPr>
                <w:rFonts w:cs="Arial"/>
                <w:szCs w:val="22"/>
              </w:rPr>
              <w:t xml:space="preserve"> </w:t>
            </w:r>
          </w:p>
          <w:p w:rsidR="00996B52" w:rsidRPr="004536AE" w:rsidRDefault="00C068CC" w:rsidP="00996B52">
            <w:pPr>
              <w:rPr>
                <w:rFonts w:cs="Arial"/>
                <w:szCs w:val="22"/>
                <w:highlight w:val="yellow"/>
              </w:rPr>
            </w:pPr>
            <w:r w:rsidRPr="00601B5F">
              <w:rPr>
                <w:rFonts w:cs="Arial"/>
                <w:szCs w:val="22"/>
              </w:rPr>
              <w:t>Куратор</w:t>
            </w:r>
            <w:r w:rsidR="001F6A73" w:rsidRPr="00601B5F">
              <w:rPr>
                <w:rFonts w:cs="Arial"/>
                <w:szCs w:val="22"/>
              </w:rPr>
              <w:t xml:space="preserve"> Региональной программы</w:t>
            </w:r>
          </w:p>
        </w:tc>
      </w:tr>
      <w:tr w:rsidR="00C068CC" w:rsidRPr="00616E8C" w:rsidTr="00C068CC">
        <w:tc>
          <w:tcPr>
            <w:tcW w:w="661" w:type="dxa"/>
          </w:tcPr>
          <w:p w:rsidR="00C068CC" w:rsidRPr="00616E8C" w:rsidRDefault="00C068CC" w:rsidP="00C068CC">
            <w:pPr>
              <w:rPr>
                <w:rFonts w:cs="Arial"/>
                <w:szCs w:val="22"/>
              </w:rPr>
            </w:pPr>
            <w:r w:rsidRPr="00616E8C">
              <w:rPr>
                <w:rFonts w:cs="Arial"/>
                <w:szCs w:val="22"/>
              </w:rPr>
              <w:t>3.</w:t>
            </w:r>
          </w:p>
        </w:tc>
        <w:tc>
          <w:tcPr>
            <w:tcW w:w="1980" w:type="dxa"/>
          </w:tcPr>
          <w:p w:rsidR="00C068CC" w:rsidRDefault="00C068CC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Лернер Герман Янович</w:t>
            </w:r>
          </w:p>
        </w:tc>
        <w:tc>
          <w:tcPr>
            <w:tcW w:w="8255" w:type="dxa"/>
          </w:tcPr>
          <w:p w:rsidR="00C068CC" w:rsidRDefault="00C068CC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Заместитель министра промышленности и торговли Республики Татарстан </w:t>
            </w:r>
          </w:p>
        </w:tc>
        <w:tc>
          <w:tcPr>
            <w:tcW w:w="3700" w:type="dxa"/>
          </w:tcPr>
          <w:p w:rsidR="00C068CC" w:rsidRDefault="00C068CC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Администратор Региональной программы </w:t>
            </w:r>
          </w:p>
        </w:tc>
      </w:tr>
      <w:tr w:rsidR="00C068CC" w:rsidRPr="00616E8C" w:rsidTr="00C068CC">
        <w:tc>
          <w:tcPr>
            <w:tcW w:w="661" w:type="dxa"/>
          </w:tcPr>
          <w:p w:rsidR="00C068CC" w:rsidRDefault="00C068CC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</w:t>
            </w:r>
          </w:p>
        </w:tc>
        <w:tc>
          <w:tcPr>
            <w:tcW w:w="1980" w:type="dxa"/>
          </w:tcPr>
          <w:p w:rsidR="00C068CC" w:rsidRDefault="00C068CC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Кондратова Наталья Владимировна </w:t>
            </w:r>
          </w:p>
          <w:p w:rsidR="00C068CC" w:rsidRDefault="00C068CC" w:rsidP="00C068CC">
            <w:pPr>
              <w:rPr>
                <w:rFonts w:cs="Arial"/>
                <w:szCs w:val="22"/>
              </w:rPr>
            </w:pPr>
          </w:p>
        </w:tc>
        <w:tc>
          <w:tcPr>
            <w:tcW w:w="8255" w:type="dxa"/>
          </w:tcPr>
          <w:p w:rsidR="00C068CC" w:rsidRDefault="00C068CC" w:rsidP="00C068CC">
            <w:pPr>
              <w:rPr>
                <w:rFonts w:cs="Arial"/>
                <w:szCs w:val="22"/>
              </w:rPr>
            </w:pPr>
            <w:r w:rsidRPr="00C068CC">
              <w:rPr>
                <w:rFonts w:cs="Arial"/>
                <w:szCs w:val="22"/>
              </w:rPr>
              <w:t>Первый заместитель министра</w:t>
            </w:r>
            <w:r>
              <w:rPr>
                <w:rFonts w:cs="Arial"/>
                <w:szCs w:val="22"/>
              </w:rPr>
              <w:t xml:space="preserve"> экономики Республики Татарстан</w:t>
            </w:r>
            <w:r w:rsidRPr="00C068CC">
              <w:rPr>
                <w:rFonts w:cs="Arial"/>
                <w:szCs w:val="22"/>
              </w:rPr>
              <w:t xml:space="preserve"> - директор Департамента развития предпринимательства</w:t>
            </w:r>
          </w:p>
        </w:tc>
        <w:tc>
          <w:tcPr>
            <w:tcW w:w="3700" w:type="dxa"/>
          </w:tcPr>
          <w:p w:rsidR="00C068CC" w:rsidRDefault="00C068CC" w:rsidP="00C068CC">
            <w:pPr>
              <w:rPr>
                <w:rFonts w:cs="Arial"/>
                <w:szCs w:val="22"/>
              </w:rPr>
            </w:pPr>
            <w:r w:rsidRPr="00C068CC">
              <w:rPr>
                <w:rFonts w:cs="Arial"/>
                <w:szCs w:val="22"/>
              </w:rPr>
              <w:t>Руководитель Проекта программы</w:t>
            </w:r>
          </w:p>
        </w:tc>
      </w:tr>
      <w:tr w:rsidR="00C068CC" w:rsidRPr="00616E8C" w:rsidTr="00C068CC">
        <w:tc>
          <w:tcPr>
            <w:tcW w:w="661" w:type="dxa"/>
          </w:tcPr>
          <w:p w:rsidR="00C068CC" w:rsidRDefault="00C068CC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5.</w:t>
            </w:r>
          </w:p>
        </w:tc>
        <w:tc>
          <w:tcPr>
            <w:tcW w:w="1980" w:type="dxa"/>
          </w:tcPr>
          <w:p w:rsidR="00C068CC" w:rsidRDefault="00C068CC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Гарипов Ленар Наилевич</w:t>
            </w:r>
          </w:p>
          <w:p w:rsidR="00C068CC" w:rsidRDefault="00C068CC" w:rsidP="00C068CC">
            <w:pPr>
              <w:rPr>
                <w:rFonts w:cs="Arial"/>
                <w:szCs w:val="22"/>
              </w:rPr>
            </w:pPr>
          </w:p>
        </w:tc>
        <w:tc>
          <w:tcPr>
            <w:tcW w:w="8255" w:type="dxa"/>
          </w:tcPr>
          <w:p w:rsidR="00C068CC" w:rsidRPr="00C068CC" w:rsidRDefault="00C068CC" w:rsidP="00C068CC">
            <w:pPr>
              <w:rPr>
                <w:rFonts w:cs="Arial"/>
                <w:szCs w:val="22"/>
              </w:rPr>
            </w:pPr>
            <w:r w:rsidRPr="00C068CC">
              <w:rPr>
                <w:rFonts w:cs="Arial"/>
                <w:szCs w:val="22"/>
              </w:rPr>
              <w:t>Первый заместитель министра сельского хозяйства и продовольствия Республики Татарстан</w:t>
            </w:r>
          </w:p>
        </w:tc>
        <w:tc>
          <w:tcPr>
            <w:tcW w:w="3700" w:type="dxa"/>
          </w:tcPr>
          <w:p w:rsidR="00C068CC" w:rsidRPr="00C068CC" w:rsidRDefault="00C068CC" w:rsidP="00C068CC">
            <w:pPr>
              <w:rPr>
                <w:rFonts w:cs="Arial"/>
                <w:szCs w:val="22"/>
              </w:rPr>
            </w:pPr>
            <w:r w:rsidRPr="00C068CC">
              <w:rPr>
                <w:rFonts w:cs="Arial"/>
                <w:szCs w:val="22"/>
              </w:rPr>
              <w:t>Руководитель Проекта программы</w:t>
            </w:r>
          </w:p>
        </w:tc>
      </w:tr>
      <w:tr w:rsidR="004536AE" w:rsidRPr="00616E8C" w:rsidTr="00C068CC">
        <w:tc>
          <w:tcPr>
            <w:tcW w:w="661" w:type="dxa"/>
          </w:tcPr>
          <w:p w:rsidR="004536AE" w:rsidRDefault="004536AE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6.</w:t>
            </w:r>
          </w:p>
        </w:tc>
        <w:tc>
          <w:tcPr>
            <w:tcW w:w="1980" w:type="dxa"/>
          </w:tcPr>
          <w:p w:rsidR="004536AE" w:rsidRDefault="004536AE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Хадиуллин Ильсур Гараевич</w:t>
            </w:r>
          </w:p>
        </w:tc>
        <w:tc>
          <w:tcPr>
            <w:tcW w:w="8255" w:type="dxa"/>
          </w:tcPr>
          <w:p w:rsidR="004536AE" w:rsidRPr="00C068CC" w:rsidRDefault="004536AE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Министр образования и науки Республики Татарстан </w:t>
            </w:r>
          </w:p>
        </w:tc>
        <w:tc>
          <w:tcPr>
            <w:tcW w:w="3700" w:type="dxa"/>
          </w:tcPr>
          <w:p w:rsidR="004536AE" w:rsidRPr="00C068CC" w:rsidRDefault="004536AE" w:rsidP="00C068CC">
            <w:pPr>
              <w:rPr>
                <w:rFonts w:cs="Arial"/>
                <w:szCs w:val="22"/>
              </w:rPr>
            </w:pPr>
            <w:r w:rsidRPr="004536AE">
              <w:rPr>
                <w:rFonts w:cs="Arial"/>
                <w:szCs w:val="22"/>
              </w:rPr>
              <w:t>Руководитель Проекта программы</w:t>
            </w:r>
          </w:p>
        </w:tc>
      </w:tr>
      <w:tr w:rsidR="00C068CC" w:rsidRPr="00616E8C" w:rsidTr="00C068CC">
        <w:tc>
          <w:tcPr>
            <w:tcW w:w="661" w:type="dxa"/>
          </w:tcPr>
          <w:p w:rsidR="00C068CC" w:rsidRPr="00616E8C" w:rsidRDefault="004536AE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  <w:r w:rsidR="00C068CC">
              <w:rPr>
                <w:rFonts w:cs="Arial"/>
                <w:szCs w:val="22"/>
              </w:rPr>
              <w:t>.</w:t>
            </w:r>
          </w:p>
        </w:tc>
        <w:tc>
          <w:tcPr>
            <w:tcW w:w="1980" w:type="dxa"/>
          </w:tcPr>
          <w:p w:rsidR="00C068CC" w:rsidRPr="001F6A73" w:rsidRDefault="00C068CC" w:rsidP="00C068CC">
            <w:pPr>
              <w:rPr>
                <w:rFonts w:eastAsia="Arial Unicode MS" w:cs="Arial"/>
                <w:bCs/>
                <w:color w:val="000000"/>
                <w:szCs w:val="22"/>
                <w:u w:color="000000"/>
              </w:rPr>
            </w:pPr>
            <w:r w:rsidRPr="001F6A73">
              <w:rPr>
                <w:rFonts w:eastAsia="Arial Unicode MS" w:cs="Arial"/>
                <w:bCs/>
                <w:color w:val="000000"/>
                <w:szCs w:val="22"/>
                <w:u w:color="000000"/>
              </w:rPr>
              <w:t xml:space="preserve">Гергерт </w:t>
            </w:r>
            <w:r>
              <w:rPr>
                <w:rFonts w:eastAsia="Arial Unicode MS" w:cs="Arial"/>
                <w:bCs/>
                <w:color w:val="000000"/>
                <w:szCs w:val="22"/>
                <w:u w:color="000000"/>
              </w:rPr>
              <w:t xml:space="preserve">Альбина Владимировна </w:t>
            </w:r>
          </w:p>
        </w:tc>
        <w:tc>
          <w:tcPr>
            <w:tcW w:w="8255" w:type="dxa"/>
          </w:tcPr>
          <w:p w:rsidR="00C068CC" w:rsidRPr="00616E8C" w:rsidRDefault="00C068CC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Руководитель Центра поддержки экспорта некоммерческой микрокредитной компании «Фонд поддержки предпринимательства Республики Татарстан </w:t>
            </w:r>
          </w:p>
        </w:tc>
        <w:tc>
          <w:tcPr>
            <w:tcW w:w="3700" w:type="dxa"/>
          </w:tcPr>
          <w:p w:rsidR="00C068CC" w:rsidRPr="00616E8C" w:rsidRDefault="004536AE" w:rsidP="00C068CC">
            <w:pPr>
              <w:rPr>
                <w:rFonts w:cs="Arial"/>
                <w:szCs w:val="22"/>
              </w:rPr>
            </w:pPr>
            <w:r w:rsidRPr="004536AE">
              <w:rPr>
                <w:rFonts w:cs="Arial"/>
                <w:szCs w:val="22"/>
              </w:rPr>
              <w:t>Руководитель Проекта программы</w:t>
            </w:r>
          </w:p>
        </w:tc>
      </w:tr>
      <w:tr w:rsidR="00C068CC" w:rsidRPr="00616E8C" w:rsidTr="00C068CC">
        <w:tc>
          <w:tcPr>
            <w:tcW w:w="661" w:type="dxa"/>
          </w:tcPr>
          <w:p w:rsidR="00C068CC" w:rsidRPr="00616E8C" w:rsidRDefault="004536AE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  <w:r w:rsidR="00C068CC" w:rsidRPr="00616E8C">
              <w:rPr>
                <w:rFonts w:cs="Arial"/>
                <w:szCs w:val="22"/>
              </w:rPr>
              <w:t>.</w:t>
            </w:r>
          </w:p>
        </w:tc>
        <w:tc>
          <w:tcPr>
            <w:tcW w:w="1980" w:type="dxa"/>
          </w:tcPr>
          <w:p w:rsidR="00C068CC" w:rsidRPr="00C068CC" w:rsidRDefault="004536AE" w:rsidP="00C068CC">
            <w:pPr>
              <w:rPr>
                <w:rFonts w:eastAsia="Arial Unicode MS" w:cs="Arial"/>
                <w:bCs/>
                <w:color w:val="000000"/>
                <w:szCs w:val="22"/>
                <w:u w:color="000000"/>
              </w:rPr>
            </w:pPr>
            <w:r>
              <w:rPr>
                <w:rFonts w:eastAsia="Arial Unicode MS" w:cs="Arial"/>
                <w:bCs/>
                <w:color w:val="000000"/>
                <w:szCs w:val="22"/>
                <w:u w:color="000000"/>
              </w:rPr>
              <w:t>Муллин Рамиль Хамзович</w:t>
            </w:r>
          </w:p>
        </w:tc>
        <w:tc>
          <w:tcPr>
            <w:tcW w:w="8255" w:type="dxa"/>
          </w:tcPr>
          <w:p w:rsidR="00C068CC" w:rsidRPr="00616E8C" w:rsidRDefault="004536AE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Глава Нижнекамского муниципального района Республики Татарстан </w:t>
            </w:r>
          </w:p>
        </w:tc>
        <w:tc>
          <w:tcPr>
            <w:tcW w:w="3700" w:type="dxa"/>
          </w:tcPr>
          <w:p w:rsidR="00C068CC" w:rsidRPr="00616E8C" w:rsidRDefault="004536AE" w:rsidP="00C068CC">
            <w:pPr>
              <w:rPr>
                <w:rFonts w:cs="Arial"/>
                <w:szCs w:val="22"/>
              </w:rPr>
            </w:pPr>
            <w:r w:rsidRPr="004536AE">
              <w:rPr>
                <w:rFonts w:cs="Arial"/>
                <w:szCs w:val="22"/>
              </w:rPr>
              <w:t>Руководитель Проекта программы</w:t>
            </w:r>
          </w:p>
        </w:tc>
      </w:tr>
      <w:tr w:rsidR="00C068CC" w:rsidRPr="00616E8C" w:rsidTr="00C068CC">
        <w:tc>
          <w:tcPr>
            <w:tcW w:w="661" w:type="dxa"/>
          </w:tcPr>
          <w:p w:rsidR="00C068CC" w:rsidRPr="00616E8C" w:rsidRDefault="004536AE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9</w:t>
            </w:r>
            <w:r w:rsidR="00C068CC" w:rsidRPr="00616E8C">
              <w:rPr>
                <w:rFonts w:cs="Arial"/>
                <w:szCs w:val="22"/>
              </w:rPr>
              <w:t>.</w:t>
            </w:r>
          </w:p>
        </w:tc>
        <w:tc>
          <w:tcPr>
            <w:tcW w:w="1980" w:type="dxa"/>
          </w:tcPr>
          <w:p w:rsidR="00C068CC" w:rsidRPr="004536AE" w:rsidRDefault="004536AE" w:rsidP="00C068CC">
            <w:pPr>
              <w:rPr>
                <w:rFonts w:eastAsia="Arial Unicode MS" w:cs="Arial"/>
                <w:bCs/>
                <w:color w:val="000000"/>
                <w:szCs w:val="22"/>
                <w:u w:color="000000"/>
              </w:rPr>
            </w:pPr>
            <w:r>
              <w:rPr>
                <w:rFonts w:eastAsia="Arial Unicode MS" w:cs="Arial"/>
                <w:bCs/>
                <w:color w:val="000000"/>
                <w:szCs w:val="22"/>
                <w:u w:color="000000"/>
              </w:rPr>
              <w:t>Николаев Артур Сергеевич</w:t>
            </w:r>
          </w:p>
        </w:tc>
        <w:tc>
          <w:tcPr>
            <w:tcW w:w="8255" w:type="dxa"/>
          </w:tcPr>
          <w:p w:rsidR="00C068CC" w:rsidRPr="00616E8C" w:rsidRDefault="004536AE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Первый заместитель председателя Союза «Торгово-промышленная палата Республики Татарстан»</w:t>
            </w:r>
          </w:p>
        </w:tc>
        <w:tc>
          <w:tcPr>
            <w:tcW w:w="3700" w:type="dxa"/>
          </w:tcPr>
          <w:p w:rsidR="00C068CC" w:rsidRPr="00616E8C" w:rsidRDefault="004536AE" w:rsidP="00C068CC">
            <w:pPr>
              <w:rPr>
                <w:rFonts w:cs="Arial"/>
                <w:szCs w:val="22"/>
              </w:rPr>
            </w:pPr>
            <w:r w:rsidRPr="004536AE">
              <w:rPr>
                <w:rFonts w:cs="Arial"/>
                <w:szCs w:val="22"/>
              </w:rPr>
              <w:t>Руководитель Проекта программы</w:t>
            </w:r>
          </w:p>
        </w:tc>
      </w:tr>
      <w:tr w:rsidR="003E6241" w:rsidRPr="00616E8C" w:rsidTr="00C068CC">
        <w:tc>
          <w:tcPr>
            <w:tcW w:w="661" w:type="dxa"/>
          </w:tcPr>
          <w:p w:rsidR="003E6241" w:rsidRDefault="003E6241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10.</w:t>
            </w:r>
          </w:p>
        </w:tc>
        <w:tc>
          <w:tcPr>
            <w:tcW w:w="1980" w:type="dxa"/>
          </w:tcPr>
          <w:p w:rsidR="003E6241" w:rsidRDefault="003E6241" w:rsidP="00C068CC">
            <w:pPr>
              <w:rPr>
                <w:rFonts w:eastAsia="Arial Unicode MS" w:cs="Arial"/>
                <w:bCs/>
                <w:color w:val="000000"/>
                <w:szCs w:val="22"/>
                <w:u w:color="000000"/>
              </w:rPr>
            </w:pPr>
            <w:r>
              <w:rPr>
                <w:rFonts w:eastAsia="Arial Unicode MS" w:cs="Arial"/>
                <w:bCs/>
                <w:color w:val="000000"/>
                <w:szCs w:val="22"/>
                <w:u w:color="000000"/>
              </w:rPr>
              <w:t>Галеева Рената Мубараковна</w:t>
            </w:r>
          </w:p>
        </w:tc>
        <w:tc>
          <w:tcPr>
            <w:tcW w:w="8255" w:type="dxa"/>
          </w:tcPr>
          <w:p w:rsidR="003E6241" w:rsidRDefault="003E6241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Начальник отдела развития международных связей Министерства промышленности и торговли Республики Татарстан </w:t>
            </w:r>
          </w:p>
        </w:tc>
        <w:tc>
          <w:tcPr>
            <w:tcW w:w="3700" w:type="dxa"/>
          </w:tcPr>
          <w:p w:rsidR="003E6241" w:rsidRPr="004536AE" w:rsidRDefault="003E6241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Участник</w:t>
            </w:r>
          </w:p>
        </w:tc>
      </w:tr>
      <w:tr w:rsidR="003825BA" w:rsidRPr="00616E8C" w:rsidTr="00C068CC">
        <w:tc>
          <w:tcPr>
            <w:tcW w:w="661" w:type="dxa"/>
          </w:tcPr>
          <w:p w:rsidR="003825BA" w:rsidRDefault="00563066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11.</w:t>
            </w:r>
          </w:p>
        </w:tc>
        <w:tc>
          <w:tcPr>
            <w:tcW w:w="1980" w:type="dxa"/>
          </w:tcPr>
          <w:p w:rsidR="003825BA" w:rsidRDefault="00563066" w:rsidP="00C068CC">
            <w:pPr>
              <w:rPr>
                <w:rFonts w:eastAsia="Arial Unicode MS" w:cs="Arial"/>
                <w:bCs/>
                <w:color w:val="000000"/>
                <w:szCs w:val="22"/>
                <w:u w:color="000000"/>
              </w:rPr>
            </w:pPr>
            <w:r w:rsidRPr="00563066">
              <w:rPr>
                <w:rFonts w:eastAsia="Arial Unicode MS" w:cs="Arial"/>
                <w:bCs/>
                <w:color w:val="000000"/>
                <w:szCs w:val="22"/>
                <w:u w:color="000000"/>
              </w:rPr>
              <w:t>Мясаутов Альберт Ахметович</w:t>
            </w:r>
          </w:p>
        </w:tc>
        <w:tc>
          <w:tcPr>
            <w:tcW w:w="8255" w:type="dxa"/>
          </w:tcPr>
          <w:p w:rsidR="003825BA" w:rsidRDefault="00563066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Начальник аналитического отдела </w:t>
            </w:r>
            <w:r w:rsidRPr="00563066">
              <w:rPr>
                <w:rFonts w:cs="Arial"/>
                <w:szCs w:val="22"/>
              </w:rPr>
              <w:t>Министерства промышленности и торговли Республики Татарстан</w:t>
            </w:r>
          </w:p>
        </w:tc>
        <w:tc>
          <w:tcPr>
            <w:tcW w:w="3700" w:type="dxa"/>
          </w:tcPr>
          <w:p w:rsidR="003825BA" w:rsidRDefault="00563066" w:rsidP="00C068CC">
            <w:pPr>
              <w:rPr>
                <w:rFonts w:cs="Arial"/>
                <w:szCs w:val="22"/>
              </w:rPr>
            </w:pPr>
            <w:r w:rsidRPr="00563066">
              <w:rPr>
                <w:rFonts w:cs="Arial"/>
                <w:szCs w:val="22"/>
              </w:rPr>
              <w:t>Участник</w:t>
            </w:r>
          </w:p>
        </w:tc>
      </w:tr>
      <w:tr w:rsidR="003E6241" w:rsidRPr="00616E8C" w:rsidTr="00C068CC">
        <w:tc>
          <w:tcPr>
            <w:tcW w:w="661" w:type="dxa"/>
          </w:tcPr>
          <w:p w:rsidR="003E6241" w:rsidRDefault="00563066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  <w:r w:rsidR="003E6241">
              <w:rPr>
                <w:rFonts w:cs="Arial"/>
                <w:szCs w:val="22"/>
              </w:rPr>
              <w:t>.</w:t>
            </w:r>
          </w:p>
        </w:tc>
        <w:tc>
          <w:tcPr>
            <w:tcW w:w="1980" w:type="dxa"/>
          </w:tcPr>
          <w:p w:rsidR="003E6241" w:rsidRDefault="003E6241" w:rsidP="00C068CC">
            <w:pPr>
              <w:rPr>
                <w:rFonts w:eastAsia="Arial Unicode MS" w:cs="Arial"/>
                <w:bCs/>
                <w:color w:val="000000"/>
                <w:szCs w:val="22"/>
                <w:u w:color="000000"/>
              </w:rPr>
            </w:pPr>
            <w:r>
              <w:rPr>
                <w:rFonts w:eastAsia="Arial Unicode MS" w:cs="Arial"/>
                <w:bCs/>
                <w:color w:val="000000"/>
                <w:szCs w:val="22"/>
                <w:u w:color="000000"/>
              </w:rPr>
              <w:t xml:space="preserve">Исмагилова Эльвира Айратовна </w:t>
            </w:r>
          </w:p>
        </w:tc>
        <w:tc>
          <w:tcPr>
            <w:tcW w:w="8255" w:type="dxa"/>
          </w:tcPr>
          <w:p w:rsidR="003E6241" w:rsidRDefault="003E6241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Ведущий советник отдела презентационных мероприятий </w:t>
            </w:r>
            <w:r w:rsidRPr="003E6241">
              <w:rPr>
                <w:rFonts w:cs="Arial"/>
                <w:szCs w:val="22"/>
              </w:rPr>
              <w:t>Министерства промышленности и торговли Республики Татарстан</w:t>
            </w:r>
          </w:p>
        </w:tc>
        <w:tc>
          <w:tcPr>
            <w:tcW w:w="3700" w:type="dxa"/>
          </w:tcPr>
          <w:p w:rsidR="003E6241" w:rsidRDefault="003E6241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Участник</w:t>
            </w:r>
          </w:p>
        </w:tc>
      </w:tr>
      <w:tr w:rsidR="003E6241" w:rsidRPr="00616E8C" w:rsidTr="00C068CC">
        <w:tc>
          <w:tcPr>
            <w:tcW w:w="661" w:type="dxa"/>
          </w:tcPr>
          <w:p w:rsidR="003E6241" w:rsidRDefault="00563066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</w:t>
            </w:r>
            <w:r w:rsidR="003E6241">
              <w:rPr>
                <w:rFonts w:cs="Arial"/>
                <w:szCs w:val="22"/>
              </w:rPr>
              <w:t>.</w:t>
            </w:r>
          </w:p>
        </w:tc>
        <w:tc>
          <w:tcPr>
            <w:tcW w:w="1980" w:type="dxa"/>
          </w:tcPr>
          <w:p w:rsidR="003E6241" w:rsidRDefault="003E6241" w:rsidP="00C068CC">
            <w:pPr>
              <w:rPr>
                <w:rFonts w:eastAsia="Arial Unicode MS" w:cs="Arial"/>
                <w:bCs/>
                <w:color w:val="000000"/>
                <w:szCs w:val="22"/>
                <w:u w:color="000000"/>
              </w:rPr>
            </w:pPr>
            <w:r>
              <w:rPr>
                <w:rFonts w:eastAsia="Arial Unicode MS" w:cs="Arial"/>
                <w:bCs/>
                <w:color w:val="000000"/>
                <w:szCs w:val="22"/>
                <w:u w:color="000000"/>
              </w:rPr>
              <w:t>Школин Никита Андреевич</w:t>
            </w:r>
          </w:p>
        </w:tc>
        <w:tc>
          <w:tcPr>
            <w:tcW w:w="8255" w:type="dxa"/>
          </w:tcPr>
          <w:p w:rsidR="003E6241" w:rsidRDefault="003E6241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Специалист отдела развития </w:t>
            </w:r>
            <w:r w:rsidRPr="003E6241">
              <w:rPr>
                <w:rFonts w:cs="Arial"/>
                <w:szCs w:val="22"/>
              </w:rPr>
              <w:t>международных связей Министерства промышленности и торговли Республики Татарстан</w:t>
            </w:r>
          </w:p>
        </w:tc>
        <w:tc>
          <w:tcPr>
            <w:tcW w:w="3700" w:type="dxa"/>
          </w:tcPr>
          <w:p w:rsidR="003E6241" w:rsidRDefault="003E6241" w:rsidP="00C068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Участник</w:t>
            </w:r>
          </w:p>
        </w:tc>
      </w:tr>
    </w:tbl>
    <w:p w:rsidR="008966BC" w:rsidRPr="00642B99" w:rsidRDefault="008966BC" w:rsidP="000F361B">
      <w:pPr>
        <w:pageBreakBefore/>
        <w:jc w:val="right"/>
      </w:pPr>
      <w:r w:rsidRPr="00642B99">
        <w:lastRenderedPageBreak/>
        <w:t>ПРИЛОЖЕНИЕ</w:t>
      </w:r>
      <w:r w:rsidR="000937CE">
        <w:t xml:space="preserve"> </w:t>
      </w:r>
      <w:r w:rsidR="00616E8C">
        <w:t xml:space="preserve">2 </w:t>
      </w:r>
      <w:r w:rsidRPr="00642B99">
        <w:t xml:space="preserve">к паспорту </w:t>
      </w:r>
      <w:r w:rsidR="00FB2262">
        <w:t>государственной</w:t>
      </w:r>
      <w:r w:rsidR="007C6395" w:rsidRPr="00642B99">
        <w:t xml:space="preserve"> п</w:t>
      </w:r>
      <w:r w:rsidR="00FC646C" w:rsidRPr="00642B99">
        <w:t xml:space="preserve">рограммы </w:t>
      </w:r>
      <w:bookmarkStart w:id="5" w:name="_Hlk73258544"/>
      <w:r w:rsidR="00FC646C" w:rsidRPr="00642B99">
        <w:t>развития экспорт</w:t>
      </w:r>
      <w:r w:rsidR="00616E9D" w:rsidRPr="00642B99">
        <w:t>а</w:t>
      </w:r>
      <w:bookmarkEnd w:id="5"/>
    </w:p>
    <w:p w:rsidR="005B557D" w:rsidRPr="00413A86" w:rsidRDefault="002719E6" w:rsidP="005B557D">
      <w:pPr>
        <w:keepNext/>
        <w:rPr>
          <w:b/>
          <w:bCs/>
          <w:caps/>
          <w:color w:val="006BB6" w:themeColor="text2"/>
          <w:sz w:val="28"/>
          <w:szCs w:val="28"/>
        </w:rPr>
      </w:pPr>
      <w:r w:rsidRPr="00413A86">
        <w:rPr>
          <w:b/>
          <w:bCs/>
          <w:caps/>
          <w:color w:val="006BB6" w:themeColor="text2"/>
          <w:sz w:val="28"/>
          <w:szCs w:val="28"/>
        </w:rPr>
        <w:t>В</w:t>
      </w:r>
      <w:r w:rsidR="005B557D" w:rsidRPr="00413A86">
        <w:rPr>
          <w:b/>
          <w:bCs/>
          <w:caps/>
          <w:color w:val="006BB6" w:themeColor="text2"/>
          <w:sz w:val="28"/>
          <w:szCs w:val="28"/>
        </w:rPr>
        <w:t>недрени</w:t>
      </w:r>
      <w:r w:rsidRPr="00413A86">
        <w:rPr>
          <w:b/>
          <w:bCs/>
          <w:caps/>
          <w:color w:val="006BB6" w:themeColor="text2"/>
          <w:sz w:val="28"/>
          <w:szCs w:val="28"/>
        </w:rPr>
        <w:t>е</w:t>
      </w:r>
      <w:r w:rsidR="005B557D" w:rsidRPr="00413A86">
        <w:rPr>
          <w:b/>
          <w:bCs/>
          <w:caps/>
          <w:color w:val="006BB6" w:themeColor="text2"/>
          <w:sz w:val="28"/>
          <w:szCs w:val="28"/>
        </w:rPr>
        <w:t xml:space="preserve"> инструментов Регионального экспортного стандарта 2.0</w:t>
      </w:r>
    </w:p>
    <w:tbl>
      <w:tblPr>
        <w:tblStyle w:val="LCAVTable"/>
        <w:tblW w:w="15038" w:type="dxa"/>
        <w:tblLook w:val="0420" w:firstRow="1" w:lastRow="0" w:firstColumn="0" w:lastColumn="0" w:noHBand="0" w:noVBand="1"/>
      </w:tblPr>
      <w:tblGrid>
        <w:gridCol w:w="2568"/>
        <w:gridCol w:w="1803"/>
        <w:gridCol w:w="8071"/>
        <w:gridCol w:w="22"/>
        <w:gridCol w:w="2568"/>
        <w:gridCol w:w="6"/>
      </w:tblGrid>
      <w:tr w:rsidR="00B81836" w:rsidRPr="00D2632B" w:rsidTr="009823C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  <w:tblHeader/>
        </w:trPr>
        <w:tc>
          <w:tcPr>
            <w:tcW w:w="0" w:type="auto"/>
          </w:tcPr>
          <w:p w:rsidR="00616E8C" w:rsidRPr="00D2632B" w:rsidRDefault="00616E8C" w:rsidP="00616E8C">
            <w:pPr>
              <w:keepNext/>
              <w:spacing w:before="100"/>
            </w:pPr>
            <w:r>
              <w:t>Раздел</w:t>
            </w:r>
          </w:p>
        </w:tc>
        <w:tc>
          <w:tcPr>
            <w:tcW w:w="2012" w:type="dxa"/>
          </w:tcPr>
          <w:p w:rsidR="00616E8C" w:rsidRPr="00D2632B" w:rsidRDefault="007A1529" w:rsidP="00616E8C">
            <w:pPr>
              <w:keepNext/>
              <w:spacing w:before="100"/>
              <w:rPr>
                <w:b w:val="0"/>
              </w:rPr>
            </w:pPr>
            <w:r>
              <w:t>С</w:t>
            </w:r>
            <w:r w:rsidR="00616E8C">
              <w:t>роки внедрения инструмента</w:t>
            </w:r>
          </w:p>
        </w:tc>
        <w:tc>
          <w:tcPr>
            <w:tcW w:w="0" w:type="auto"/>
            <w:gridSpan w:val="2"/>
          </w:tcPr>
          <w:p w:rsidR="00616E8C" w:rsidRDefault="00616E8C" w:rsidP="00616E8C">
            <w:pPr>
              <w:keepNext/>
              <w:spacing w:before="100"/>
            </w:pPr>
            <w:r>
              <w:t>Характеристика реализации (что уже сделано)</w:t>
            </w:r>
          </w:p>
        </w:tc>
        <w:tc>
          <w:tcPr>
            <w:tcW w:w="0" w:type="auto"/>
          </w:tcPr>
          <w:p w:rsidR="00616E8C" w:rsidRPr="00210628" w:rsidRDefault="00616E8C" w:rsidP="00616E8C">
            <w:pPr>
              <w:keepNext/>
              <w:spacing w:before="100"/>
            </w:pPr>
            <w:r>
              <w:t>Что планируется реализовать (мероприятия)</w:t>
            </w:r>
          </w:p>
        </w:tc>
      </w:tr>
      <w:tr w:rsidR="00616E8C" w:rsidRPr="00D2632B" w:rsidTr="009823CD">
        <w:tc>
          <w:tcPr>
            <w:tcW w:w="15038" w:type="dxa"/>
            <w:gridSpan w:val="6"/>
          </w:tcPr>
          <w:p w:rsidR="00616E8C" w:rsidRPr="00616E8C" w:rsidRDefault="00616E8C" w:rsidP="00616E8C">
            <w:pPr>
              <w:keepNext/>
              <w:spacing w:before="100"/>
            </w:pPr>
            <w:r w:rsidRPr="00616E8C">
              <w:rPr>
                <w:b/>
                <w:bCs/>
              </w:rPr>
              <w:t>I. Создание платформы для развития экспорта в субъекте Российской Федерации</w:t>
            </w:r>
          </w:p>
        </w:tc>
      </w:tr>
      <w:tr w:rsidR="00B81836" w:rsidRPr="00D2632B" w:rsidTr="009823CD">
        <w:trPr>
          <w:gridAfter w:val="1"/>
          <w:wAfter w:w="14" w:type="dxa"/>
        </w:trPr>
        <w:tc>
          <w:tcPr>
            <w:tcW w:w="0" w:type="auto"/>
          </w:tcPr>
          <w:p w:rsidR="00616E8C" w:rsidRPr="00616E8C" w:rsidRDefault="00616E8C" w:rsidP="00616E8C">
            <w:pPr>
              <w:spacing w:before="100"/>
            </w:pPr>
            <w:r w:rsidRPr="00616E8C">
              <w:t>1. Закрепление развития экспорта, в том числе экспорта услуг, в документах стратегического планирования субъекта Российской Федерации</w:t>
            </w:r>
          </w:p>
        </w:tc>
        <w:tc>
          <w:tcPr>
            <w:tcW w:w="2012" w:type="dxa"/>
          </w:tcPr>
          <w:p w:rsidR="00616E8C" w:rsidRPr="00616E8C" w:rsidRDefault="00FE4785" w:rsidP="00616E8C">
            <w:pPr>
              <w:keepNext/>
              <w:spacing w:before="100"/>
            </w:pPr>
            <w:r>
              <w:t>31.12.2023</w:t>
            </w:r>
          </w:p>
        </w:tc>
        <w:tc>
          <w:tcPr>
            <w:tcW w:w="0" w:type="auto"/>
            <w:gridSpan w:val="2"/>
          </w:tcPr>
          <w:p w:rsidR="00616E8C" w:rsidRPr="00616E8C" w:rsidRDefault="003A32A3" w:rsidP="003A32A3">
            <w:pPr>
              <w:keepNext/>
              <w:spacing w:before="100"/>
            </w:pPr>
            <w:r>
              <w:t xml:space="preserve">Постановлением Кабинета Министров Республики Татарстан от 28.12.2023 №1701 утверждена </w:t>
            </w:r>
            <w:r w:rsidR="00FE4785">
              <w:t xml:space="preserve">Стратегия </w:t>
            </w:r>
          </w:p>
        </w:tc>
        <w:tc>
          <w:tcPr>
            <w:tcW w:w="0" w:type="auto"/>
          </w:tcPr>
          <w:p w:rsidR="00616E8C" w:rsidRPr="00616E8C" w:rsidRDefault="00FE4785" w:rsidP="00616E8C">
            <w:pPr>
              <w:keepNext/>
              <w:spacing w:before="100"/>
            </w:pPr>
            <w:r>
              <w:t xml:space="preserve">Реализация Стратегии </w:t>
            </w:r>
          </w:p>
        </w:tc>
      </w:tr>
      <w:tr w:rsidR="00B81836" w:rsidRPr="00D2632B" w:rsidTr="009823CD">
        <w:trPr>
          <w:gridAfter w:val="1"/>
          <w:wAfter w:w="14" w:type="dxa"/>
        </w:trPr>
        <w:tc>
          <w:tcPr>
            <w:tcW w:w="0" w:type="auto"/>
          </w:tcPr>
          <w:p w:rsidR="00616E8C" w:rsidRPr="00616E8C" w:rsidRDefault="00616E8C" w:rsidP="00616E8C">
            <w:pPr>
              <w:spacing w:before="100"/>
            </w:pPr>
            <w:r w:rsidRPr="00616E8C">
              <w:t>2. Определение органа исполнительной власти субъекта Российской Федерации, ответственного за развитие несырьевого экспорта</w:t>
            </w:r>
          </w:p>
        </w:tc>
        <w:tc>
          <w:tcPr>
            <w:tcW w:w="2012" w:type="dxa"/>
          </w:tcPr>
          <w:p w:rsidR="00616E8C" w:rsidRPr="00616E8C" w:rsidRDefault="00554D84" w:rsidP="00616E8C">
            <w:pPr>
              <w:spacing w:before="100"/>
            </w:pPr>
            <w:r>
              <w:t>03.03.2021</w:t>
            </w:r>
          </w:p>
        </w:tc>
        <w:tc>
          <w:tcPr>
            <w:tcW w:w="0" w:type="auto"/>
            <w:gridSpan w:val="2"/>
          </w:tcPr>
          <w:p w:rsidR="00616E8C" w:rsidRDefault="00554D84" w:rsidP="00616E8C">
            <w:pPr>
              <w:spacing w:before="100"/>
            </w:pPr>
            <w:r>
              <w:t xml:space="preserve">Утвержден перечень кураторов, руководителей, администраторов региональных проектов и исполнительных органов государственной власти Республики Татарстан, ответственных за их реализацию </w:t>
            </w:r>
          </w:p>
          <w:p w:rsidR="00554D84" w:rsidRPr="00616E8C" w:rsidRDefault="00554D84" w:rsidP="00616E8C">
            <w:pPr>
              <w:spacing w:before="100"/>
            </w:pPr>
            <w:r>
              <w:t>(Распоряжение Президента Республики Татарстан от 03.03.2021 №107)</w:t>
            </w:r>
          </w:p>
        </w:tc>
        <w:tc>
          <w:tcPr>
            <w:tcW w:w="0" w:type="auto"/>
          </w:tcPr>
          <w:p w:rsidR="00616E8C" w:rsidRPr="00616E8C" w:rsidRDefault="00554D84" w:rsidP="00616E8C">
            <w:pPr>
              <w:spacing w:before="100"/>
            </w:pPr>
            <w:r>
              <w:t xml:space="preserve">Координация мер поддержки экспорта в Республике Татарстан и развития несырьевого экспорта </w:t>
            </w:r>
          </w:p>
        </w:tc>
      </w:tr>
      <w:tr w:rsidR="00B81836" w:rsidRPr="00D2632B" w:rsidTr="009823CD">
        <w:trPr>
          <w:gridAfter w:val="1"/>
          <w:wAfter w:w="14" w:type="dxa"/>
        </w:trPr>
        <w:tc>
          <w:tcPr>
            <w:tcW w:w="0" w:type="auto"/>
          </w:tcPr>
          <w:p w:rsidR="00616E8C" w:rsidRPr="00616E8C" w:rsidRDefault="00616E8C" w:rsidP="00616E8C">
            <w:pPr>
              <w:spacing w:before="100"/>
            </w:pPr>
            <w:r w:rsidRPr="00616E8C">
              <w:t>3. Формирование и обучение управленческой команды субъекта Российской Федерации</w:t>
            </w:r>
          </w:p>
        </w:tc>
        <w:tc>
          <w:tcPr>
            <w:tcW w:w="2012" w:type="dxa"/>
          </w:tcPr>
          <w:p w:rsidR="00616E8C" w:rsidRPr="00616E8C" w:rsidRDefault="009A699A" w:rsidP="00616E8C">
            <w:pPr>
              <w:spacing w:before="100"/>
            </w:pPr>
            <w:r>
              <w:t>2022 год, далее ежегодно</w:t>
            </w:r>
          </w:p>
        </w:tc>
        <w:tc>
          <w:tcPr>
            <w:tcW w:w="0" w:type="auto"/>
            <w:gridSpan w:val="2"/>
          </w:tcPr>
          <w:p w:rsidR="00616E8C" w:rsidRPr="00616E8C" w:rsidRDefault="00B62AD5" w:rsidP="00616E8C">
            <w:pPr>
              <w:spacing w:before="100"/>
            </w:pPr>
            <w:r>
              <w:t xml:space="preserve">Проведено обучение управленческой команды </w:t>
            </w:r>
            <w:r w:rsidR="009A699A">
              <w:t xml:space="preserve"> </w:t>
            </w:r>
          </w:p>
        </w:tc>
        <w:tc>
          <w:tcPr>
            <w:tcW w:w="0" w:type="auto"/>
          </w:tcPr>
          <w:p w:rsidR="00616E8C" w:rsidRPr="00616E8C" w:rsidRDefault="00B62AD5" w:rsidP="00616E8C">
            <w:pPr>
              <w:spacing w:before="100"/>
            </w:pPr>
            <w:r>
              <w:t xml:space="preserve">Внедрен инструмент </w:t>
            </w:r>
            <w:r w:rsidR="009A699A">
              <w:t>РЭС 2.0.</w:t>
            </w:r>
          </w:p>
        </w:tc>
      </w:tr>
      <w:tr w:rsidR="00B81836" w:rsidRPr="00D2632B" w:rsidTr="009823CD">
        <w:trPr>
          <w:gridAfter w:val="1"/>
          <w:wAfter w:w="14" w:type="dxa"/>
        </w:trPr>
        <w:tc>
          <w:tcPr>
            <w:tcW w:w="0" w:type="auto"/>
          </w:tcPr>
          <w:p w:rsidR="00616E8C" w:rsidRPr="00616E8C" w:rsidRDefault="00616E8C" w:rsidP="00616E8C">
            <w:pPr>
              <w:spacing w:before="100"/>
            </w:pPr>
            <w:r w:rsidRPr="00616E8C">
              <w:lastRenderedPageBreak/>
              <w:t>4. Разработка и реализация программы развития экспорта субъекта Российской Федерации</w:t>
            </w:r>
          </w:p>
        </w:tc>
        <w:tc>
          <w:tcPr>
            <w:tcW w:w="2012" w:type="dxa"/>
          </w:tcPr>
          <w:p w:rsidR="00616E8C" w:rsidRPr="00616E8C" w:rsidRDefault="00B62AD5" w:rsidP="00616E8C">
            <w:pPr>
              <w:spacing w:before="100"/>
            </w:pPr>
            <w:r>
              <w:t>2024</w:t>
            </w:r>
          </w:p>
        </w:tc>
        <w:tc>
          <w:tcPr>
            <w:tcW w:w="0" w:type="auto"/>
            <w:gridSpan w:val="2"/>
          </w:tcPr>
          <w:p w:rsidR="00616E8C" w:rsidRPr="00616E8C" w:rsidRDefault="009A699A" w:rsidP="00616E8C">
            <w:pPr>
              <w:spacing w:before="100"/>
            </w:pPr>
            <w:r>
              <w:t xml:space="preserve">Проводится совместная работа с республиканскими органами исполнительной власти по заполнению Паспорта регионального проекта  и плана мероприятий региональной программы </w:t>
            </w:r>
          </w:p>
        </w:tc>
        <w:tc>
          <w:tcPr>
            <w:tcW w:w="0" w:type="auto"/>
          </w:tcPr>
          <w:p w:rsidR="00616E8C" w:rsidRPr="00616E8C" w:rsidRDefault="009A699A" w:rsidP="00616E8C">
            <w:pPr>
              <w:spacing w:before="100"/>
            </w:pPr>
            <w:r>
              <w:t xml:space="preserve">Реализаций региональной программы и мероприятий программы </w:t>
            </w:r>
          </w:p>
        </w:tc>
      </w:tr>
      <w:tr w:rsidR="00B81836" w:rsidRPr="00D2632B" w:rsidTr="009823CD">
        <w:trPr>
          <w:gridAfter w:val="1"/>
          <w:wAfter w:w="14" w:type="dxa"/>
        </w:trPr>
        <w:tc>
          <w:tcPr>
            <w:tcW w:w="0" w:type="auto"/>
          </w:tcPr>
          <w:p w:rsidR="00616E8C" w:rsidRPr="00616E8C" w:rsidRDefault="00616E8C" w:rsidP="00616E8C">
            <w:pPr>
              <w:spacing w:before="100"/>
            </w:pPr>
            <w:r w:rsidRPr="00616E8C">
              <w:t>5. Создание экспортного совета при высшем должностном лице субъекта Российской Федерации</w:t>
            </w:r>
          </w:p>
        </w:tc>
        <w:tc>
          <w:tcPr>
            <w:tcW w:w="2012" w:type="dxa"/>
          </w:tcPr>
          <w:p w:rsidR="00616E8C" w:rsidRPr="00616E8C" w:rsidRDefault="002F40E9" w:rsidP="00616E8C">
            <w:pPr>
              <w:spacing w:before="100"/>
            </w:pPr>
            <w:r>
              <w:t>2022, далее ежеквартально</w:t>
            </w:r>
          </w:p>
        </w:tc>
        <w:tc>
          <w:tcPr>
            <w:tcW w:w="0" w:type="auto"/>
            <w:gridSpan w:val="2"/>
          </w:tcPr>
          <w:p w:rsidR="00616E8C" w:rsidRPr="00616E8C" w:rsidRDefault="007267E3" w:rsidP="00616E8C">
            <w:pPr>
              <w:spacing w:before="100"/>
            </w:pPr>
            <w:r>
              <w:t xml:space="preserve">Проведены заседания </w:t>
            </w:r>
            <w:r w:rsidR="00B62AD5">
              <w:t>Экспортного С</w:t>
            </w:r>
            <w:r>
              <w:t>овета</w:t>
            </w:r>
            <w:r w:rsidR="00B62AD5">
              <w:t xml:space="preserve"> с участием Раиса Республики Татарстан </w:t>
            </w:r>
            <w:r>
              <w:t xml:space="preserve"> </w:t>
            </w:r>
          </w:p>
        </w:tc>
        <w:tc>
          <w:tcPr>
            <w:tcW w:w="0" w:type="auto"/>
          </w:tcPr>
          <w:p w:rsidR="00616E8C" w:rsidRPr="00616E8C" w:rsidRDefault="007267E3" w:rsidP="00616E8C">
            <w:pPr>
              <w:spacing w:before="100"/>
            </w:pPr>
            <w:r>
              <w:t xml:space="preserve">Проведение заседаний Совета </w:t>
            </w:r>
          </w:p>
        </w:tc>
      </w:tr>
      <w:tr w:rsidR="00B81836" w:rsidRPr="00D2632B" w:rsidTr="009823CD">
        <w:trPr>
          <w:gridAfter w:val="1"/>
          <w:wAfter w:w="14" w:type="dxa"/>
        </w:trPr>
        <w:tc>
          <w:tcPr>
            <w:tcW w:w="0" w:type="auto"/>
          </w:tcPr>
          <w:p w:rsidR="00616E8C" w:rsidRPr="00616E8C" w:rsidRDefault="00616E8C" w:rsidP="00616E8C">
            <w:pPr>
              <w:spacing w:before="100"/>
            </w:pPr>
            <w:r w:rsidRPr="00616E8C">
              <w:t xml:space="preserve">6. Создание и развитие Центра поддержки экспорта </w:t>
            </w:r>
          </w:p>
        </w:tc>
        <w:tc>
          <w:tcPr>
            <w:tcW w:w="2012" w:type="dxa"/>
          </w:tcPr>
          <w:p w:rsidR="00616E8C" w:rsidRPr="00616E8C" w:rsidRDefault="00BA7769" w:rsidP="00616E8C">
            <w:pPr>
              <w:spacing w:before="100"/>
            </w:pPr>
            <w:r>
              <w:t>Июнь 2022 года</w:t>
            </w:r>
          </w:p>
        </w:tc>
        <w:tc>
          <w:tcPr>
            <w:tcW w:w="0" w:type="auto"/>
            <w:gridSpan w:val="2"/>
          </w:tcPr>
          <w:p w:rsidR="00616E8C" w:rsidRPr="00616E8C" w:rsidRDefault="00BA7769" w:rsidP="00616E8C">
            <w:pPr>
              <w:spacing w:before="100"/>
            </w:pPr>
            <w:r>
              <w:t>Центр поддержки экспорта создан</w:t>
            </w:r>
            <w:r w:rsidR="008B4D52">
              <w:t xml:space="preserve"> в 2012 году</w:t>
            </w:r>
            <w:r>
              <w:t xml:space="preserve">, подтверждено соответствие всем требованиям Минэкономразвития России </w:t>
            </w:r>
            <w:r w:rsidR="008B4D52">
              <w:t>осуществляется ежегодно</w:t>
            </w:r>
          </w:p>
        </w:tc>
        <w:tc>
          <w:tcPr>
            <w:tcW w:w="0" w:type="auto"/>
          </w:tcPr>
          <w:p w:rsidR="00616E8C" w:rsidRPr="00616E8C" w:rsidRDefault="00BA7769" w:rsidP="00616E8C">
            <w:pPr>
              <w:spacing w:before="100"/>
            </w:pPr>
            <w:r>
              <w:t xml:space="preserve">Развитие Центра поддержки экспорта, реализация мероприятий национального проекта «Малое и среднее предпринимательство и поддержка индивидуальной предпринимательской инициативы» </w:t>
            </w:r>
          </w:p>
        </w:tc>
      </w:tr>
      <w:tr w:rsidR="00B81836" w:rsidRPr="00D2632B" w:rsidTr="009823CD">
        <w:trPr>
          <w:gridAfter w:val="1"/>
          <w:wAfter w:w="14" w:type="dxa"/>
        </w:trPr>
        <w:tc>
          <w:tcPr>
            <w:tcW w:w="0" w:type="auto"/>
          </w:tcPr>
          <w:p w:rsidR="00616E8C" w:rsidRPr="00616E8C" w:rsidRDefault="00616E8C" w:rsidP="00616E8C">
            <w:pPr>
              <w:spacing w:before="100"/>
            </w:pPr>
            <w:r w:rsidRPr="00616E8C">
              <w:lastRenderedPageBreak/>
              <w:t>7. Обеспечение присутствия субъекта Российской Федерации на зарубежных рынках</w:t>
            </w:r>
          </w:p>
        </w:tc>
        <w:tc>
          <w:tcPr>
            <w:tcW w:w="2012" w:type="dxa"/>
          </w:tcPr>
          <w:p w:rsidR="00616E8C" w:rsidRPr="00616E8C" w:rsidRDefault="00E43807" w:rsidP="00616E8C">
            <w:pPr>
              <w:spacing w:before="100"/>
            </w:pPr>
            <w:r>
              <w:t>Октябрь 2022 года</w:t>
            </w:r>
          </w:p>
        </w:tc>
        <w:tc>
          <w:tcPr>
            <w:tcW w:w="0" w:type="auto"/>
            <w:gridSpan w:val="2"/>
          </w:tcPr>
          <w:p w:rsidR="00616E8C" w:rsidRPr="00616E8C" w:rsidRDefault="002A51F3" w:rsidP="00616E8C">
            <w:pPr>
              <w:spacing w:before="100"/>
            </w:pPr>
            <w:r w:rsidRPr="002A51F3">
              <w:t>Сформирован План по обеспечению международного присутствия субъекта в приоритетных странах</w:t>
            </w:r>
          </w:p>
        </w:tc>
        <w:tc>
          <w:tcPr>
            <w:tcW w:w="0" w:type="auto"/>
          </w:tcPr>
          <w:p w:rsidR="00616E8C" w:rsidRPr="00616E8C" w:rsidRDefault="002A51F3" w:rsidP="00616E8C">
            <w:pPr>
              <w:spacing w:before="100"/>
            </w:pPr>
            <w:r>
              <w:t>Расширение присутствия Республики Татарстан на зарубежных рынках</w:t>
            </w:r>
          </w:p>
        </w:tc>
      </w:tr>
      <w:tr w:rsidR="00B81836" w:rsidRPr="00D2632B" w:rsidTr="009823CD">
        <w:trPr>
          <w:gridAfter w:val="1"/>
          <w:wAfter w:w="14" w:type="dxa"/>
        </w:trPr>
        <w:tc>
          <w:tcPr>
            <w:tcW w:w="0" w:type="auto"/>
          </w:tcPr>
          <w:p w:rsidR="00616E8C" w:rsidRPr="00616E8C" w:rsidRDefault="00616E8C" w:rsidP="00616E8C">
            <w:pPr>
              <w:spacing w:before="100"/>
            </w:pPr>
            <w:r w:rsidRPr="00616E8C">
              <w:t xml:space="preserve">8. Создание и развитие системы подготовки кадров в сфере внешнеэкономической деятельности на базе Высших учебных заведений субъекта Российской Федерации </w:t>
            </w:r>
          </w:p>
        </w:tc>
        <w:tc>
          <w:tcPr>
            <w:tcW w:w="2012" w:type="dxa"/>
          </w:tcPr>
          <w:p w:rsidR="00616E8C" w:rsidRPr="00616E8C" w:rsidRDefault="002A51F3" w:rsidP="00616E8C">
            <w:pPr>
              <w:spacing w:before="100"/>
            </w:pPr>
            <w:r>
              <w:t>Июль 2022 года</w:t>
            </w:r>
          </w:p>
        </w:tc>
        <w:tc>
          <w:tcPr>
            <w:tcW w:w="0" w:type="auto"/>
            <w:gridSpan w:val="2"/>
          </w:tcPr>
          <w:p w:rsidR="00616E8C" w:rsidRPr="00616E8C" w:rsidRDefault="002B2335" w:rsidP="002B2335">
            <w:pPr>
              <w:spacing w:before="100"/>
            </w:pPr>
            <w:r>
              <w:t xml:space="preserve">Заключен договор с Казанским (Приволжским) федеральным университетом </w:t>
            </w:r>
          </w:p>
        </w:tc>
        <w:tc>
          <w:tcPr>
            <w:tcW w:w="0" w:type="auto"/>
          </w:tcPr>
          <w:p w:rsidR="00616E8C" w:rsidRPr="00616E8C" w:rsidRDefault="002B2335" w:rsidP="002B2335">
            <w:pPr>
              <w:spacing w:before="100"/>
            </w:pPr>
            <w:r>
              <w:t xml:space="preserve">Взаимодействие с </w:t>
            </w:r>
            <w:r w:rsidRPr="002B2335">
              <w:t>Казанским (Приволжским) федеральным университетом</w:t>
            </w:r>
            <w:r>
              <w:t xml:space="preserve"> по организации и проведения</w:t>
            </w:r>
            <w:r w:rsidRPr="002B2335">
              <w:t xml:space="preserve"> практики обучающихся</w:t>
            </w:r>
          </w:p>
        </w:tc>
      </w:tr>
      <w:tr w:rsidR="00B81836" w:rsidRPr="00D2632B" w:rsidTr="009823CD">
        <w:trPr>
          <w:gridAfter w:val="1"/>
          <w:wAfter w:w="14" w:type="dxa"/>
        </w:trPr>
        <w:tc>
          <w:tcPr>
            <w:tcW w:w="0" w:type="auto"/>
          </w:tcPr>
          <w:p w:rsidR="00616E8C" w:rsidRPr="00616E8C" w:rsidRDefault="00616E8C" w:rsidP="00616E8C">
            <w:pPr>
              <w:spacing w:before="100"/>
            </w:pPr>
            <w:r w:rsidRPr="00616E8C">
              <w:t>9. Формирование и анализ базы экспортеров и базы потенциальных экспортеров в субъекте Российской Федерации и проведение экспортного аудита</w:t>
            </w:r>
          </w:p>
        </w:tc>
        <w:tc>
          <w:tcPr>
            <w:tcW w:w="2012" w:type="dxa"/>
          </w:tcPr>
          <w:p w:rsidR="00616E8C" w:rsidRPr="00616E8C" w:rsidRDefault="001C2D5B" w:rsidP="00616E8C">
            <w:pPr>
              <w:spacing w:before="100"/>
            </w:pPr>
            <w:r>
              <w:t>Июнь 2023 года</w:t>
            </w:r>
          </w:p>
        </w:tc>
        <w:tc>
          <w:tcPr>
            <w:tcW w:w="0" w:type="auto"/>
            <w:gridSpan w:val="2"/>
          </w:tcPr>
          <w:p w:rsidR="00616E8C" w:rsidRPr="00616E8C" w:rsidRDefault="001C2D5B" w:rsidP="00616E8C">
            <w:pPr>
              <w:spacing w:before="100"/>
            </w:pPr>
            <w:r>
              <w:t xml:space="preserve">База экспортеров сформирована и проанализирована </w:t>
            </w:r>
          </w:p>
        </w:tc>
        <w:tc>
          <w:tcPr>
            <w:tcW w:w="0" w:type="auto"/>
          </w:tcPr>
          <w:p w:rsidR="00616E8C" w:rsidRPr="00616E8C" w:rsidRDefault="00793AE2" w:rsidP="00616E8C">
            <w:pPr>
              <w:spacing w:before="100"/>
            </w:pPr>
            <w:r>
              <w:t>Расширение базы экспортеров и актуализация существующих данных</w:t>
            </w:r>
          </w:p>
        </w:tc>
      </w:tr>
      <w:tr w:rsidR="00B81836" w:rsidRPr="00D2632B" w:rsidTr="009823CD">
        <w:trPr>
          <w:gridAfter w:val="1"/>
          <w:wAfter w:w="14" w:type="dxa"/>
        </w:trPr>
        <w:tc>
          <w:tcPr>
            <w:tcW w:w="0" w:type="auto"/>
          </w:tcPr>
          <w:p w:rsidR="002A51F3" w:rsidRPr="00616E8C" w:rsidRDefault="002A51F3" w:rsidP="00616E8C">
            <w:pPr>
              <w:spacing w:before="100"/>
            </w:pPr>
          </w:p>
        </w:tc>
        <w:tc>
          <w:tcPr>
            <w:tcW w:w="2012" w:type="dxa"/>
          </w:tcPr>
          <w:p w:rsidR="002A51F3" w:rsidRPr="00616E8C" w:rsidRDefault="002A51F3" w:rsidP="00616E8C">
            <w:pPr>
              <w:spacing w:before="100"/>
            </w:pPr>
          </w:p>
        </w:tc>
        <w:tc>
          <w:tcPr>
            <w:tcW w:w="0" w:type="auto"/>
            <w:gridSpan w:val="2"/>
          </w:tcPr>
          <w:p w:rsidR="002A51F3" w:rsidRPr="00616E8C" w:rsidRDefault="002A51F3" w:rsidP="00616E8C">
            <w:pPr>
              <w:spacing w:before="100"/>
            </w:pPr>
          </w:p>
        </w:tc>
        <w:tc>
          <w:tcPr>
            <w:tcW w:w="0" w:type="auto"/>
          </w:tcPr>
          <w:p w:rsidR="002A51F3" w:rsidRPr="00616E8C" w:rsidRDefault="002A51F3" w:rsidP="00616E8C">
            <w:pPr>
              <w:spacing w:before="100"/>
            </w:pPr>
          </w:p>
        </w:tc>
      </w:tr>
      <w:tr w:rsidR="00616E8C" w:rsidRPr="00D2632B" w:rsidTr="009823CD">
        <w:tc>
          <w:tcPr>
            <w:tcW w:w="15038" w:type="dxa"/>
            <w:gridSpan w:val="6"/>
          </w:tcPr>
          <w:p w:rsidR="00616E8C" w:rsidRPr="00616E8C" w:rsidRDefault="00616E8C" w:rsidP="00616E8C">
            <w:pPr>
              <w:spacing w:before="100"/>
              <w:rPr>
                <w:b/>
                <w:bCs/>
              </w:rPr>
            </w:pPr>
            <w:r w:rsidRPr="00616E8C">
              <w:rPr>
                <w:b/>
                <w:bCs/>
              </w:rPr>
              <w:t>II. Обеспечение доступа к необходимым мерам поддержки экспортной деятельности в субъекте Российской Федерации</w:t>
            </w:r>
          </w:p>
        </w:tc>
      </w:tr>
      <w:tr w:rsidR="00B81836" w:rsidRPr="00D2632B" w:rsidTr="009823CD">
        <w:trPr>
          <w:gridAfter w:val="1"/>
          <w:wAfter w:w="14" w:type="dxa"/>
        </w:trPr>
        <w:tc>
          <w:tcPr>
            <w:tcW w:w="0" w:type="auto"/>
          </w:tcPr>
          <w:p w:rsidR="00616E8C" w:rsidRPr="00616E8C" w:rsidRDefault="00616E8C" w:rsidP="00616E8C">
            <w:pPr>
              <w:spacing w:before="100"/>
            </w:pPr>
            <w:r w:rsidRPr="00616E8C">
              <w:lastRenderedPageBreak/>
              <w:t xml:space="preserve">10. Организация обучения экспортно ориентированных субъектов предпринимательства основам экспортной деятельности </w:t>
            </w:r>
          </w:p>
        </w:tc>
        <w:tc>
          <w:tcPr>
            <w:tcW w:w="2012" w:type="dxa"/>
          </w:tcPr>
          <w:p w:rsidR="00616E8C" w:rsidRPr="00616E8C" w:rsidRDefault="00793AE2" w:rsidP="00616E8C">
            <w:pPr>
              <w:spacing w:before="100"/>
            </w:pPr>
            <w:r>
              <w:t>Сентябрь 2023</w:t>
            </w:r>
            <w:r w:rsidR="00981AFF">
              <w:t xml:space="preserve"> года</w:t>
            </w:r>
          </w:p>
        </w:tc>
        <w:tc>
          <w:tcPr>
            <w:tcW w:w="0" w:type="auto"/>
            <w:gridSpan w:val="2"/>
          </w:tcPr>
          <w:p w:rsidR="00793AE2" w:rsidRDefault="00793AE2" w:rsidP="00793AE2">
            <w:pPr>
              <w:spacing w:before="100"/>
            </w:pPr>
            <w:r>
              <w:t xml:space="preserve">В Республике Татарстан </w:t>
            </w:r>
            <w:r w:rsidRPr="00793AE2">
              <w:t xml:space="preserve">реализуется программа семинаров АНО ДПО «Школа экспорта АО «Российский </w:t>
            </w:r>
            <w:r>
              <w:t>экспортный центр» для экспортно-</w:t>
            </w:r>
            <w:r w:rsidRPr="00793AE2">
              <w:t>ориентированных субъектов малого и среднего предприни</w:t>
            </w:r>
            <w:r w:rsidR="00E378A3">
              <w:t>мательства Республики Татарстан</w:t>
            </w:r>
            <w:r w:rsidRPr="00793AE2">
              <w:t xml:space="preserve"> </w:t>
            </w:r>
          </w:p>
          <w:p w:rsidR="00616E8C" w:rsidRDefault="00793AE2" w:rsidP="00793AE2">
            <w:pPr>
              <w:spacing w:before="100"/>
            </w:pPr>
            <w:r w:rsidRPr="00793AE2">
              <w:t>По состоянию на конец сентябр</w:t>
            </w:r>
            <w:r>
              <w:t xml:space="preserve">я 2023 года обучение прошли 50 субъектов </w:t>
            </w:r>
            <w:r w:rsidRPr="00793AE2">
              <w:t>М</w:t>
            </w:r>
            <w:r>
              <w:t>СП</w:t>
            </w:r>
          </w:p>
          <w:p w:rsidR="00E378A3" w:rsidRDefault="00E378A3" w:rsidP="00793AE2">
            <w:pPr>
              <w:spacing w:before="100"/>
            </w:pPr>
            <w:r>
              <w:t>На системной основе реализуются образовательные мероприятий – семинары, вебинары, акселерационные программы</w:t>
            </w:r>
          </w:p>
          <w:p w:rsidR="00E378A3" w:rsidRDefault="00E378A3" w:rsidP="00793AE2">
            <w:pPr>
              <w:spacing w:before="100"/>
            </w:pPr>
            <w:r>
              <w:t>В 2023 году 57 субъектов малого и среднего предпринимательства приняли участие в образовательных семинарах АНО «Школы экспорта АО «Российский экспортный центр»</w:t>
            </w:r>
            <w:r w:rsidR="00C57003">
              <w:t xml:space="preserve"> по программе «Основы экспорта» </w:t>
            </w:r>
          </w:p>
          <w:p w:rsidR="00C57003" w:rsidRPr="00616E8C" w:rsidRDefault="00C57003" w:rsidP="00793AE2">
            <w:pPr>
              <w:spacing w:before="100"/>
            </w:pPr>
            <w:r>
              <w:t>10 субъектов малого и среднего предпринимательства приняли участие в акселерационной программе Школы экспорта «Экспортный форсаж», 7- в акселерационной программе с участием партнерской организации МШУ «СКОЛКОВО» «Экспортеры 2.0»</w:t>
            </w:r>
          </w:p>
        </w:tc>
        <w:tc>
          <w:tcPr>
            <w:tcW w:w="0" w:type="auto"/>
          </w:tcPr>
          <w:p w:rsidR="00616E8C" w:rsidRPr="00616E8C" w:rsidRDefault="00793AE2" w:rsidP="00616E8C">
            <w:pPr>
              <w:spacing w:before="100"/>
            </w:pPr>
            <w:r>
              <w:t xml:space="preserve">Реализация экспортных семинаров по программе АНО ДПО «Школа экспорта» АО «Российский экспортный центр» для экспортеров Республики Татарстан </w:t>
            </w:r>
          </w:p>
        </w:tc>
      </w:tr>
      <w:tr w:rsidR="00B81836" w:rsidRPr="00D2632B" w:rsidTr="009823CD">
        <w:trPr>
          <w:gridAfter w:val="1"/>
          <w:wAfter w:w="14" w:type="dxa"/>
        </w:trPr>
        <w:tc>
          <w:tcPr>
            <w:tcW w:w="0" w:type="auto"/>
          </w:tcPr>
          <w:p w:rsidR="00616E8C" w:rsidRPr="00616E8C" w:rsidRDefault="00616E8C" w:rsidP="00616E8C">
            <w:pPr>
              <w:spacing w:before="100"/>
            </w:pPr>
            <w:r w:rsidRPr="00616E8C">
              <w:t xml:space="preserve">11. Организация комплекса мероприятий по расширению деловых связей субъектов предпринимательства, зарегистрированных в субъекте Российской Федерации, с потенциальными зарубежными контрагентами; </w:t>
            </w:r>
          </w:p>
        </w:tc>
        <w:tc>
          <w:tcPr>
            <w:tcW w:w="2012" w:type="dxa"/>
          </w:tcPr>
          <w:p w:rsidR="00616E8C" w:rsidRPr="00616E8C" w:rsidRDefault="00793AE2" w:rsidP="00616E8C">
            <w:pPr>
              <w:spacing w:before="100"/>
            </w:pPr>
            <w:r>
              <w:t>Апрель 2022</w:t>
            </w:r>
            <w:r w:rsidR="00981AFF">
              <w:t xml:space="preserve"> года</w:t>
            </w:r>
          </w:p>
        </w:tc>
        <w:tc>
          <w:tcPr>
            <w:tcW w:w="0" w:type="auto"/>
            <w:gridSpan w:val="2"/>
          </w:tcPr>
          <w:p w:rsidR="00616E8C" w:rsidRPr="00616E8C" w:rsidRDefault="00793AE2" w:rsidP="00616E8C">
            <w:pPr>
              <w:spacing w:before="100"/>
            </w:pPr>
            <w:r>
              <w:t>На постоянной основе организуется участие экспортеров Республики Татарстан на международных выставках в России и за рубежом, биз</w:t>
            </w:r>
            <w:r w:rsidR="00981AFF">
              <w:t>нес-</w:t>
            </w:r>
            <w:r>
              <w:t>миссиях</w:t>
            </w:r>
          </w:p>
        </w:tc>
        <w:tc>
          <w:tcPr>
            <w:tcW w:w="0" w:type="auto"/>
          </w:tcPr>
          <w:p w:rsidR="00616E8C" w:rsidRPr="00616E8C" w:rsidRDefault="00981AFF" w:rsidP="00616E8C">
            <w:pPr>
              <w:spacing w:before="100"/>
            </w:pPr>
            <w:r>
              <w:t xml:space="preserve">Реализация комплекса мероприятий по расширению деловых связей субъектов предпринимательства Республики Татарстан </w:t>
            </w:r>
          </w:p>
        </w:tc>
      </w:tr>
      <w:tr w:rsidR="00B81836" w:rsidRPr="00D2632B" w:rsidTr="009823CD">
        <w:trPr>
          <w:gridAfter w:val="1"/>
          <w:wAfter w:w="14" w:type="dxa"/>
        </w:trPr>
        <w:tc>
          <w:tcPr>
            <w:tcW w:w="0" w:type="auto"/>
          </w:tcPr>
          <w:p w:rsidR="00616E8C" w:rsidRPr="00616E8C" w:rsidRDefault="00616E8C" w:rsidP="00616E8C">
            <w:pPr>
              <w:spacing w:before="100"/>
            </w:pPr>
            <w:r w:rsidRPr="00616E8C">
              <w:lastRenderedPageBreak/>
              <w:t>12. Развитие экспортной деятельности через каналы электронной торговли</w:t>
            </w:r>
          </w:p>
        </w:tc>
        <w:tc>
          <w:tcPr>
            <w:tcW w:w="2012" w:type="dxa"/>
          </w:tcPr>
          <w:p w:rsidR="00616E8C" w:rsidRPr="00616E8C" w:rsidRDefault="00981AFF" w:rsidP="00616E8C">
            <w:pPr>
              <w:spacing w:before="100"/>
            </w:pPr>
            <w:r>
              <w:t>Апрель 2022 года</w:t>
            </w:r>
          </w:p>
        </w:tc>
        <w:tc>
          <w:tcPr>
            <w:tcW w:w="0" w:type="auto"/>
            <w:gridSpan w:val="2"/>
          </w:tcPr>
          <w:p w:rsidR="00616E8C" w:rsidRPr="00616E8C" w:rsidRDefault="00981AFF" w:rsidP="00616E8C">
            <w:pPr>
              <w:spacing w:before="100"/>
            </w:pPr>
            <w:r>
              <w:t xml:space="preserve">Проводится обучение с электронными торговыми площадками на вебинарах, организуется вывод предпринимателей на электронные торговые площадки как российские, так и зарубежные  </w:t>
            </w:r>
          </w:p>
        </w:tc>
        <w:tc>
          <w:tcPr>
            <w:tcW w:w="0" w:type="auto"/>
          </w:tcPr>
          <w:p w:rsidR="00616E8C" w:rsidRPr="00616E8C" w:rsidRDefault="00981AFF" w:rsidP="00616E8C">
            <w:pPr>
              <w:spacing w:before="100"/>
            </w:pPr>
            <w:r>
              <w:t xml:space="preserve">Увеличение количества субъектов предпринимательства, выведенных на электронные торговые площадки, популяризация электронных торговых площадок как важного инструмента при продажах товаров и услуг </w:t>
            </w:r>
          </w:p>
        </w:tc>
      </w:tr>
      <w:tr w:rsidR="00B81836" w:rsidRPr="00D2632B" w:rsidTr="009823CD">
        <w:trPr>
          <w:gridAfter w:val="1"/>
          <w:wAfter w:w="14" w:type="dxa"/>
        </w:trPr>
        <w:tc>
          <w:tcPr>
            <w:tcW w:w="0" w:type="auto"/>
          </w:tcPr>
          <w:p w:rsidR="00616E8C" w:rsidRPr="00616E8C" w:rsidRDefault="00616E8C" w:rsidP="00616E8C">
            <w:pPr>
              <w:spacing w:before="100"/>
            </w:pPr>
            <w:r w:rsidRPr="00616E8C">
              <w:lastRenderedPageBreak/>
              <w:t>13. Реализация на территории субъекта Российской Федерации акселерационных программ и других комплексных инструментов развития экспорта</w:t>
            </w:r>
          </w:p>
        </w:tc>
        <w:tc>
          <w:tcPr>
            <w:tcW w:w="2012" w:type="dxa"/>
          </w:tcPr>
          <w:p w:rsidR="00616E8C" w:rsidRPr="00616E8C" w:rsidRDefault="00981AFF" w:rsidP="00616E8C">
            <w:pPr>
              <w:spacing w:before="100"/>
            </w:pPr>
            <w:r>
              <w:t>Октябрь 2023 года</w:t>
            </w:r>
          </w:p>
        </w:tc>
        <w:tc>
          <w:tcPr>
            <w:tcW w:w="0" w:type="auto"/>
            <w:gridSpan w:val="2"/>
          </w:tcPr>
          <w:p w:rsidR="00981AFF" w:rsidRDefault="00981AFF" w:rsidP="00981AFF">
            <w:pPr>
              <w:spacing w:before="100"/>
            </w:pPr>
            <w:r>
              <w:t>Участие представителей предприятий Республики Татарстан в акселерационных программах</w:t>
            </w:r>
            <w:r w:rsidR="003B4C55">
              <w:t xml:space="preserve"> АНО ДПО «Школа экспорта АО «Российский экспортный центр»</w:t>
            </w:r>
            <w:r>
              <w:t>:</w:t>
            </w:r>
          </w:p>
          <w:p w:rsidR="00981AFF" w:rsidRDefault="00981AFF" w:rsidP="00981AFF">
            <w:pPr>
              <w:spacing w:before="100"/>
            </w:pPr>
            <w:r>
              <w:t xml:space="preserve">- </w:t>
            </w:r>
            <w:r w:rsidRPr="00981AFF">
              <w:t xml:space="preserve">Экспортер 2.0 </w:t>
            </w:r>
            <w:r w:rsidR="003B4C55">
              <w:t>с Московской школой управления «</w:t>
            </w:r>
            <w:r w:rsidRPr="00981AFF">
              <w:t>СКО</w:t>
            </w:r>
            <w:r w:rsidR="003B4C55">
              <w:t>ЛКОВО»</w:t>
            </w:r>
            <w:r>
              <w:t>;</w:t>
            </w:r>
          </w:p>
          <w:p w:rsidR="00981AFF" w:rsidRDefault="00981AFF" w:rsidP="00981AFF">
            <w:pPr>
              <w:spacing w:before="100"/>
            </w:pPr>
            <w:r>
              <w:t>- Акселератор экспортного роста</w:t>
            </w:r>
            <w:r w:rsidR="003B4C55">
              <w:t xml:space="preserve"> </w:t>
            </w:r>
            <w:r>
              <w:t>- АО «Российский экспортный центр»</w:t>
            </w:r>
            <w:r w:rsidR="003B4C55">
              <w:t>;</w:t>
            </w:r>
          </w:p>
          <w:p w:rsidR="003B4C55" w:rsidRDefault="003B4C55" w:rsidP="00981AFF">
            <w:pPr>
              <w:spacing w:before="100"/>
            </w:pPr>
            <w:r>
              <w:t>- Экспортный форсаж</w:t>
            </w:r>
          </w:p>
          <w:p w:rsidR="003B4C55" w:rsidRDefault="003B4C55" w:rsidP="00981AFF">
            <w:pPr>
              <w:spacing w:before="100"/>
            </w:pPr>
            <w:r>
              <w:t>По итогам 2023 года 10 субъектов малого и среднего предпринимательства приняли участие в акселерационной программе Школы экспорта «Экспортный форсаж», 7- в акселерационной программе с участием партнерской организации МШУ «СКОЛКОВО», «Экспортеры 2.0»</w:t>
            </w:r>
          </w:p>
          <w:p w:rsidR="00616E8C" w:rsidRPr="00616E8C" w:rsidRDefault="00981AFF" w:rsidP="003B4C55">
            <w:pPr>
              <w:spacing w:before="100"/>
              <w:jc w:val="both"/>
            </w:pPr>
            <w:r>
              <w:t>Проводятся с</w:t>
            </w:r>
            <w:r w:rsidRPr="00981AFF">
              <w:t>овещания с участием представительств Республики Татарстан в зарубежных странах и субъектах Российской Федерации в режиме видео-конференц-связи проводятся еженедельно, это давно внедренный и действенный инструмент Республики Татарстан. Целью совещаний является оказание необходимого содействия как со стороны Представительств Республики Татарстан экспортно-ориентированным предприятиям Республики Татарстан в выходе на экспорт, так и со стороны успешных предприятий-экспортеров, а также решение текущих вопросов, связанных с проблемам</w:t>
            </w:r>
            <w:r>
              <w:t>и логистики и импортозамещения</w:t>
            </w:r>
          </w:p>
        </w:tc>
        <w:tc>
          <w:tcPr>
            <w:tcW w:w="0" w:type="auto"/>
          </w:tcPr>
          <w:p w:rsidR="00616E8C" w:rsidRPr="00616E8C" w:rsidRDefault="007B549A" w:rsidP="00616E8C">
            <w:pPr>
              <w:spacing w:before="100"/>
            </w:pPr>
            <w:r>
              <w:t>Организация участия предпринимателей Республики Татарстан в федеральных экспортных акселерационных программах</w:t>
            </w:r>
          </w:p>
        </w:tc>
      </w:tr>
      <w:tr w:rsidR="00616E8C" w:rsidRPr="00D2632B" w:rsidTr="009823CD">
        <w:tc>
          <w:tcPr>
            <w:tcW w:w="15038" w:type="dxa"/>
            <w:gridSpan w:val="6"/>
          </w:tcPr>
          <w:p w:rsidR="00616E8C" w:rsidRPr="00616E8C" w:rsidRDefault="00616E8C" w:rsidP="00616E8C">
            <w:pPr>
              <w:spacing w:before="100"/>
              <w:rPr>
                <w:b/>
                <w:bCs/>
              </w:rPr>
            </w:pPr>
            <w:r w:rsidRPr="00616E8C">
              <w:rPr>
                <w:b/>
                <w:bCs/>
              </w:rPr>
              <w:t>III. Механизмы продвижения региона на зарубежных рынках и популяризация экспортной деятельности в субъекте Российской Федерации</w:t>
            </w:r>
          </w:p>
        </w:tc>
      </w:tr>
      <w:tr w:rsidR="00B81836" w:rsidRPr="00D2632B" w:rsidTr="009823CD">
        <w:trPr>
          <w:gridAfter w:val="1"/>
          <w:wAfter w:w="14" w:type="dxa"/>
        </w:trPr>
        <w:tc>
          <w:tcPr>
            <w:tcW w:w="0" w:type="auto"/>
          </w:tcPr>
          <w:p w:rsidR="00616E8C" w:rsidRPr="00616E8C" w:rsidRDefault="00616E8C" w:rsidP="00616E8C">
            <w:pPr>
              <w:spacing w:before="100"/>
            </w:pPr>
            <w:r w:rsidRPr="00616E8C">
              <w:lastRenderedPageBreak/>
              <w:t>14. Создание и развитие механизмов популяризации экспортной деятельности среди экономически активного населения и молодежи субъекта Российской Федерации, в том числе проведение конкурса "Экспортер года" в субъекте Российской Федерации</w:t>
            </w:r>
          </w:p>
        </w:tc>
        <w:tc>
          <w:tcPr>
            <w:tcW w:w="2012" w:type="dxa"/>
          </w:tcPr>
          <w:p w:rsidR="00616E8C" w:rsidRPr="00616E8C" w:rsidRDefault="007B549A" w:rsidP="00616E8C">
            <w:pPr>
              <w:spacing w:before="100"/>
            </w:pPr>
            <w:r>
              <w:t>Июль 2022 года</w:t>
            </w:r>
          </w:p>
        </w:tc>
        <w:tc>
          <w:tcPr>
            <w:tcW w:w="0" w:type="auto"/>
            <w:gridSpan w:val="2"/>
          </w:tcPr>
          <w:p w:rsidR="00616E8C" w:rsidRDefault="007B549A" w:rsidP="00B81836">
            <w:pPr>
              <w:spacing w:before="100"/>
              <w:jc w:val="both"/>
            </w:pPr>
            <w:r w:rsidRPr="007B549A">
              <w:t>Создан специализированный раздел по экспорту н</w:t>
            </w:r>
            <w:r>
              <w:t xml:space="preserve">а действующем Интернет-ресурсе </w:t>
            </w:r>
            <w:hyperlink r:id="rId11" w:history="1">
              <w:r w:rsidRPr="003B3C23">
                <w:rPr>
                  <w:rStyle w:val="af4"/>
                </w:rPr>
                <w:t>https://mpt.tatarstan.ru/vneshneekonomicheskoe-sotrudnichestvo.htm</w:t>
              </w:r>
            </w:hyperlink>
            <w:r>
              <w:t xml:space="preserve"> </w:t>
            </w:r>
          </w:p>
          <w:p w:rsidR="007B549A" w:rsidRDefault="00B81836" w:rsidP="00B81836">
            <w:pPr>
              <w:spacing w:before="100"/>
              <w:jc w:val="both"/>
            </w:pPr>
            <w:r w:rsidRPr="00B81836">
              <w:t>В основных с</w:t>
            </w:r>
            <w:r>
              <w:t xml:space="preserve">оциальных сетях созданы профили, </w:t>
            </w:r>
            <w:r w:rsidRPr="00B81836">
              <w:t>посвященные развитию экспортной деятельности</w:t>
            </w:r>
          </w:p>
          <w:p w:rsidR="00B81836" w:rsidRDefault="00B81836" w:rsidP="008A186D">
            <w:pPr>
              <w:spacing w:before="100"/>
              <w:jc w:val="both"/>
            </w:pPr>
            <w:r>
              <w:t xml:space="preserve">Проводится региональный этап конкурса «Экспортер года» </w:t>
            </w:r>
          </w:p>
          <w:p w:rsidR="008A186D" w:rsidRPr="00616E8C" w:rsidRDefault="008A186D" w:rsidP="008A186D">
            <w:pPr>
              <w:spacing w:before="100"/>
              <w:jc w:val="both"/>
            </w:pPr>
            <w:r>
              <w:t>Ежегодно на системной основе в СМИ реализуется рекламная кампания, направленная на популяризацию образа экспортера и вовлечение компаний в экспортную деятельность</w:t>
            </w:r>
          </w:p>
        </w:tc>
        <w:tc>
          <w:tcPr>
            <w:tcW w:w="0" w:type="auto"/>
          </w:tcPr>
          <w:p w:rsidR="00616E8C" w:rsidRPr="00616E8C" w:rsidRDefault="00B81836" w:rsidP="00616E8C">
            <w:pPr>
              <w:spacing w:before="100"/>
            </w:pPr>
            <w:r>
              <w:t xml:space="preserve">Расширение инструментов популяризации экспортной деятельности </w:t>
            </w:r>
          </w:p>
        </w:tc>
      </w:tr>
      <w:tr w:rsidR="00B81836" w:rsidRPr="00D2632B" w:rsidTr="009823CD">
        <w:trPr>
          <w:gridAfter w:val="1"/>
          <w:wAfter w:w="14" w:type="dxa"/>
        </w:trPr>
        <w:tc>
          <w:tcPr>
            <w:tcW w:w="0" w:type="auto"/>
          </w:tcPr>
          <w:p w:rsidR="00616E8C" w:rsidRPr="00616E8C" w:rsidRDefault="00616E8C" w:rsidP="00616E8C">
            <w:pPr>
              <w:spacing w:before="100"/>
            </w:pPr>
            <w:r w:rsidRPr="00616E8C">
              <w:t>15. Создание и развитие механизмов продвижения продукции региональных компаний за рубеж</w:t>
            </w:r>
          </w:p>
        </w:tc>
        <w:tc>
          <w:tcPr>
            <w:tcW w:w="2012" w:type="dxa"/>
          </w:tcPr>
          <w:p w:rsidR="00616E8C" w:rsidRPr="00616E8C" w:rsidRDefault="00B81836" w:rsidP="00616E8C">
            <w:pPr>
              <w:spacing w:before="100"/>
            </w:pPr>
            <w:r>
              <w:t>Октябрь 2022 года</w:t>
            </w:r>
          </w:p>
        </w:tc>
        <w:tc>
          <w:tcPr>
            <w:tcW w:w="0" w:type="auto"/>
            <w:gridSpan w:val="2"/>
          </w:tcPr>
          <w:p w:rsidR="00616E8C" w:rsidRDefault="00B81836" w:rsidP="00616E8C">
            <w:pPr>
              <w:spacing w:before="100"/>
            </w:pPr>
            <w:r w:rsidRPr="00B81836">
              <w:t xml:space="preserve">Участие республиканских компаний в конгрессно-выставочных мероприятиях в рамках единого республиканского стенда бесплатное. </w:t>
            </w:r>
          </w:p>
          <w:p w:rsidR="00B81836" w:rsidRPr="00616E8C" w:rsidRDefault="00B81836" w:rsidP="00616E8C">
            <w:pPr>
              <w:spacing w:before="100"/>
            </w:pPr>
            <w:r>
              <w:t>Презентация региональных товаров/услуг в рамках формата «Час с торгпредом»</w:t>
            </w:r>
          </w:p>
        </w:tc>
        <w:tc>
          <w:tcPr>
            <w:tcW w:w="0" w:type="auto"/>
          </w:tcPr>
          <w:p w:rsidR="00616E8C" w:rsidRPr="00616E8C" w:rsidRDefault="00B81836" w:rsidP="00616E8C">
            <w:pPr>
              <w:spacing w:before="100"/>
            </w:pPr>
            <w:r>
              <w:t>Развитие механизмов продвижения продукции региональных компаний за рубежом</w:t>
            </w:r>
          </w:p>
        </w:tc>
      </w:tr>
      <w:tr w:rsidR="00B81836" w:rsidRPr="00D2632B" w:rsidTr="009823CD">
        <w:tc>
          <w:tcPr>
            <w:tcW w:w="15038" w:type="dxa"/>
            <w:gridSpan w:val="6"/>
          </w:tcPr>
          <w:p w:rsidR="00B81836" w:rsidRDefault="00B81836" w:rsidP="00616E8C">
            <w:pPr>
              <w:spacing w:before="100"/>
            </w:pPr>
            <w:r w:rsidRPr="00FF7C27">
              <w:rPr>
                <w:b/>
                <w:lang w:val="en-US"/>
              </w:rPr>
              <w:t>IV</w:t>
            </w:r>
            <w:r w:rsidRPr="00FF7C27">
              <w:rPr>
                <w:b/>
              </w:rPr>
              <w:t>.</w:t>
            </w:r>
            <w:r>
              <w:t xml:space="preserve">  </w:t>
            </w:r>
            <w:r w:rsidRPr="00B81836">
              <w:rPr>
                <w:b/>
              </w:rPr>
              <w:t>Дополнительные мероприятия по обеспечению благоприятных условий для развития экспортной деятельности в субъекте Российской Федерации</w:t>
            </w:r>
            <w:r>
              <w:t xml:space="preserve"> </w:t>
            </w:r>
          </w:p>
        </w:tc>
      </w:tr>
      <w:tr w:rsidR="009823CD" w:rsidRPr="00D2632B" w:rsidTr="009823CD">
        <w:trPr>
          <w:gridAfter w:val="1"/>
          <w:wAfter w:w="14" w:type="dxa"/>
        </w:trPr>
        <w:tc>
          <w:tcPr>
            <w:tcW w:w="2568" w:type="dxa"/>
            <w:tcBorders>
              <w:right w:val="single" w:sz="4" w:space="0" w:color="auto"/>
            </w:tcBorders>
          </w:tcPr>
          <w:p w:rsidR="009823CD" w:rsidRPr="00B81836" w:rsidRDefault="009823CD" w:rsidP="009823CD">
            <w:pPr>
              <w:spacing w:before="100"/>
            </w:pPr>
            <w:r>
              <w:lastRenderedPageBreak/>
              <w:t xml:space="preserve">Разработка и внедрение инициативных инструментов субъекта Российской Федерации по обеспечению благоприятных условий для развития экспортной деятельности 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9823CD" w:rsidRPr="009823CD" w:rsidRDefault="009823CD" w:rsidP="009823CD">
            <w:pPr>
              <w:spacing w:before="100"/>
              <w:rPr>
                <w:b/>
              </w:rPr>
            </w:pPr>
          </w:p>
        </w:tc>
        <w:tc>
          <w:tcPr>
            <w:tcW w:w="7876" w:type="dxa"/>
            <w:gridSpan w:val="2"/>
            <w:tcBorders>
              <w:left w:val="single" w:sz="4" w:space="0" w:color="auto"/>
            </w:tcBorders>
          </w:tcPr>
          <w:p w:rsidR="009823CD" w:rsidRPr="009823CD" w:rsidRDefault="009823CD" w:rsidP="009823CD">
            <w:pPr>
              <w:spacing w:before="100"/>
              <w:rPr>
                <w:b/>
              </w:rPr>
            </w:pPr>
          </w:p>
        </w:tc>
        <w:tc>
          <w:tcPr>
            <w:tcW w:w="2568" w:type="dxa"/>
            <w:tcBorders>
              <w:left w:val="single" w:sz="4" w:space="0" w:color="auto"/>
            </w:tcBorders>
          </w:tcPr>
          <w:p w:rsidR="009823CD" w:rsidRPr="00B81836" w:rsidRDefault="009823CD" w:rsidP="009823CD">
            <w:pPr>
              <w:spacing w:before="100"/>
            </w:pPr>
          </w:p>
        </w:tc>
      </w:tr>
      <w:tr w:rsidR="009823CD" w:rsidRPr="00D2632B" w:rsidTr="009823CD">
        <w:tc>
          <w:tcPr>
            <w:tcW w:w="15038" w:type="dxa"/>
            <w:gridSpan w:val="6"/>
          </w:tcPr>
          <w:p w:rsidR="009823CD" w:rsidRPr="00EA1845" w:rsidRDefault="009823CD" w:rsidP="009823CD">
            <w:pPr>
              <w:spacing w:before="100"/>
              <w:rPr>
                <w:b/>
              </w:rPr>
            </w:pPr>
            <w:r w:rsidRPr="00EA1845">
              <w:rPr>
                <w:b/>
                <w:lang w:val="en-US"/>
              </w:rPr>
              <w:t>V</w:t>
            </w:r>
            <w:r w:rsidRPr="00EA1845">
              <w:rPr>
                <w:b/>
              </w:rPr>
              <w:t>. Ресурсное обеспечение субъекта Российской Федерации на развитие экспортной деятельности и стратегические ориентиры до 2030 года</w:t>
            </w:r>
          </w:p>
        </w:tc>
      </w:tr>
      <w:tr w:rsidR="009823CD" w:rsidRPr="009823CD" w:rsidTr="009823CD">
        <w:tc>
          <w:tcPr>
            <w:tcW w:w="12439" w:type="dxa"/>
            <w:gridSpan w:val="3"/>
            <w:tcBorders>
              <w:bottom w:val="nil"/>
            </w:tcBorders>
          </w:tcPr>
          <w:p w:rsidR="009823CD" w:rsidRPr="009823CD" w:rsidRDefault="009823CD" w:rsidP="009823CD">
            <w:pPr>
              <w:spacing w:before="100"/>
            </w:pPr>
            <w:r>
              <w:t>Финансовое обеспечение реализации составляет не менее чем 0,01% ВРП субъекта Российской Федерации, но не менее 50 млн.</w:t>
            </w:r>
            <w:r w:rsidR="00EA1845">
              <w:t xml:space="preserve"> </w:t>
            </w:r>
            <w:r>
              <w:t xml:space="preserve">рублей ежегодно </w:t>
            </w:r>
          </w:p>
        </w:tc>
        <w:tc>
          <w:tcPr>
            <w:tcW w:w="2599" w:type="dxa"/>
            <w:gridSpan w:val="3"/>
            <w:tcBorders>
              <w:left w:val="single" w:sz="4" w:space="0" w:color="auto"/>
            </w:tcBorders>
          </w:tcPr>
          <w:p w:rsidR="009823CD" w:rsidRPr="009823CD" w:rsidRDefault="009823CD" w:rsidP="009823CD">
            <w:pPr>
              <w:spacing w:before="100"/>
            </w:pPr>
            <w:r>
              <w:t xml:space="preserve">               </w:t>
            </w:r>
          </w:p>
        </w:tc>
      </w:tr>
    </w:tbl>
    <w:p w:rsidR="00616E8C" w:rsidRDefault="00616E8C" w:rsidP="00616E8C"/>
    <w:p w:rsidR="00F14FBE" w:rsidRDefault="00F14FBE" w:rsidP="00616E8C"/>
    <w:p w:rsidR="00F14FBE" w:rsidRDefault="00F14FBE" w:rsidP="00616E8C"/>
    <w:p w:rsidR="00F14FBE" w:rsidRDefault="00F14FBE" w:rsidP="00616E8C"/>
    <w:p w:rsidR="00F14FBE" w:rsidRDefault="00F14FBE" w:rsidP="00616E8C"/>
    <w:p w:rsidR="00F14FBE" w:rsidRDefault="00F14FBE" w:rsidP="00616E8C"/>
    <w:p w:rsidR="003E570C" w:rsidRDefault="003E570C" w:rsidP="00616E8C"/>
    <w:p w:rsidR="003E570C" w:rsidRDefault="003E570C" w:rsidP="00616E8C"/>
    <w:p w:rsidR="003E570C" w:rsidRDefault="003E570C" w:rsidP="00616E8C"/>
    <w:p w:rsidR="003E570C" w:rsidRDefault="003E570C" w:rsidP="003E570C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3</w:t>
      </w:r>
      <w:r w:rsidRPr="00E8209D">
        <w:rPr>
          <w:rFonts w:ascii="Times New Roman" w:hAnsi="Times New Roman"/>
          <w:color w:val="000000" w:themeColor="text1"/>
          <w:sz w:val="24"/>
          <w:szCs w:val="24"/>
        </w:rPr>
        <w:t xml:space="preserve"> к паспорту государственной программы развития экспорта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E570C" w:rsidRDefault="003E570C" w:rsidP="003E570C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E570C" w:rsidRDefault="003E570C" w:rsidP="003E570C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570C" w:rsidRDefault="003E570C" w:rsidP="003E570C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План мероприятий, направленный на реализацию государственной программы</w:t>
      </w:r>
    </w:p>
    <w:tbl>
      <w:tblPr>
        <w:tblW w:w="1363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118"/>
        <w:gridCol w:w="1559"/>
        <w:gridCol w:w="4508"/>
        <w:gridCol w:w="3430"/>
      </w:tblGrid>
      <w:tr w:rsidR="003E570C" w:rsidRPr="00C427C5" w:rsidTr="00411466">
        <w:trPr>
          <w:trHeight w:val="540"/>
        </w:trPr>
        <w:tc>
          <w:tcPr>
            <w:tcW w:w="13636" w:type="dxa"/>
            <w:gridSpan w:val="5"/>
            <w:shd w:val="clear" w:color="auto" w:fill="auto"/>
          </w:tcPr>
          <w:p w:rsidR="003E570C" w:rsidRPr="00012E81" w:rsidRDefault="003E570C" w:rsidP="003E570C">
            <w:pPr>
              <w:pStyle w:val="af5"/>
              <w:numPr>
                <w:ilvl w:val="0"/>
                <w:numId w:val="28"/>
              </w:numPr>
              <w:autoSpaceDE w:val="0"/>
              <w:spacing w:before="0" w:after="160" w:line="259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Создание благоприятных условий для развития экспортной деятельности</w:t>
            </w:r>
          </w:p>
        </w:tc>
      </w:tr>
      <w:tr w:rsidR="003E570C" w:rsidRPr="00C427C5" w:rsidTr="00411466">
        <w:trPr>
          <w:trHeight w:val="2117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311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Участие республиканских предприятий в получении мер поддержки по линии АО «Российский экспортный центр»  </w:t>
            </w:r>
          </w:p>
        </w:tc>
        <w:tc>
          <w:tcPr>
            <w:tcW w:w="1559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2024-2030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(постоянно в течение года) </w:t>
            </w:r>
          </w:p>
        </w:tc>
        <w:tc>
          <w:tcPr>
            <w:tcW w:w="450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предприятий республики в мероприятиях по получению мер поддержки по линии АО «Российский экспортный центр»</w:t>
            </w:r>
          </w:p>
          <w:p w:rsidR="003E570C" w:rsidRPr="00C277F6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C277F6">
              <w:rPr>
                <w:rFonts w:ascii="Times New Roman" w:hAnsi="Times New Roman"/>
                <w:color w:val="000000"/>
                <w:u w:val="single"/>
              </w:rPr>
              <w:t>Предложения, поступившие от предприятий:</w:t>
            </w:r>
          </w:p>
          <w:p w:rsidR="003E570C" w:rsidRPr="00C277F6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277F6">
              <w:rPr>
                <w:rFonts w:ascii="Times New Roman" w:hAnsi="Times New Roman"/>
                <w:color w:val="000000"/>
              </w:rPr>
              <w:t>Мероприятия по установлению преференциальных торговых мер в странах экспорта, в том числе по отмене дополнительных заградительных пошлин на импорт  несырьевых  и  неэнергетических  товаров из Российской Федерации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277F6">
              <w:rPr>
                <w:rFonts w:ascii="Times New Roman" w:hAnsi="Times New Roman"/>
                <w:color w:val="000000"/>
              </w:rPr>
              <w:t>Содействие в части отмены экспортных пошлин для изделий из пластмасс по кодам  ТН ВЭД ЕВАЭС  3920, 3921, 3923 (Постановление Правительства Российской Федерации от 21 сентября 2023 г. № 1538 «О ставках вывозных таможенных пошлин на товары, вывозимые из Российской Федерации за пределы таможенной территории Евразийского экономического союза, и о внесении изменений в ставки вывозных таможенных пошлин на товары, вывозимые из Российской Федерации за пределы таможенной территории Евразийского экономического союза»)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0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008E9">
              <w:rPr>
                <w:rFonts w:ascii="Times New Roman" w:hAnsi="Times New Roman"/>
                <w:color w:val="000000"/>
              </w:rPr>
              <w:t xml:space="preserve">Министерство промышленности </w:t>
            </w:r>
            <w:r>
              <w:rPr>
                <w:rFonts w:ascii="Times New Roman" w:hAnsi="Times New Roman"/>
                <w:color w:val="000000"/>
              </w:rPr>
              <w:t>и торговли Республики Татарстан</w:t>
            </w:r>
          </w:p>
          <w:p w:rsidR="003E570C" w:rsidRPr="00EF28F9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F28F9">
              <w:rPr>
                <w:rFonts w:ascii="Times New Roman" w:hAnsi="Times New Roman"/>
                <w:color w:val="000000"/>
              </w:rPr>
              <w:t>Министерство</w:t>
            </w:r>
            <w:r>
              <w:rPr>
                <w:rFonts w:ascii="Times New Roman" w:hAnsi="Times New Roman"/>
                <w:color w:val="000000"/>
              </w:rPr>
              <w:t xml:space="preserve"> экономики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F28F9">
              <w:rPr>
                <w:rFonts w:ascii="Times New Roman" w:hAnsi="Times New Roman"/>
                <w:color w:val="000000"/>
              </w:rPr>
              <w:t>Министерство сельского хозяйства и прод</w:t>
            </w:r>
            <w:r>
              <w:rPr>
                <w:rFonts w:ascii="Times New Roman" w:hAnsi="Times New Roman"/>
                <w:color w:val="000000"/>
              </w:rPr>
              <w:t>овольствия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E7CE7">
              <w:rPr>
                <w:rFonts w:ascii="Times New Roman" w:hAnsi="Times New Roman"/>
                <w:color w:val="000000"/>
              </w:rPr>
              <w:t>Центр поддержки экспорта НО МКК «Фонд поддержки предпринимательства Республики</w:t>
            </w:r>
            <w:r>
              <w:rPr>
                <w:rFonts w:ascii="Times New Roman" w:hAnsi="Times New Roman"/>
                <w:color w:val="000000"/>
              </w:rPr>
              <w:t xml:space="preserve"> Татарстан»</w:t>
            </w:r>
          </w:p>
          <w:p w:rsidR="003E570C" w:rsidRPr="00C427C5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427C5">
              <w:rPr>
                <w:rFonts w:ascii="Times New Roman" w:hAnsi="Times New Roman"/>
                <w:color w:val="000000"/>
              </w:rPr>
              <w:t>заинтересованные федеральные органы исполнительной власти</w:t>
            </w:r>
            <w:r>
              <w:rPr>
                <w:rFonts w:ascii="Times New Roman" w:hAnsi="Times New Roman"/>
                <w:color w:val="000000"/>
              </w:rPr>
              <w:t xml:space="preserve"> (по согласованию)</w:t>
            </w:r>
          </w:p>
          <w:p w:rsidR="003E570C" w:rsidRPr="003E2DD6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427C5">
              <w:rPr>
                <w:rFonts w:ascii="Times New Roman" w:hAnsi="Times New Roman"/>
                <w:color w:val="000000"/>
              </w:rPr>
              <w:t>республикански</w:t>
            </w:r>
            <w:r>
              <w:rPr>
                <w:rFonts w:ascii="Times New Roman" w:hAnsi="Times New Roman"/>
                <w:color w:val="000000"/>
              </w:rPr>
              <w:t>е органы исполнительной власти (по согласованию)</w:t>
            </w:r>
          </w:p>
        </w:tc>
      </w:tr>
      <w:tr w:rsidR="003E570C" w:rsidRPr="00C427C5" w:rsidTr="00411466">
        <w:trPr>
          <w:trHeight w:val="3165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1.2.</w:t>
            </w:r>
          </w:p>
        </w:tc>
        <w:tc>
          <w:tcPr>
            <w:tcW w:w="311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1013D">
              <w:rPr>
                <w:rFonts w:ascii="Times New Roman" w:hAnsi="Times New Roman"/>
                <w:color w:val="000000"/>
              </w:rPr>
              <w:t>Участие республиканских предприятий в получении мер поддержки по линии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E7CE7">
              <w:rPr>
                <w:rFonts w:ascii="Times New Roman" w:hAnsi="Times New Roman"/>
                <w:color w:val="000000"/>
              </w:rPr>
              <w:t>Центр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EE7CE7">
              <w:rPr>
                <w:rFonts w:ascii="Times New Roman" w:hAnsi="Times New Roman"/>
                <w:color w:val="000000"/>
              </w:rPr>
              <w:t xml:space="preserve"> поддержки экспорта НО МКК «Фонд поддержки предприним</w:t>
            </w:r>
            <w:r>
              <w:rPr>
                <w:rFonts w:ascii="Times New Roman" w:hAnsi="Times New Roman"/>
                <w:color w:val="000000"/>
              </w:rPr>
              <w:t>ательства Республики Татарстан»</w:t>
            </w:r>
          </w:p>
        </w:tc>
        <w:tc>
          <w:tcPr>
            <w:tcW w:w="1559" w:type="dxa"/>
            <w:shd w:val="clear" w:color="auto" w:fill="auto"/>
          </w:tcPr>
          <w:p w:rsidR="003E570C" w:rsidRPr="0091013D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1013D">
              <w:rPr>
                <w:rFonts w:ascii="Times New Roman" w:hAnsi="Times New Roman"/>
                <w:color w:val="000000"/>
              </w:rPr>
              <w:t>2024-2030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1013D">
              <w:rPr>
                <w:rFonts w:ascii="Times New Roman" w:hAnsi="Times New Roman"/>
                <w:color w:val="000000"/>
              </w:rPr>
              <w:t>(постоянно в течение года)</w:t>
            </w:r>
          </w:p>
        </w:tc>
        <w:tc>
          <w:tcPr>
            <w:tcW w:w="450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0B28F7">
              <w:rPr>
                <w:rFonts w:ascii="Times New Roman" w:hAnsi="Times New Roman"/>
                <w:color w:val="000000"/>
              </w:rPr>
              <w:t xml:space="preserve">одействие малым и средним предприятиям Республики Татарстан в получении мер поддержки по линии </w:t>
            </w:r>
            <w:r w:rsidRPr="00EE7CE7">
              <w:rPr>
                <w:rFonts w:ascii="Times New Roman" w:hAnsi="Times New Roman"/>
                <w:color w:val="000000"/>
              </w:rPr>
              <w:t>Центр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EE7CE7">
              <w:rPr>
                <w:rFonts w:ascii="Times New Roman" w:hAnsi="Times New Roman"/>
                <w:color w:val="000000"/>
              </w:rPr>
              <w:t xml:space="preserve"> поддержки экспорта НО МКК «Фонд поддержки предпринимательства Респу</w:t>
            </w:r>
            <w:r>
              <w:rPr>
                <w:rFonts w:ascii="Times New Roman" w:hAnsi="Times New Roman"/>
                <w:color w:val="000000"/>
              </w:rPr>
              <w:t>блики Татарстан»</w:t>
            </w:r>
          </w:p>
          <w:p w:rsidR="003E570C" w:rsidRPr="00AC3E0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AC3E04">
              <w:rPr>
                <w:rFonts w:ascii="Times New Roman" w:hAnsi="Times New Roman"/>
                <w:color w:val="000000"/>
                <w:u w:val="single"/>
              </w:rPr>
              <w:t>Предложения, поступившее от Министерства экономики Республики Татарстан: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3E04">
              <w:rPr>
                <w:rFonts w:ascii="Times New Roman" w:hAnsi="Times New Roman"/>
                <w:color w:val="000000"/>
              </w:rPr>
              <w:t>Внедрение в практику работы Регламента взаимодействия ответственных лиц при продвижении субъектов малого и среднего Республики Татарстан на внешние рынки, предусматривающего в том числе анализ экспортного потенциала и формирование индивидуальной карты развития экспортно - ориентированных субъектов малого и среднего предпринимательства совместно с отраслевыми исполнительными органами власти и органами местного самоуправления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0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1013D">
              <w:rPr>
                <w:rFonts w:ascii="Times New Roman" w:hAnsi="Times New Roman"/>
                <w:color w:val="000000"/>
              </w:rPr>
              <w:t>Министерство</w:t>
            </w:r>
            <w:r>
              <w:rPr>
                <w:rFonts w:ascii="Times New Roman" w:hAnsi="Times New Roman"/>
                <w:color w:val="000000"/>
              </w:rPr>
              <w:t xml:space="preserve"> экономики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E7CE7">
              <w:rPr>
                <w:rFonts w:ascii="Times New Roman" w:hAnsi="Times New Roman"/>
                <w:color w:val="000000"/>
              </w:rPr>
              <w:t>Центр поддержки экспорта НО МКК «Фонд поддержки предприним</w:t>
            </w:r>
            <w:r>
              <w:rPr>
                <w:rFonts w:ascii="Times New Roman" w:hAnsi="Times New Roman"/>
                <w:color w:val="000000"/>
              </w:rPr>
              <w:t>ательства Республики Татарстан»</w:t>
            </w:r>
          </w:p>
          <w:p w:rsidR="003E570C" w:rsidRPr="00720173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720173">
              <w:rPr>
                <w:rFonts w:ascii="Times New Roman" w:hAnsi="Times New Roman"/>
                <w:color w:val="000000"/>
              </w:rPr>
              <w:t xml:space="preserve">Министерство промышленности </w:t>
            </w:r>
            <w:r>
              <w:rPr>
                <w:rFonts w:ascii="Times New Roman" w:hAnsi="Times New Roman"/>
                <w:color w:val="000000"/>
              </w:rPr>
              <w:t>и торговли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720173">
              <w:rPr>
                <w:rFonts w:ascii="Times New Roman" w:hAnsi="Times New Roman"/>
                <w:color w:val="000000"/>
              </w:rPr>
              <w:t>Министерство сельского хозяйства и прод</w:t>
            </w:r>
            <w:r>
              <w:rPr>
                <w:rFonts w:ascii="Times New Roman" w:hAnsi="Times New Roman"/>
                <w:color w:val="000000"/>
              </w:rPr>
              <w:t>овольствия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1013D">
              <w:rPr>
                <w:rFonts w:ascii="Times New Roman" w:hAnsi="Times New Roman"/>
                <w:color w:val="000000"/>
              </w:rPr>
              <w:t>заинтересованные федеральные органы исполнит</w:t>
            </w:r>
            <w:r>
              <w:rPr>
                <w:rFonts w:ascii="Times New Roman" w:hAnsi="Times New Roman"/>
                <w:color w:val="000000"/>
              </w:rPr>
              <w:t>ельной власти (по согласованию)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1013D">
              <w:rPr>
                <w:rFonts w:ascii="Times New Roman" w:hAnsi="Times New Roman"/>
                <w:color w:val="000000"/>
              </w:rPr>
              <w:t>республиканские органы исполнит</w:t>
            </w:r>
            <w:r>
              <w:rPr>
                <w:rFonts w:ascii="Times New Roman" w:hAnsi="Times New Roman"/>
                <w:color w:val="000000"/>
              </w:rPr>
              <w:t>ельной власти (по согласованию)</w:t>
            </w:r>
          </w:p>
          <w:p w:rsidR="003E570C" w:rsidRPr="00EF28F9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органы местного самоуправления (по согласованию)</w:t>
            </w:r>
          </w:p>
        </w:tc>
      </w:tr>
      <w:tr w:rsidR="003E570C" w:rsidRPr="00C427C5" w:rsidTr="00411466">
        <w:trPr>
          <w:trHeight w:val="3165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1.3.</w:t>
            </w:r>
          </w:p>
        </w:tc>
        <w:tc>
          <w:tcPr>
            <w:tcW w:w="311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Содействие республиканским агропромышленным предприятиям в получении мер поддержки, в частности компенсация затрат по сертификацию агропродукции 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2024-2030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(постоянно в течение года)</w:t>
            </w:r>
          </w:p>
        </w:tc>
        <w:tc>
          <w:tcPr>
            <w:tcW w:w="450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Содействие предприятиям в получении мер поддержки по линии АО «Российский экспортный центр», Федерального государственного бюджетного учреждения «Федеральный центр развития экспорта продукции агропромышленного комплекса Российской Федерации» и </w:t>
            </w:r>
            <w:r w:rsidRPr="00EE7CE7">
              <w:rPr>
                <w:rFonts w:ascii="Times New Roman" w:hAnsi="Times New Roman"/>
                <w:color w:val="000000"/>
              </w:rPr>
              <w:t>Центр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EE7CE7">
              <w:rPr>
                <w:rFonts w:ascii="Times New Roman" w:hAnsi="Times New Roman"/>
                <w:color w:val="000000"/>
              </w:rPr>
              <w:t xml:space="preserve"> поддержки экспорта НО МКК «Фонд поддержки предприним</w:t>
            </w:r>
            <w:r>
              <w:rPr>
                <w:rFonts w:ascii="Times New Roman" w:hAnsi="Times New Roman"/>
                <w:color w:val="000000"/>
              </w:rPr>
              <w:t>ательства Республики Татарстан»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Компенсация до 90% всех расходов, связанных с получением сертификатов для продукции, включая сертификаты «Халял» и «Кошер». 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Открытие специального органа в Республике Татарстан по выдаче сертификатов для продукции «Халял» и «Кошер»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AE3BDA">
              <w:rPr>
                <w:rFonts w:ascii="Times New Roman" w:hAnsi="Times New Roman"/>
                <w:color w:val="000000"/>
                <w:u w:val="single"/>
              </w:rPr>
              <w:t>Предложения, поступившие от предприятий:</w:t>
            </w:r>
          </w:p>
          <w:p w:rsidR="003E570C" w:rsidRPr="00AE3BDA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E3BDA">
              <w:rPr>
                <w:rFonts w:ascii="Times New Roman" w:hAnsi="Times New Roman"/>
                <w:color w:val="000000"/>
              </w:rPr>
              <w:t>Компенсация затрат организаций до 20 % (на федеральном уровне компенсируется 80 %)</w:t>
            </w:r>
          </w:p>
          <w:p w:rsidR="003E570C" w:rsidRPr="00AE3BDA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E3BDA">
              <w:rPr>
                <w:rFonts w:ascii="Times New Roman" w:hAnsi="Times New Roman"/>
                <w:color w:val="000000"/>
              </w:rPr>
              <w:t>В рамках удобства использования информации при реализации мероприятий, касающихся мер поддержки, а также возможной компенсации затрат экспортеров Республики Татарстан, предлагают составить и поддерживать в актуальном состоянии перечень всех возможных мер с отражением их на общедоступном электронном ресурсе</w:t>
            </w:r>
          </w:p>
          <w:p w:rsidR="003E570C" w:rsidRPr="00AE3BDA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0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Министерство сельского хозяйства и продовольствия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E7CE7">
              <w:rPr>
                <w:rFonts w:ascii="Times New Roman" w:hAnsi="Times New Roman"/>
                <w:color w:val="000000"/>
              </w:rPr>
              <w:t>Центр поддержки экспорта НО МКК «Фонд поддержки предприним</w:t>
            </w:r>
            <w:r>
              <w:rPr>
                <w:rFonts w:ascii="Times New Roman" w:hAnsi="Times New Roman"/>
                <w:color w:val="000000"/>
              </w:rPr>
              <w:t>ательства Республики Татарстан»</w:t>
            </w:r>
          </w:p>
          <w:p w:rsidR="003E570C" w:rsidRPr="008B66D6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B66D6">
              <w:rPr>
                <w:rFonts w:ascii="Times New Roman" w:hAnsi="Times New Roman"/>
                <w:color w:val="000000"/>
              </w:rPr>
              <w:t>заинтересованные федеральные органы исполнит</w:t>
            </w:r>
            <w:r>
              <w:rPr>
                <w:rFonts w:ascii="Times New Roman" w:hAnsi="Times New Roman"/>
                <w:color w:val="000000"/>
              </w:rPr>
              <w:t>ельной власти (по согласованию)</w:t>
            </w:r>
          </w:p>
          <w:p w:rsidR="003E570C" w:rsidRPr="009008E9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B66D6">
              <w:rPr>
                <w:rFonts w:ascii="Times New Roman" w:hAnsi="Times New Roman"/>
                <w:color w:val="000000"/>
              </w:rPr>
              <w:t>республиканские органы исполнит</w:t>
            </w:r>
            <w:r>
              <w:rPr>
                <w:rFonts w:ascii="Times New Roman" w:hAnsi="Times New Roman"/>
                <w:color w:val="000000"/>
              </w:rPr>
              <w:t>ельной власти (по согласованию)</w:t>
            </w:r>
          </w:p>
        </w:tc>
      </w:tr>
      <w:tr w:rsidR="003E570C" w:rsidRPr="00C427C5" w:rsidTr="00411466">
        <w:trPr>
          <w:trHeight w:val="703"/>
        </w:trPr>
        <w:tc>
          <w:tcPr>
            <w:tcW w:w="13636" w:type="dxa"/>
            <w:gridSpan w:val="5"/>
            <w:shd w:val="clear" w:color="auto" w:fill="auto"/>
          </w:tcPr>
          <w:p w:rsidR="003E570C" w:rsidRPr="00FA31FC" w:rsidRDefault="003E570C" w:rsidP="003E570C">
            <w:pPr>
              <w:pStyle w:val="af5"/>
              <w:numPr>
                <w:ilvl w:val="0"/>
                <w:numId w:val="28"/>
              </w:numPr>
              <w:autoSpaceDE w:val="0"/>
              <w:spacing w:before="0" w:after="160"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FA31FC">
              <w:rPr>
                <w:rFonts w:ascii="Times New Roman" w:hAnsi="Times New Roman"/>
                <w:color w:val="000000"/>
              </w:rPr>
              <w:lastRenderedPageBreak/>
              <w:t>Развитие инфраструктуры поддержки экспорта</w:t>
            </w:r>
          </w:p>
        </w:tc>
      </w:tr>
      <w:tr w:rsidR="003E570C" w:rsidRPr="00C427C5" w:rsidTr="00411466">
        <w:trPr>
          <w:trHeight w:val="1125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311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Расширение двустороннего торгово-экономического сотрудничества с зарубежными странами </w:t>
            </w:r>
          </w:p>
        </w:tc>
        <w:tc>
          <w:tcPr>
            <w:tcW w:w="1559" w:type="dxa"/>
            <w:shd w:val="clear" w:color="auto" w:fill="auto"/>
          </w:tcPr>
          <w:p w:rsidR="003E570C" w:rsidRPr="00C93D78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93D78">
              <w:rPr>
                <w:rFonts w:ascii="Times New Roman" w:hAnsi="Times New Roman"/>
                <w:color w:val="000000"/>
              </w:rPr>
              <w:t>2024-2030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93D78">
              <w:rPr>
                <w:rFonts w:ascii="Times New Roman" w:hAnsi="Times New Roman"/>
                <w:color w:val="000000"/>
              </w:rPr>
              <w:t>(в течение года)</w:t>
            </w:r>
          </w:p>
        </w:tc>
        <w:tc>
          <w:tcPr>
            <w:tcW w:w="450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Совершенствование договорной базы по развитию сотрудничества между Республикой Татарстан и зарубежными странами</w:t>
            </w:r>
          </w:p>
          <w:p w:rsidR="003E570C" w:rsidRPr="00BE23CA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Выход на качественно новый уровень делового взаимодействия с ведущими партнерами</w:t>
            </w:r>
          </w:p>
        </w:tc>
        <w:tc>
          <w:tcPr>
            <w:tcW w:w="3430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03B1D">
              <w:rPr>
                <w:rFonts w:ascii="Times New Roman" w:hAnsi="Times New Roman"/>
                <w:color w:val="000000"/>
              </w:rPr>
              <w:t xml:space="preserve">Министерство промышленности </w:t>
            </w:r>
            <w:r>
              <w:rPr>
                <w:rFonts w:ascii="Times New Roman" w:hAnsi="Times New Roman"/>
                <w:color w:val="000000"/>
              </w:rPr>
              <w:t>и торговли Республики Татарстан Министерство экономики Республики Татарстан</w:t>
            </w:r>
          </w:p>
          <w:p w:rsidR="003E570C" w:rsidRPr="009008E9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570C" w:rsidRPr="00C427C5" w:rsidTr="00411466">
        <w:trPr>
          <w:trHeight w:val="1125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311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93D78">
              <w:rPr>
                <w:rFonts w:ascii="Times New Roman" w:hAnsi="Times New Roman"/>
                <w:color w:val="000000"/>
              </w:rPr>
              <w:t>Организация бизнес-миссий в зарубежные страны, в том числе с участием представителей республиканских органов исполнительной власти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0C3734">
              <w:rPr>
                <w:rFonts w:ascii="Times New Roman" w:hAnsi="Times New Roman"/>
                <w:color w:val="000000"/>
              </w:rPr>
              <w:t>Оказание содействия в организации реверсных бизнес-миссий зарубежных стран в Республике Татарстан</w:t>
            </w:r>
          </w:p>
        </w:tc>
        <w:tc>
          <w:tcPr>
            <w:tcW w:w="1559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2024-2030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(в течение года)</w:t>
            </w:r>
          </w:p>
        </w:tc>
        <w:tc>
          <w:tcPr>
            <w:tcW w:w="4508" w:type="dxa"/>
            <w:shd w:val="clear" w:color="auto" w:fill="auto"/>
          </w:tcPr>
          <w:p w:rsidR="003E570C" w:rsidRPr="000C373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0C3734">
              <w:rPr>
                <w:rFonts w:ascii="Times New Roman" w:hAnsi="Times New Roman"/>
                <w:color w:val="000000"/>
              </w:rPr>
              <w:t>Формирование перечня потенциальных иностранных покупателей и сбор информации об их запросах на рос</w:t>
            </w:r>
            <w:r>
              <w:rPr>
                <w:rFonts w:ascii="Times New Roman" w:hAnsi="Times New Roman"/>
                <w:color w:val="000000"/>
              </w:rPr>
              <w:t>сийские товары (работы, услуги)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0C3734">
              <w:rPr>
                <w:rFonts w:ascii="Times New Roman" w:hAnsi="Times New Roman"/>
                <w:color w:val="000000"/>
              </w:rPr>
              <w:t>Прием делегации, состоящей из иностранных хозяйствующих субъектов, с целью организации встреч и переговоров между субъектами предпринимательства региона и иными организациями и потенциальными иностранными покупателями ро</w:t>
            </w:r>
            <w:r>
              <w:rPr>
                <w:rFonts w:ascii="Times New Roman" w:hAnsi="Times New Roman"/>
                <w:color w:val="000000"/>
              </w:rPr>
              <w:t>ссийских товаров (работ, услуг)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0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D6EBE">
              <w:rPr>
                <w:rFonts w:ascii="Times New Roman" w:hAnsi="Times New Roman"/>
                <w:color w:val="000000"/>
              </w:rPr>
              <w:t>Министерство промышленности и торговли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8554B">
              <w:rPr>
                <w:rFonts w:ascii="Times New Roman" w:hAnsi="Times New Roman"/>
                <w:color w:val="000000"/>
              </w:rPr>
              <w:t>Министерство</w:t>
            </w:r>
            <w:r>
              <w:rPr>
                <w:rFonts w:ascii="Times New Roman" w:hAnsi="Times New Roman"/>
                <w:color w:val="000000"/>
              </w:rPr>
              <w:t xml:space="preserve"> экономики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8554B">
              <w:rPr>
                <w:rFonts w:ascii="Times New Roman" w:hAnsi="Times New Roman"/>
                <w:color w:val="000000"/>
              </w:rPr>
              <w:t>Министерство сельского хозяйства и прод</w:t>
            </w:r>
            <w:r>
              <w:rPr>
                <w:rFonts w:ascii="Times New Roman" w:hAnsi="Times New Roman"/>
                <w:color w:val="000000"/>
              </w:rPr>
              <w:t>овольствия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8554B">
              <w:rPr>
                <w:rFonts w:ascii="Times New Roman" w:hAnsi="Times New Roman"/>
                <w:color w:val="000000"/>
              </w:rPr>
              <w:t>Союз «Торгово-промышленная палата Республи</w:t>
            </w:r>
            <w:r>
              <w:rPr>
                <w:rFonts w:ascii="Times New Roman" w:hAnsi="Times New Roman"/>
                <w:color w:val="000000"/>
              </w:rPr>
              <w:t>ки Татарстан» (по согласованию)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E7CE7">
              <w:rPr>
                <w:rFonts w:ascii="Times New Roman" w:hAnsi="Times New Roman"/>
                <w:color w:val="000000"/>
              </w:rPr>
              <w:t>Центр поддержки экспорта НО МКК «Фонд поддержки предприним</w:t>
            </w:r>
            <w:r>
              <w:rPr>
                <w:rFonts w:ascii="Times New Roman" w:hAnsi="Times New Roman"/>
                <w:color w:val="000000"/>
              </w:rPr>
              <w:t>ательства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8554B">
              <w:rPr>
                <w:rFonts w:ascii="Times New Roman" w:hAnsi="Times New Roman"/>
                <w:color w:val="000000"/>
              </w:rPr>
              <w:t>Агентство инвестиционного развития Республики Татарстан</w:t>
            </w:r>
          </w:p>
          <w:p w:rsidR="003E570C" w:rsidRPr="008B66D6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B66D6">
              <w:rPr>
                <w:rFonts w:ascii="Times New Roman" w:hAnsi="Times New Roman"/>
                <w:color w:val="000000"/>
              </w:rPr>
              <w:t>заинтересованные федеральные органы исполнит</w:t>
            </w:r>
            <w:r>
              <w:rPr>
                <w:rFonts w:ascii="Times New Roman" w:hAnsi="Times New Roman"/>
                <w:color w:val="000000"/>
              </w:rPr>
              <w:t>ельной власти (по согласованию)</w:t>
            </w:r>
          </w:p>
          <w:p w:rsidR="003E570C" w:rsidRPr="00ED6EBE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B66D6">
              <w:rPr>
                <w:rFonts w:ascii="Times New Roman" w:hAnsi="Times New Roman"/>
                <w:color w:val="000000"/>
              </w:rPr>
              <w:t>республиканские органы исполнит</w:t>
            </w:r>
            <w:r>
              <w:rPr>
                <w:rFonts w:ascii="Times New Roman" w:hAnsi="Times New Roman"/>
                <w:color w:val="000000"/>
              </w:rPr>
              <w:t xml:space="preserve">ельной власти (по </w:t>
            </w:r>
            <w:r>
              <w:rPr>
                <w:rFonts w:ascii="Times New Roman" w:hAnsi="Times New Roman"/>
                <w:color w:val="000000"/>
              </w:rPr>
              <w:lastRenderedPageBreak/>
              <w:t>согласованию)</w:t>
            </w:r>
          </w:p>
        </w:tc>
      </w:tr>
      <w:tr w:rsidR="003E570C" w:rsidRPr="00C427C5" w:rsidTr="00411466">
        <w:trPr>
          <w:trHeight w:val="3930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2.3.</w:t>
            </w:r>
          </w:p>
        </w:tc>
        <w:tc>
          <w:tcPr>
            <w:tcW w:w="311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Привлечение иностранных покупателей на территорию Республики Татарстан, в том числе организация «дней международного бизнеса»</w:t>
            </w:r>
          </w:p>
        </w:tc>
        <w:tc>
          <w:tcPr>
            <w:tcW w:w="1559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2024-2030 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(в течение года) </w:t>
            </w:r>
          </w:p>
        </w:tc>
        <w:tc>
          <w:tcPr>
            <w:tcW w:w="450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с привлечением иностранного бизнеса, в том числе «дней международного бизнеса»</w:t>
            </w:r>
          </w:p>
          <w:p w:rsidR="003E570C" w:rsidRDefault="003E570C" w:rsidP="00411466">
            <w:pPr>
              <w:jc w:val="both"/>
              <w:rPr>
                <w:rFonts w:ascii="Times New Roman" w:hAnsi="Times New Roman"/>
                <w:color w:val="000000"/>
              </w:rPr>
            </w:pPr>
            <w:r w:rsidRPr="00280BE1"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3430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D6EBE">
              <w:rPr>
                <w:rFonts w:ascii="Times New Roman" w:hAnsi="Times New Roman"/>
                <w:color w:val="000000"/>
              </w:rPr>
              <w:t>Министерство промышленности и торговли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Министерство экономики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8554B">
              <w:rPr>
                <w:rFonts w:ascii="Times New Roman" w:hAnsi="Times New Roman"/>
                <w:color w:val="000000"/>
              </w:rPr>
              <w:t>Министерство сельского хозяйства и прод</w:t>
            </w:r>
            <w:r>
              <w:rPr>
                <w:rFonts w:ascii="Times New Roman" w:hAnsi="Times New Roman"/>
                <w:color w:val="000000"/>
              </w:rPr>
              <w:t>овольствия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D4685">
              <w:rPr>
                <w:rFonts w:ascii="Times New Roman" w:hAnsi="Times New Roman"/>
                <w:color w:val="000000"/>
              </w:rPr>
              <w:t>Союз «Торгово-промышленная палата Республи</w:t>
            </w:r>
            <w:r>
              <w:rPr>
                <w:rFonts w:ascii="Times New Roman" w:hAnsi="Times New Roman"/>
                <w:color w:val="000000"/>
              </w:rPr>
              <w:t>ки Татарстан» (по согласованию)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E7CE7">
              <w:rPr>
                <w:rFonts w:ascii="Times New Roman" w:hAnsi="Times New Roman"/>
                <w:color w:val="000000"/>
              </w:rPr>
              <w:t xml:space="preserve">Центр поддержки экспорта НО МКК «Фонд поддержки предпринимательства </w:t>
            </w:r>
            <w:r>
              <w:rPr>
                <w:rFonts w:ascii="Times New Roman" w:hAnsi="Times New Roman"/>
                <w:color w:val="000000"/>
              </w:rPr>
              <w:t>Республики Татарстан»</w:t>
            </w:r>
          </w:p>
          <w:p w:rsidR="003E570C" w:rsidRPr="008B66D6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B66D6">
              <w:rPr>
                <w:rFonts w:ascii="Times New Roman" w:hAnsi="Times New Roman"/>
                <w:color w:val="000000"/>
              </w:rPr>
              <w:t>заинтересованные федеральные органы исполнит</w:t>
            </w:r>
            <w:r>
              <w:rPr>
                <w:rFonts w:ascii="Times New Roman" w:hAnsi="Times New Roman"/>
                <w:color w:val="000000"/>
              </w:rPr>
              <w:t>ельной власти (по согласованию)</w:t>
            </w:r>
          </w:p>
          <w:p w:rsidR="003E570C" w:rsidRPr="009008E9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B66D6">
              <w:rPr>
                <w:rFonts w:ascii="Times New Roman" w:hAnsi="Times New Roman"/>
                <w:color w:val="000000"/>
              </w:rPr>
              <w:t>республиканские органы исполнит</w:t>
            </w:r>
            <w:r>
              <w:rPr>
                <w:rFonts w:ascii="Times New Roman" w:hAnsi="Times New Roman"/>
                <w:color w:val="000000"/>
              </w:rPr>
              <w:t>ельной власти (по согласованию)</w:t>
            </w:r>
          </w:p>
        </w:tc>
      </w:tr>
      <w:tr w:rsidR="003E570C" w:rsidRPr="00C427C5" w:rsidTr="00411466">
        <w:trPr>
          <w:trHeight w:val="3930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2.4.</w:t>
            </w:r>
          </w:p>
        </w:tc>
        <w:tc>
          <w:tcPr>
            <w:tcW w:w="311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Участие представителей Республики Татарстан в зарубежных странах в развитии отношений с компаниями-производителями радиоэлектронного  оборудования </w:t>
            </w:r>
          </w:p>
        </w:tc>
        <w:tc>
          <w:tcPr>
            <w:tcW w:w="1559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2024-2030</w:t>
            </w:r>
          </w:p>
        </w:tc>
        <w:tc>
          <w:tcPr>
            <w:tcW w:w="4508" w:type="dxa"/>
            <w:shd w:val="clear" w:color="auto" w:fill="auto"/>
          </w:tcPr>
          <w:p w:rsidR="003E570C" w:rsidRPr="00AF0922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Привлечение</w:t>
            </w:r>
            <w:r w:rsidRPr="00AF0922">
              <w:rPr>
                <w:rFonts w:ascii="Times New Roman" w:hAnsi="Times New Roman"/>
                <w:color w:val="000000"/>
              </w:rPr>
              <w:t xml:space="preserve"> предприятий радиопромышленной отрасли для размещения производств на территории Республики Татарстан</w:t>
            </w:r>
          </w:p>
          <w:p w:rsidR="003E570C" w:rsidRPr="00AF0922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0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Министерство промышленности и торговли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Министерство экономики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Агентство инвестиционного развития Республики Татарстан</w:t>
            </w:r>
          </w:p>
          <w:p w:rsidR="003E570C" w:rsidRPr="00ED6EBE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E7CE7">
              <w:rPr>
                <w:rFonts w:ascii="Times New Roman" w:hAnsi="Times New Roman"/>
                <w:color w:val="000000"/>
              </w:rPr>
              <w:t>Центр поддержки экспорта НО МКК «Фонд поддержки предприним</w:t>
            </w:r>
            <w:r>
              <w:rPr>
                <w:rFonts w:ascii="Times New Roman" w:hAnsi="Times New Roman"/>
                <w:color w:val="000000"/>
              </w:rPr>
              <w:t>ательства Республики Татарстан»</w:t>
            </w:r>
          </w:p>
        </w:tc>
      </w:tr>
      <w:tr w:rsidR="003E570C" w:rsidRPr="00C427C5" w:rsidTr="00411466">
        <w:trPr>
          <w:trHeight w:val="2595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2.5.</w:t>
            </w:r>
          </w:p>
        </w:tc>
        <w:tc>
          <w:tcPr>
            <w:tcW w:w="311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Оказание содействия субъектам малого и среднего предпринимательства в выходе на внешние рынки</w:t>
            </w:r>
          </w:p>
        </w:tc>
        <w:tc>
          <w:tcPr>
            <w:tcW w:w="1559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2024-2030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6032A6">
              <w:rPr>
                <w:rFonts w:ascii="Times New Roman" w:hAnsi="Times New Roman"/>
                <w:color w:val="000000"/>
              </w:rPr>
              <w:t>ежегодно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6A3748">
              <w:rPr>
                <w:rFonts w:ascii="Times New Roman" w:hAnsi="Times New Roman"/>
                <w:color w:val="000000"/>
              </w:rPr>
              <w:t xml:space="preserve">Оказание </w:t>
            </w:r>
            <w:r>
              <w:rPr>
                <w:rFonts w:ascii="Times New Roman" w:hAnsi="Times New Roman"/>
                <w:color w:val="000000"/>
              </w:rPr>
              <w:t xml:space="preserve">услуг </w:t>
            </w:r>
            <w:r w:rsidRPr="006F7B8A">
              <w:rPr>
                <w:rFonts w:ascii="Times New Roman" w:hAnsi="Times New Roman"/>
                <w:color w:val="000000"/>
              </w:rPr>
              <w:t>НО МКК «Фонд поддержки предприним</w:t>
            </w:r>
            <w:r>
              <w:rPr>
                <w:rFonts w:ascii="Times New Roman" w:hAnsi="Times New Roman"/>
                <w:color w:val="000000"/>
              </w:rPr>
              <w:t xml:space="preserve">ательства Республики Татарстан» не менее чем 500 </w:t>
            </w:r>
            <w:r w:rsidRPr="006A3748">
              <w:rPr>
                <w:rFonts w:ascii="Times New Roman" w:hAnsi="Times New Roman"/>
                <w:color w:val="000000"/>
              </w:rPr>
              <w:t>субъектам малого</w:t>
            </w:r>
            <w:r>
              <w:rPr>
                <w:rFonts w:ascii="Times New Roman" w:hAnsi="Times New Roman"/>
                <w:color w:val="000000"/>
              </w:rPr>
              <w:t xml:space="preserve"> и среднего предпринимательства</w:t>
            </w:r>
          </w:p>
        </w:tc>
        <w:tc>
          <w:tcPr>
            <w:tcW w:w="3430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8554B">
              <w:rPr>
                <w:rFonts w:ascii="Times New Roman" w:hAnsi="Times New Roman"/>
                <w:color w:val="000000"/>
              </w:rPr>
              <w:t xml:space="preserve">Министерство </w:t>
            </w:r>
            <w:r>
              <w:rPr>
                <w:rFonts w:ascii="Times New Roman" w:hAnsi="Times New Roman"/>
                <w:color w:val="000000"/>
              </w:rPr>
              <w:t>экономики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E7CE7">
              <w:rPr>
                <w:rFonts w:ascii="Times New Roman" w:hAnsi="Times New Roman"/>
                <w:color w:val="000000"/>
              </w:rPr>
              <w:t>Центр поддержки экспорта НО МКК «Фонд поддержки предприним</w:t>
            </w:r>
            <w:r>
              <w:rPr>
                <w:rFonts w:ascii="Times New Roman" w:hAnsi="Times New Roman"/>
                <w:color w:val="000000"/>
              </w:rPr>
              <w:t>ательства Республики Татарстан»</w:t>
            </w:r>
          </w:p>
          <w:p w:rsidR="003E570C" w:rsidRPr="008B66D6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B66D6">
              <w:rPr>
                <w:rFonts w:ascii="Times New Roman" w:hAnsi="Times New Roman"/>
                <w:color w:val="000000"/>
              </w:rPr>
              <w:t>заинтересованные федеральные органы исполнит</w:t>
            </w:r>
            <w:r>
              <w:rPr>
                <w:rFonts w:ascii="Times New Roman" w:hAnsi="Times New Roman"/>
                <w:color w:val="000000"/>
              </w:rPr>
              <w:t>ельной власти (по согласованию)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B66D6">
              <w:rPr>
                <w:rFonts w:ascii="Times New Roman" w:hAnsi="Times New Roman"/>
                <w:color w:val="000000"/>
              </w:rPr>
              <w:t xml:space="preserve">республиканские органы исполнительной власти (по </w:t>
            </w:r>
            <w:r>
              <w:rPr>
                <w:rFonts w:ascii="Times New Roman" w:hAnsi="Times New Roman"/>
                <w:color w:val="000000"/>
              </w:rPr>
              <w:t>согласованию)</w:t>
            </w:r>
          </w:p>
          <w:p w:rsidR="003E570C" w:rsidRPr="003F61C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570C" w:rsidRPr="00C427C5" w:rsidTr="00411466">
        <w:trPr>
          <w:trHeight w:val="3930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2.6.</w:t>
            </w:r>
          </w:p>
        </w:tc>
        <w:tc>
          <w:tcPr>
            <w:tcW w:w="311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участия республиканских организаций в международных выставочно-ярмарочных мероприятиях за рубежом, а также на территории Российской Федерации 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выставочных павильонов продукции Республики Татарстан за рубежом</w:t>
            </w:r>
          </w:p>
        </w:tc>
        <w:tc>
          <w:tcPr>
            <w:tcW w:w="1559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2024-2030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(в течение года) 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страны в год</w:t>
            </w:r>
          </w:p>
        </w:tc>
        <w:tc>
          <w:tcPr>
            <w:tcW w:w="450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предприятий не менее чем в 20 международных выставочно-ярмарочных мероприятиях в год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C8554B">
              <w:rPr>
                <w:rFonts w:ascii="Times New Roman" w:hAnsi="Times New Roman"/>
                <w:color w:val="000000"/>
              </w:rPr>
              <w:t>оздание условий для проведения эффективной бизнес-коммуникации с потенциальными потребителями продукции</w:t>
            </w:r>
            <w:r>
              <w:rPr>
                <w:rFonts w:ascii="Times New Roman" w:hAnsi="Times New Roman"/>
                <w:color w:val="000000"/>
              </w:rPr>
              <w:t xml:space="preserve"> республики</w:t>
            </w:r>
            <w:r w:rsidRPr="00C8554B">
              <w:rPr>
                <w:rFonts w:ascii="Times New Roman" w:hAnsi="Times New Roman"/>
                <w:color w:val="000000"/>
              </w:rPr>
              <w:t xml:space="preserve"> и эффективного маркетингового продвижения с упором на созданную инфраструктуру присутствия </w:t>
            </w:r>
            <w:r>
              <w:rPr>
                <w:rFonts w:ascii="Times New Roman" w:hAnsi="Times New Roman"/>
                <w:color w:val="000000"/>
              </w:rPr>
              <w:t>республиканских производителей за рубежом</w:t>
            </w:r>
          </w:p>
          <w:p w:rsidR="003E570C" w:rsidRPr="00AE3BDA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AE3BDA">
              <w:rPr>
                <w:rFonts w:ascii="Times New Roman" w:hAnsi="Times New Roman"/>
                <w:color w:val="000000"/>
                <w:u w:val="single"/>
              </w:rPr>
              <w:t>Предложения, поступившие от мероприятий:</w:t>
            </w:r>
          </w:p>
          <w:p w:rsidR="003E570C" w:rsidRPr="00AE3BDA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E3BDA">
              <w:rPr>
                <w:rFonts w:ascii="Times New Roman" w:hAnsi="Times New Roman"/>
                <w:color w:val="000000"/>
              </w:rPr>
              <w:t>В целях организации корректного планирования при организации бизнес-миссий и международных выставочно-ярмарочных мероприятий полезным для всех участников было бы составление годового графика мероприятий и доведения его до участников Экспортного совета</w:t>
            </w:r>
          </w:p>
          <w:p w:rsidR="003E570C" w:rsidRPr="00AE3BDA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E3BDA">
              <w:rPr>
                <w:rFonts w:ascii="Times New Roman" w:hAnsi="Times New Roman"/>
                <w:color w:val="000000"/>
              </w:rPr>
              <w:t>Перевод на язык страны бизнес-миссии презентационных и других материалов в электронном виде</w:t>
            </w:r>
          </w:p>
          <w:p w:rsidR="003E570C" w:rsidRPr="00AE3BDA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E3BDA">
              <w:rPr>
                <w:rFonts w:ascii="Times New Roman" w:hAnsi="Times New Roman"/>
                <w:color w:val="000000"/>
              </w:rPr>
              <w:t>Техническое и лингвистическое сопровождение переговоров, в том числе организацию последовательного перевода для участников международной бизнес-миссии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E3BDA">
              <w:rPr>
                <w:rFonts w:ascii="Times New Roman" w:hAnsi="Times New Roman"/>
                <w:color w:val="000000"/>
              </w:rPr>
              <w:t>Аренда помещения, оборудования для переговоров, перевозка участников в стране бизнес-миссии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B265C1">
              <w:rPr>
                <w:rFonts w:ascii="Times New Roman" w:hAnsi="Times New Roman"/>
                <w:color w:val="000000"/>
              </w:rPr>
              <w:t xml:space="preserve">Возможность участия предприятий Республики Татарстан в международных </w:t>
            </w:r>
            <w:r w:rsidRPr="00B265C1">
              <w:rPr>
                <w:rFonts w:ascii="Times New Roman" w:hAnsi="Times New Roman"/>
                <w:color w:val="000000"/>
              </w:rPr>
              <w:lastRenderedPageBreak/>
              <w:t>выставочно-ярмарочных мероприятиях за рубежом в составе общего республиканского стенда</w:t>
            </w:r>
          </w:p>
          <w:p w:rsidR="003E570C" w:rsidRPr="00BE23CA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B265C1">
              <w:rPr>
                <w:rFonts w:ascii="Times New Roman" w:hAnsi="Times New Roman"/>
                <w:color w:val="000000"/>
              </w:rPr>
              <w:t>Субсидии на компенсацию затрат республиканских организаций на самостоятельное участие в выставочно-ярмарочных мероприятиях за рубежом и в международных выставочно -ярмарочных мероприятиях на территории Российской Федерации</w:t>
            </w:r>
          </w:p>
        </w:tc>
        <w:tc>
          <w:tcPr>
            <w:tcW w:w="3430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3F61C4">
              <w:rPr>
                <w:rFonts w:ascii="Times New Roman" w:hAnsi="Times New Roman"/>
                <w:color w:val="000000"/>
              </w:rPr>
              <w:lastRenderedPageBreak/>
              <w:t>Министерство промышленности и торговли Республики Татар</w:t>
            </w:r>
            <w:r>
              <w:rPr>
                <w:rFonts w:ascii="Times New Roman" w:hAnsi="Times New Roman"/>
                <w:color w:val="000000"/>
              </w:rPr>
              <w:t>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Министерство экономики Республики Татарстан</w:t>
            </w:r>
          </w:p>
          <w:p w:rsidR="003E570C" w:rsidRPr="00C8554B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8554B">
              <w:rPr>
                <w:rFonts w:ascii="Times New Roman" w:hAnsi="Times New Roman"/>
                <w:color w:val="000000"/>
              </w:rPr>
              <w:t>Министерство сельского хозяйства и прод</w:t>
            </w:r>
            <w:r>
              <w:rPr>
                <w:rFonts w:ascii="Times New Roman" w:hAnsi="Times New Roman"/>
                <w:color w:val="000000"/>
              </w:rPr>
              <w:t>овольствия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8554B">
              <w:rPr>
                <w:rFonts w:ascii="Times New Roman" w:hAnsi="Times New Roman"/>
                <w:color w:val="000000"/>
              </w:rPr>
              <w:t>Союз «Торгово-промышленная палата Республи</w:t>
            </w:r>
            <w:r>
              <w:rPr>
                <w:rFonts w:ascii="Times New Roman" w:hAnsi="Times New Roman"/>
                <w:color w:val="000000"/>
              </w:rPr>
              <w:t>ки Татарстан» (по согласованию)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8554B">
              <w:rPr>
                <w:rFonts w:ascii="Times New Roman" w:hAnsi="Times New Roman"/>
                <w:color w:val="000000"/>
              </w:rPr>
              <w:t>Агентство инвестиционног</w:t>
            </w:r>
            <w:r>
              <w:rPr>
                <w:rFonts w:ascii="Times New Roman" w:hAnsi="Times New Roman"/>
                <w:color w:val="000000"/>
              </w:rPr>
              <w:t>о развития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E7CE7">
              <w:rPr>
                <w:rFonts w:ascii="Times New Roman" w:hAnsi="Times New Roman"/>
                <w:color w:val="000000"/>
              </w:rPr>
              <w:t>Центр поддержки экспорта НО МКК «Фонд поддержки предприним</w:t>
            </w:r>
            <w:r>
              <w:rPr>
                <w:rFonts w:ascii="Times New Roman" w:hAnsi="Times New Roman"/>
                <w:color w:val="000000"/>
              </w:rPr>
              <w:t>ательства Республики Татарстан»</w:t>
            </w:r>
          </w:p>
          <w:p w:rsidR="003E570C" w:rsidRPr="008B66D6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B66D6">
              <w:rPr>
                <w:rFonts w:ascii="Times New Roman" w:hAnsi="Times New Roman"/>
                <w:color w:val="000000"/>
              </w:rPr>
              <w:t>заинтересованные федеральные органы исполнит</w:t>
            </w:r>
            <w:r>
              <w:rPr>
                <w:rFonts w:ascii="Times New Roman" w:hAnsi="Times New Roman"/>
                <w:color w:val="000000"/>
              </w:rPr>
              <w:t>ельной власти (по согласованию)</w:t>
            </w:r>
          </w:p>
          <w:p w:rsidR="003E570C" w:rsidRPr="003F61C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B66D6">
              <w:rPr>
                <w:rFonts w:ascii="Times New Roman" w:hAnsi="Times New Roman"/>
                <w:color w:val="000000"/>
              </w:rPr>
              <w:t>республиканские органы исполнит</w:t>
            </w:r>
            <w:r>
              <w:rPr>
                <w:rFonts w:ascii="Times New Roman" w:hAnsi="Times New Roman"/>
                <w:color w:val="000000"/>
              </w:rPr>
              <w:t>ельной власти (по согласованию)</w:t>
            </w:r>
          </w:p>
        </w:tc>
      </w:tr>
      <w:tr w:rsidR="003E570C" w:rsidRPr="00C427C5" w:rsidTr="00411466">
        <w:trPr>
          <w:trHeight w:val="3930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2.7.</w:t>
            </w:r>
          </w:p>
        </w:tc>
        <w:tc>
          <w:tcPr>
            <w:tcW w:w="311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участия сельхозпроизводителей Республики Татарстан демонстрационно-дегустационных павильонах</w:t>
            </w:r>
            <w:r w:rsidRPr="005B65A8">
              <w:rPr>
                <w:rFonts w:ascii="Times New Roman" w:hAnsi="Times New Roman"/>
                <w:color w:val="000000"/>
              </w:rPr>
              <w:t xml:space="preserve"> АПК</w:t>
            </w:r>
            <w:r>
              <w:rPr>
                <w:rFonts w:ascii="Times New Roman" w:hAnsi="Times New Roman"/>
                <w:color w:val="000000"/>
              </w:rPr>
              <w:t xml:space="preserve"> за рубежом (в рамках Постановления Правительства №255)</w:t>
            </w:r>
          </w:p>
        </w:tc>
        <w:tc>
          <w:tcPr>
            <w:tcW w:w="1559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2024-2030</w:t>
            </w:r>
          </w:p>
        </w:tc>
        <w:tc>
          <w:tcPr>
            <w:tcW w:w="450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8554B">
              <w:rPr>
                <w:rFonts w:ascii="Times New Roman" w:hAnsi="Times New Roman"/>
                <w:color w:val="000000"/>
              </w:rPr>
              <w:t xml:space="preserve">Размещение продукции </w:t>
            </w:r>
            <w:r>
              <w:rPr>
                <w:rFonts w:ascii="Times New Roman" w:hAnsi="Times New Roman"/>
                <w:color w:val="000000"/>
              </w:rPr>
              <w:t>республиканских организаций</w:t>
            </w:r>
            <w:r w:rsidRPr="00C8554B">
              <w:rPr>
                <w:rFonts w:ascii="Times New Roman" w:hAnsi="Times New Roman"/>
                <w:color w:val="000000"/>
              </w:rPr>
              <w:t xml:space="preserve"> в </w:t>
            </w:r>
            <w:r>
              <w:rPr>
                <w:rFonts w:ascii="Times New Roman" w:hAnsi="Times New Roman"/>
                <w:color w:val="000000"/>
              </w:rPr>
              <w:t>демонстрационно-дегустационных павильонах АПК за рубежом</w:t>
            </w:r>
          </w:p>
        </w:tc>
        <w:tc>
          <w:tcPr>
            <w:tcW w:w="3430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5B65A8">
              <w:rPr>
                <w:rFonts w:ascii="Times New Roman" w:hAnsi="Times New Roman"/>
                <w:color w:val="000000"/>
              </w:rPr>
              <w:t>Министерство сельского хозяйства и прод</w:t>
            </w:r>
            <w:r>
              <w:rPr>
                <w:rFonts w:ascii="Times New Roman" w:hAnsi="Times New Roman"/>
                <w:color w:val="000000"/>
              </w:rPr>
              <w:t>овольствия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5B65A8">
              <w:rPr>
                <w:rFonts w:ascii="Times New Roman" w:hAnsi="Times New Roman"/>
                <w:color w:val="000000"/>
              </w:rPr>
              <w:t>Союз «Торгово-промышленная палата Республи</w:t>
            </w:r>
            <w:r>
              <w:rPr>
                <w:rFonts w:ascii="Times New Roman" w:hAnsi="Times New Roman"/>
                <w:color w:val="000000"/>
              </w:rPr>
              <w:t>ки Татарстан» (по согласованию)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E7CE7">
              <w:rPr>
                <w:rFonts w:ascii="Times New Roman" w:hAnsi="Times New Roman"/>
                <w:color w:val="000000"/>
              </w:rPr>
              <w:t>Центр поддержки экспорта НО МКК «Фонд поддержки предпринимательств</w:t>
            </w:r>
            <w:r>
              <w:rPr>
                <w:rFonts w:ascii="Times New Roman" w:hAnsi="Times New Roman"/>
                <w:color w:val="000000"/>
              </w:rPr>
              <w:t>а Республики Татарстан»</w:t>
            </w:r>
          </w:p>
          <w:p w:rsidR="003E570C" w:rsidRPr="005B65A8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5B65A8">
              <w:rPr>
                <w:rFonts w:ascii="Times New Roman" w:hAnsi="Times New Roman"/>
                <w:color w:val="000000"/>
              </w:rPr>
              <w:t>заинтересованные федеральные органы исполнит</w:t>
            </w:r>
            <w:r>
              <w:rPr>
                <w:rFonts w:ascii="Times New Roman" w:hAnsi="Times New Roman"/>
                <w:color w:val="000000"/>
              </w:rPr>
              <w:t>ельной власти (по согласованию)</w:t>
            </w:r>
          </w:p>
          <w:p w:rsidR="003E570C" w:rsidRPr="00C8554B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5B65A8">
              <w:rPr>
                <w:rFonts w:ascii="Times New Roman" w:hAnsi="Times New Roman"/>
                <w:color w:val="000000"/>
              </w:rPr>
              <w:t>республиканские органы исполнит</w:t>
            </w:r>
            <w:r>
              <w:rPr>
                <w:rFonts w:ascii="Times New Roman" w:hAnsi="Times New Roman"/>
                <w:color w:val="000000"/>
              </w:rPr>
              <w:t>ельной власти (по согласованию)</w:t>
            </w:r>
          </w:p>
        </w:tc>
      </w:tr>
      <w:tr w:rsidR="003E570C" w:rsidRPr="00C427C5" w:rsidTr="00411466">
        <w:trPr>
          <w:trHeight w:val="3930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2.8.</w:t>
            </w:r>
          </w:p>
        </w:tc>
        <w:tc>
          <w:tcPr>
            <w:tcW w:w="311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Оказание содействия предприятиям Республики Татарстан в получении софинансирования</w:t>
            </w:r>
            <w:r w:rsidRPr="00352296">
              <w:rPr>
                <w:rFonts w:ascii="Times New Roman" w:hAnsi="Times New Roman"/>
                <w:color w:val="000000"/>
              </w:rPr>
              <w:t xml:space="preserve"> выставок и бизнес-миссий (в рамках Постановления Правительства</w:t>
            </w:r>
            <w:r>
              <w:rPr>
                <w:rFonts w:ascii="Times New Roman" w:hAnsi="Times New Roman"/>
                <w:color w:val="000000"/>
              </w:rPr>
              <w:t xml:space="preserve"> №</w:t>
            </w:r>
            <w:r w:rsidRPr="00352296">
              <w:rPr>
                <w:rFonts w:ascii="Times New Roman" w:hAnsi="Times New Roman"/>
                <w:color w:val="000000"/>
              </w:rPr>
              <w:t xml:space="preserve"> 342)</w:t>
            </w:r>
          </w:p>
        </w:tc>
        <w:tc>
          <w:tcPr>
            <w:tcW w:w="1559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2024-2030</w:t>
            </w:r>
          </w:p>
        </w:tc>
        <w:tc>
          <w:tcPr>
            <w:tcW w:w="4508" w:type="dxa"/>
            <w:shd w:val="clear" w:color="auto" w:fill="auto"/>
          </w:tcPr>
          <w:p w:rsidR="003E570C" w:rsidRPr="0080751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07514">
              <w:rPr>
                <w:rFonts w:ascii="Times New Roman" w:hAnsi="Times New Roman"/>
                <w:color w:val="000000"/>
              </w:rPr>
              <w:t>Оказание содействия организациям в части финансового обеспечения их участия в международных выставочно-ярмарочных мероприятиях и деловых миссиях, а также в целях учета потребностей организаций</w:t>
            </w:r>
            <w:r>
              <w:rPr>
                <w:rFonts w:ascii="Times New Roman" w:hAnsi="Times New Roman"/>
                <w:color w:val="000000"/>
              </w:rPr>
              <w:t xml:space="preserve"> в участии в таких мероприятиях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07514">
              <w:rPr>
                <w:rFonts w:ascii="Times New Roman" w:hAnsi="Times New Roman"/>
                <w:color w:val="000000"/>
              </w:rPr>
              <w:t>Продвижение на внешние рынки, выставки и специализированные бизнес-миссии</w:t>
            </w:r>
          </w:p>
          <w:p w:rsidR="003E570C" w:rsidRPr="0080751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:rsidR="003E570C" w:rsidRPr="00C8554B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0" w:type="dxa"/>
            <w:shd w:val="clear" w:color="auto" w:fill="auto"/>
          </w:tcPr>
          <w:p w:rsidR="003E570C" w:rsidRPr="0080751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07514">
              <w:rPr>
                <w:rFonts w:ascii="Times New Roman" w:hAnsi="Times New Roman"/>
                <w:color w:val="000000"/>
              </w:rPr>
              <w:t xml:space="preserve">Министерство промышленности </w:t>
            </w:r>
            <w:r>
              <w:rPr>
                <w:rFonts w:ascii="Times New Roman" w:hAnsi="Times New Roman"/>
                <w:color w:val="000000"/>
              </w:rPr>
              <w:t>и торговли Республики Татарстан</w:t>
            </w:r>
          </w:p>
          <w:p w:rsidR="003E570C" w:rsidRPr="0080751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07514">
              <w:rPr>
                <w:rFonts w:ascii="Times New Roman" w:hAnsi="Times New Roman"/>
                <w:color w:val="000000"/>
              </w:rPr>
              <w:t>Министерство</w:t>
            </w:r>
            <w:r>
              <w:rPr>
                <w:rFonts w:ascii="Times New Roman" w:hAnsi="Times New Roman"/>
                <w:color w:val="000000"/>
              </w:rPr>
              <w:t xml:space="preserve"> экономики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07514">
              <w:rPr>
                <w:rFonts w:ascii="Times New Roman" w:hAnsi="Times New Roman"/>
                <w:color w:val="000000"/>
              </w:rPr>
              <w:t>Министерство сельского хозяйства и прод</w:t>
            </w:r>
            <w:r>
              <w:rPr>
                <w:rFonts w:ascii="Times New Roman" w:hAnsi="Times New Roman"/>
                <w:color w:val="000000"/>
              </w:rPr>
              <w:t>овольствия Республики Татарстан</w:t>
            </w:r>
          </w:p>
          <w:p w:rsidR="003E570C" w:rsidRPr="005B65A8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Центр поддержки экспорта НО МКК «Фонд поддержки предпринимательства Республики Татарстан»</w:t>
            </w:r>
          </w:p>
        </w:tc>
      </w:tr>
      <w:tr w:rsidR="003E570C" w:rsidRPr="00C427C5" w:rsidTr="00411466">
        <w:trPr>
          <w:trHeight w:val="3930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2.9.</w:t>
            </w:r>
          </w:p>
        </w:tc>
        <w:tc>
          <w:tcPr>
            <w:tcW w:w="311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05800">
              <w:rPr>
                <w:rFonts w:ascii="Times New Roman" w:hAnsi="Times New Roman"/>
                <w:color w:val="000000"/>
              </w:rPr>
              <w:t>Участие в акселерационных программах</w:t>
            </w:r>
          </w:p>
        </w:tc>
        <w:tc>
          <w:tcPr>
            <w:tcW w:w="1559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2024-2030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(в течение года)</w:t>
            </w:r>
          </w:p>
        </w:tc>
        <w:tc>
          <w:tcPr>
            <w:tcW w:w="4508" w:type="dxa"/>
            <w:shd w:val="clear" w:color="auto" w:fill="auto"/>
          </w:tcPr>
          <w:p w:rsidR="003E570C" w:rsidRPr="00C05800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05800">
              <w:rPr>
                <w:rFonts w:ascii="Times New Roman" w:hAnsi="Times New Roman"/>
                <w:color w:val="000000"/>
              </w:rPr>
              <w:t>Реализация экспортных акселерационных программ, предусматривающих:</w:t>
            </w:r>
          </w:p>
          <w:p w:rsidR="003E570C" w:rsidRPr="00C05800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оценку экспортной зрелости</w:t>
            </w:r>
          </w:p>
          <w:p w:rsidR="003E570C" w:rsidRPr="00C05800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C05800">
              <w:rPr>
                <w:rFonts w:ascii="Times New Roman" w:hAnsi="Times New Roman"/>
                <w:color w:val="000000"/>
              </w:rPr>
              <w:t xml:space="preserve">разработку индивидуальной дорожной </w:t>
            </w:r>
            <w:r>
              <w:rPr>
                <w:rFonts w:ascii="Times New Roman" w:hAnsi="Times New Roman"/>
                <w:color w:val="000000"/>
              </w:rPr>
              <w:t>карты выхода на внешние рынки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05800">
              <w:rPr>
                <w:rFonts w:ascii="Times New Roman" w:hAnsi="Times New Roman"/>
                <w:color w:val="000000"/>
              </w:rPr>
              <w:t>- сопровождение и предос</w:t>
            </w:r>
            <w:r>
              <w:rPr>
                <w:rFonts w:ascii="Times New Roman" w:hAnsi="Times New Roman"/>
                <w:color w:val="000000"/>
              </w:rPr>
              <w:t>тавление мер поддержки компании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0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6032A6">
              <w:rPr>
                <w:rFonts w:ascii="Times New Roman" w:hAnsi="Times New Roman"/>
                <w:color w:val="000000"/>
              </w:rPr>
              <w:t>Министерство</w:t>
            </w:r>
            <w:r>
              <w:rPr>
                <w:rFonts w:ascii="Times New Roman" w:hAnsi="Times New Roman"/>
                <w:color w:val="000000"/>
              </w:rPr>
              <w:t xml:space="preserve"> экономики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6032A6">
              <w:rPr>
                <w:rFonts w:ascii="Times New Roman" w:hAnsi="Times New Roman"/>
                <w:color w:val="000000"/>
              </w:rPr>
              <w:t>Министерство промышленности и торговли Р</w:t>
            </w:r>
            <w:r>
              <w:rPr>
                <w:rFonts w:ascii="Times New Roman" w:hAnsi="Times New Roman"/>
                <w:color w:val="000000"/>
              </w:rPr>
              <w:t>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E7CE7">
              <w:rPr>
                <w:rFonts w:ascii="Times New Roman" w:hAnsi="Times New Roman"/>
                <w:color w:val="000000"/>
              </w:rPr>
              <w:t>Центр поддержки экспорта НО МКК «Фонд поддержки предпринима</w:t>
            </w:r>
            <w:r>
              <w:rPr>
                <w:rFonts w:ascii="Times New Roman" w:hAnsi="Times New Roman"/>
                <w:color w:val="000000"/>
              </w:rPr>
              <w:t>тельства Республики Татарстан»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467FDA">
              <w:rPr>
                <w:rFonts w:ascii="Times New Roman" w:hAnsi="Times New Roman"/>
                <w:color w:val="000000"/>
              </w:rPr>
              <w:t>Союз «Торгово-промышленная палата Республи</w:t>
            </w:r>
            <w:r>
              <w:rPr>
                <w:rFonts w:ascii="Times New Roman" w:hAnsi="Times New Roman"/>
                <w:color w:val="000000"/>
              </w:rPr>
              <w:t>ки Татарстан» (по согласованию)</w:t>
            </w:r>
          </w:p>
          <w:p w:rsidR="003E570C" w:rsidRPr="008B66D6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B66D6">
              <w:rPr>
                <w:rFonts w:ascii="Times New Roman" w:hAnsi="Times New Roman"/>
                <w:color w:val="000000"/>
              </w:rPr>
              <w:t>заинтересованные федеральные органы исполнит</w:t>
            </w:r>
            <w:r>
              <w:rPr>
                <w:rFonts w:ascii="Times New Roman" w:hAnsi="Times New Roman"/>
                <w:color w:val="000000"/>
              </w:rPr>
              <w:t>ельной власти (по согласованию)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B66D6">
              <w:rPr>
                <w:rFonts w:ascii="Times New Roman" w:hAnsi="Times New Roman"/>
                <w:color w:val="000000"/>
              </w:rPr>
              <w:t>республиканские органы исполнит</w:t>
            </w:r>
            <w:r>
              <w:rPr>
                <w:rFonts w:ascii="Times New Roman" w:hAnsi="Times New Roman"/>
                <w:color w:val="000000"/>
              </w:rPr>
              <w:t>ельной власти (по согласованию)</w:t>
            </w:r>
          </w:p>
          <w:p w:rsidR="003E570C" w:rsidRPr="003F61C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570C" w:rsidRPr="00C427C5" w:rsidTr="00411466">
        <w:trPr>
          <w:trHeight w:val="3930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2.10.</w:t>
            </w:r>
          </w:p>
        </w:tc>
        <w:tc>
          <w:tcPr>
            <w:tcW w:w="311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Создание Клуба экспортеров Республики Татарстан – площадка для взаимодействия бизнеса в целях обмена опытом по ведению экспортной деятельности </w:t>
            </w:r>
          </w:p>
        </w:tc>
        <w:tc>
          <w:tcPr>
            <w:tcW w:w="1559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2024-2030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(в течение года)</w:t>
            </w:r>
          </w:p>
        </w:tc>
        <w:tc>
          <w:tcPr>
            <w:tcW w:w="450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154FD5">
              <w:rPr>
                <w:rFonts w:ascii="Times New Roman" w:hAnsi="Times New Roman"/>
                <w:color w:val="000000"/>
              </w:rPr>
              <w:t>Создание Клуба экспортеров</w:t>
            </w:r>
            <w:r>
              <w:rPr>
                <w:rFonts w:ascii="Times New Roman" w:hAnsi="Times New Roman"/>
                <w:color w:val="000000"/>
              </w:rPr>
              <w:t xml:space="preserve"> Республики Татарстан с количеством собраний не менее 4 раз в год 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0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3F61C4">
              <w:rPr>
                <w:rFonts w:ascii="Times New Roman" w:hAnsi="Times New Roman"/>
                <w:color w:val="000000"/>
              </w:rPr>
              <w:t>Министерство промышленности и торговли Республики Татар</w:t>
            </w:r>
            <w:r>
              <w:rPr>
                <w:rFonts w:ascii="Times New Roman" w:hAnsi="Times New Roman"/>
                <w:color w:val="000000"/>
              </w:rPr>
              <w:t>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Министерство экономики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E7CE7">
              <w:rPr>
                <w:rFonts w:ascii="Times New Roman" w:hAnsi="Times New Roman"/>
                <w:color w:val="000000"/>
              </w:rPr>
              <w:t>Центр поддержки экспорта НО МКК «Фонд поддержки предприним</w:t>
            </w:r>
            <w:r>
              <w:rPr>
                <w:rFonts w:ascii="Times New Roman" w:hAnsi="Times New Roman"/>
                <w:color w:val="000000"/>
              </w:rPr>
              <w:t>ательства Республики Татарстан»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467FDA">
              <w:rPr>
                <w:rFonts w:ascii="Times New Roman" w:hAnsi="Times New Roman"/>
                <w:color w:val="000000"/>
              </w:rPr>
              <w:t xml:space="preserve">Союз «Торгово-промышленная палата Республики </w:t>
            </w:r>
            <w:r>
              <w:rPr>
                <w:rFonts w:ascii="Times New Roman" w:hAnsi="Times New Roman"/>
                <w:color w:val="000000"/>
              </w:rPr>
              <w:t>Татарстан» (по согласованию)</w:t>
            </w:r>
          </w:p>
          <w:p w:rsidR="003E570C" w:rsidRPr="008B66D6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B66D6">
              <w:rPr>
                <w:rFonts w:ascii="Times New Roman" w:hAnsi="Times New Roman"/>
                <w:color w:val="000000"/>
              </w:rPr>
              <w:t>заинтересованные федеральные органы исполнит</w:t>
            </w:r>
            <w:r>
              <w:rPr>
                <w:rFonts w:ascii="Times New Roman" w:hAnsi="Times New Roman"/>
                <w:color w:val="000000"/>
              </w:rPr>
              <w:t>ельной власти (по согласованию)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B66D6">
              <w:rPr>
                <w:rFonts w:ascii="Times New Roman" w:hAnsi="Times New Roman"/>
                <w:color w:val="000000"/>
              </w:rPr>
              <w:t>республиканские органы исполнит</w:t>
            </w:r>
            <w:r>
              <w:rPr>
                <w:rFonts w:ascii="Times New Roman" w:hAnsi="Times New Roman"/>
                <w:color w:val="000000"/>
              </w:rPr>
              <w:t>ельной власти (по согласованию)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570C" w:rsidRPr="00C427C5" w:rsidTr="00411466">
        <w:trPr>
          <w:trHeight w:val="3930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2.11.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18430A">
              <w:rPr>
                <w:rFonts w:ascii="Times New Roman" w:hAnsi="Times New Roman"/>
                <w:color w:val="000000"/>
              </w:rPr>
              <w:t>Продвижение экспортного потенциала Республики Татарстан</w:t>
            </w:r>
            <w:r>
              <w:t xml:space="preserve"> 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комплекса мероприятий по расширению деловых связей экспортно- ориентированных организаций с потенциальными экспортерами (инструмент 11 стандарта)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2023-2030 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(ежегодно)</w:t>
            </w:r>
          </w:p>
        </w:tc>
        <w:tc>
          <w:tcPr>
            <w:tcW w:w="4508" w:type="dxa"/>
            <w:shd w:val="clear" w:color="auto" w:fill="auto"/>
          </w:tcPr>
          <w:p w:rsidR="003E570C" w:rsidRPr="0096629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66294">
              <w:rPr>
                <w:rFonts w:ascii="Times New Roman" w:hAnsi="Times New Roman"/>
                <w:color w:val="000000"/>
              </w:rPr>
              <w:t>проведение международных бизнес-миссий и обеспечение участия бизнес-делегаций в визитах руководства субъекта Российской Федерации за рубеж (не менее 10)</w:t>
            </w:r>
          </w:p>
          <w:p w:rsidR="003E570C" w:rsidRPr="0096629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66294">
              <w:rPr>
                <w:rFonts w:ascii="Times New Roman" w:hAnsi="Times New Roman"/>
                <w:color w:val="000000"/>
              </w:rPr>
              <w:t>привлечение иностранных покупателей в рамках приоритетных направлений развития экспорта в субъект Российской Федерации (не менее 10)</w:t>
            </w:r>
          </w:p>
          <w:p w:rsidR="003E570C" w:rsidRPr="0096629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66294">
              <w:rPr>
                <w:rFonts w:ascii="Times New Roman" w:hAnsi="Times New Roman"/>
                <w:color w:val="000000"/>
              </w:rPr>
              <w:t>включая обеспечение участия в международных выставочно-ярмарочных мероприятиях за рубежом, а также на территории Российской Федерации (не менее 10)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:rsidR="003E570C" w:rsidRPr="005B65A8" w:rsidRDefault="003E570C" w:rsidP="00411466">
            <w:pPr>
              <w:autoSpaceDE w:val="0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430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F83634">
              <w:rPr>
                <w:rFonts w:ascii="Times New Roman" w:hAnsi="Times New Roman"/>
                <w:color w:val="000000"/>
              </w:rPr>
              <w:lastRenderedPageBreak/>
              <w:t>Министерство промышленности и торговли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5B65A8">
              <w:rPr>
                <w:rFonts w:ascii="Times New Roman" w:hAnsi="Times New Roman"/>
                <w:color w:val="000000"/>
              </w:rPr>
              <w:t>Министерство</w:t>
            </w:r>
            <w:r>
              <w:rPr>
                <w:rFonts w:ascii="Times New Roman" w:hAnsi="Times New Roman"/>
                <w:color w:val="000000"/>
              </w:rPr>
              <w:t xml:space="preserve"> экономики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5B65A8">
              <w:rPr>
                <w:rFonts w:ascii="Times New Roman" w:hAnsi="Times New Roman"/>
                <w:color w:val="000000"/>
              </w:rPr>
              <w:t>Министерство сельского хозяйства и продовольствия</w:t>
            </w:r>
            <w:r>
              <w:rPr>
                <w:rFonts w:ascii="Times New Roman" w:hAnsi="Times New Roman"/>
                <w:color w:val="000000"/>
              </w:rPr>
              <w:t xml:space="preserve">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5B65A8">
              <w:rPr>
                <w:rFonts w:ascii="Times New Roman" w:hAnsi="Times New Roman"/>
                <w:color w:val="000000"/>
              </w:rPr>
              <w:t>Агентство инвестиционног</w:t>
            </w:r>
            <w:r>
              <w:rPr>
                <w:rFonts w:ascii="Times New Roman" w:hAnsi="Times New Roman"/>
                <w:color w:val="000000"/>
              </w:rPr>
              <w:t>о развития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E7CE7">
              <w:rPr>
                <w:rFonts w:ascii="Times New Roman" w:hAnsi="Times New Roman"/>
                <w:color w:val="000000"/>
              </w:rPr>
              <w:t>Центр поддержки экспорта НО МКК «Фонд поддержки предприним</w:t>
            </w:r>
            <w:r>
              <w:rPr>
                <w:rFonts w:ascii="Times New Roman" w:hAnsi="Times New Roman"/>
                <w:color w:val="000000"/>
              </w:rPr>
              <w:t>ательства Республики Татарстан»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226C8F">
              <w:rPr>
                <w:rFonts w:ascii="Times New Roman" w:hAnsi="Times New Roman"/>
                <w:color w:val="000000"/>
              </w:rPr>
              <w:t>Союз «Торгово-промышленная палата Республи</w:t>
            </w:r>
            <w:r>
              <w:rPr>
                <w:rFonts w:ascii="Times New Roman" w:hAnsi="Times New Roman"/>
                <w:color w:val="000000"/>
              </w:rPr>
              <w:t>ки Татарстан» (по согласованию)</w:t>
            </w:r>
          </w:p>
          <w:p w:rsidR="003E570C" w:rsidRPr="008B66D6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B66D6">
              <w:rPr>
                <w:rFonts w:ascii="Times New Roman" w:hAnsi="Times New Roman"/>
                <w:color w:val="000000"/>
              </w:rPr>
              <w:t xml:space="preserve">заинтересованные федеральные </w:t>
            </w:r>
            <w:r w:rsidRPr="008B66D6">
              <w:rPr>
                <w:rFonts w:ascii="Times New Roman" w:hAnsi="Times New Roman"/>
                <w:color w:val="000000"/>
              </w:rPr>
              <w:lastRenderedPageBreak/>
              <w:t>органы исполнит</w:t>
            </w:r>
            <w:r>
              <w:rPr>
                <w:rFonts w:ascii="Times New Roman" w:hAnsi="Times New Roman"/>
                <w:color w:val="000000"/>
              </w:rPr>
              <w:t>ельной власти (по согласованию)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B66D6">
              <w:rPr>
                <w:rFonts w:ascii="Times New Roman" w:hAnsi="Times New Roman"/>
                <w:color w:val="000000"/>
              </w:rPr>
              <w:t>республиканские органы исполнит</w:t>
            </w:r>
            <w:r>
              <w:rPr>
                <w:rFonts w:ascii="Times New Roman" w:hAnsi="Times New Roman"/>
                <w:color w:val="000000"/>
              </w:rPr>
              <w:t>ельной власти (по согласованию)</w:t>
            </w:r>
          </w:p>
          <w:p w:rsidR="003E570C" w:rsidRPr="003F61C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570C" w:rsidRPr="00C427C5" w:rsidTr="00411466">
        <w:trPr>
          <w:trHeight w:val="3930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2.12.</w:t>
            </w:r>
          </w:p>
        </w:tc>
        <w:tc>
          <w:tcPr>
            <w:tcW w:w="311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Использование потенциала представительств Республики Татарстан в зарубежных странах для налаживания взаимовыгодного сотрудничества с зарубежными партнерами 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Развитие деятельности торговых представительств Республики Татарстан в иностранных государствах по продвижению экономических интересов</w:t>
            </w:r>
          </w:p>
        </w:tc>
        <w:tc>
          <w:tcPr>
            <w:tcW w:w="1559" w:type="dxa"/>
            <w:shd w:val="clear" w:color="auto" w:fill="auto"/>
          </w:tcPr>
          <w:p w:rsidR="003E570C" w:rsidRPr="00EB5B5E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  <w:r w:rsidRPr="00EB5B5E">
              <w:rPr>
                <w:rFonts w:ascii="Times New Roman" w:hAnsi="Times New Roman"/>
                <w:color w:val="000000"/>
              </w:rPr>
              <w:t xml:space="preserve">-2030 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B5B5E">
              <w:rPr>
                <w:rFonts w:ascii="Times New Roman" w:hAnsi="Times New Roman"/>
                <w:color w:val="000000"/>
              </w:rPr>
              <w:t>(ежегодно)</w:t>
            </w:r>
          </w:p>
        </w:tc>
        <w:tc>
          <w:tcPr>
            <w:tcW w:w="4508" w:type="dxa"/>
            <w:shd w:val="clear" w:color="auto" w:fill="auto"/>
          </w:tcPr>
          <w:p w:rsidR="003E570C" w:rsidRPr="00EB5B5E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B5B5E">
              <w:rPr>
                <w:rFonts w:ascii="Times New Roman" w:hAnsi="Times New Roman"/>
                <w:color w:val="000000"/>
              </w:rPr>
              <w:t xml:space="preserve">Продвижение товаров и услуг </w:t>
            </w:r>
            <w:r>
              <w:rPr>
                <w:rFonts w:ascii="Times New Roman" w:hAnsi="Times New Roman"/>
                <w:color w:val="000000"/>
              </w:rPr>
              <w:t>на иностранных рынках</w:t>
            </w:r>
          </w:p>
          <w:p w:rsidR="003E570C" w:rsidRPr="00EB5B5E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B5B5E">
              <w:rPr>
                <w:rFonts w:ascii="Times New Roman" w:hAnsi="Times New Roman"/>
                <w:color w:val="000000"/>
              </w:rPr>
              <w:t>Оказание информационной и консультационной под</w:t>
            </w:r>
            <w:r>
              <w:rPr>
                <w:rFonts w:ascii="Times New Roman" w:hAnsi="Times New Roman"/>
                <w:color w:val="000000"/>
              </w:rPr>
              <w:t>держки для бизнеса и инвесторов</w:t>
            </w:r>
          </w:p>
          <w:p w:rsidR="003E570C" w:rsidRPr="00EB5B5E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226C8F">
              <w:rPr>
                <w:rFonts w:ascii="Times New Roman" w:hAnsi="Times New Roman"/>
                <w:color w:val="000000"/>
              </w:rPr>
              <w:t xml:space="preserve">Оказание </w:t>
            </w:r>
            <w:r>
              <w:rPr>
                <w:rFonts w:ascii="Times New Roman" w:hAnsi="Times New Roman"/>
                <w:color w:val="000000"/>
              </w:rPr>
              <w:t>содействия в п</w:t>
            </w:r>
            <w:r w:rsidRPr="00EB5B5E">
              <w:rPr>
                <w:rFonts w:ascii="Times New Roman" w:hAnsi="Times New Roman"/>
                <w:color w:val="000000"/>
              </w:rPr>
              <w:t>оиск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EB5B5E">
              <w:rPr>
                <w:rFonts w:ascii="Times New Roman" w:hAnsi="Times New Roman"/>
                <w:color w:val="000000"/>
              </w:rPr>
              <w:t xml:space="preserve"> новых партнеров и </w:t>
            </w:r>
            <w:r>
              <w:rPr>
                <w:rFonts w:ascii="Times New Roman" w:hAnsi="Times New Roman"/>
                <w:color w:val="000000"/>
              </w:rPr>
              <w:t>возможностей для сотрудничества</w:t>
            </w:r>
          </w:p>
          <w:p w:rsidR="003E570C" w:rsidRPr="00EB5B5E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B5B5E">
              <w:rPr>
                <w:rFonts w:ascii="Times New Roman" w:hAnsi="Times New Roman"/>
                <w:color w:val="000000"/>
              </w:rPr>
              <w:t xml:space="preserve">Поддержка </w:t>
            </w:r>
            <w:r>
              <w:rPr>
                <w:rFonts w:ascii="Times New Roman" w:hAnsi="Times New Roman"/>
                <w:color w:val="000000"/>
              </w:rPr>
              <w:t xml:space="preserve">участия в </w:t>
            </w:r>
            <w:r w:rsidRPr="00EB5B5E">
              <w:rPr>
                <w:rFonts w:ascii="Times New Roman" w:hAnsi="Times New Roman"/>
                <w:color w:val="000000"/>
              </w:rPr>
              <w:t>выст</w:t>
            </w:r>
            <w:r>
              <w:rPr>
                <w:rFonts w:ascii="Times New Roman" w:hAnsi="Times New Roman"/>
                <w:color w:val="000000"/>
              </w:rPr>
              <w:t>авках, семинарах и других мероприятиях</w:t>
            </w:r>
            <w:r w:rsidRPr="00EB5B5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для продвижения товаров и услуг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B5B5E">
              <w:rPr>
                <w:rFonts w:ascii="Times New Roman" w:hAnsi="Times New Roman"/>
                <w:color w:val="000000"/>
              </w:rPr>
              <w:t>Предоставление правовой и бизнес-информации о местных т</w:t>
            </w:r>
            <w:r>
              <w:rPr>
                <w:rFonts w:ascii="Times New Roman" w:hAnsi="Times New Roman"/>
                <w:color w:val="000000"/>
              </w:rPr>
              <w:t>ребованиях, нормах и процедурах</w:t>
            </w:r>
          </w:p>
          <w:p w:rsidR="003E570C" w:rsidRPr="0096629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66294">
              <w:rPr>
                <w:rFonts w:ascii="Times New Roman" w:hAnsi="Times New Roman"/>
                <w:color w:val="000000"/>
              </w:rPr>
              <w:t>Повышение эффективности деятельности и вклада торговых представительств Республики Татар</w:t>
            </w:r>
            <w:r>
              <w:rPr>
                <w:rFonts w:ascii="Times New Roman" w:hAnsi="Times New Roman"/>
                <w:color w:val="000000"/>
              </w:rPr>
              <w:t xml:space="preserve">стан в иностранных </w:t>
            </w:r>
            <w:r>
              <w:rPr>
                <w:rFonts w:ascii="Times New Roman" w:hAnsi="Times New Roman"/>
                <w:color w:val="000000"/>
              </w:rPr>
              <w:lastRenderedPageBreak/>
              <w:t>государствах</w:t>
            </w:r>
          </w:p>
          <w:p w:rsidR="003E570C" w:rsidRPr="0096629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66294">
              <w:rPr>
                <w:rFonts w:ascii="Times New Roman" w:hAnsi="Times New Roman"/>
                <w:color w:val="000000"/>
              </w:rPr>
              <w:t>Создание системы работы по поддержке участников в</w:t>
            </w:r>
            <w:r>
              <w:rPr>
                <w:rFonts w:ascii="Times New Roman" w:hAnsi="Times New Roman"/>
                <w:color w:val="000000"/>
              </w:rPr>
              <w:t>нешнеэкономической деятельности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66294">
              <w:rPr>
                <w:rFonts w:ascii="Times New Roman" w:hAnsi="Times New Roman"/>
                <w:color w:val="000000"/>
              </w:rPr>
              <w:t>Усиление ориентации торговых представительств на оказание поддержки участникам внешнеэкономической деятельности, в том числе за счет развития инфраструктуры торговых представительств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:rsidR="003E570C" w:rsidRPr="00EB5B5E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0" w:type="dxa"/>
            <w:shd w:val="clear" w:color="auto" w:fill="auto"/>
          </w:tcPr>
          <w:p w:rsidR="003E570C" w:rsidRPr="00EB5B5E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B5B5E">
              <w:rPr>
                <w:rFonts w:ascii="Times New Roman" w:hAnsi="Times New Roman"/>
                <w:color w:val="000000"/>
              </w:rPr>
              <w:lastRenderedPageBreak/>
              <w:t>Министерство промышленности и торговли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Министерство экономики Республики Татарстан</w:t>
            </w:r>
          </w:p>
          <w:p w:rsidR="003E570C" w:rsidRPr="00EB5B5E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B5B5E">
              <w:rPr>
                <w:rFonts w:ascii="Times New Roman" w:hAnsi="Times New Roman"/>
                <w:color w:val="000000"/>
              </w:rPr>
              <w:t>Агентство инвестиционног</w:t>
            </w:r>
            <w:r>
              <w:rPr>
                <w:rFonts w:ascii="Times New Roman" w:hAnsi="Times New Roman"/>
                <w:color w:val="000000"/>
              </w:rPr>
              <w:t>о развития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E7CE7">
              <w:rPr>
                <w:rFonts w:ascii="Times New Roman" w:hAnsi="Times New Roman"/>
                <w:color w:val="000000"/>
              </w:rPr>
              <w:t>Центр поддержки экспорта НО МКК «Фонд поддержки предприним</w:t>
            </w:r>
            <w:r>
              <w:rPr>
                <w:rFonts w:ascii="Times New Roman" w:hAnsi="Times New Roman"/>
                <w:color w:val="000000"/>
              </w:rPr>
              <w:t>ательства Республики Татарстан»</w:t>
            </w:r>
          </w:p>
          <w:p w:rsidR="003E570C" w:rsidRPr="00EB5B5E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B5B5E">
              <w:rPr>
                <w:rFonts w:ascii="Times New Roman" w:hAnsi="Times New Roman"/>
                <w:color w:val="000000"/>
              </w:rPr>
              <w:t>заинтересованные федеральные органы исполнит</w:t>
            </w:r>
            <w:r>
              <w:rPr>
                <w:rFonts w:ascii="Times New Roman" w:hAnsi="Times New Roman"/>
                <w:color w:val="000000"/>
              </w:rPr>
              <w:t>ельной власти (по согласованию)</w:t>
            </w:r>
          </w:p>
          <w:p w:rsidR="003E570C" w:rsidRPr="005B65A8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B5B5E">
              <w:rPr>
                <w:rFonts w:ascii="Times New Roman" w:hAnsi="Times New Roman"/>
                <w:color w:val="000000"/>
              </w:rPr>
              <w:t>республиканские органы исполнит</w:t>
            </w:r>
            <w:r>
              <w:rPr>
                <w:rFonts w:ascii="Times New Roman" w:hAnsi="Times New Roman"/>
                <w:color w:val="000000"/>
              </w:rPr>
              <w:t>ельной власти (по согласованию)</w:t>
            </w:r>
          </w:p>
        </w:tc>
      </w:tr>
      <w:tr w:rsidR="003E570C" w:rsidRPr="00976E32" w:rsidTr="00411466">
        <w:trPr>
          <w:trHeight w:val="3930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2.13.</w:t>
            </w:r>
          </w:p>
        </w:tc>
        <w:tc>
          <w:tcPr>
            <w:tcW w:w="3118" w:type="dxa"/>
            <w:shd w:val="clear" w:color="auto" w:fill="auto"/>
          </w:tcPr>
          <w:p w:rsidR="003E570C" w:rsidRPr="0025764E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25764E">
              <w:rPr>
                <w:rFonts w:ascii="Times New Roman" w:hAnsi="Times New Roman"/>
                <w:color w:val="000000"/>
              </w:rPr>
              <w:t>Формирование и анализ базы экспортеров и базы потенциальных экспортеров Респ</w:t>
            </w:r>
            <w:r>
              <w:rPr>
                <w:rFonts w:ascii="Times New Roman" w:hAnsi="Times New Roman"/>
                <w:color w:val="000000"/>
              </w:rPr>
              <w:t>ублики Татарстан (инструмент 9 с</w:t>
            </w:r>
            <w:r w:rsidRPr="0025764E">
              <w:rPr>
                <w:rFonts w:ascii="Times New Roman" w:hAnsi="Times New Roman"/>
                <w:color w:val="000000"/>
              </w:rPr>
              <w:t>тандарта)</w:t>
            </w:r>
          </w:p>
          <w:p w:rsidR="003E570C" w:rsidRPr="00976E32" w:rsidRDefault="003E570C" w:rsidP="00411466">
            <w:pPr>
              <w:autoSpaceDE w:val="0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3E570C" w:rsidRPr="00976E32" w:rsidRDefault="003E570C" w:rsidP="00411466">
            <w:pPr>
              <w:autoSpaceDE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76E32">
              <w:rPr>
                <w:rFonts w:ascii="Times New Roman" w:hAnsi="Times New Roman"/>
                <w:i/>
                <w:color w:val="000000"/>
              </w:rPr>
              <w:t>2023-2030</w:t>
            </w:r>
          </w:p>
          <w:p w:rsidR="003E570C" w:rsidRPr="00976E32" w:rsidRDefault="003E570C" w:rsidP="00411466">
            <w:pPr>
              <w:autoSpaceDE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76E32">
              <w:rPr>
                <w:rFonts w:ascii="Times New Roman" w:hAnsi="Times New Roman"/>
                <w:i/>
                <w:color w:val="000000"/>
              </w:rPr>
              <w:t>(ежегодно)</w:t>
            </w:r>
          </w:p>
        </w:tc>
        <w:tc>
          <w:tcPr>
            <w:tcW w:w="4508" w:type="dxa"/>
            <w:shd w:val="clear" w:color="auto" w:fill="auto"/>
          </w:tcPr>
          <w:p w:rsidR="003E570C" w:rsidRPr="00BE23CA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25764E">
              <w:rPr>
                <w:rFonts w:ascii="Times New Roman" w:hAnsi="Times New Roman"/>
                <w:color w:val="000000"/>
              </w:rPr>
              <w:t>Выявление потребностей компаний в мерах поддержки и барьерах, препятствующих выходу на внешние рынки</w:t>
            </w:r>
          </w:p>
        </w:tc>
        <w:tc>
          <w:tcPr>
            <w:tcW w:w="3430" w:type="dxa"/>
            <w:shd w:val="clear" w:color="auto" w:fill="auto"/>
          </w:tcPr>
          <w:p w:rsidR="003E570C" w:rsidRPr="0025764E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25764E">
              <w:rPr>
                <w:rFonts w:ascii="Times New Roman" w:hAnsi="Times New Roman"/>
                <w:color w:val="000000"/>
              </w:rPr>
              <w:t xml:space="preserve">Министерство промышленности </w:t>
            </w:r>
            <w:r>
              <w:rPr>
                <w:rFonts w:ascii="Times New Roman" w:hAnsi="Times New Roman"/>
                <w:color w:val="000000"/>
              </w:rPr>
              <w:t>и торговли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25764E">
              <w:rPr>
                <w:rFonts w:ascii="Times New Roman" w:hAnsi="Times New Roman"/>
                <w:color w:val="000000"/>
              </w:rPr>
              <w:t>Министерство</w:t>
            </w:r>
            <w:r>
              <w:rPr>
                <w:rFonts w:ascii="Times New Roman" w:hAnsi="Times New Roman"/>
                <w:color w:val="000000"/>
              </w:rPr>
              <w:t xml:space="preserve"> экономики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Министерство сельского хозяйства и продовольствия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E7CE7">
              <w:rPr>
                <w:rFonts w:ascii="Times New Roman" w:hAnsi="Times New Roman"/>
                <w:color w:val="000000"/>
              </w:rPr>
              <w:t>Центр поддержки экспорта НО МКК «Фонд поддержки предприним</w:t>
            </w:r>
            <w:r>
              <w:rPr>
                <w:rFonts w:ascii="Times New Roman" w:hAnsi="Times New Roman"/>
                <w:color w:val="000000"/>
              </w:rPr>
              <w:t>ательства Республики Татарстан»</w:t>
            </w:r>
          </w:p>
          <w:p w:rsidR="003E570C" w:rsidRPr="0025764E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25764E">
              <w:rPr>
                <w:rFonts w:ascii="Times New Roman" w:hAnsi="Times New Roman"/>
                <w:color w:val="000000"/>
              </w:rPr>
              <w:t xml:space="preserve">Союз «Торгово-промышленная </w:t>
            </w:r>
            <w:r w:rsidRPr="0025764E">
              <w:rPr>
                <w:rFonts w:ascii="Times New Roman" w:hAnsi="Times New Roman"/>
                <w:color w:val="000000"/>
              </w:rPr>
              <w:lastRenderedPageBreak/>
              <w:t xml:space="preserve">палата Республики Татарстан» </w:t>
            </w:r>
            <w:r>
              <w:rPr>
                <w:rFonts w:ascii="Times New Roman" w:hAnsi="Times New Roman"/>
                <w:color w:val="000000"/>
              </w:rPr>
              <w:t>(по согласованию)</w:t>
            </w:r>
          </w:p>
          <w:p w:rsidR="003E570C" w:rsidRPr="0025764E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25764E">
              <w:rPr>
                <w:rFonts w:ascii="Times New Roman" w:hAnsi="Times New Roman"/>
                <w:color w:val="000000"/>
              </w:rPr>
              <w:t>заинтересованные федеральные органы исполнительной власти, республиканские органы исполнит</w:t>
            </w:r>
            <w:r>
              <w:rPr>
                <w:rFonts w:ascii="Times New Roman" w:hAnsi="Times New Roman"/>
                <w:color w:val="000000"/>
              </w:rPr>
              <w:t>ельной власти (по согласованию)</w:t>
            </w:r>
          </w:p>
          <w:p w:rsidR="003E570C" w:rsidRPr="00976E32" w:rsidRDefault="003E570C" w:rsidP="00411466">
            <w:pPr>
              <w:autoSpaceDE w:val="0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3E570C" w:rsidRPr="00C427C5" w:rsidTr="00411466">
        <w:trPr>
          <w:trHeight w:val="3930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2.14.</w:t>
            </w:r>
          </w:p>
        </w:tc>
        <w:tc>
          <w:tcPr>
            <w:tcW w:w="311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функционированирования Центра поддержки экспорта</w:t>
            </w:r>
            <w:r w:rsidRPr="00A9747A">
              <w:rPr>
                <w:rFonts w:ascii="Times New Roman" w:hAnsi="Times New Roman"/>
                <w:color w:val="000000"/>
              </w:rPr>
              <w:t xml:space="preserve"> НО МКК «Фонд поддержки предпринимательства РТ</w:t>
            </w:r>
            <w:r>
              <w:rPr>
                <w:rFonts w:ascii="Times New Roman" w:hAnsi="Times New Roman"/>
                <w:color w:val="000000"/>
              </w:rPr>
              <w:t xml:space="preserve"> (инструмент 6 стандарта)</w:t>
            </w:r>
          </w:p>
        </w:tc>
        <w:tc>
          <w:tcPr>
            <w:tcW w:w="1559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2023-2030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(ежегодно)</w:t>
            </w:r>
          </w:p>
        </w:tc>
        <w:tc>
          <w:tcPr>
            <w:tcW w:w="450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Подтверждение соответствия Центра поддержки экспорта </w:t>
            </w:r>
            <w:r w:rsidRPr="0081303B">
              <w:rPr>
                <w:rFonts w:ascii="Times New Roman" w:hAnsi="Times New Roman"/>
                <w:color w:val="000000"/>
              </w:rPr>
              <w:t>НО МКК «Фонд поддержки предприним</w:t>
            </w:r>
            <w:r>
              <w:rPr>
                <w:rFonts w:ascii="Times New Roman" w:hAnsi="Times New Roman"/>
                <w:color w:val="000000"/>
              </w:rPr>
              <w:t>ательства Республики Татарстан» требованиям Минэкономразвития Российской Федерации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0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18430A">
              <w:rPr>
                <w:rFonts w:ascii="Times New Roman" w:hAnsi="Times New Roman"/>
                <w:color w:val="000000"/>
              </w:rPr>
              <w:t xml:space="preserve">Министерство экономики </w:t>
            </w:r>
            <w:r>
              <w:rPr>
                <w:rFonts w:ascii="Times New Roman" w:hAnsi="Times New Roman"/>
                <w:color w:val="000000"/>
              </w:rPr>
              <w:t>Республики Татарстан</w:t>
            </w:r>
          </w:p>
          <w:p w:rsidR="003E570C" w:rsidRPr="00C427C5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E7CE7">
              <w:rPr>
                <w:rFonts w:ascii="Times New Roman" w:hAnsi="Times New Roman"/>
                <w:color w:val="000000"/>
              </w:rPr>
              <w:t>Центр поддержки экспорта НО МКК «Фонд поддержки предприним</w:t>
            </w:r>
            <w:r>
              <w:rPr>
                <w:rFonts w:ascii="Times New Roman" w:hAnsi="Times New Roman"/>
                <w:color w:val="000000"/>
              </w:rPr>
              <w:t>ательства Республики Татарстан»</w:t>
            </w:r>
          </w:p>
        </w:tc>
      </w:tr>
      <w:tr w:rsidR="003E570C" w:rsidRPr="00C427C5" w:rsidTr="00411466">
        <w:trPr>
          <w:trHeight w:val="1412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2.15.</w:t>
            </w:r>
          </w:p>
        </w:tc>
        <w:tc>
          <w:tcPr>
            <w:tcW w:w="311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07514">
              <w:rPr>
                <w:rFonts w:ascii="Times New Roman" w:hAnsi="Times New Roman"/>
                <w:color w:val="000000"/>
              </w:rPr>
              <w:t xml:space="preserve">Создание при Министерстве промышленности </w:t>
            </w:r>
            <w:r>
              <w:rPr>
                <w:rFonts w:ascii="Times New Roman" w:hAnsi="Times New Roman"/>
                <w:color w:val="000000"/>
              </w:rPr>
              <w:t>и торговли Республики Татарстан «Агентства развития международного сотрудничества Республики Татарстан»</w:t>
            </w:r>
          </w:p>
        </w:tc>
        <w:tc>
          <w:tcPr>
            <w:tcW w:w="1559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2024-2030</w:t>
            </w:r>
          </w:p>
        </w:tc>
        <w:tc>
          <w:tcPr>
            <w:tcW w:w="4508" w:type="dxa"/>
            <w:shd w:val="clear" w:color="auto" w:fill="auto"/>
          </w:tcPr>
          <w:p w:rsidR="003E570C" w:rsidRPr="0080751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07514">
              <w:rPr>
                <w:rFonts w:ascii="Times New Roman" w:hAnsi="Times New Roman"/>
                <w:color w:val="000000"/>
              </w:rPr>
              <w:t>Увеличение производства экспортно-ориентированной продукции организациями Республики Татарстан, посредством субс</w:t>
            </w:r>
            <w:r>
              <w:rPr>
                <w:rFonts w:ascii="Times New Roman" w:hAnsi="Times New Roman"/>
                <w:color w:val="000000"/>
              </w:rPr>
              <w:t>идирования логистических затрат</w:t>
            </w:r>
          </w:p>
          <w:p w:rsidR="003E570C" w:rsidRPr="0080751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07514">
              <w:rPr>
                <w:rFonts w:ascii="Times New Roman" w:hAnsi="Times New Roman"/>
                <w:color w:val="000000"/>
              </w:rPr>
              <w:t xml:space="preserve">Оказание </w:t>
            </w:r>
            <w:r>
              <w:rPr>
                <w:rFonts w:ascii="Times New Roman" w:hAnsi="Times New Roman"/>
                <w:color w:val="000000"/>
              </w:rPr>
              <w:t>предприятиям Республики Татарстан</w:t>
            </w:r>
            <w:r w:rsidRPr="00807514">
              <w:rPr>
                <w:rFonts w:ascii="Times New Roman" w:hAnsi="Times New Roman"/>
                <w:color w:val="000000"/>
              </w:rPr>
              <w:t xml:space="preserve"> услуг по поиску зарубежных биз</w:t>
            </w:r>
            <w:r>
              <w:rPr>
                <w:rFonts w:ascii="Times New Roman" w:hAnsi="Times New Roman"/>
                <w:color w:val="000000"/>
              </w:rPr>
              <w:t>нес и технологических партнеров</w:t>
            </w:r>
          </w:p>
          <w:p w:rsidR="003E570C" w:rsidRPr="0080751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07514">
              <w:rPr>
                <w:rFonts w:ascii="Times New Roman" w:hAnsi="Times New Roman"/>
                <w:color w:val="000000"/>
              </w:rPr>
              <w:t>Оказание поддерж</w:t>
            </w:r>
            <w:r>
              <w:rPr>
                <w:rFonts w:ascii="Times New Roman" w:hAnsi="Times New Roman"/>
                <w:color w:val="000000"/>
              </w:rPr>
              <w:t>ки в части бартерных сделок</w:t>
            </w:r>
          </w:p>
          <w:p w:rsidR="003E570C" w:rsidRPr="0080751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07514">
              <w:rPr>
                <w:rFonts w:ascii="Times New Roman" w:hAnsi="Times New Roman"/>
                <w:color w:val="000000"/>
              </w:rPr>
              <w:t>Помощь в иссле</w:t>
            </w:r>
            <w:r>
              <w:rPr>
                <w:rFonts w:ascii="Times New Roman" w:hAnsi="Times New Roman"/>
                <w:color w:val="000000"/>
              </w:rPr>
              <w:t>довании рынка и поиска партнера</w:t>
            </w:r>
          </w:p>
          <w:p w:rsidR="003E570C" w:rsidRPr="0080751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экспортного аудита</w:t>
            </w:r>
          </w:p>
          <w:p w:rsidR="003E570C" w:rsidRPr="0080751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07514">
              <w:rPr>
                <w:rFonts w:ascii="Times New Roman" w:hAnsi="Times New Roman"/>
                <w:color w:val="000000"/>
              </w:rPr>
              <w:t>Разработ</w:t>
            </w:r>
            <w:r>
              <w:rPr>
                <w:rFonts w:ascii="Times New Roman" w:hAnsi="Times New Roman"/>
                <w:color w:val="000000"/>
              </w:rPr>
              <w:t>ка концепции создания сети специальных</w:t>
            </w:r>
            <w:r w:rsidRPr="00807514">
              <w:rPr>
                <w:rFonts w:ascii="Times New Roman" w:hAnsi="Times New Roman"/>
                <w:color w:val="000000"/>
              </w:rPr>
              <w:t xml:space="preserve"> центров поддержки экспортеров информационных технологий отрасли на ключевы</w:t>
            </w:r>
            <w:r>
              <w:rPr>
                <w:rFonts w:ascii="Times New Roman" w:hAnsi="Times New Roman"/>
                <w:color w:val="000000"/>
              </w:rPr>
              <w:t>х для отрасли рынках за рубежом</w:t>
            </w:r>
            <w:r w:rsidRPr="0080751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E570C" w:rsidRPr="0080751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07514">
              <w:rPr>
                <w:rFonts w:ascii="Times New Roman" w:hAnsi="Times New Roman"/>
                <w:color w:val="000000"/>
              </w:rPr>
              <w:t>Международное производственно-техническое сотрудничество:</w:t>
            </w:r>
          </w:p>
          <w:p w:rsidR="003E570C" w:rsidRPr="0080751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807514">
              <w:rPr>
                <w:rFonts w:ascii="Times New Roman" w:hAnsi="Times New Roman"/>
                <w:color w:val="000000"/>
              </w:rPr>
              <w:t>международ</w:t>
            </w:r>
            <w:r>
              <w:rPr>
                <w:rFonts w:ascii="Times New Roman" w:hAnsi="Times New Roman"/>
                <w:color w:val="000000"/>
              </w:rPr>
              <w:t>ная производственная кооперация</w:t>
            </w:r>
          </w:p>
          <w:p w:rsidR="003E570C" w:rsidRPr="0080751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07514">
              <w:rPr>
                <w:rFonts w:ascii="Times New Roman" w:hAnsi="Times New Roman"/>
                <w:color w:val="000000"/>
              </w:rPr>
              <w:t>- совместное с</w:t>
            </w:r>
            <w:r>
              <w:rPr>
                <w:rFonts w:ascii="Times New Roman" w:hAnsi="Times New Roman"/>
                <w:color w:val="000000"/>
              </w:rPr>
              <w:t>ооружение промышленных объектов</w:t>
            </w:r>
          </w:p>
          <w:p w:rsidR="003E570C" w:rsidRPr="0080751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07514">
              <w:rPr>
                <w:rFonts w:ascii="Times New Roman" w:hAnsi="Times New Roman"/>
                <w:color w:val="000000"/>
              </w:rPr>
              <w:t>- совмес</w:t>
            </w:r>
            <w:r>
              <w:rPr>
                <w:rFonts w:ascii="Times New Roman" w:hAnsi="Times New Roman"/>
                <w:color w:val="000000"/>
              </w:rPr>
              <w:t>тные производственные программы</w:t>
            </w:r>
          </w:p>
          <w:p w:rsidR="003E570C" w:rsidRPr="0080751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о</w:t>
            </w:r>
            <w:r w:rsidRPr="00807514">
              <w:rPr>
                <w:rFonts w:ascii="Times New Roman" w:hAnsi="Times New Roman"/>
                <w:color w:val="000000"/>
              </w:rPr>
              <w:t>рганизация и проведение конференций, форумов, круглых столов и иных мероприятий, направленных на популя</w:t>
            </w:r>
            <w:r>
              <w:rPr>
                <w:rFonts w:ascii="Times New Roman" w:hAnsi="Times New Roman"/>
                <w:color w:val="000000"/>
              </w:rPr>
              <w:t>ризацию экспортной деятельности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07514">
              <w:rPr>
                <w:rFonts w:ascii="Times New Roman" w:hAnsi="Times New Roman"/>
                <w:color w:val="000000"/>
              </w:rPr>
              <w:t xml:space="preserve">создание рекламных материалов, подготовка буклетов, тезисов, дизайна для соц. сетей, </w:t>
            </w:r>
            <w:r w:rsidRPr="00807514">
              <w:rPr>
                <w:rFonts w:ascii="Times New Roman" w:hAnsi="Times New Roman"/>
                <w:color w:val="000000"/>
              </w:rPr>
              <w:lastRenderedPageBreak/>
              <w:t>видеоматериалы и др. рекламная продукция по мерам поддержки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0" w:type="dxa"/>
            <w:shd w:val="clear" w:color="auto" w:fill="auto"/>
          </w:tcPr>
          <w:p w:rsidR="003E570C" w:rsidRPr="0018430A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07514">
              <w:rPr>
                <w:rFonts w:ascii="Times New Roman" w:hAnsi="Times New Roman"/>
                <w:color w:val="000000"/>
              </w:rPr>
              <w:lastRenderedPageBreak/>
              <w:t xml:space="preserve">Министерство промышленности </w:t>
            </w:r>
            <w:r>
              <w:rPr>
                <w:rFonts w:ascii="Times New Roman" w:hAnsi="Times New Roman"/>
                <w:color w:val="000000"/>
              </w:rPr>
              <w:t>и торговли Республики Татарстан</w:t>
            </w:r>
          </w:p>
        </w:tc>
      </w:tr>
      <w:tr w:rsidR="003E570C" w:rsidRPr="00C427C5" w:rsidTr="00411466">
        <w:trPr>
          <w:trHeight w:val="570"/>
        </w:trPr>
        <w:tc>
          <w:tcPr>
            <w:tcW w:w="13636" w:type="dxa"/>
            <w:gridSpan w:val="5"/>
            <w:shd w:val="clear" w:color="auto" w:fill="auto"/>
          </w:tcPr>
          <w:p w:rsidR="003E570C" w:rsidRPr="00FA0C25" w:rsidRDefault="003E570C" w:rsidP="003E570C">
            <w:pPr>
              <w:pStyle w:val="af5"/>
              <w:numPr>
                <w:ilvl w:val="0"/>
                <w:numId w:val="28"/>
              </w:numPr>
              <w:autoSpaceDE w:val="0"/>
              <w:spacing w:before="0" w:after="160" w:line="259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Обеспечение выхода региональных производителей на внешние рынки и продвижение республики на внешних рынках</w:t>
            </w:r>
          </w:p>
          <w:p w:rsidR="003E570C" w:rsidRPr="003F61C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570C" w:rsidRPr="00C427C5" w:rsidTr="00411466">
        <w:trPr>
          <w:trHeight w:val="4531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311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Создание эффективной региональной инфраструктуры поддержки экспорта </w:t>
            </w:r>
          </w:p>
        </w:tc>
        <w:tc>
          <w:tcPr>
            <w:tcW w:w="1559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  <w:r w:rsidRPr="008144BD">
              <w:rPr>
                <w:rFonts w:ascii="Times New Roman" w:hAnsi="Times New Roman"/>
                <w:color w:val="000000"/>
              </w:rPr>
              <w:t>-2030</w:t>
            </w:r>
          </w:p>
        </w:tc>
        <w:tc>
          <w:tcPr>
            <w:tcW w:w="4508" w:type="dxa"/>
            <w:shd w:val="clear" w:color="auto" w:fill="auto"/>
          </w:tcPr>
          <w:p w:rsidR="003E570C" w:rsidRPr="00154FD5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Расширение объемов и рынков сбыта высокотехнологичной, инновационной продукции и услуг (в том числе </w:t>
            </w:r>
            <w:r>
              <w:rPr>
                <w:rFonts w:ascii="Times New Roman" w:hAnsi="Times New Roman"/>
                <w:color w:val="000000"/>
                <w:lang w:val="en-US"/>
              </w:rPr>
              <w:t>IT</w:t>
            </w:r>
            <w:r w:rsidRPr="008144B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услуг), а также продукции агропромышленного комплекса</w:t>
            </w:r>
          </w:p>
        </w:tc>
        <w:tc>
          <w:tcPr>
            <w:tcW w:w="3430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Министерство промышленности и торговли Республики Татарстан;</w:t>
            </w:r>
          </w:p>
          <w:p w:rsidR="003E570C" w:rsidRPr="003F61C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Министерство сельского хозяйства и продовольствия Республики Татарстан</w:t>
            </w:r>
          </w:p>
        </w:tc>
      </w:tr>
      <w:tr w:rsidR="003E570C" w:rsidRPr="00C427C5" w:rsidTr="00411466">
        <w:trPr>
          <w:trHeight w:val="4531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3.2.</w:t>
            </w:r>
          </w:p>
        </w:tc>
        <w:tc>
          <w:tcPr>
            <w:tcW w:w="311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Развитие онлайн-торговли</w:t>
            </w:r>
          </w:p>
          <w:p w:rsidR="003E570C" w:rsidRPr="00E969E3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144BD">
              <w:rPr>
                <w:rFonts w:ascii="Times New Roman" w:hAnsi="Times New Roman"/>
                <w:color w:val="000000"/>
              </w:rPr>
              <w:t>Обеспечение онлайн-размещения информации об экспортно - ориентированных компаниях на внешних рынках</w:t>
            </w:r>
          </w:p>
        </w:tc>
        <w:tc>
          <w:tcPr>
            <w:tcW w:w="1559" w:type="dxa"/>
            <w:shd w:val="clear" w:color="auto" w:fill="auto"/>
          </w:tcPr>
          <w:p w:rsidR="003E570C" w:rsidRPr="008144BD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144BD">
              <w:rPr>
                <w:rFonts w:ascii="Times New Roman" w:hAnsi="Times New Roman"/>
                <w:color w:val="000000"/>
              </w:rPr>
              <w:t>2023-2030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144BD">
              <w:rPr>
                <w:rFonts w:ascii="Times New Roman" w:hAnsi="Times New Roman"/>
                <w:color w:val="000000"/>
              </w:rPr>
              <w:t>(ежегодно)</w:t>
            </w:r>
          </w:p>
        </w:tc>
        <w:tc>
          <w:tcPr>
            <w:tcW w:w="4508" w:type="dxa"/>
            <w:shd w:val="clear" w:color="auto" w:fill="auto"/>
          </w:tcPr>
          <w:p w:rsidR="003E570C" w:rsidRPr="008144BD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144BD">
              <w:rPr>
                <w:rFonts w:ascii="Times New Roman" w:hAnsi="Times New Roman"/>
                <w:color w:val="000000"/>
              </w:rPr>
              <w:t>Размещение информации об экспортно- ориентированных компаниях на внешних рынках, в том числе создание сайтов на иностранных до</w:t>
            </w:r>
            <w:r>
              <w:rPr>
                <w:rFonts w:ascii="Times New Roman" w:hAnsi="Times New Roman"/>
                <w:color w:val="000000"/>
              </w:rPr>
              <w:t>менах, страниц на маркетплейсах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144BD">
              <w:rPr>
                <w:rFonts w:ascii="Times New Roman" w:hAnsi="Times New Roman"/>
                <w:color w:val="000000"/>
              </w:rPr>
              <w:t>Увеличение числа республиканских поставщиков на маркетплейсах, обеспечение доступа субъектов предпринимательства к комплексным программам развития экспорта, включающим образовательные, финансовые и нефинансовые инструменты, направленные на поддержку и ускорение развитие экспортной деятельности организаций, в том числе ранее не осу</w:t>
            </w:r>
            <w:r>
              <w:rPr>
                <w:rFonts w:ascii="Times New Roman" w:hAnsi="Times New Roman"/>
                <w:color w:val="000000"/>
              </w:rPr>
              <w:t>ществлявших экспортных поставок</w:t>
            </w:r>
          </w:p>
        </w:tc>
        <w:tc>
          <w:tcPr>
            <w:tcW w:w="3430" w:type="dxa"/>
            <w:shd w:val="clear" w:color="auto" w:fill="auto"/>
          </w:tcPr>
          <w:p w:rsidR="003E570C" w:rsidRPr="008144BD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144BD">
              <w:rPr>
                <w:rFonts w:ascii="Times New Roman" w:hAnsi="Times New Roman"/>
                <w:color w:val="000000"/>
              </w:rPr>
              <w:t xml:space="preserve">Уполномоченный при Главе (Раисе) Республике Татарстан </w:t>
            </w:r>
            <w:r>
              <w:rPr>
                <w:rFonts w:ascii="Times New Roman" w:hAnsi="Times New Roman"/>
                <w:color w:val="000000"/>
              </w:rPr>
              <w:t>по защите прав предпринимателей</w:t>
            </w:r>
          </w:p>
          <w:p w:rsidR="003E570C" w:rsidRPr="008144BD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144BD">
              <w:rPr>
                <w:rFonts w:ascii="Times New Roman" w:hAnsi="Times New Roman"/>
                <w:color w:val="000000"/>
              </w:rPr>
              <w:t xml:space="preserve">Министерство промышленности </w:t>
            </w:r>
            <w:r>
              <w:rPr>
                <w:rFonts w:ascii="Times New Roman" w:hAnsi="Times New Roman"/>
                <w:color w:val="000000"/>
              </w:rPr>
              <w:t>и торговли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144BD">
              <w:rPr>
                <w:rFonts w:ascii="Times New Roman" w:hAnsi="Times New Roman"/>
                <w:color w:val="000000"/>
              </w:rPr>
              <w:t>Министерство цифрового развития государственного управления информационных технолог</w:t>
            </w:r>
            <w:r>
              <w:rPr>
                <w:rFonts w:ascii="Times New Roman" w:hAnsi="Times New Roman"/>
                <w:color w:val="000000"/>
              </w:rPr>
              <w:t>ий и связи Республики Татарстан</w:t>
            </w:r>
          </w:p>
          <w:p w:rsidR="003E570C" w:rsidRPr="008144BD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Министерство экономики Республики Татарстан 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144BD">
              <w:rPr>
                <w:rFonts w:ascii="Times New Roman" w:hAnsi="Times New Roman"/>
                <w:color w:val="000000"/>
              </w:rPr>
              <w:t>Центр поддержки экспорта НО МКК «Фонд поддержки предприним</w:t>
            </w:r>
            <w:r>
              <w:rPr>
                <w:rFonts w:ascii="Times New Roman" w:hAnsi="Times New Roman"/>
                <w:color w:val="000000"/>
              </w:rPr>
              <w:t>ательства Республики Татарстан»</w:t>
            </w:r>
          </w:p>
        </w:tc>
      </w:tr>
      <w:tr w:rsidR="003E570C" w:rsidRPr="00C427C5" w:rsidTr="00411466">
        <w:trPr>
          <w:trHeight w:val="3345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3.3.</w:t>
            </w:r>
          </w:p>
        </w:tc>
        <w:tc>
          <w:tcPr>
            <w:tcW w:w="311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D65D94">
              <w:rPr>
                <w:rFonts w:ascii="Times New Roman" w:hAnsi="Times New Roman"/>
                <w:color w:val="000000"/>
              </w:rPr>
              <w:t>Проведение мероприятий, в том числе онлайн-семинаров, направленных на продвижение информации о преимуществах электронной торговли (форумы, конференции, круглые столы)</w:t>
            </w:r>
          </w:p>
        </w:tc>
        <w:tc>
          <w:tcPr>
            <w:tcW w:w="1559" w:type="dxa"/>
            <w:shd w:val="clear" w:color="auto" w:fill="auto"/>
          </w:tcPr>
          <w:p w:rsidR="003E570C" w:rsidRPr="00D65D9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D65D94">
              <w:rPr>
                <w:rFonts w:ascii="Times New Roman" w:hAnsi="Times New Roman"/>
                <w:color w:val="000000"/>
              </w:rPr>
              <w:t>2023-2030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D65D94">
              <w:rPr>
                <w:rFonts w:ascii="Times New Roman" w:hAnsi="Times New Roman"/>
                <w:color w:val="000000"/>
              </w:rPr>
              <w:t>(ежегодно, проведение не менее 2 мероприятий в год)</w:t>
            </w:r>
          </w:p>
        </w:tc>
        <w:tc>
          <w:tcPr>
            <w:tcW w:w="450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D65D94">
              <w:rPr>
                <w:rFonts w:ascii="Times New Roman" w:hAnsi="Times New Roman"/>
                <w:color w:val="000000"/>
              </w:rPr>
              <w:t>Популяризация механизма экспортной деятельности через каналы электронной торговли</w:t>
            </w:r>
          </w:p>
        </w:tc>
        <w:tc>
          <w:tcPr>
            <w:tcW w:w="3430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D3688">
              <w:rPr>
                <w:rFonts w:ascii="Times New Roman" w:hAnsi="Times New Roman"/>
                <w:color w:val="000000"/>
              </w:rPr>
              <w:t xml:space="preserve">Уполномоченный при Главе (Раисе) Республике Татарстан </w:t>
            </w:r>
            <w:r>
              <w:rPr>
                <w:rFonts w:ascii="Times New Roman" w:hAnsi="Times New Roman"/>
                <w:color w:val="000000"/>
              </w:rPr>
              <w:t>по защите прав предпринимателей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D65D94">
              <w:rPr>
                <w:rFonts w:ascii="Times New Roman" w:hAnsi="Times New Roman"/>
                <w:color w:val="000000"/>
              </w:rPr>
              <w:t>Министерство экономики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E7CE7">
              <w:rPr>
                <w:rFonts w:ascii="Times New Roman" w:hAnsi="Times New Roman"/>
                <w:color w:val="000000"/>
              </w:rPr>
              <w:t>Центр поддержки экспорта НО МКК «Фонд поддержки предприним</w:t>
            </w:r>
            <w:r>
              <w:rPr>
                <w:rFonts w:ascii="Times New Roman" w:hAnsi="Times New Roman"/>
                <w:color w:val="000000"/>
              </w:rPr>
              <w:t>ательства Республики Татарстан»</w:t>
            </w:r>
          </w:p>
          <w:p w:rsidR="003E570C" w:rsidRPr="00097AAF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D65D94">
              <w:rPr>
                <w:rFonts w:ascii="Times New Roman" w:hAnsi="Times New Roman"/>
                <w:color w:val="000000"/>
              </w:rPr>
              <w:t>Министерство цифрового развития государственного управления информационных технологий и связи Республики Татарстан</w:t>
            </w:r>
          </w:p>
        </w:tc>
      </w:tr>
      <w:tr w:rsidR="003E570C" w:rsidRPr="00C427C5" w:rsidTr="00411466">
        <w:trPr>
          <w:trHeight w:val="3345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3.4.</w:t>
            </w:r>
          </w:p>
        </w:tc>
        <w:tc>
          <w:tcPr>
            <w:tcW w:w="3118" w:type="dxa"/>
            <w:shd w:val="clear" w:color="auto" w:fill="auto"/>
          </w:tcPr>
          <w:p w:rsidR="003E570C" w:rsidRPr="006F7B8A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427C5">
              <w:rPr>
                <w:rFonts w:ascii="Times New Roman" w:hAnsi="Times New Roman"/>
                <w:color w:val="000000"/>
              </w:rPr>
              <w:t xml:space="preserve">Наполнение и продвижение портала </w:t>
            </w:r>
            <w:r w:rsidRPr="00C427C5">
              <w:rPr>
                <w:rFonts w:ascii="Times New Roman" w:hAnsi="Times New Roman"/>
                <w:color w:val="000000"/>
                <w:lang w:val="en-US"/>
              </w:rPr>
              <w:t>Made</w:t>
            </w:r>
            <w:r w:rsidRPr="00C427C5">
              <w:rPr>
                <w:rFonts w:ascii="Times New Roman" w:hAnsi="Times New Roman"/>
                <w:color w:val="000000"/>
              </w:rPr>
              <w:t xml:space="preserve"> </w:t>
            </w:r>
            <w:r w:rsidRPr="00C427C5">
              <w:rPr>
                <w:rFonts w:ascii="Times New Roman" w:hAnsi="Times New Roman"/>
                <w:color w:val="000000"/>
                <w:lang w:val="en-US"/>
              </w:rPr>
              <w:t>in</w:t>
            </w:r>
            <w:r w:rsidRPr="00C427C5">
              <w:rPr>
                <w:rFonts w:ascii="Times New Roman" w:hAnsi="Times New Roman"/>
                <w:color w:val="000000"/>
              </w:rPr>
              <w:t xml:space="preserve"> </w:t>
            </w:r>
            <w:r w:rsidRPr="00C427C5">
              <w:rPr>
                <w:rFonts w:ascii="Times New Roman" w:hAnsi="Times New Roman"/>
                <w:color w:val="000000"/>
                <w:lang w:val="en-US"/>
              </w:rPr>
              <w:t>Tatarstan</w:t>
            </w:r>
          </w:p>
          <w:p w:rsidR="003E570C" w:rsidRPr="00C427C5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427C5">
              <w:rPr>
                <w:rFonts w:ascii="Times New Roman" w:hAnsi="Times New Roman"/>
                <w:color w:val="000000"/>
              </w:rPr>
              <w:t xml:space="preserve">Развитие сервисов на базе интернет-портала по информационной поддержке экспорта </w:t>
            </w:r>
            <w:r>
              <w:rPr>
                <w:rFonts w:ascii="Times New Roman" w:hAnsi="Times New Roman"/>
                <w:color w:val="000000"/>
              </w:rPr>
              <w:t>в соответствии с платформой ГИС «Одно окно»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2024-2030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(ежегодно)</w:t>
            </w:r>
          </w:p>
        </w:tc>
        <w:tc>
          <w:tcPr>
            <w:tcW w:w="450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C427C5">
              <w:rPr>
                <w:rFonts w:ascii="Times New Roman" w:hAnsi="Times New Roman"/>
                <w:color w:val="000000"/>
              </w:rPr>
              <w:t xml:space="preserve">оздание, поддержание и продвижение раздела </w:t>
            </w:r>
            <w:r w:rsidRPr="00C427C5">
              <w:rPr>
                <w:rFonts w:ascii="Times New Roman" w:hAnsi="Times New Roman"/>
                <w:color w:val="000000"/>
                <w:lang w:val="en-US"/>
              </w:rPr>
              <w:t>Made</w:t>
            </w:r>
            <w:r w:rsidRPr="00C427C5">
              <w:rPr>
                <w:rFonts w:ascii="Times New Roman" w:hAnsi="Times New Roman"/>
                <w:color w:val="000000"/>
              </w:rPr>
              <w:t xml:space="preserve"> </w:t>
            </w:r>
            <w:r w:rsidRPr="00C427C5">
              <w:rPr>
                <w:rFonts w:ascii="Times New Roman" w:hAnsi="Times New Roman"/>
                <w:color w:val="000000"/>
                <w:lang w:val="en-US"/>
              </w:rPr>
              <w:t>in</w:t>
            </w:r>
            <w:r w:rsidRPr="00C427C5">
              <w:rPr>
                <w:rFonts w:ascii="Times New Roman" w:hAnsi="Times New Roman"/>
                <w:color w:val="000000"/>
              </w:rPr>
              <w:t xml:space="preserve"> </w:t>
            </w:r>
            <w:r w:rsidRPr="00C427C5">
              <w:rPr>
                <w:rFonts w:ascii="Times New Roman" w:hAnsi="Times New Roman"/>
                <w:color w:val="000000"/>
                <w:lang w:val="en-US"/>
              </w:rPr>
              <w:t>Tatarstan</w:t>
            </w:r>
            <w:r w:rsidRPr="00C427C5">
              <w:rPr>
                <w:rFonts w:ascii="Times New Roman" w:hAnsi="Times New Roman"/>
                <w:color w:val="000000"/>
              </w:rPr>
              <w:t>, посвященного экспортной деятельности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Pr="002371E2">
              <w:rPr>
                <w:rFonts w:ascii="Times New Roman" w:hAnsi="Times New Roman"/>
                <w:color w:val="000000"/>
              </w:rPr>
              <w:t>еры поддержки товаропроизводителей Республики Татарстан (по аналогии с добровольной сертификацией «Сделано в России»)</w:t>
            </w:r>
          </w:p>
          <w:p w:rsidR="003E570C" w:rsidRPr="0003181E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03181E">
              <w:rPr>
                <w:rFonts w:ascii="Times New Roman" w:hAnsi="Times New Roman"/>
                <w:color w:val="000000"/>
                <w:u w:val="single"/>
              </w:rPr>
              <w:t>Предложения, поступившие от предприятий:</w:t>
            </w:r>
          </w:p>
          <w:p w:rsidR="003E570C" w:rsidRPr="00C427C5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427C5">
              <w:rPr>
                <w:rFonts w:ascii="Times New Roman" w:hAnsi="Times New Roman"/>
                <w:color w:val="000000"/>
              </w:rPr>
              <w:t>Пошаговое руководство экспортера, детально описывающее всю последовательность операций, связанных с осуществлением экспортной поставки, включая выполнение требований законодательства, а такж</w:t>
            </w:r>
            <w:r>
              <w:rPr>
                <w:rFonts w:ascii="Times New Roman" w:hAnsi="Times New Roman"/>
                <w:color w:val="000000"/>
              </w:rPr>
              <w:t>е организацию перевозки товаров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C427C5">
              <w:rPr>
                <w:rFonts w:ascii="Times New Roman" w:hAnsi="Times New Roman"/>
                <w:color w:val="000000"/>
              </w:rPr>
              <w:t>омплекс электронных сервисов для экспортера, объединенных в единое окно (таможенное декларирование, уплата таможенных платежей, государственных пошлин, получение лицензий, получение сертификатов происхождения, получение иных разрешительных документов, запрос на финансовую поддержку экспорта, информирование об административных препятствиях для экспорта в России и за рубежом, сервис оперативных консультаций по вопросам экспорта, сервис отслеживания прохождения поставки, сервис поиска транспорта для вывоза товара, а также, по мере необходимости, иные сервисы, в кот</w:t>
            </w:r>
            <w:r>
              <w:rPr>
                <w:rFonts w:ascii="Times New Roman" w:hAnsi="Times New Roman"/>
                <w:color w:val="000000"/>
              </w:rPr>
              <w:t>орых заинтересованы экспортеры)</w:t>
            </w:r>
          </w:p>
          <w:p w:rsidR="003E570C" w:rsidRPr="00AE3BDA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E3BDA">
              <w:rPr>
                <w:rFonts w:ascii="Times New Roman" w:hAnsi="Times New Roman"/>
                <w:color w:val="000000"/>
              </w:rPr>
              <w:t xml:space="preserve">Информирование экспортно - ориентированных предприятий Республики </w:t>
            </w:r>
            <w:r w:rsidRPr="00AE3BDA">
              <w:rPr>
                <w:rFonts w:ascii="Times New Roman" w:hAnsi="Times New Roman"/>
                <w:color w:val="000000"/>
              </w:rPr>
              <w:lastRenderedPageBreak/>
              <w:t>Татарстан о возможности локализации производств в («Чирчик» и «Джизак») в Республике Узбекистан/ Ожидаемый результат: открытие новых производств республиканских компаний в технопарках «Чирчик» и «Джизак» Республики Узбекистан</w:t>
            </w:r>
          </w:p>
          <w:p w:rsidR="003E570C" w:rsidRPr="00AE3BDA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E3BDA">
              <w:rPr>
                <w:rFonts w:ascii="Times New Roman" w:hAnsi="Times New Roman"/>
                <w:color w:val="000000"/>
              </w:rPr>
              <w:t>Проведение экспортного аудита</w:t>
            </w:r>
          </w:p>
          <w:p w:rsidR="003E570C" w:rsidRPr="00AE3BDA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E3BDA">
              <w:rPr>
                <w:rFonts w:ascii="Times New Roman" w:hAnsi="Times New Roman"/>
                <w:color w:val="000000"/>
              </w:rPr>
              <w:t>Создание чата экспортеров и экспертной комиссии (таможенное регулирование, налоговая, банковская сферы, логистика и. т. д) по средству мессенджера для получения оперативной информации в режиме «вопрос-ответ»</w:t>
            </w:r>
          </w:p>
          <w:p w:rsidR="003E570C" w:rsidRPr="00AE3BDA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E3BDA">
              <w:rPr>
                <w:rFonts w:ascii="Times New Roman" w:hAnsi="Times New Roman"/>
                <w:color w:val="000000"/>
              </w:rPr>
              <w:t>Формирование единой информационной базы для: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E3BDA">
              <w:rPr>
                <w:rFonts w:ascii="Times New Roman" w:hAnsi="Times New Roman"/>
                <w:color w:val="000000"/>
              </w:rPr>
              <w:t xml:space="preserve">     - поиска решения вопросов, возникших при взаимодействии с таможенными, налоговыми, другими государственными органами и </w:t>
            </w:r>
            <w:r>
              <w:rPr>
                <w:rFonts w:ascii="Times New Roman" w:hAnsi="Times New Roman"/>
                <w:color w:val="000000"/>
              </w:rPr>
              <w:t>сферами соприкосновения по ВЭД;</w:t>
            </w:r>
          </w:p>
          <w:p w:rsidR="003E570C" w:rsidRPr="007B2CFB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E3BDA">
              <w:rPr>
                <w:rFonts w:ascii="Times New Roman" w:hAnsi="Times New Roman"/>
                <w:color w:val="000000"/>
              </w:rPr>
              <w:t>- изучения успешного опыта работы в сфере внешнеэкономической деятельности</w:t>
            </w:r>
          </w:p>
        </w:tc>
        <w:tc>
          <w:tcPr>
            <w:tcW w:w="3430" w:type="dxa"/>
            <w:shd w:val="clear" w:color="auto" w:fill="auto"/>
          </w:tcPr>
          <w:p w:rsidR="003E570C" w:rsidRPr="00C427C5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427C5">
              <w:rPr>
                <w:rFonts w:ascii="Times New Roman" w:hAnsi="Times New Roman"/>
                <w:color w:val="000000"/>
              </w:rPr>
              <w:lastRenderedPageBreak/>
              <w:t>Министерство промышленности и торговли Республики Татарстан;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427C5">
              <w:rPr>
                <w:rFonts w:ascii="Times New Roman" w:hAnsi="Times New Roman"/>
                <w:color w:val="000000"/>
              </w:rPr>
              <w:t xml:space="preserve">Министерство </w:t>
            </w:r>
            <w:r>
              <w:rPr>
                <w:rFonts w:ascii="Times New Roman" w:hAnsi="Times New Roman"/>
                <w:color w:val="000000"/>
              </w:rPr>
              <w:t>экономики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D1304F">
              <w:rPr>
                <w:rFonts w:ascii="Times New Roman" w:hAnsi="Times New Roman"/>
                <w:color w:val="000000"/>
              </w:rPr>
              <w:t>Министерство сельского хозяйства и продовольствия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F4F57">
              <w:rPr>
                <w:rFonts w:ascii="Times New Roman" w:hAnsi="Times New Roman"/>
                <w:color w:val="000000"/>
              </w:rPr>
              <w:t>Министерство образования и науки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F4F57">
              <w:rPr>
                <w:rFonts w:ascii="Times New Roman" w:hAnsi="Times New Roman"/>
                <w:color w:val="000000"/>
              </w:rPr>
              <w:t>Министерство цифрового развития государственного управления информационных технологий и связи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F4F57">
              <w:rPr>
                <w:rFonts w:ascii="Times New Roman" w:hAnsi="Times New Roman"/>
                <w:color w:val="000000"/>
              </w:rPr>
              <w:t>Министерство здравоохранения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F4F57">
              <w:rPr>
                <w:rFonts w:ascii="Times New Roman" w:hAnsi="Times New Roman"/>
                <w:color w:val="000000"/>
              </w:rPr>
              <w:t>Министерство строительства, архитектуры и жилищно-коммунального хозяйства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F4F57">
              <w:rPr>
                <w:rFonts w:ascii="Times New Roman" w:hAnsi="Times New Roman"/>
                <w:color w:val="000000"/>
              </w:rPr>
              <w:t>Министерство культуры Республики Татарстан</w:t>
            </w:r>
          </w:p>
          <w:p w:rsidR="003E570C" w:rsidRPr="00C427C5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2371E2">
              <w:rPr>
                <w:rFonts w:ascii="Times New Roman" w:hAnsi="Times New Roman"/>
                <w:color w:val="000000"/>
              </w:rPr>
              <w:t>Союз «Торгово-промышленная палата Республики Татарс</w:t>
            </w:r>
            <w:r>
              <w:rPr>
                <w:rFonts w:ascii="Times New Roman" w:hAnsi="Times New Roman"/>
                <w:color w:val="000000"/>
              </w:rPr>
              <w:t>тан» (по согласованию)</w:t>
            </w:r>
          </w:p>
          <w:p w:rsidR="003E570C" w:rsidRPr="003F61C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E7CE7">
              <w:rPr>
                <w:rFonts w:ascii="Times New Roman" w:hAnsi="Times New Roman"/>
                <w:color w:val="000000"/>
              </w:rPr>
              <w:t>Центр поддержки экспорта НО МКК «Фонд поддержки предприним</w:t>
            </w:r>
            <w:r>
              <w:rPr>
                <w:rFonts w:ascii="Times New Roman" w:hAnsi="Times New Roman"/>
                <w:color w:val="000000"/>
              </w:rPr>
              <w:t>ательства Республики Татарстан»</w:t>
            </w:r>
          </w:p>
        </w:tc>
      </w:tr>
      <w:tr w:rsidR="003E570C" w:rsidRPr="00C427C5" w:rsidTr="00411466">
        <w:trPr>
          <w:trHeight w:val="465"/>
        </w:trPr>
        <w:tc>
          <w:tcPr>
            <w:tcW w:w="13636" w:type="dxa"/>
            <w:gridSpan w:val="5"/>
            <w:shd w:val="clear" w:color="auto" w:fill="auto"/>
          </w:tcPr>
          <w:p w:rsidR="003E570C" w:rsidRPr="00F259A6" w:rsidRDefault="003E570C" w:rsidP="003E570C">
            <w:pPr>
              <w:pStyle w:val="af5"/>
              <w:numPr>
                <w:ilvl w:val="0"/>
                <w:numId w:val="28"/>
              </w:numPr>
              <w:autoSpaceDE w:val="0"/>
              <w:spacing w:before="0" w:after="160" w:line="259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Повышение информированности и профессионального уровня участников внешнеэкономической деятельности и популяризация экспортной деятельности </w:t>
            </w:r>
          </w:p>
        </w:tc>
      </w:tr>
      <w:tr w:rsidR="003E570C" w:rsidRPr="00C427C5" w:rsidTr="00411466">
        <w:trPr>
          <w:trHeight w:val="2865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4.1.</w:t>
            </w:r>
          </w:p>
        </w:tc>
        <w:tc>
          <w:tcPr>
            <w:tcW w:w="3118" w:type="dxa"/>
            <w:shd w:val="clear" w:color="auto" w:fill="auto"/>
          </w:tcPr>
          <w:p w:rsidR="003E570C" w:rsidRPr="00591EF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Проведение мероприятий по развитию экспортной деятельности для республиканских субъектов малого и среднего предпринимательства </w:t>
            </w:r>
          </w:p>
        </w:tc>
        <w:tc>
          <w:tcPr>
            <w:tcW w:w="1559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2023-2030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(1 раз в год)</w:t>
            </w:r>
          </w:p>
        </w:tc>
        <w:tc>
          <w:tcPr>
            <w:tcW w:w="450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EF6818">
              <w:rPr>
                <w:rFonts w:ascii="Times New Roman" w:hAnsi="Times New Roman"/>
                <w:color w:val="000000"/>
              </w:rPr>
              <w:t>роведение конференций, семинаров, вебинаров, круглых столов по вопросам развития экспорта субъектов малого</w:t>
            </w:r>
            <w:r>
              <w:rPr>
                <w:rFonts w:ascii="Times New Roman" w:hAnsi="Times New Roman"/>
                <w:color w:val="000000"/>
              </w:rPr>
              <w:t xml:space="preserve"> и среднего предпринимательства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0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Министерство экономики Республики Татарстан</w:t>
            </w:r>
          </w:p>
          <w:p w:rsidR="003E570C" w:rsidRPr="003F61C4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E7CE7">
              <w:rPr>
                <w:rFonts w:ascii="Times New Roman" w:hAnsi="Times New Roman"/>
                <w:color w:val="000000"/>
              </w:rPr>
              <w:t>Центр поддержки экспорта НО МКК «Фонд поддержки предприним</w:t>
            </w:r>
            <w:r>
              <w:rPr>
                <w:rFonts w:ascii="Times New Roman" w:hAnsi="Times New Roman"/>
                <w:color w:val="000000"/>
              </w:rPr>
              <w:t>ательства Республики Татарстан»</w:t>
            </w:r>
          </w:p>
        </w:tc>
      </w:tr>
      <w:tr w:rsidR="003E570C" w:rsidRPr="00C427C5" w:rsidTr="00411466">
        <w:trPr>
          <w:trHeight w:val="3345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311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Популяризация историй успеха экспортеров, вышедших на внешние рынки через средства массовой информации, социальные сети и через другие источники </w:t>
            </w:r>
          </w:p>
        </w:tc>
        <w:tc>
          <w:tcPr>
            <w:tcW w:w="1559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2023-2030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(ежегодно)</w:t>
            </w:r>
          </w:p>
        </w:tc>
        <w:tc>
          <w:tcPr>
            <w:tcW w:w="450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Сформировать не менее 3 историй успеха республиканских экспортеров и размещать в СМИ, социальных сетях и других источниках информации</w:t>
            </w:r>
          </w:p>
        </w:tc>
        <w:tc>
          <w:tcPr>
            <w:tcW w:w="3430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Министерство промышленности и торговли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 поддержки экспорта </w:t>
            </w:r>
            <w:r w:rsidRPr="00097AAF">
              <w:rPr>
                <w:rFonts w:ascii="Times New Roman" w:hAnsi="Times New Roman"/>
                <w:color w:val="000000"/>
              </w:rPr>
              <w:t xml:space="preserve">НО МКК «Фонд </w:t>
            </w:r>
            <w:r>
              <w:rPr>
                <w:rFonts w:ascii="Times New Roman" w:hAnsi="Times New Roman"/>
                <w:color w:val="000000"/>
              </w:rPr>
              <w:t>поддержки предпринимательства Республики Татарстан»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720E49">
              <w:rPr>
                <w:rFonts w:ascii="Times New Roman" w:hAnsi="Times New Roman"/>
                <w:color w:val="000000"/>
              </w:rPr>
              <w:t>Союз «Торгово-промышленная палата Республи</w:t>
            </w:r>
            <w:r>
              <w:rPr>
                <w:rFonts w:ascii="Times New Roman" w:hAnsi="Times New Roman"/>
                <w:color w:val="000000"/>
              </w:rPr>
              <w:t>ки Татарстан» (по согласованию)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:rsidR="003E570C" w:rsidRPr="009F4F57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570C" w:rsidRPr="00C427C5" w:rsidTr="00411466">
        <w:trPr>
          <w:trHeight w:val="3345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4.3.</w:t>
            </w:r>
          </w:p>
        </w:tc>
        <w:tc>
          <w:tcPr>
            <w:tcW w:w="311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Определение лучших экспортно - ориентированных компаний в рамках ежегодного конкурса «Экспортер года» (инструмент 14 стандарта)</w:t>
            </w:r>
          </w:p>
        </w:tc>
        <w:tc>
          <w:tcPr>
            <w:tcW w:w="1559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2024-2030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(ежегодно)</w:t>
            </w:r>
          </w:p>
        </w:tc>
        <w:tc>
          <w:tcPr>
            <w:tcW w:w="450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Популяризация экспортной деятельности </w:t>
            </w:r>
          </w:p>
        </w:tc>
        <w:tc>
          <w:tcPr>
            <w:tcW w:w="3430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427C5">
              <w:rPr>
                <w:rFonts w:ascii="Times New Roman" w:hAnsi="Times New Roman"/>
                <w:color w:val="000000"/>
              </w:rPr>
              <w:t>Министерство промышленности и торговли Республики Татарстан;</w:t>
            </w:r>
          </w:p>
          <w:p w:rsidR="003E570C" w:rsidRPr="00C427C5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Министерство экономики Республики Татарстан;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E7CE7">
              <w:rPr>
                <w:rFonts w:ascii="Times New Roman" w:hAnsi="Times New Roman"/>
                <w:color w:val="000000"/>
              </w:rPr>
              <w:t>Центр поддержки экспорта НО МКК «Фонд поддержки предпринимательства Республики Татарстан»;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720E49">
              <w:rPr>
                <w:rFonts w:ascii="Times New Roman" w:hAnsi="Times New Roman"/>
                <w:color w:val="000000"/>
              </w:rPr>
              <w:t>Союз «Торгово-промышленная палата Республи</w:t>
            </w:r>
            <w:r>
              <w:rPr>
                <w:rFonts w:ascii="Times New Roman" w:hAnsi="Times New Roman"/>
                <w:color w:val="000000"/>
              </w:rPr>
              <w:t>ки Татарстан» (по согласованию).</w:t>
            </w:r>
          </w:p>
          <w:p w:rsidR="003E570C" w:rsidRPr="00C427C5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570C" w:rsidRPr="00C427C5" w:rsidTr="00411466">
        <w:trPr>
          <w:trHeight w:val="3345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4.4.</w:t>
            </w:r>
          </w:p>
        </w:tc>
        <w:tc>
          <w:tcPr>
            <w:tcW w:w="311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Устранение барьеров для экспорта и инвестиций на внешние рынки </w:t>
            </w:r>
          </w:p>
        </w:tc>
        <w:tc>
          <w:tcPr>
            <w:tcW w:w="1559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901BB">
              <w:rPr>
                <w:rFonts w:ascii="Times New Roman" w:hAnsi="Times New Roman"/>
                <w:color w:val="000000"/>
              </w:rPr>
              <w:t>2024-2030</w:t>
            </w:r>
          </w:p>
        </w:tc>
        <w:tc>
          <w:tcPr>
            <w:tcW w:w="450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Улучшение условий доступа республиканских товаров, услуг и инвестиций на внешние рынки с использованием торгово-политических инструментов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партнерства с бизнесом по обеспечению благоприятных условий, доступа товаров, услуг  и инвестиций на внешние рынки</w:t>
            </w:r>
          </w:p>
        </w:tc>
        <w:tc>
          <w:tcPr>
            <w:tcW w:w="3430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Агентство инвестиционного развития Республики Татарстан; 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8901BB">
              <w:rPr>
                <w:rFonts w:ascii="Times New Roman" w:hAnsi="Times New Roman"/>
                <w:color w:val="000000"/>
              </w:rPr>
              <w:t xml:space="preserve">Министерство промышленности </w:t>
            </w:r>
            <w:r>
              <w:rPr>
                <w:rFonts w:ascii="Times New Roman" w:hAnsi="Times New Roman"/>
                <w:color w:val="000000"/>
              </w:rPr>
              <w:t>и торговли Республики Татарстан</w:t>
            </w:r>
            <w:r w:rsidRPr="008901BB">
              <w:rPr>
                <w:rFonts w:ascii="Times New Roman" w:hAnsi="Times New Roman"/>
                <w:color w:val="000000"/>
              </w:rPr>
              <w:t xml:space="preserve"> Министерство экономики Республики Татарстан;</w:t>
            </w:r>
          </w:p>
          <w:p w:rsidR="003E570C" w:rsidRPr="00C427C5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570C" w:rsidRPr="00C427C5" w:rsidTr="00411466">
        <w:trPr>
          <w:trHeight w:val="3345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4.5.</w:t>
            </w:r>
          </w:p>
        </w:tc>
        <w:tc>
          <w:tcPr>
            <w:tcW w:w="311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Внесение предложений в ответственные федеральные структуры об  упрощении административных и налоговых правил и процедур для участников внешнеэкономической деятельности </w:t>
            </w:r>
          </w:p>
        </w:tc>
        <w:tc>
          <w:tcPr>
            <w:tcW w:w="1559" w:type="dxa"/>
            <w:shd w:val="clear" w:color="auto" w:fill="auto"/>
          </w:tcPr>
          <w:p w:rsidR="003E570C" w:rsidRPr="008901BB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6A2B2A">
              <w:rPr>
                <w:rFonts w:ascii="Times New Roman" w:hAnsi="Times New Roman"/>
                <w:color w:val="000000"/>
              </w:rPr>
              <w:t>2024-2030</w:t>
            </w:r>
          </w:p>
        </w:tc>
        <w:tc>
          <w:tcPr>
            <w:tcW w:w="450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Рационализация функций лицензирования и выдачи других разрешительных документов на осуществление экспортно-импортных операций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благоприятных условий для внешнеэкономической деятельности, снижение уровня избыточных административных барьеров </w:t>
            </w:r>
          </w:p>
        </w:tc>
        <w:tc>
          <w:tcPr>
            <w:tcW w:w="3430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6A2B2A">
              <w:rPr>
                <w:rFonts w:ascii="Times New Roman" w:hAnsi="Times New Roman"/>
                <w:color w:val="000000"/>
              </w:rPr>
              <w:t>Министерство промышленности и торговли Республики Татарстан</w:t>
            </w:r>
          </w:p>
        </w:tc>
      </w:tr>
      <w:tr w:rsidR="003E570C" w:rsidRPr="00C427C5" w:rsidTr="00411466">
        <w:trPr>
          <w:trHeight w:val="1554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4.6.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3E570C" w:rsidRPr="00BE23CA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BE23CA">
              <w:rPr>
                <w:rFonts w:ascii="Times New Roman" w:hAnsi="Times New Roman"/>
                <w:color w:val="000000"/>
              </w:rPr>
              <w:t>Рассмотрение возможности субсидирования компенсации затрат по транспортировке товаров за рубеж, создание складов/хабов продукции Республики Татарстан за рубежом</w:t>
            </w:r>
          </w:p>
        </w:tc>
        <w:tc>
          <w:tcPr>
            <w:tcW w:w="1559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2024-2030</w:t>
            </w:r>
          </w:p>
        </w:tc>
        <w:tc>
          <w:tcPr>
            <w:tcW w:w="450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BE23CA">
              <w:rPr>
                <w:rFonts w:ascii="Times New Roman" w:hAnsi="Times New Roman"/>
                <w:color w:val="000000"/>
              </w:rPr>
              <w:t xml:space="preserve">Содействие республиканских </w:t>
            </w:r>
            <w:r>
              <w:rPr>
                <w:rFonts w:ascii="Times New Roman" w:hAnsi="Times New Roman"/>
                <w:color w:val="000000"/>
              </w:rPr>
              <w:t xml:space="preserve">предприятий </w:t>
            </w:r>
            <w:r w:rsidRPr="00BE23CA">
              <w:rPr>
                <w:rFonts w:ascii="Times New Roman" w:hAnsi="Times New Roman"/>
                <w:color w:val="000000"/>
              </w:rPr>
              <w:t xml:space="preserve">в получении субсидий по Постановлению от 28.07.2022 г. №1347 «О государственной поддержке российских организаций промышленности в целях компенсации затрат на транспортировку промышленной продукции», а также содействие в продлении после 2024 года упрощенного порядка </w:t>
            </w:r>
            <w:r>
              <w:rPr>
                <w:rFonts w:ascii="Times New Roman" w:hAnsi="Times New Roman"/>
                <w:color w:val="000000"/>
              </w:rPr>
              <w:t>получения данной меры поддержки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B265C1">
              <w:rPr>
                <w:rFonts w:ascii="Times New Roman" w:hAnsi="Times New Roman"/>
                <w:color w:val="000000"/>
                <w:u w:val="single"/>
              </w:rPr>
              <w:t>Предложения, поступившие от предприятий:</w:t>
            </w:r>
          </w:p>
          <w:p w:rsidR="003E570C" w:rsidRPr="00B265C1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B265C1">
              <w:rPr>
                <w:rFonts w:ascii="Times New Roman" w:hAnsi="Times New Roman"/>
                <w:color w:val="000000"/>
              </w:rPr>
              <w:t>Субсидирование затрат организаций на маркетинговое исследование, продвижение и рекламу продукции за рубежом</w:t>
            </w:r>
          </w:p>
          <w:p w:rsidR="003E570C" w:rsidRPr="00B265C1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B265C1">
              <w:rPr>
                <w:rFonts w:ascii="Times New Roman" w:hAnsi="Times New Roman"/>
                <w:color w:val="000000"/>
              </w:rPr>
              <w:t>Признание российских сертификационных документов на продукцию за рубежом</w:t>
            </w:r>
          </w:p>
          <w:p w:rsidR="003E570C" w:rsidRPr="00B265C1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B265C1">
              <w:rPr>
                <w:rFonts w:ascii="Times New Roman" w:hAnsi="Times New Roman"/>
                <w:color w:val="000000"/>
              </w:rPr>
              <w:t>Субсидирование промо-мероприятий за рубежом</w:t>
            </w:r>
          </w:p>
          <w:p w:rsidR="003E570C" w:rsidRPr="00B265C1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B265C1">
              <w:rPr>
                <w:rFonts w:ascii="Times New Roman" w:hAnsi="Times New Roman"/>
                <w:color w:val="000000"/>
              </w:rPr>
              <w:t xml:space="preserve">Предоставление льготного финансирования организациям на осуществление экспортной </w:t>
            </w:r>
            <w:r w:rsidRPr="00B265C1">
              <w:rPr>
                <w:rFonts w:ascii="Times New Roman" w:hAnsi="Times New Roman"/>
                <w:color w:val="000000"/>
              </w:rPr>
              <w:lastRenderedPageBreak/>
              <w:t>деятельности</w:t>
            </w:r>
          </w:p>
          <w:p w:rsidR="003E570C" w:rsidRPr="00B265C1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B265C1">
              <w:rPr>
                <w:rFonts w:ascii="Times New Roman" w:hAnsi="Times New Roman"/>
                <w:color w:val="000000"/>
              </w:rPr>
              <w:t>Субсидирование части транспортных затрат на доставку продукции до зарубежного покупателя (не компенсируемых в рамках Постановление Правительства Российской Федерации от 28.07.2022 №1347)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0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76E32">
              <w:rPr>
                <w:rFonts w:ascii="Times New Roman" w:hAnsi="Times New Roman"/>
                <w:color w:val="000000"/>
              </w:rPr>
              <w:lastRenderedPageBreak/>
              <w:t xml:space="preserve">Министерство промышленности </w:t>
            </w:r>
            <w:r>
              <w:rPr>
                <w:rFonts w:ascii="Times New Roman" w:hAnsi="Times New Roman"/>
                <w:color w:val="000000"/>
              </w:rPr>
              <w:t>и торговли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4813B4">
              <w:rPr>
                <w:rFonts w:ascii="Times New Roman" w:hAnsi="Times New Roman"/>
                <w:color w:val="000000"/>
              </w:rPr>
              <w:t>Министерство</w:t>
            </w:r>
            <w:r>
              <w:rPr>
                <w:rFonts w:ascii="Times New Roman" w:hAnsi="Times New Roman"/>
                <w:color w:val="000000"/>
              </w:rPr>
              <w:t xml:space="preserve"> экономики Республики Татарстан</w:t>
            </w:r>
          </w:p>
          <w:p w:rsidR="003E570C" w:rsidRPr="00740BCE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EE7CE7">
              <w:rPr>
                <w:rFonts w:ascii="Times New Roman" w:hAnsi="Times New Roman"/>
                <w:color w:val="000000"/>
              </w:rPr>
              <w:t>Центр поддержки экспорта НО МКК «Фонд поддержки предприним</w:t>
            </w:r>
            <w:r>
              <w:rPr>
                <w:rFonts w:ascii="Times New Roman" w:hAnsi="Times New Roman"/>
                <w:color w:val="000000"/>
              </w:rPr>
              <w:t>ательства Республики Татарстан»</w:t>
            </w:r>
          </w:p>
        </w:tc>
      </w:tr>
      <w:tr w:rsidR="003E570C" w:rsidRPr="00C427C5" w:rsidTr="00411466">
        <w:trPr>
          <w:trHeight w:val="136"/>
        </w:trPr>
        <w:tc>
          <w:tcPr>
            <w:tcW w:w="1021" w:type="dxa"/>
            <w:shd w:val="clear" w:color="auto" w:fill="auto"/>
          </w:tcPr>
          <w:p w:rsidR="003E570C" w:rsidRPr="00C427C5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4.7.</w:t>
            </w:r>
          </w:p>
        </w:tc>
        <w:tc>
          <w:tcPr>
            <w:tcW w:w="3118" w:type="dxa"/>
            <w:shd w:val="clear" w:color="auto" w:fill="auto"/>
          </w:tcPr>
          <w:p w:rsidR="003E570C" w:rsidRPr="00C427C5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427C5">
              <w:rPr>
                <w:rFonts w:ascii="Times New Roman" w:hAnsi="Times New Roman"/>
                <w:color w:val="000000"/>
              </w:rPr>
              <w:t>Проведение ежегодного опроса экспортеров по измерению уровня удовлетворенности организаций, в том числе:</w:t>
            </w:r>
          </w:p>
          <w:p w:rsidR="003E570C" w:rsidRPr="00C427C5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C427C5">
              <w:rPr>
                <w:rFonts w:ascii="Times New Roman" w:hAnsi="Times New Roman"/>
                <w:color w:val="000000"/>
              </w:rPr>
              <w:t>взаимод</w:t>
            </w:r>
            <w:r>
              <w:rPr>
                <w:rFonts w:ascii="Times New Roman" w:hAnsi="Times New Roman"/>
                <w:color w:val="000000"/>
              </w:rPr>
              <w:t>ействием с таможенными органами</w:t>
            </w:r>
          </w:p>
          <w:p w:rsidR="003E570C" w:rsidRPr="00C427C5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C427C5">
              <w:rPr>
                <w:rFonts w:ascii="Times New Roman" w:hAnsi="Times New Roman"/>
                <w:color w:val="000000"/>
              </w:rPr>
              <w:t>взаимодействием с Управлением федеральной налоговой службы по Республике Т</w:t>
            </w:r>
            <w:r>
              <w:rPr>
                <w:rFonts w:ascii="Times New Roman" w:hAnsi="Times New Roman"/>
                <w:color w:val="000000"/>
              </w:rPr>
              <w:t>атарстан (в части возврата НДС)</w:t>
            </w:r>
          </w:p>
          <w:p w:rsidR="003E570C" w:rsidRPr="00C427C5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427C5">
              <w:rPr>
                <w:rFonts w:ascii="Times New Roman" w:hAnsi="Times New Roman"/>
                <w:color w:val="000000"/>
              </w:rPr>
              <w:t xml:space="preserve">- транспортно-логистической инфраструктурой </w:t>
            </w:r>
          </w:p>
        </w:tc>
        <w:tc>
          <w:tcPr>
            <w:tcW w:w="1559" w:type="dxa"/>
            <w:shd w:val="clear" w:color="auto" w:fill="auto"/>
          </w:tcPr>
          <w:p w:rsidR="003E570C" w:rsidRPr="00C427C5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427C5">
              <w:rPr>
                <w:rFonts w:ascii="Times New Roman" w:hAnsi="Times New Roman"/>
                <w:color w:val="000000"/>
              </w:rPr>
              <w:t>2023-2030</w:t>
            </w:r>
          </w:p>
        </w:tc>
        <w:tc>
          <w:tcPr>
            <w:tcW w:w="4508" w:type="dxa"/>
            <w:shd w:val="clear" w:color="auto" w:fill="auto"/>
          </w:tcPr>
          <w:p w:rsidR="003E570C" w:rsidRPr="00C427C5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427C5">
              <w:rPr>
                <w:rFonts w:ascii="Times New Roman" w:hAnsi="Times New Roman"/>
                <w:color w:val="000000"/>
              </w:rPr>
              <w:t>Предоставление Отчета</w:t>
            </w:r>
          </w:p>
        </w:tc>
        <w:tc>
          <w:tcPr>
            <w:tcW w:w="3430" w:type="dxa"/>
            <w:shd w:val="clear" w:color="auto" w:fill="auto"/>
          </w:tcPr>
          <w:p w:rsidR="003E570C" w:rsidRPr="00C427C5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C427C5">
              <w:rPr>
                <w:rFonts w:ascii="Times New Roman" w:hAnsi="Times New Roman"/>
                <w:color w:val="000000"/>
              </w:rPr>
              <w:t>Министерство промышленности и торговли Республики Татарстан</w:t>
            </w:r>
          </w:p>
        </w:tc>
      </w:tr>
      <w:tr w:rsidR="003E570C" w:rsidRPr="00C427C5" w:rsidTr="00411466">
        <w:trPr>
          <w:trHeight w:val="136"/>
        </w:trPr>
        <w:tc>
          <w:tcPr>
            <w:tcW w:w="1021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4.8.</w:t>
            </w:r>
          </w:p>
        </w:tc>
        <w:tc>
          <w:tcPr>
            <w:tcW w:w="311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Развитие системы подготовки, переподготовки и повышения квалификации кадров в сфере внешнеэкономической деятельности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:rsidR="003E570C" w:rsidRPr="00C427C5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3E570C" w:rsidRPr="00C427C5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  <w:r w:rsidRPr="009A1EA0">
              <w:rPr>
                <w:rFonts w:ascii="Times New Roman" w:hAnsi="Times New Roman"/>
                <w:color w:val="000000"/>
              </w:rPr>
              <w:t>-2030</w:t>
            </w:r>
          </w:p>
        </w:tc>
        <w:tc>
          <w:tcPr>
            <w:tcW w:w="4508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Расширение и повышение качества подготовки и переподготовки специалистов по актуальным направлениям развития внешнеэкономической деятельности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Разработка механизмов</w:t>
            </w:r>
            <w:r w:rsidRPr="009A1EA0">
              <w:rPr>
                <w:rFonts w:ascii="Times New Roman" w:hAnsi="Times New Roman"/>
                <w:color w:val="000000"/>
              </w:rPr>
              <w:t xml:space="preserve"> для взаимодействия предприятий и вузов в части подготовки специалистов ВЭД</w:t>
            </w:r>
            <w:r>
              <w:rPr>
                <w:rFonts w:ascii="Times New Roman" w:hAnsi="Times New Roman"/>
                <w:color w:val="000000"/>
              </w:rPr>
              <w:t>, обеспечение кадров в рабочую обстановку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Повышение укомплектованности </w:t>
            </w:r>
            <w:r>
              <w:rPr>
                <w:rFonts w:ascii="Times New Roman" w:hAnsi="Times New Roman"/>
                <w:color w:val="000000"/>
              </w:rPr>
              <w:lastRenderedPageBreak/>
              <w:t>государственных структур, осуществляющих полномочия в сфере внешнеэкономической деятельности специалистами, имеющими внешнеэкономическое образование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Качественная практика, работодатели должны быть готовы включать студентов в реальные практические задачи, чтобы они росли совместно с бизнесом предприятия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Стажировки преподавателей в Университетах в развитии экспортной деятельности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Обучение студентов на практическом опыте, на практических задачах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Изменение образовательных ресурсов, например, могут применяться в Университетах для студентов соответствующие модули на базе «Школы экспорта» АО «Российский экспортный центр», интеграция с дополнительными профессиональными программами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Программы дополнительного профессионального образования «Школы экспорта РЭЦ» «Кадры для экспорта» нацелен на подготовку студентов магистратуры по специализации внешнеэкономическая деятельность (данная программа в Республике Татарстан может быть реализована в рамках соглашения о сотрудничестве между Казанским (Приволжским) Федеральным Университетом и АО «Российский экспортный центр»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рамках программы предполагается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профессиональная настройка по внешнеэкономической деятельности, которая позволит молодым специалистам приобрести профессиональные знания и навыки в сфере внешнеэкономической деятельности в дополнении к своей основной специализации, получаемой в рамках высшего образования 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Выпускники данной программы будут особенно востребованы в компаниях-экспортерах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Создание кафедры внешнеэкономической деятельности, на факультетах укрупненных групп, связанных с экспортом внешнеэкономической деятельности: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«Экспорт-менеджер»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«Специалист в области ВЭД»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«Международный бизнес в Республике Татарстан»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Сотрудничество вузов с бизнесом: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совместные программы, стажировки, наставничество;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участие бизнеса в формировании учебных планов вузов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финансовая поддержка, гранты;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общение, семинары, консультации по вопросам карьеры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Экспортные проекты: выстраивание взаимодействия, а именно реальная договоренность конкретных компаний Республики Татарстан со студентами 3 и 4 </w:t>
            </w:r>
            <w:r>
              <w:rPr>
                <w:rFonts w:ascii="Times New Roman" w:hAnsi="Times New Roman"/>
                <w:color w:val="000000"/>
              </w:rPr>
              <w:lastRenderedPageBreak/>
              <w:t>курса Университета, студенты получают конкретную задачу от компаний и в течение 3-4 месяцев работают над ТЗ (например, найти новый рынок). Результат: трудоустройство участников экспортных проектов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Защита проектов может проводиться на заседаниях Экспортного совета Республики Татарстан</w:t>
            </w:r>
          </w:p>
          <w:p w:rsidR="003E570C" w:rsidRPr="00C427C5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0" w:type="dxa"/>
            <w:shd w:val="clear" w:color="auto" w:fill="auto"/>
          </w:tcPr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Министерство образования и науки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A1EA0">
              <w:rPr>
                <w:rFonts w:ascii="Times New Roman" w:hAnsi="Times New Roman"/>
                <w:color w:val="000000"/>
              </w:rPr>
              <w:t xml:space="preserve">Министерство промышленности </w:t>
            </w:r>
            <w:r>
              <w:rPr>
                <w:rFonts w:ascii="Times New Roman" w:hAnsi="Times New Roman"/>
                <w:color w:val="000000"/>
              </w:rPr>
              <w:t>и торговли Республики Татарстан</w:t>
            </w:r>
          </w:p>
          <w:p w:rsidR="003E570C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Казанский (Приволжский) Федеральный Университет (по согласованию)</w:t>
            </w:r>
          </w:p>
          <w:p w:rsidR="003E570C" w:rsidRPr="00C427C5" w:rsidRDefault="003E570C" w:rsidP="0041146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58690C">
              <w:rPr>
                <w:rFonts w:ascii="Times New Roman" w:hAnsi="Times New Roman"/>
                <w:color w:val="000000"/>
              </w:rPr>
              <w:t>Совет ректоров вузов Республики Татарстан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06565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</w:tbl>
    <w:p w:rsidR="003E570C" w:rsidRDefault="003E570C" w:rsidP="003E570C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E570C" w:rsidRDefault="003E570C" w:rsidP="00616E8C">
      <w:bookmarkStart w:id="6" w:name="_GoBack"/>
      <w:bookmarkEnd w:id="6"/>
    </w:p>
    <w:p w:rsidR="003E570C" w:rsidRDefault="003E570C" w:rsidP="00616E8C"/>
    <w:p w:rsidR="00F14FBE" w:rsidRDefault="00F14FBE" w:rsidP="00616E8C"/>
    <w:p w:rsidR="00F14FBE" w:rsidRPr="00642B99" w:rsidRDefault="00F14FBE" w:rsidP="00616E8C"/>
    <w:sectPr w:rsidR="00F14FBE" w:rsidRPr="00642B99" w:rsidSect="00F84FF7">
      <w:headerReference w:type="default" r:id="rId12"/>
      <w:headerReference w:type="first" r:id="rId13"/>
      <w:pgSz w:w="16840" w:h="11907" w:orient="landscape" w:code="9"/>
      <w:pgMar w:top="1134" w:right="1134" w:bottom="709" w:left="1134" w:header="709" w:footer="709" w:gutter="0"/>
      <w:paperSrc w:first="15" w:other="15"/>
      <w:pgNumType w:start="5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0D945" w16cex:dateUtc="2022-02-08T08:36:00Z"/>
  <w16cex:commentExtensible w16cex:durableId="25B0D9AC" w16cex:dateUtc="2022-02-11T09:48:00Z"/>
  <w16cex:commentExtensible w16cex:durableId="25B10F37" w16cex:dateUtc="2022-02-11T13:37:00Z"/>
  <w16cex:commentExtensible w16cex:durableId="25B11176" w16cex:dateUtc="2022-02-11T13:46:00Z"/>
  <w16cex:commentExtensible w16cex:durableId="25B0D946" w16cex:dateUtc="2022-02-08T08:51:00Z"/>
  <w16cex:commentExtensible w16cex:durableId="25B0DAB7" w16cex:dateUtc="2022-02-11T09:53:00Z"/>
  <w16cex:commentExtensible w16cex:durableId="25B1148A" w16cex:dateUtc="2022-02-11T13:59:00Z"/>
  <w16cex:commentExtensible w16cex:durableId="25DC91AE" w16cex:dateUtc="2022-02-08T09:20:00Z"/>
  <w16cex:commentExtensible w16cex:durableId="25B0D948" w16cex:dateUtc="2022-02-08T09:29:00Z"/>
  <w16cex:commentExtensible w16cex:durableId="25B0DBA8" w16cex:dateUtc="2022-02-11T09:57:00Z"/>
  <w16cex:commentExtensible w16cex:durableId="25B11D7B" w16cex:dateUtc="2022-02-11T14:38:00Z"/>
  <w16cex:commentExtensible w16cex:durableId="25B0D949" w16cex:dateUtc="2022-02-08T09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35" w:rsidRDefault="009C4B35">
      <w:r>
        <w:separator/>
      </w:r>
    </w:p>
  </w:endnote>
  <w:endnote w:type="continuationSeparator" w:id="0">
    <w:p w:rsidR="009C4B35" w:rsidRDefault="009C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8" w:rsidRDefault="00FC7B08">
    <w:pPr>
      <w:pStyle w:val="a5"/>
      <w:jc w:val="center"/>
    </w:pPr>
  </w:p>
  <w:p w:rsidR="00FC7B08" w:rsidRDefault="00FC7B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35" w:rsidRDefault="009C4B35">
      <w:r>
        <w:separator/>
      </w:r>
    </w:p>
  </w:footnote>
  <w:footnote w:type="continuationSeparator" w:id="0">
    <w:p w:rsidR="009C4B35" w:rsidRDefault="009C4B35">
      <w:r>
        <w:continuationSeparator/>
      </w:r>
    </w:p>
  </w:footnote>
  <w:footnote w:id="1">
    <w:p w:rsidR="00FC7B08" w:rsidRDefault="00FC7B08" w:rsidP="00D86AAC">
      <w:pPr>
        <w:pStyle w:val="af"/>
        <w:spacing w:before="0" w:after="0"/>
      </w:pPr>
      <w:r>
        <w:rPr>
          <w:rStyle w:val="af1"/>
        </w:rPr>
        <w:footnoteRef/>
      </w:r>
      <w:r w:rsidRPr="00962F9D">
        <w:rPr>
          <w:sz w:val="18"/>
          <w:szCs w:val="18"/>
        </w:rPr>
        <w:t xml:space="preserve">в т.ч. уникальные </w:t>
      </w:r>
      <w:r w:rsidRPr="005E739E">
        <w:rPr>
          <w:sz w:val="18"/>
          <w:szCs w:val="18"/>
        </w:rPr>
        <w:t>товары и услуги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8" w:rsidRDefault="00FC7B08">
    <w:pPr>
      <w:pStyle w:val="a3"/>
      <w:jc w:val="center"/>
    </w:pPr>
  </w:p>
  <w:p w:rsidR="00FC7B08" w:rsidRDefault="00FC7B08" w:rsidP="00F84FF7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8" w:rsidRDefault="00FC7B08" w:rsidP="00EF5286">
    <w:pPr>
      <w:pStyle w:val="a3"/>
    </w:pPr>
  </w:p>
  <w:p w:rsidR="00FC7B08" w:rsidRDefault="00FC7B08" w:rsidP="00F84FF7">
    <w:pPr>
      <w:pStyle w:val="a3"/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8" w:rsidRDefault="00FC7B08" w:rsidP="00F84FF7">
    <w:pPr>
      <w:pStyle w:val="a3"/>
      <w:tabs>
        <w:tab w:val="clear" w:pos="4153"/>
        <w:tab w:val="clear" w:pos="8306"/>
      </w:tabs>
      <w:spacing w:before="0" w:after="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8" w:rsidRDefault="00FC7B08" w:rsidP="00F84FF7">
    <w:pPr>
      <w:pStyle w:val="a3"/>
      <w:tabs>
        <w:tab w:val="clear" w:pos="4153"/>
        <w:tab w:val="clear" w:pos="8306"/>
      </w:tabs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BE02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7A25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6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8CB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200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92BF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E2DC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A08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66D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182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D58F5"/>
    <w:multiLevelType w:val="hybridMultilevel"/>
    <w:tmpl w:val="DB504A6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110B0204"/>
    <w:multiLevelType w:val="hybridMultilevel"/>
    <w:tmpl w:val="AB1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B2426"/>
    <w:multiLevelType w:val="hybridMultilevel"/>
    <w:tmpl w:val="F8BCD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91675"/>
    <w:multiLevelType w:val="hybridMultilevel"/>
    <w:tmpl w:val="D486B71E"/>
    <w:lvl w:ilvl="0" w:tplc="82241F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47FFA"/>
    <w:multiLevelType w:val="hybridMultilevel"/>
    <w:tmpl w:val="D2B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B1863"/>
    <w:multiLevelType w:val="hybridMultilevel"/>
    <w:tmpl w:val="72301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D4519"/>
    <w:multiLevelType w:val="hybridMultilevel"/>
    <w:tmpl w:val="4F18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456AE"/>
    <w:multiLevelType w:val="hybridMultilevel"/>
    <w:tmpl w:val="5856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A5F16"/>
    <w:multiLevelType w:val="hybridMultilevel"/>
    <w:tmpl w:val="7A9C1D3A"/>
    <w:lvl w:ilvl="0" w:tplc="349234E2">
      <w:start w:val="1"/>
      <w:numFmt w:val="decimal"/>
      <w:pStyle w:val="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13EEC"/>
    <w:multiLevelType w:val="hybridMultilevel"/>
    <w:tmpl w:val="98BC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A0D38"/>
    <w:multiLevelType w:val="hybridMultilevel"/>
    <w:tmpl w:val="D81E7E54"/>
    <w:lvl w:ilvl="0" w:tplc="F144808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5"/>
  </w:num>
  <w:num w:numId="22">
    <w:abstractNumId w:val="12"/>
  </w:num>
  <w:num w:numId="23">
    <w:abstractNumId w:val="10"/>
  </w:num>
  <w:num w:numId="24">
    <w:abstractNumId w:val="17"/>
  </w:num>
  <w:num w:numId="25">
    <w:abstractNumId w:val="20"/>
  </w:num>
  <w:num w:numId="26">
    <w:abstractNumId w:val="19"/>
  </w:num>
  <w:num w:numId="27">
    <w:abstractNumId w:val="1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D3"/>
    <w:rsid w:val="00000228"/>
    <w:rsid w:val="000024A9"/>
    <w:rsid w:val="000027A1"/>
    <w:rsid w:val="000028AC"/>
    <w:rsid w:val="000055B1"/>
    <w:rsid w:val="00006EF5"/>
    <w:rsid w:val="00006FE7"/>
    <w:rsid w:val="000138FE"/>
    <w:rsid w:val="000139E4"/>
    <w:rsid w:val="000158B6"/>
    <w:rsid w:val="00017182"/>
    <w:rsid w:val="00017BD5"/>
    <w:rsid w:val="000209AB"/>
    <w:rsid w:val="00023C26"/>
    <w:rsid w:val="000245A5"/>
    <w:rsid w:val="0002563A"/>
    <w:rsid w:val="00025F8C"/>
    <w:rsid w:val="00027E32"/>
    <w:rsid w:val="00030502"/>
    <w:rsid w:val="0004221A"/>
    <w:rsid w:val="000422B8"/>
    <w:rsid w:val="00042631"/>
    <w:rsid w:val="0004570C"/>
    <w:rsid w:val="0004745C"/>
    <w:rsid w:val="00052CF3"/>
    <w:rsid w:val="00053060"/>
    <w:rsid w:val="00053A22"/>
    <w:rsid w:val="00053FC3"/>
    <w:rsid w:val="000546DB"/>
    <w:rsid w:val="00056310"/>
    <w:rsid w:val="00057190"/>
    <w:rsid w:val="00060281"/>
    <w:rsid w:val="00060CEE"/>
    <w:rsid w:val="00062859"/>
    <w:rsid w:val="00062F83"/>
    <w:rsid w:val="00063132"/>
    <w:rsid w:val="0006532B"/>
    <w:rsid w:val="00067E3E"/>
    <w:rsid w:val="0007284B"/>
    <w:rsid w:val="00075918"/>
    <w:rsid w:val="00075FB8"/>
    <w:rsid w:val="0007693F"/>
    <w:rsid w:val="0007782E"/>
    <w:rsid w:val="00080B96"/>
    <w:rsid w:val="00082478"/>
    <w:rsid w:val="000843F7"/>
    <w:rsid w:val="00087C35"/>
    <w:rsid w:val="00092922"/>
    <w:rsid w:val="000937CE"/>
    <w:rsid w:val="000944DD"/>
    <w:rsid w:val="000A1B2F"/>
    <w:rsid w:val="000A40E9"/>
    <w:rsid w:val="000A7DC8"/>
    <w:rsid w:val="000B0AB9"/>
    <w:rsid w:val="000B0AD1"/>
    <w:rsid w:val="000B36AD"/>
    <w:rsid w:val="000B5313"/>
    <w:rsid w:val="000C0515"/>
    <w:rsid w:val="000C4DA0"/>
    <w:rsid w:val="000D222D"/>
    <w:rsid w:val="000D2296"/>
    <w:rsid w:val="000D2D5C"/>
    <w:rsid w:val="000D38A5"/>
    <w:rsid w:val="000D5725"/>
    <w:rsid w:val="000D7955"/>
    <w:rsid w:val="000E0C3D"/>
    <w:rsid w:val="000E758E"/>
    <w:rsid w:val="000F3250"/>
    <w:rsid w:val="000F361B"/>
    <w:rsid w:val="001009D1"/>
    <w:rsid w:val="0010660C"/>
    <w:rsid w:val="001071A2"/>
    <w:rsid w:val="00107364"/>
    <w:rsid w:val="00107F64"/>
    <w:rsid w:val="0011272B"/>
    <w:rsid w:val="00112840"/>
    <w:rsid w:val="00113F2A"/>
    <w:rsid w:val="00116BB5"/>
    <w:rsid w:val="0012097E"/>
    <w:rsid w:val="00123646"/>
    <w:rsid w:val="00124917"/>
    <w:rsid w:val="00124FB2"/>
    <w:rsid w:val="00133688"/>
    <w:rsid w:val="00134BCA"/>
    <w:rsid w:val="0013526E"/>
    <w:rsid w:val="00135495"/>
    <w:rsid w:val="0013764C"/>
    <w:rsid w:val="0014294F"/>
    <w:rsid w:val="00142D4A"/>
    <w:rsid w:val="00145F0E"/>
    <w:rsid w:val="00153D57"/>
    <w:rsid w:val="001562FF"/>
    <w:rsid w:val="00163259"/>
    <w:rsid w:val="0016367F"/>
    <w:rsid w:val="00167379"/>
    <w:rsid w:val="00173628"/>
    <w:rsid w:val="00173EF0"/>
    <w:rsid w:val="00176893"/>
    <w:rsid w:val="00177FFC"/>
    <w:rsid w:val="0018184D"/>
    <w:rsid w:val="00182D9B"/>
    <w:rsid w:val="00184727"/>
    <w:rsid w:val="001852D6"/>
    <w:rsid w:val="001879DB"/>
    <w:rsid w:val="0019040B"/>
    <w:rsid w:val="00190C3E"/>
    <w:rsid w:val="00193157"/>
    <w:rsid w:val="0019603B"/>
    <w:rsid w:val="00197891"/>
    <w:rsid w:val="00197FD3"/>
    <w:rsid w:val="001A21AF"/>
    <w:rsid w:val="001A58E1"/>
    <w:rsid w:val="001A7E46"/>
    <w:rsid w:val="001B03F9"/>
    <w:rsid w:val="001B7380"/>
    <w:rsid w:val="001B76DC"/>
    <w:rsid w:val="001C1761"/>
    <w:rsid w:val="001C2D5B"/>
    <w:rsid w:val="001C374F"/>
    <w:rsid w:val="001C7398"/>
    <w:rsid w:val="001C73CE"/>
    <w:rsid w:val="001D1E9E"/>
    <w:rsid w:val="001D622F"/>
    <w:rsid w:val="001D66A5"/>
    <w:rsid w:val="001E19BB"/>
    <w:rsid w:val="001E24F9"/>
    <w:rsid w:val="001E483A"/>
    <w:rsid w:val="001E68AC"/>
    <w:rsid w:val="001E69C2"/>
    <w:rsid w:val="001F07FF"/>
    <w:rsid w:val="001F40A0"/>
    <w:rsid w:val="001F5C1F"/>
    <w:rsid w:val="001F647E"/>
    <w:rsid w:val="001F6A73"/>
    <w:rsid w:val="001F7E23"/>
    <w:rsid w:val="0020497A"/>
    <w:rsid w:val="00206984"/>
    <w:rsid w:val="002119CE"/>
    <w:rsid w:val="002127C5"/>
    <w:rsid w:val="002203E6"/>
    <w:rsid w:val="00220AB7"/>
    <w:rsid w:val="00232ECB"/>
    <w:rsid w:val="002358C3"/>
    <w:rsid w:val="00236D57"/>
    <w:rsid w:val="00240EB2"/>
    <w:rsid w:val="00241C5F"/>
    <w:rsid w:val="002421E9"/>
    <w:rsid w:val="0024381F"/>
    <w:rsid w:val="00244F91"/>
    <w:rsid w:val="0024768D"/>
    <w:rsid w:val="002509B1"/>
    <w:rsid w:val="00251F33"/>
    <w:rsid w:val="002533A0"/>
    <w:rsid w:val="002549FB"/>
    <w:rsid w:val="00256D6C"/>
    <w:rsid w:val="0025729C"/>
    <w:rsid w:val="00257CE1"/>
    <w:rsid w:val="00260FB5"/>
    <w:rsid w:val="00263264"/>
    <w:rsid w:val="002635EB"/>
    <w:rsid w:val="00266F6B"/>
    <w:rsid w:val="00267336"/>
    <w:rsid w:val="00270A61"/>
    <w:rsid w:val="00270B3E"/>
    <w:rsid w:val="00271935"/>
    <w:rsid w:val="002719E6"/>
    <w:rsid w:val="00271FDD"/>
    <w:rsid w:val="00276209"/>
    <w:rsid w:val="00277C16"/>
    <w:rsid w:val="00285E5A"/>
    <w:rsid w:val="0028687E"/>
    <w:rsid w:val="002969CF"/>
    <w:rsid w:val="002A2E09"/>
    <w:rsid w:val="002A3EA6"/>
    <w:rsid w:val="002A5140"/>
    <w:rsid w:val="002A51F3"/>
    <w:rsid w:val="002A54C4"/>
    <w:rsid w:val="002A7E3F"/>
    <w:rsid w:val="002B11FF"/>
    <w:rsid w:val="002B2335"/>
    <w:rsid w:val="002B79B4"/>
    <w:rsid w:val="002C19E9"/>
    <w:rsid w:val="002C26B3"/>
    <w:rsid w:val="002C29B0"/>
    <w:rsid w:val="002C4820"/>
    <w:rsid w:val="002C4840"/>
    <w:rsid w:val="002C66DF"/>
    <w:rsid w:val="002C7102"/>
    <w:rsid w:val="002D2A19"/>
    <w:rsid w:val="002D4DC2"/>
    <w:rsid w:val="002D5714"/>
    <w:rsid w:val="002D7382"/>
    <w:rsid w:val="002E1254"/>
    <w:rsid w:val="002E2778"/>
    <w:rsid w:val="002E2BD0"/>
    <w:rsid w:val="002E3E58"/>
    <w:rsid w:val="002E4B62"/>
    <w:rsid w:val="002E5057"/>
    <w:rsid w:val="002E65F1"/>
    <w:rsid w:val="002F04A2"/>
    <w:rsid w:val="002F1E35"/>
    <w:rsid w:val="002F40E9"/>
    <w:rsid w:val="002F49C4"/>
    <w:rsid w:val="002F4C78"/>
    <w:rsid w:val="003016A5"/>
    <w:rsid w:val="00302347"/>
    <w:rsid w:val="003168A0"/>
    <w:rsid w:val="0031692C"/>
    <w:rsid w:val="00316CF5"/>
    <w:rsid w:val="003210B8"/>
    <w:rsid w:val="003263D9"/>
    <w:rsid w:val="00330BD4"/>
    <w:rsid w:val="003362CD"/>
    <w:rsid w:val="00337C6F"/>
    <w:rsid w:val="00341D38"/>
    <w:rsid w:val="00342A87"/>
    <w:rsid w:val="00343EB2"/>
    <w:rsid w:val="00344A70"/>
    <w:rsid w:val="00352512"/>
    <w:rsid w:val="0035299F"/>
    <w:rsid w:val="00356E60"/>
    <w:rsid w:val="00371440"/>
    <w:rsid w:val="0037279C"/>
    <w:rsid w:val="00373E4B"/>
    <w:rsid w:val="0037735C"/>
    <w:rsid w:val="003778FF"/>
    <w:rsid w:val="00381498"/>
    <w:rsid w:val="003825BA"/>
    <w:rsid w:val="003849A3"/>
    <w:rsid w:val="00387696"/>
    <w:rsid w:val="00391098"/>
    <w:rsid w:val="00391580"/>
    <w:rsid w:val="00392AC6"/>
    <w:rsid w:val="00394408"/>
    <w:rsid w:val="00395CA2"/>
    <w:rsid w:val="0039617E"/>
    <w:rsid w:val="003A05EA"/>
    <w:rsid w:val="003A32A3"/>
    <w:rsid w:val="003B4C55"/>
    <w:rsid w:val="003B63CD"/>
    <w:rsid w:val="003C485E"/>
    <w:rsid w:val="003C4F89"/>
    <w:rsid w:val="003C5DB1"/>
    <w:rsid w:val="003C7F82"/>
    <w:rsid w:val="003D193A"/>
    <w:rsid w:val="003E04A3"/>
    <w:rsid w:val="003E2795"/>
    <w:rsid w:val="003E37F6"/>
    <w:rsid w:val="003E570C"/>
    <w:rsid w:val="003E6241"/>
    <w:rsid w:val="003F1A95"/>
    <w:rsid w:val="003F1D5E"/>
    <w:rsid w:val="003F4924"/>
    <w:rsid w:val="003F7245"/>
    <w:rsid w:val="003F7EF4"/>
    <w:rsid w:val="00400C55"/>
    <w:rsid w:val="00401CFD"/>
    <w:rsid w:val="004044FF"/>
    <w:rsid w:val="0041104F"/>
    <w:rsid w:val="00413A86"/>
    <w:rsid w:val="004172A9"/>
    <w:rsid w:val="00420D0D"/>
    <w:rsid w:val="004239B0"/>
    <w:rsid w:val="00425DD1"/>
    <w:rsid w:val="004279C5"/>
    <w:rsid w:val="00437265"/>
    <w:rsid w:val="00437EBE"/>
    <w:rsid w:val="00441C76"/>
    <w:rsid w:val="004428A7"/>
    <w:rsid w:val="0044295E"/>
    <w:rsid w:val="00445D54"/>
    <w:rsid w:val="00451194"/>
    <w:rsid w:val="004536AE"/>
    <w:rsid w:val="00456E13"/>
    <w:rsid w:val="00456F7D"/>
    <w:rsid w:val="004635AF"/>
    <w:rsid w:val="00463B3E"/>
    <w:rsid w:val="00463B4A"/>
    <w:rsid w:val="004647E4"/>
    <w:rsid w:val="0047028F"/>
    <w:rsid w:val="00474448"/>
    <w:rsid w:val="004779A5"/>
    <w:rsid w:val="00480A33"/>
    <w:rsid w:val="0048324E"/>
    <w:rsid w:val="00483436"/>
    <w:rsid w:val="004843FB"/>
    <w:rsid w:val="0048656B"/>
    <w:rsid w:val="004910E7"/>
    <w:rsid w:val="00492604"/>
    <w:rsid w:val="00495EBE"/>
    <w:rsid w:val="004A0C5C"/>
    <w:rsid w:val="004A2EE6"/>
    <w:rsid w:val="004A3A20"/>
    <w:rsid w:val="004A6409"/>
    <w:rsid w:val="004A75C6"/>
    <w:rsid w:val="004A7692"/>
    <w:rsid w:val="004B1E69"/>
    <w:rsid w:val="004B532A"/>
    <w:rsid w:val="004B58EE"/>
    <w:rsid w:val="004B75FD"/>
    <w:rsid w:val="004B77B7"/>
    <w:rsid w:val="004C0B0F"/>
    <w:rsid w:val="004C14F1"/>
    <w:rsid w:val="004C3882"/>
    <w:rsid w:val="004D0027"/>
    <w:rsid w:val="004D1958"/>
    <w:rsid w:val="004D29BC"/>
    <w:rsid w:val="004D2FDE"/>
    <w:rsid w:val="004D3967"/>
    <w:rsid w:val="004D3EE8"/>
    <w:rsid w:val="004D7858"/>
    <w:rsid w:val="004E11CB"/>
    <w:rsid w:val="004E51BC"/>
    <w:rsid w:val="004F1000"/>
    <w:rsid w:val="004F1B38"/>
    <w:rsid w:val="004F5041"/>
    <w:rsid w:val="004F58A8"/>
    <w:rsid w:val="004F7BB6"/>
    <w:rsid w:val="00501451"/>
    <w:rsid w:val="00502AE5"/>
    <w:rsid w:val="00511E51"/>
    <w:rsid w:val="005128D4"/>
    <w:rsid w:val="00512B99"/>
    <w:rsid w:val="00514918"/>
    <w:rsid w:val="0051649D"/>
    <w:rsid w:val="005166D1"/>
    <w:rsid w:val="0051735F"/>
    <w:rsid w:val="0052088F"/>
    <w:rsid w:val="00523431"/>
    <w:rsid w:val="00523950"/>
    <w:rsid w:val="005239F6"/>
    <w:rsid w:val="005255D5"/>
    <w:rsid w:val="0052793F"/>
    <w:rsid w:val="00532373"/>
    <w:rsid w:val="00533502"/>
    <w:rsid w:val="0053710F"/>
    <w:rsid w:val="005375F9"/>
    <w:rsid w:val="005427AB"/>
    <w:rsid w:val="00546F7D"/>
    <w:rsid w:val="00552601"/>
    <w:rsid w:val="00552861"/>
    <w:rsid w:val="00552EE9"/>
    <w:rsid w:val="00553422"/>
    <w:rsid w:val="00553614"/>
    <w:rsid w:val="0055482A"/>
    <w:rsid w:val="00554D84"/>
    <w:rsid w:val="00555DF8"/>
    <w:rsid w:val="00557EFF"/>
    <w:rsid w:val="00562D99"/>
    <w:rsid w:val="00563066"/>
    <w:rsid w:val="00565E85"/>
    <w:rsid w:val="0057636A"/>
    <w:rsid w:val="00577034"/>
    <w:rsid w:val="00580D8E"/>
    <w:rsid w:val="00584DFF"/>
    <w:rsid w:val="005859F3"/>
    <w:rsid w:val="005862EA"/>
    <w:rsid w:val="0058726C"/>
    <w:rsid w:val="00591078"/>
    <w:rsid w:val="005919D1"/>
    <w:rsid w:val="00593A09"/>
    <w:rsid w:val="005960B0"/>
    <w:rsid w:val="005A0C58"/>
    <w:rsid w:val="005A1133"/>
    <w:rsid w:val="005A3804"/>
    <w:rsid w:val="005A4762"/>
    <w:rsid w:val="005A5046"/>
    <w:rsid w:val="005A69B0"/>
    <w:rsid w:val="005B0D6A"/>
    <w:rsid w:val="005B2DA6"/>
    <w:rsid w:val="005B47E5"/>
    <w:rsid w:val="005B48BF"/>
    <w:rsid w:val="005B50BD"/>
    <w:rsid w:val="005B557D"/>
    <w:rsid w:val="005B67D0"/>
    <w:rsid w:val="005C0431"/>
    <w:rsid w:val="005C1BB8"/>
    <w:rsid w:val="005C4513"/>
    <w:rsid w:val="005C74C5"/>
    <w:rsid w:val="005D0D88"/>
    <w:rsid w:val="005D19EA"/>
    <w:rsid w:val="005D505E"/>
    <w:rsid w:val="005D5B98"/>
    <w:rsid w:val="005E0393"/>
    <w:rsid w:val="005E1368"/>
    <w:rsid w:val="005E15B7"/>
    <w:rsid w:val="005E1CAA"/>
    <w:rsid w:val="005E2E6E"/>
    <w:rsid w:val="005E619D"/>
    <w:rsid w:val="005E739E"/>
    <w:rsid w:val="005E7512"/>
    <w:rsid w:val="005E7D65"/>
    <w:rsid w:val="005F4AC2"/>
    <w:rsid w:val="005F4FC6"/>
    <w:rsid w:val="005F5DB7"/>
    <w:rsid w:val="00601B5F"/>
    <w:rsid w:val="00603B27"/>
    <w:rsid w:val="00611CC8"/>
    <w:rsid w:val="00612E80"/>
    <w:rsid w:val="006140D1"/>
    <w:rsid w:val="00616E8C"/>
    <w:rsid w:val="00616E9D"/>
    <w:rsid w:val="0061702E"/>
    <w:rsid w:val="006179BC"/>
    <w:rsid w:val="00621F81"/>
    <w:rsid w:val="006230B0"/>
    <w:rsid w:val="00623E65"/>
    <w:rsid w:val="006265B9"/>
    <w:rsid w:val="006301F0"/>
    <w:rsid w:val="006310C8"/>
    <w:rsid w:val="0063478E"/>
    <w:rsid w:val="006368E4"/>
    <w:rsid w:val="0064140A"/>
    <w:rsid w:val="00642821"/>
    <w:rsid w:val="00642AED"/>
    <w:rsid w:val="00642B99"/>
    <w:rsid w:val="006431A7"/>
    <w:rsid w:val="00645345"/>
    <w:rsid w:val="00650139"/>
    <w:rsid w:val="00651CBF"/>
    <w:rsid w:val="00651E5C"/>
    <w:rsid w:val="00653ED7"/>
    <w:rsid w:val="00657238"/>
    <w:rsid w:val="0066393D"/>
    <w:rsid w:val="006670E2"/>
    <w:rsid w:val="00682A4F"/>
    <w:rsid w:val="006873A7"/>
    <w:rsid w:val="00690756"/>
    <w:rsid w:val="006916FD"/>
    <w:rsid w:val="006927B1"/>
    <w:rsid w:val="0069495A"/>
    <w:rsid w:val="0069526D"/>
    <w:rsid w:val="006A21C0"/>
    <w:rsid w:val="006A6A6B"/>
    <w:rsid w:val="006B21B2"/>
    <w:rsid w:val="006B2346"/>
    <w:rsid w:val="006B3FE7"/>
    <w:rsid w:val="006B5157"/>
    <w:rsid w:val="006B60C5"/>
    <w:rsid w:val="006B732C"/>
    <w:rsid w:val="006B7960"/>
    <w:rsid w:val="006C0DA8"/>
    <w:rsid w:val="006C364E"/>
    <w:rsid w:val="006C521C"/>
    <w:rsid w:val="006D147E"/>
    <w:rsid w:val="006D21C0"/>
    <w:rsid w:val="006F1621"/>
    <w:rsid w:val="006F29F8"/>
    <w:rsid w:val="006F3AD0"/>
    <w:rsid w:val="006F62D0"/>
    <w:rsid w:val="007047B9"/>
    <w:rsid w:val="00705367"/>
    <w:rsid w:val="00710759"/>
    <w:rsid w:val="00713EA4"/>
    <w:rsid w:val="0072026E"/>
    <w:rsid w:val="0072146A"/>
    <w:rsid w:val="007214B0"/>
    <w:rsid w:val="007267E3"/>
    <w:rsid w:val="0073238B"/>
    <w:rsid w:val="00733513"/>
    <w:rsid w:val="00733526"/>
    <w:rsid w:val="007419AA"/>
    <w:rsid w:val="00741BCC"/>
    <w:rsid w:val="00742666"/>
    <w:rsid w:val="00745168"/>
    <w:rsid w:val="007452E7"/>
    <w:rsid w:val="007507B9"/>
    <w:rsid w:val="0075505E"/>
    <w:rsid w:val="00755202"/>
    <w:rsid w:val="00755532"/>
    <w:rsid w:val="007562EA"/>
    <w:rsid w:val="00761A95"/>
    <w:rsid w:val="0076217B"/>
    <w:rsid w:val="00764EEF"/>
    <w:rsid w:val="00766C34"/>
    <w:rsid w:val="00770946"/>
    <w:rsid w:val="007715FE"/>
    <w:rsid w:val="00777097"/>
    <w:rsid w:val="00782437"/>
    <w:rsid w:val="00784C65"/>
    <w:rsid w:val="007853BF"/>
    <w:rsid w:val="00793AE2"/>
    <w:rsid w:val="007A1529"/>
    <w:rsid w:val="007A1BD6"/>
    <w:rsid w:val="007A1C36"/>
    <w:rsid w:val="007A2016"/>
    <w:rsid w:val="007A3B4F"/>
    <w:rsid w:val="007A717F"/>
    <w:rsid w:val="007B1172"/>
    <w:rsid w:val="007B2C3C"/>
    <w:rsid w:val="007B2CE3"/>
    <w:rsid w:val="007B314E"/>
    <w:rsid w:val="007B3D3F"/>
    <w:rsid w:val="007B549A"/>
    <w:rsid w:val="007C093D"/>
    <w:rsid w:val="007C4068"/>
    <w:rsid w:val="007C41EE"/>
    <w:rsid w:val="007C504C"/>
    <w:rsid w:val="007C6395"/>
    <w:rsid w:val="007D12BD"/>
    <w:rsid w:val="007D497A"/>
    <w:rsid w:val="007D5F9D"/>
    <w:rsid w:val="007E10AD"/>
    <w:rsid w:val="007E45F0"/>
    <w:rsid w:val="007E4F0C"/>
    <w:rsid w:val="007F64D3"/>
    <w:rsid w:val="00803720"/>
    <w:rsid w:val="00804C42"/>
    <w:rsid w:val="00805B3D"/>
    <w:rsid w:val="00807687"/>
    <w:rsid w:val="008104BF"/>
    <w:rsid w:val="0081449E"/>
    <w:rsid w:val="00816A38"/>
    <w:rsid w:val="0082025C"/>
    <w:rsid w:val="0082135F"/>
    <w:rsid w:val="00822BEF"/>
    <w:rsid w:val="00823D5A"/>
    <w:rsid w:val="00825FE3"/>
    <w:rsid w:val="00827AB2"/>
    <w:rsid w:val="00830C17"/>
    <w:rsid w:val="008343F7"/>
    <w:rsid w:val="008405AB"/>
    <w:rsid w:val="00840667"/>
    <w:rsid w:val="00844DA8"/>
    <w:rsid w:val="008475AB"/>
    <w:rsid w:val="00850782"/>
    <w:rsid w:val="00850F36"/>
    <w:rsid w:val="00851B69"/>
    <w:rsid w:val="00851BB7"/>
    <w:rsid w:val="008546C6"/>
    <w:rsid w:val="008552F7"/>
    <w:rsid w:val="008557C5"/>
    <w:rsid w:val="00857723"/>
    <w:rsid w:val="00860D61"/>
    <w:rsid w:val="00861A4C"/>
    <w:rsid w:val="00861AF5"/>
    <w:rsid w:val="00867403"/>
    <w:rsid w:val="0087299D"/>
    <w:rsid w:val="00873DD3"/>
    <w:rsid w:val="00873FC0"/>
    <w:rsid w:val="00874D4B"/>
    <w:rsid w:val="0087556C"/>
    <w:rsid w:val="00877B2E"/>
    <w:rsid w:val="008803B5"/>
    <w:rsid w:val="008829D1"/>
    <w:rsid w:val="00883DE8"/>
    <w:rsid w:val="00883EB9"/>
    <w:rsid w:val="00885B8E"/>
    <w:rsid w:val="008871FF"/>
    <w:rsid w:val="0089210E"/>
    <w:rsid w:val="00892BDC"/>
    <w:rsid w:val="00895EB8"/>
    <w:rsid w:val="00896612"/>
    <w:rsid w:val="008966BC"/>
    <w:rsid w:val="008A186D"/>
    <w:rsid w:val="008A4603"/>
    <w:rsid w:val="008A7EF3"/>
    <w:rsid w:val="008B243E"/>
    <w:rsid w:val="008B43B3"/>
    <w:rsid w:val="008B4D52"/>
    <w:rsid w:val="008B634B"/>
    <w:rsid w:val="008B7571"/>
    <w:rsid w:val="008B7854"/>
    <w:rsid w:val="008B7EFC"/>
    <w:rsid w:val="008C2CB2"/>
    <w:rsid w:val="008C502A"/>
    <w:rsid w:val="008C64CB"/>
    <w:rsid w:val="008C7313"/>
    <w:rsid w:val="008D14FE"/>
    <w:rsid w:val="008D2601"/>
    <w:rsid w:val="008E05D8"/>
    <w:rsid w:val="008E39AE"/>
    <w:rsid w:val="008E433E"/>
    <w:rsid w:val="008E5073"/>
    <w:rsid w:val="008E66C5"/>
    <w:rsid w:val="008F2410"/>
    <w:rsid w:val="008F3B4B"/>
    <w:rsid w:val="008F4160"/>
    <w:rsid w:val="008F4C70"/>
    <w:rsid w:val="008F545E"/>
    <w:rsid w:val="009003D2"/>
    <w:rsid w:val="009031E4"/>
    <w:rsid w:val="0091175D"/>
    <w:rsid w:val="00911FA6"/>
    <w:rsid w:val="00915AE1"/>
    <w:rsid w:val="00916067"/>
    <w:rsid w:val="009207C9"/>
    <w:rsid w:val="009223F7"/>
    <w:rsid w:val="009365A0"/>
    <w:rsid w:val="00942E72"/>
    <w:rsid w:val="00943ABD"/>
    <w:rsid w:val="009440DB"/>
    <w:rsid w:val="00944E44"/>
    <w:rsid w:val="009467D8"/>
    <w:rsid w:val="009471CD"/>
    <w:rsid w:val="00950D20"/>
    <w:rsid w:val="00952257"/>
    <w:rsid w:val="0095243D"/>
    <w:rsid w:val="009547CE"/>
    <w:rsid w:val="00955C75"/>
    <w:rsid w:val="00957BDE"/>
    <w:rsid w:val="00957BED"/>
    <w:rsid w:val="009604BB"/>
    <w:rsid w:val="00960689"/>
    <w:rsid w:val="009649AA"/>
    <w:rsid w:val="009658B2"/>
    <w:rsid w:val="00970A50"/>
    <w:rsid w:val="0097368B"/>
    <w:rsid w:val="00973CB4"/>
    <w:rsid w:val="00980C2D"/>
    <w:rsid w:val="00981AFF"/>
    <w:rsid w:val="009823CD"/>
    <w:rsid w:val="00983104"/>
    <w:rsid w:val="00985506"/>
    <w:rsid w:val="00990FF9"/>
    <w:rsid w:val="009933DE"/>
    <w:rsid w:val="009953D4"/>
    <w:rsid w:val="00995D4A"/>
    <w:rsid w:val="00995DBB"/>
    <w:rsid w:val="00996B52"/>
    <w:rsid w:val="009973EA"/>
    <w:rsid w:val="009A0938"/>
    <w:rsid w:val="009A2E7F"/>
    <w:rsid w:val="009A4327"/>
    <w:rsid w:val="009A699A"/>
    <w:rsid w:val="009A7EF0"/>
    <w:rsid w:val="009B5479"/>
    <w:rsid w:val="009B5B80"/>
    <w:rsid w:val="009B627F"/>
    <w:rsid w:val="009B661F"/>
    <w:rsid w:val="009B7506"/>
    <w:rsid w:val="009C0354"/>
    <w:rsid w:val="009C4B35"/>
    <w:rsid w:val="009D010D"/>
    <w:rsid w:val="009D08F3"/>
    <w:rsid w:val="009D107E"/>
    <w:rsid w:val="009E6631"/>
    <w:rsid w:val="009F18CB"/>
    <w:rsid w:val="009F2C03"/>
    <w:rsid w:val="009F3A7B"/>
    <w:rsid w:val="009F416F"/>
    <w:rsid w:val="009F67FD"/>
    <w:rsid w:val="00A0005B"/>
    <w:rsid w:val="00A018D3"/>
    <w:rsid w:val="00A01B92"/>
    <w:rsid w:val="00A02D8D"/>
    <w:rsid w:val="00A02D92"/>
    <w:rsid w:val="00A061C2"/>
    <w:rsid w:val="00A12C6E"/>
    <w:rsid w:val="00A14947"/>
    <w:rsid w:val="00A170BB"/>
    <w:rsid w:val="00A23FEE"/>
    <w:rsid w:val="00A31F11"/>
    <w:rsid w:val="00A343D4"/>
    <w:rsid w:val="00A529AE"/>
    <w:rsid w:val="00A53950"/>
    <w:rsid w:val="00A54413"/>
    <w:rsid w:val="00A57722"/>
    <w:rsid w:val="00A62082"/>
    <w:rsid w:val="00A64433"/>
    <w:rsid w:val="00A646D1"/>
    <w:rsid w:val="00A647AE"/>
    <w:rsid w:val="00A65569"/>
    <w:rsid w:val="00A657D5"/>
    <w:rsid w:val="00A6770B"/>
    <w:rsid w:val="00A700AC"/>
    <w:rsid w:val="00A71A3C"/>
    <w:rsid w:val="00A71ED8"/>
    <w:rsid w:val="00A73D02"/>
    <w:rsid w:val="00A82ABC"/>
    <w:rsid w:val="00A83128"/>
    <w:rsid w:val="00A85F59"/>
    <w:rsid w:val="00A8744B"/>
    <w:rsid w:val="00A90778"/>
    <w:rsid w:val="00A9200C"/>
    <w:rsid w:val="00A92785"/>
    <w:rsid w:val="00A92E54"/>
    <w:rsid w:val="00A930AC"/>
    <w:rsid w:val="00A93517"/>
    <w:rsid w:val="00A94934"/>
    <w:rsid w:val="00AA1333"/>
    <w:rsid w:val="00AA3AD3"/>
    <w:rsid w:val="00AA56CB"/>
    <w:rsid w:val="00AB56F9"/>
    <w:rsid w:val="00AC0536"/>
    <w:rsid w:val="00AC3884"/>
    <w:rsid w:val="00AC56AD"/>
    <w:rsid w:val="00AC7CD3"/>
    <w:rsid w:val="00AD211F"/>
    <w:rsid w:val="00AD3105"/>
    <w:rsid w:val="00AD49BF"/>
    <w:rsid w:val="00AD7C9C"/>
    <w:rsid w:val="00AE0058"/>
    <w:rsid w:val="00AE278A"/>
    <w:rsid w:val="00AE4FDE"/>
    <w:rsid w:val="00AE6562"/>
    <w:rsid w:val="00AE7532"/>
    <w:rsid w:val="00AF26F3"/>
    <w:rsid w:val="00AF351A"/>
    <w:rsid w:val="00AF6879"/>
    <w:rsid w:val="00AF6EAA"/>
    <w:rsid w:val="00B01D7F"/>
    <w:rsid w:val="00B064E2"/>
    <w:rsid w:val="00B06511"/>
    <w:rsid w:val="00B06F15"/>
    <w:rsid w:val="00B13B9C"/>
    <w:rsid w:val="00B211E1"/>
    <w:rsid w:val="00B21398"/>
    <w:rsid w:val="00B26DE4"/>
    <w:rsid w:val="00B3006C"/>
    <w:rsid w:val="00B33497"/>
    <w:rsid w:val="00B351F7"/>
    <w:rsid w:val="00B40BC4"/>
    <w:rsid w:val="00B42EC4"/>
    <w:rsid w:val="00B43820"/>
    <w:rsid w:val="00B44C85"/>
    <w:rsid w:val="00B518DD"/>
    <w:rsid w:val="00B54E17"/>
    <w:rsid w:val="00B57539"/>
    <w:rsid w:val="00B60971"/>
    <w:rsid w:val="00B61282"/>
    <w:rsid w:val="00B62AD5"/>
    <w:rsid w:val="00B6358D"/>
    <w:rsid w:val="00B64217"/>
    <w:rsid w:val="00B6492B"/>
    <w:rsid w:val="00B65AB2"/>
    <w:rsid w:val="00B67205"/>
    <w:rsid w:val="00B67321"/>
    <w:rsid w:val="00B67C4E"/>
    <w:rsid w:val="00B67EAE"/>
    <w:rsid w:val="00B748C6"/>
    <w:rsid w:val="00B76222"/>
    <w:rsid w:val="00B80F08"/>
    <w:rsid w:val="00B81836"/>
    <w:rsid w:val="00B838D7"/>
    <w:rsid w:val="00B868D5"/>
    <w:rsid w:val="00B869E4"/>
    <w:rsid w:val="00B90903"/>
    <w:rsid w:val="00B9295E"/>
    <w:rsid w:val="00B96EBD"/>
    <w:rsid w:val="00B97B21"/>
    <w:rsid w:val="00BA1BF8"/>
    <w:rsid w:val="00BA518D"/>
    <w:rsid w:val="00BA526B"/>
    <w:rsid w:val="00BA6297"/>
    <w:rsid w:val="00BA7769"/>
    <w:rsid w:val="00BB12F7"/>
    <w:rsid w:val="00BB2276"/>
    <w:rsid w:val="00BB3DD4"/>
    <w:rsid w:val="00BB4A3C"/>
    <w:rsid w:val="00BB52B4"/>
    <w:rsid w:val="00BC211F"/>
    <w:rsid w:val="00BD37BF"/>
    <w:rsid w:val="00BD4E30"/>
    <w:rsid w:val="00BD5582"/>
    <w:rsid w:val="00BE02FF"/>
    <w:rsid w:val="00BE0EA7"/>
    <w:rsid w:val="00BE7A5D"/>
    <w:rsid w:val="00BF02A1"/>
    <w:rsid w:val="00BF3135"/>
    <w:rsid w:val="00BF32AC"/>
    <w:rsid w:val="00BF3C94"/>
    <w:rsid w:val="00BF517D"/>
    <w:rsid w:val="00BF7C6F"/>
    <w:rsid w:val="00C001DE"/>
    <w:rsid w:val="00C01CE6"/>
    <w:rsid w:val="00C03B5C"/>
    <w:rsid w:val="00C068CC"/>
    <w:rsid w:val="00C073E6"/>
    <w:rsid w:val="00C10E5B"/>
    <w:rsid w:val="00C1370A"/>
    <w:rsid w:val="00C15CA2"/>
    <w:rsid w:val="00C15DB0"/>
    <w:rsid w:val="00C16F3F"/>
    <w:rsid w:val="00C21830"/>
    <w:rsid w:val="00C22343"/>
    <w:rsid w:val="00C237C6"/>
    <w:rsid w:val="00C23C7B"/>
    <w:rsid w:val="00C25289"/>
    <w:rsid w:val="00C26A86"/>
    <w:rsid w:val="00C32EEE"/>
    <w:rsid w:val="00C33E89"/>
    <w:rsid w:val="00C36105"/>
    <w:rsid w:val="00C42038"/>
    <w:rsid w:val="00C421AC"/>
    <w:rsid w:val="00C42C3F"/>
    <w:rsid w:val="00C43B29"/>
    <w:rsid w:val="00C43D86"/>
    <w:rsid w:val="00C57003"/>
    <w:rsid w:val="00C67426"/>
    <w:rsid w:val="00C675D9"/>
    <w:rsid w:val="00C7041D"/>
    <w:rsid w:val="00C74337"/>
    <w:rsid w:val="00C76B45"/>
    <w:rsid w:val="00C771AC"/>
    <w:rsid w:val="00C87C6E"/>
    <w:rsid w:val="00C87F0F"/>
    <w:rsid w:val="00C90755"/>
    <w:rsid w:val="00C90F8F"/>
    <w:rsid w:val="00C9469A"/>
    <w:rsid w:val="00CA092C"/>
    <w:rsid w:val="00CA446A"/>
    <w:rsid w:val="00CA45E3"/>
    <w:rsid w:val="00CA711F"/>
    <w:rsid w:val="00CB214D"/>
    <w:rsid w:val="00CB3B3E"/>
    <w:rsid w:val="00CB6428"/>
    <w:rsid w:val="00CB65A4"/>
    <w:rsid w:val="00CC0115"/>
    <w:rsid w:val="00CC6CD8"/>
    <w:rsid w:val="00CD18D4"/>
    <w:rsid w:val="00CD6E20"/>
    <w:rsid w:val="00CD7A58"/>
    <w:rsid w:val="00CE6D54"/>
    <w:rsid w:val="00CE7F4A"/>
    <w:rsid w:val="00CF4221"/>
    <w:rsid w:val="00CF49F0"/>
    <w:rsid w:val="00CF71FD"/>
    <w:rsid w:val="00D00975"/>
    <w:rsid w:val="00D0198E"/>
    <w:rsid w:val="00D02523"/>
    <w:rsid w:val="00D02B55"/>
    <w:rsid w:val="00D0788D"/>
    <w:rsid w:val="00D1454E"/>
    <w:rsid w:val="00D20DC3"/>
    <w:rsid w:val="00D2125E"/>
    <w:rsid w:val="00D220E7"/>
    <w:rsid w:val="00D257AB"/>
    <w:rsid w:val="00D262B3"/>
    <w:rsid w:val="00D2682A"/>
    <w:rsid w:val="00D30955"/>
    <w:rsid w:val="00D403BC"/>
    <w:rsid w:val="00D42B09"/>
    <w:rsid w:val="00D42BEF"/>
    <w:rsid w:val="00D42F43"/>
    <w:rsid w:val="00D43940"/>
    <w:rsid w:val="00D44048"/>
    <w:rsid w:val="00D44D31"/>
    <w:rsid w:val="00D47647"/>
    <w:rsid w:val="00D51E0D"/>
    <w:rsid w:val="00D5434C"/>
    <w:rsid w:val="00D54565"/>
    <w:rsid w:val="00D63244"/>
    <w:rsid w:val="00D63987"/>
    <w:rsid w:val="00D70209"/>
    <w:rsid w:val="00D71E93"/>
    <w:rsid w:val="00D727E2"/>
    <w:rsid w:val="00D72FA4"/>
    <w:rsid w:val="00D807BB"/>
    <w:rsid w:val="00D813C2"/>
    <w:rsid w:val="00D85622"/>
    <w:rsid w:val="00D86AAC"/>
    <w:rsid w:val="00D87476"/>
    <w:rsid w:val="00D879F8"/>
    <w:rsid w:val="00D91567"/>
    <w:rsid w:val="00D979B6"/>
    <w:rsid w:val="00D97E33"/>
    <w:rsid w:val="00DA0BCC"/>
    <w:rsid w:val="00DA16D6"/>
    <w:rsid w:val="00DA2400"/>
    <w:rsid w:val="00DA2B60"/>
    <w:rsid w:val="00DA724C"/>
    <w:rsid w:val="00DB1383"/>
    <w:rsid w:val="00DB1ADE"/>
    <w:rsid w:val="00DB28A8"/>
    <w:rsid w:val="00DB32ED"/>
    <w:rsid w:val="00DB577B"/>
    <w:rsid w:val="00DB5C6B"/>
    <w:rsid w:val="00DC0C38"/>
    <w:rsid w:val="00DC3097"/>
    <w:rsid w:val="00DC3C1F"/>
    <w:rsid w:val="00DC4D19"/>
    <w:rsid w:val="00DC66C8"/>
    <w:rsid w:val="00DC7C9E"/>
    <w:rsid w:val="00DD5B31"/>
    <w:rsid w:val="00DE0776"/>
    <w:rsid w:val="00DE2AF4"/>
    <w:rsid w:val="00DE3AB2"/>
    <w:rsid w:val="00DE4BEC"/>
    <w:rsid w:val="00DE5152"/>
    <w:rsid w:val="00DE7D40"/>
    <w:rsid w:val="00DF268D"/>
    <w:rsid w:val="00DF372F"/>
    <w:rsid w:val="00DF7A9A"/>
    <w:rsid w:val="00E00EC9"/>
    <w:rsid w:val="00E017AF"/>
    <w:rsid w:val="00E02CE2"/>
    <w:rsid w:val="00E0605A"/>
    <w:rsid w:val="00E1014F"/>
    <w:rsid w:val="00E149DF"/>
    <w:rsid w:val="00E235ED"/>
    <w:rsid w:val="00E30188"/>
    <w:rsid w:val="00E31B03"/>
    <w:rsid w:val="00E35F53"/>
    <w:rsid w:val="00E37686"/>
    <w:rsid w:val="00E378A3"/>
    <w:rsid w:val="00E4352A"/>
    <w:rsid w:val="00E43807"/>
    <w:rsid w:val="00E504A2"/>
    <w:rsid w:val="00E522AD"/>
    <w:rsid w:val="00E52F8E"/>
    <w:rsid w:val="00E55DFE"/>
    <w:rsid w:val="00E57806"/>
    <w:rsid w:val="00E608CE"/>
    <w:rsid w:val="00E71431"/>
    <w:rsid w:val="00E71AE8"/>
    <w:rsid w:val="00E76055"/>
    <w:rsid w:val="00E77F67"/>
    <w:rsid w:val="00E8085B"/>
    <w:rsid w:val="00E8116B"/>
    <w:rsid w:val="00E83531"/>
    <w:rsid w:val="00E849EA"/>
    <w:rsid w:val="00E8777F"/>
    <w:rsid w:val="00E91DDA"/>
    <w:rsid w:val="00E953E8"/>
    <w:rsid w:val="00E974FE"/>
    <w:rsid w:val="00EA03EE"/>
    <w:rsid w:val="00EA1845"/>
    <w:rsid w:val="00EA3C91"/>
    <w:rsid w:val="00EA43BB"/>
    <w:rsid w:val="00EA4EFB"/>
    <w:rsid w:val="00EA4FCA"/>
    <w:rsid w:val="00EA51B4"/>
    <w:rsid w:val="00EA57AD"/>
    <w:rsid w:val="00EA5E03"/>
    <w:rsid w:val="00EA6555"/>
    <w:rsid w:val="00EB14FC"/>
    <w:rsid w:val="00EB1525"/>
    <w:rsid w:val="00EB22A9"/>
    <w:rsid w:val="00EB2D14"/>
    <w:rsid w:val="00EB3D2C"/>
    <w:rsid w:val="00EB47BA"/>
    <w:rsid w:val="00EB7D39"/>
    <w:rsid w:val="00EC08DC"/>
    <w:rsid w:val="00EC0D9C"/>
    <w:rsid w:val="00EC0EE9"/>
    <w:rsid w:val="00EC28D4"/>
    <w:rsid w:val="00ED0765"/>
    <w:rsid w:val="00ED55B1"/>
    <w:rsid w:val="00ED5BD7"/>
    <w:rsid w:val="00ED75C3"/>
    <w:rsid w:val="00EE1FE7"/>
    <w:rsid w:val="00EE3648"/>
    <w:rsid w:val="00EE3A78"/>
    <w:rsid w:val="00EE4F2A"/>
    <w:rsid w:val="00EE7260"/>
    <w:rsid w:val="00EE72F9"/>
    <w:rsid w:val="00EE7E94"/>
    <w:rsid w:val="00EF0ACE"/>
    <w:rsid w:val="00EF1E62"/>
    <w:rsid w:val="00EF3237"/>
    <w:rsid w:val="00EF4BD2"/>
    <w:rsid w:val="00EF4CD8"/>
    <w:rsid w:val="00EF4D4B"/>
    <w:rsid w:val="00EF5286"/>
    <w:rsid w:val="00EF7887"/>
    <w:rsid w:val="00F00EF5"/>
    <w:rsid w:val="00F06036"/>
    <w:rsid w:val="00F07501"/>
    <w:rsid w:val="00F11357"/>
    <w:rsid w:val="00F129C9"/>
    <w:rsid w:val="00F14FBE"/>
    <w:rsid w:val="00F15881"/>
    <w:rsid w:val="00F15D97"/>
    <w:rsid w:val="00F204CC"/>
    <w:rsid w:val="00F21C32"/>
    <w:rsid w:val="00F23348"/>
    <w:rsid w:val="00F257CA"/>
    <w:rsid w:val="00F2724C"/>
    <w:rsid w:val="00F27819"/>
    <w:rsid w:val="00F302B0"/>
    <w:rsid w:val="00F304FA"/>
    <w:rsid w:val="00F30516"/>
    <w:rsid w:val="00F314D6"/>
    <w:rsid w:val="00F339F1"/>
    <w:rsid w:val="00F412A2"/>
    <w:rsid w:val="00F43696"/>
    <w:rsid w:val="00F4377A"/>
    <w:rsid w:val="00F4430C"/>
    <w:rsid w:val="00F44BCA"/>
    <w:rsid w:val="00F47720"/>
    <w:rsid w:val="00F47C06"/>
    <w:rsid w:val="00F47C18"/>
    <w:rsid w:val="00F47ED3"/>
    <w:rsid w:val="00F54F09"/>
    <w:rsid w:val="00F55BCE"/>
    <w:rsid w:val="00F57914"/>
    <w:rsid w:val="00F61614"/>
    <w:rsid w:val="00F64D5F"/>
    <w:rsid w:val="00F670F4"/>
    <w:rsid w:val="00F67BE4"/>
    <w:rsid w:val="00F704D0"/>
    <w:rsid w:val="00F74764"/>
    <w:rsid w:val="00F75F87"/>
    <w:rsid w:val="00F825C0"/>
    <w:rsid w:val="00F84FF7"/>
    <w:rsid w:val="00F9014E"/>
    <w:rsid w:val="00F94208"/>
    <w:rsid w:val="00F95702"/>
    <w:rsid w:val="00F97D43"/>
    <w:rsid w:val="00FA05FD"/>
    <w:rsid w:val="00FA128C"/>
    <w:rsid w:val="00FB2262"/>
    <w:rsid w:val="00FB2442"/>
    <w:rsid w:val="00FB2FA5"/>
    <w:rsid w:val="00FB6E55"/>
    <w:rsid w:val="00FB73C2"/>
    <w:rsid w:val="00FB78D5"/>
    <w:rsid w:val="00FC0AC6"/>
    <w:rsid w:val="00FC200C"/>
    <w:rsid w:val="00FC24F0"/>
    <w:rsid w:val="00FC3A42"/>
    <w:rsid w:val="00FC4418"/>
    <w:rsid w:val="00FC58DE"/>
    <w:rsid w:val="00FC646C"/>
    <w:rsid w:val="00FC7B08"/>
    <w:rsid w:val="00FD1D69"/>
    <w:rsid w:val="00FD2F4D"/>
    <w:rsid w:val="00FD463A"/>
    <w:rsid w:val="00FD5462"/>
    <w:rsid w:val="00FD7242"/>
    <w:rsid w:val="00FE04B1"/>
    <w:rsid w:val="00FE0612"/>
    <w:rsid w:val="00FE28E1"/>
    <w:rsid w:val="00FE4785"/>
    <w:rsid w:val="00FE7CB7"/>
    <w:rsid w:val="00FF0F1D"/>
    <w:rsid w:val="00FF216C"/>
    <w:rsid w:val="00FF2E30"/>
    <w:rsid w:val="00FF5E54"/>
    <w:rsid w:val="00FF6185"/>
    <w:rsid w:val="00FF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963B1F"/>
  <w15:docId w15:val="{449D35DB-7657-4E73-AFAA-6581A36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4A"/>
    <w:pPr>
      <w:spacing w:before="120" w:after="120"/>
    </w:pPr>
    <w:rPr>
      <w:rFonts w:ascii="Arial" w:hAnsi="Arial"/>
      <w:sz w:val="22"/>
    </w:rPr>
  </w:style>
  <w:style w:type="paragraph" w:styleId="1">
    <w:name w:val="heading 1"/>
    <w:basedOn w:val="a"/>
    <w:next w:val="a"/>
    <w:link w:val="10"/>
    <w:qFormat/>
    <w:rsid w:val="007C6395"/>
    <w:pPr>
      <w:keepNext/>
      <w:keepLines/>
      <w:pageBreakBefore/>
      <w:numPr>
        <w:numId w:val="13"/>
      </w:numPr>
      <w:spacing w:before="240" w:after="240"/>
      <w:outlineLvl w:val="0"/>
    </w:pPr>
    <w:rPr>
      <w:rFonts w:eastAsiaTheme="majorEastAsia" w:cstheme="majorBidi"/>
      <w:b/>
      <w:caps/>
      <w:color w:val="006BB6" w:themeColor="text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49A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3849A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849A3"/>
  </w:style>
  <w:style w:type="paragraph" w:styleId="a8">
    <w:name w:val="Balloon Text"/>
    <w:basedOn w:val="a"/>
    <w:link w:val="a9"/>
    <w:rsid w:val="003849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849A3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rsid w:val="0075505E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75505E"/>
    <w:rPr>
      <w:sz w:val="20"/>
    </w:rPr>
  </w:style>
  <w:style w:type="character" w:customStyle="1" w:styleId="ac">
    <w:name w:val="Текст примечания Знак"/>
    <w:link w:val="ab"/>
    <w:uiPriority w:val="99"/>
    <w:rsid w:val="0075505E"/>
    <w:rPr>
      <w:rFonts w:ascii="Times New Roman" w:hAnsi="Times New Roman"/>
    </w:rPr>
  </w:style>
  <w:style w:type="paragraph" w:styleId="ad">
    <w:name w:val="annotation subject"/>
    <w:basedOn w:val="ab"/>
    <w:next w:val="ab"/>
    <w:link w:val="ae"/>
    <w:rsid w:val="0075505E"/>
    <w:rPr>
      <w:b/>
      <w:bCs/>
    </w:rPr>
  </w:style>
  <w:style w:type="character" w:customStyle="1" w:styleId="ae">
    <w:name w:val="Тема примечания Знак"/>
    <w:link w:val="ad"/>
    <w:rsid w:val="0075505E"/>
    <w:rPr>
      <w:rFonts w:ascii="Times New Roman" w:hAnsi="Times New Roman"/>
      <w:b/>
      <w:bCs/>
    </w:rPr>
  </w:style>
  <w:style w:type="paragraph" w:styleId="af">
    <w:name w:val="footnote text"/>
    <w:basedOn w:val="a"/>
    <w:link w:val="af0"/>
    <w:rsid w:val="008966BC"/>
    <w:rPr>
      <w:sz w:val="20"/>
    </w:rPr>
  </w:style>
  <w:style w:type="character" w:customStyle="1" w:styleId="af0">
    <w:name w:val="Текст сноски Знак"/>
    <w:link w:val="af"/>
    <w:rsid w:val="008966BC"/>
    <w:rPr>
      <w:rFonts w:ascii="Times New Roman" w:hAnsi="Times New Roman"/>
    </w:rPr>
  </w:style>
  <w:style w:type="character" w:styleId="af1">
    <w:name w:val="footnote reference"/>
    <w:uiPriority w:val="99"/>
    <w:rsid w:val="008966BC"/>
    <w:rPr>
      <w:vertAlign w:val="superscript"/>
    </w:rPr>
  </w:style>
  <w:style w:type="paragraph" w:customStyle="1" w:styleId="Default">
    <w:name w:val="Default"/>
    <w:rsid w:val="00C6742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2">
    <w:name w:val="Table Grid"/>
    <w:basedOn w:val="a1"/>
    <w:uiPriority w:val="39"/>
    <w:rsid w:val="00957BED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jc w:val="center"/>
      </w:pPr>
      <w:rPr>
        <w:b/>
        <w:color w:val="808080" w:themeColor="background1" w:themeShade="80"/>
      </w:rPr>
      <w:tblPr/>
      <w:tcPr>
        <w:vAlign w:val="center"/>
      </w:tcPr>
    </w:tblStylePr>
    <w:tblStylePr w:type="firstCol">
      <w:rPr>
        <w:color w:val="808080" w:themeColor="background1" w:themeShade="80"/>
      </w:rPr>
    </w:tblStylePr>
  </w:style>
  <w:style w:type="paragraph" w:styleId="af3">
    <w:name w:val="Revision"/>
    <w:hidden/>
    <w:uiPriority w:val="99"/>
    <w:semiHidden/>
    <w:rsid w:val="008475AB"/>
    <w:rPr>
      <w:rFonts w:ascii="Times New Roman" w:hAnsi="Times New Roman"/>
      <w:sz w:val="28"/>
    </w:rPr>
  </w:style>
  <w:style w:type="character" w:styleId="af4">
    <w:name w:val="Hyperlink"/>
    <w:uiPriority w:val="99"/>
    <w:rsid w:val="00A94934"/>
    <w:rPr>
      <w:color w:val="0563C1"/>
      <w:u w:val="single"/>
    </w:rPr>
  </w:style>
  <w:style w:type="paragraph" w:styleId="af5">
    <w:name w:val="List Paragraph"/>
    <w:aliases w:val="ПАРАГРАФ"/>
    <w:basedOn w:val="a"/>
    <w:link w:val="af6"/>
    <w:uiPriority w:val="34"/>
    <w:qFormat/>
    <w:rsid w:val="00777097"/>
    <w:pPr>
      <w:ind w:left="720"/>
      <w:contextualSpacing/>
    </w:pPr>
  </w:style>
  <w:style w:type="paragraph" w:styleId="11">
    <w:name w:val="index 1"/>
    <w:basedOn w:val="a"/>
    <w:next w:val="a"/>
    <w:autoRedefine/>
    <w:rsid w:val="00A65569"/>
    <w:pPr>
      <w:ind w:left="280" w:hanging="280"/>
    </w:pPr>
  </w:style>
  <w:style w:type="paragraph" w:styleId="2">
    <w:name w:val="index 2"/>
    <w:basedOn w:val="a"/>
    <w:next w:val="a"/>
    <w:autoRedefine/>
    <w:rsid w:val="00A65569"/>
    <w:pPr>
      <w:ind w:left="560" w:hanging="280"/>
    </w:pPr>
  </w:style>
  <w:style w:type="character" w:customStyle="1" w:styleId="10">
    <w:name w:val="Заголовок 1 Знак"/>
    <w:basedOn w:val="a0"/>
    <w:link w:val="1"/>
    <w:rsid w:val="007C6395"/>
    <w:rPr>
      <w:rFonts w:ascii="Arial" w:eastAsiaTheme="majorEastAsia" w:hAnsi="Arial" w:cstheme="majorBidi"/>
      <w:b/>
      <w:caps/>
      <w:color w:val="006BB6" w:themeColor="text2"/>
      <w:sz w:val="28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A65569"/>
    <w:pPr>
      <w:spacing w:line="259" w:lineRule="auto"/>
      <w:outlineLvl w:val="9"/>
    </w:pPr>
    <w:rPr>
      <w:lang w:val="en-US" w:eastAsia="en-US"/>
    </w:rPr>
  </w:style>
  <w:style w:type="paragraph" w:styleId="12">
    <w:name w:val="toc 1"/>
    <w:basedOn w:val="a"/>
    <w:next w:val="a"/>
    <w:autoRedefine/>
    <w:uiPriority w:val="39"/>
    <w:rsid w:val="00A65569"/>
    <w:pPr>
      <w:spacing w:after="100"/>
    </w:pPr>
  </w:style>
  <w:style w:type="table" w:customStyle="1" w:styleId="BaseTemplate">
    <w:name w:val="BaseTemplate"/>
    <w:basedOn w:val="a1"/>
    <w:uiPriority w:val="99"/>
    <w:rsid w:val="00D727E2"/>
    <w:rPr>
      <w:rFonts w:ascii="Arial" w:hAnsi="Arial"/>
      <w:sz w:val="22"/>
    </w:rPr>
    <w:tblPr>
      <w:tblStyleRowBandSize w:val="1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blStylePr w:type="firstRow">
      <w:tblPr/>
      <w:tcPr>
        <w:tc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  <w:tl2br w:val="nil"/>
          <w:tr2bl w:val="nil"/>
        </w:tcBorders>
      </w:tcPr>
    </w:tblStylePr>
    <w:tblStylePr w:type="firstCol">
      <w:rPr>
        <w:b/>
        <w:color w:val="808080" w:themeColor="background1" w:themeShade="80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-11">
    <w:name w:val="Список-таблица 1 светлая1"/>
    <w:basedOn w:val="a1"/>
    <w:uiPriority w:val="46"/>
    <w:rsid w:val="006140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CAVTable">
    <w:name w:val="LCAVTable"/>
    <w:basedOn w:val="a1"/>
    <w:uiPriority w:val="99"/>
    <w:rsid w:val="00142D4A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rPr>
      <w:cantSplit/>
    </w:trPr>
    <w:tblStylePr w:type="firstRow">
      <w:pPr>
        <w:jc w:val="center"/>
      </w:pPr>
      <w:rPr>
        <w:b/>
        <w:color w:val="808080" w:themeColor="background1" w:themeShade="80"/>
      </w:rPr>
      <w:tblPr/>
      <w:tcPr>
        <w:shd w:val="clear" w:color="auto" w:fill="F2F2F2" w:themeFill="background1" w:themeFillShade="F2"/>
        <w:vAlign w:val="center"/>
      </w:tcPr>
    </w:tblStylePr>
    <w:tblStylePr w:type="firstCol">
      <w:rPr>
        <w:b/>
        <w:color w:val="808080" w:themeColor="background1" w:themeShade="80"/>
      </w:rPr>
    </w:tblStylePr>
  </w:style>
  <w:style w:type="table" w:customStyle="1" w:styleId="110">
    <w:name w:val="Таблица простая 11"/>
    <w:basedOn w:val="a1"/>
    <w:uiPriority w:val="41"/>
    <w:rsid w:val="007C639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Верхний колонтитул Знак"/>
    <w:basedOn w:val="a0"/>
    <w:link w:val="a3"/>
    <w:uiPriority w:val="99"/>
    <w:rsid w:val="00F84FF7"/>
    <w:rPr>
      <w:rFonts w:ascii="Arial" w:hAnsi="Arial"/>
      <w:sz w:val="22"/>
    </w:rPr>
  </w:style>
  <w:style w:type="character" w:customStyle="1" w:styleId="13">
    <w:name w:val="Основной шрифт абзаца1"/>
    <w:rsid w:val="001C73CE"/>
  </w:style>
  <w:style w:type="paragraph" w:customStyle="1" w:styleId="ConsPlusNormal">
    <w:name w:val="ConsPlusNormal"/>
    <w:rsid w:val="00A657D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4">
    <w:name w:val="Обычный1"/>
    <w:qFormat/>
    <w:rsid w:val="00343EB2"/>
    <w:pPr>
      <w:widowControl w:val="0"/>
      <w:suppressAutoHyphens/>
    </w:pPr>
    <w:rPr>
      <w:rFonts w:ascii="Times New Roman" w:hAnsi="Times New Roman"/>
      <w:sz w:val="24"/>
    </w:rPr>
  </w:style>
  <w:style w:type="paragraph" w:styleId="af8">
    <w:name w:val="Title"/>
    <w:basedOn w:val="a"/>
    <w:next w:val="a"/>
    <w:link w:val="af9"/>
    <w:qFormat/>
    <w:rsid w:val="00A90778"/>
    <w:pPr>
      <w:pBdr>
        <w:bottom w:val="single" w:sz="8" w:space="4" w:color="D52B1E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004F88" w:themeColor="text2" w:themeShade="BF"/>
      <w:spacing w:val="5"/>
      <w:kern w:val="28"/>
      <w:sz w:val="52"/>
      <w:szCs w:val="52"/>
    </w:rPr>
  </w:style>
  <w:style w:type="character" w:customStyle="1" w:styleId="af9">
    <w:name w:val="Заголовок Знак"/>
    <w:basedOn w:val="a0"/>
    <w:link w:val="af8"/>
    <w:rsid w:val="00A90778"/>
    <w:rPr>
      <w:rFonts w:asciiTheme="majorHAnsi" w:eastAsiaTheme="majorEastAsia" w:hAnsiTheme="majorHAnsi" w:cstheme="majorBidi"/>
      <w:color w:val="004F88" w:themeColor="text2" w:themeShade="BF"/>
      <w:spacing w:val="5"/>
      <w:kern w:val="28"/>
      <w:sz w:val="52"/>
      <w:szCs w:val="52"/>
    </w:rPr>
  </w:style>
  <w:style w:type="character" w:styleId="afa">
    <w:name w:val="Emphasis"/>
    <w:basedOn w:val="a0"/>
    <w:qFormat/>
    <w:rsid w:val="00A90778"/>
    <w:rPr>
      <w:i/>
      <w:iCs/>
    </w:rPr>
  </w:style>
  <w:style w:type="character" w:customStyle="1" w:styleId="a6">
    <w:name w:val="Нижний колонтитул Знак"/>
    <w:basedOn w:val="a0"/>
    <w:link w:val="a5"/>
    <w:uiPriority w:val="99"/>
    <w:rsid w:val="00EF5286"/>
    <w:rPr>
      <w:rFonts w:ascii="Arial" w:hAnsi="Arial"/>
      <w:sz w:val="22"/>
    </w:rPr>
  </w:style>
  <w:style w:type="character" w:customStyle="1" w:styleId="af6">
    <w:name w:val="Абзац списка Знак"/>
    <w:aliases w:val="ПАРАГРАФ Знак"/>
    <w:link w:val="af5"/>
    <w:uiPriority w:val="34"/>
    <w:rsid w:val="003E570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t.tatarstan.ru/vneshneekonomicheskoe-sotrudnichestvo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LC-AV">
      <a:dk1>
        <a:sysClr val="windowText" lastClr="000000"/>
      </a:dk1>
      <a:lt1>
        <a:sysClr val="window" lastClr="FFFFFF"/>
      </a:lt1>
      <a:dk2>
        <a:srgbClr val="006BB6"/>
      </a:dk2>
      <a:lt2>
        <a:srgbClr val="E5F5FF"/>
      </a:lt2>
      <a:accent1>
        <a:srgbClr val="D52B1E"/>
      </a:accent1>
      <a:accent2>
        <a:srgbClr val="21A3FF"/>
      </a:accent2>
      <a:accent3>
        <a:srgbClr val="00B050"/>
      </a:accent3>
      <a:accent4>
        <a:srgbClr val="FFC000"/>
      </a:accent4>
      <a:accent5>
        <a:srgbClr val="7030A0"/>
      </a:accent5>
      <a:accent6>
        <a:srgbClr val="009CA3"/>
      </a:accent6>
      <a:hlink>
        <a:srgbClr val="21A3FF"/>
      </a:hlink>
      <a:folHlink>
        <a:srgbClr val="21A3FF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CD528-8BDE-46FC-8D41-6B029DAA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9667</Words>
  <Characters>55108</Characters>
  <Application>Microsoft Office Word</Application>
  <DocSecurity>0</DocSecurity>
  <Lines>459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Российкой Федерации</Company>
  <LinksUpToDate>false</LinksUpToDate>
  <CharactersWithSpaces>64646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 15_2</dc:creator>
  <cp:keywords/>
  <cp:lastModifiedBy>Грачева Анна Михайловна</cp:lastModifiedBy>
  <cp:revision>2</cp:revision>
  <cp:lastPrinted>2024-03-01T11:20:00Z</cp:lastPrinted>
  <dcterms:created xsi:type="dcterms:W3CDTF">2024-03-04T14:02:00Z</dcterms:created>
  <dcterms:modified xsi:type="dcterms:W3CDTF">2024-03-04T14:02:00Z</dcterms:modified>
</cp:coreProperties>
</file>