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20" w:rsidRPr="00992CE1" w:rsidRDefault="00AF3420" w:rsidP="00AF3420">
      <w:pPr>
        <w:autoSpaceDE w:val="0"/>
        <w:autoSpaceDN w:val="0"/>
        <w:jc w:val="right"/>
        <w:rPr>
          <w:rFonts w:ascii="Times New Roman" w:eastAsiaTheme="minorEastAsia" w:hAnsi="Times New Roman"/>
          <w:sz w:val="28"/>
          <w:szCs w:val="28"/>
        </w:rPr>
      </w:pPr>
      <w:r w:rsidRPr="00992CE1">
        <w:rPr>
          <w:rFonts w:ascii="Times New Roman" w:eastAsiaTheme="minorEastAsia" w:hAnsi="Times New Roman"/>
          <w:sz w:val="28"/>
          <w:szCs w:val="28"/>
        </w:rPr>
        <w:t>ПРОЕКТ</w:t>
      </w:r>
    </w:p>
    <w:p w:rsidR="00AF3420" w:rsidRPr="00992CE1" w:rsidRDefault="00AF3420" w:rsidP="00AF3420">
      <w:pPr>
        <w:autoSpaceDE w:val="0"/>
        <w:autoSpaceDN w:val="0"/>
        <w:jc w:val="center"/>
        <w:outlineLvl w:val="0"/>
        <w:rPr>
          <w:rFonts w:ascii="Times New Roman" w:eastAsiaTheme="minorEastAsia" w:hAnsi="Times New Roman"/>
          <w:sz w:val="28"/>
          <w:szCs w:val="28"/>
        </w:rPr>
      </w:pPr>
      <w:r w:rsidRPr="00992CE1">
        <w:rPr>
          <w:rFonts w:ascii="Times New Roman" w:eastAsiaTheme="minorEastAsia" w:hAnsi="Times New Roman"/>
          <w:sz w:val="28"/>
          <w:szCs w:val="28"/>
        </w:rPr>
        <w:t>КАБИНЕТ МИНИСТРОВ РЕСПУБЛИКИ ТАТАРСТАН</w:t>
      </w:r>
    </w:p>
    <w:p w:rsidR="00AF3420" w:rsidRDefault="00AF3420" w:rsidP="00AF3420">
      <w:pPr>
        <w:autoSpaceDE w:val="0"/>
        <w:autoSpaceDN w:val="0"/>
        <w:jc w:val="both"/>
        <w:rPr>
          <w:rFonts w:ascii="Times New Roman" w:eastAsiaTheme="minorEastAsia" w:hAnsi="Times New Roman"/>
          <w:sz w:val="28"/>
          <w:szCs w:val="28"/>
        </w:rPr>
      </w:pPr>
    </w:p>
    <w:p w:rsidR="00992CE1" w:rsidRDefault="00992CE1" w:rsidP="00AF3420">
      <w:pPr>
        <w:autoSpaceDE w:val="0"/>
        <w:autoSpaceDN w:val="0"/>
        <w:jc w:val="both"/>
        <w:rPr>
          <w:rFonts w:ascii="Times New Roman" w:eastAsiaTheme="minorEastAsia" w:hAnsi="Times New Roman"/>
          <w:sz w:val="28"/>
          <w:szCs w:val="28"/>
        </w:rPr>
      </w:pPr>
    </w:p>
    <w:p w:rsidR="00992CE1" w:rsidRPr="00992CE1" w:rsidRDefault="00992CE1" w:rsidP="00AF3420">
      <w:pPr>
        <w:autoSpaceDE w:val="0"/>
        <w:autoSpaceDN w:val="0"/>
        <w:jc w:val="both"/>
        <w:rPr>
          <w:rFonts w:ascii="Times New Roman" w:eastAsiaTheme="minorEastAsia" w:hAnsi="Times New Roman"/>
          <w:sz w:val="28"/>
          <w:szCs w:val="28"/>
        </w:rPr>
      </w:pPr>
    </w:p>
    <w:p w:rsidR="00AF3420" w:rsidRPr="00992CE1" w:rsidRDefault="00AF3420" w:rsidP="00AF3420">
      <w:pPr>
        <w:autoSpaceDE w:val="0"/>
        <w:autoSpaceDN w:val="0"/>
        <w:jc w:val="center"/>
        <w:rPr>
          <w:rFonts w:ascii="Times New Roman" w:eastAsiaTheme="minorEastAsia" w:hAnsi="Times New Roman"/>
          <w:sz w:val="28"/>
          <w:szCs w:val="28"/>
        </w:rPr>
      </w:pPr>
      <w:r w:rsidRPr="00992CE1">
        <w:rPr>
          <w:rFonts w:ascii="Times New Roman" w:eastAsiaTheme="minorEastAsia" w:hAnsi="Times New Roman"/>
          <w:sz w:val="28"/>
          <w:szCs w:val="28"/>
        </w:rPr>
        <w:t>ПОСТАНОВЛЕНИЕ</w:t>
      </w:r>
    </w:p>
    <w:p w:rsidR="00561589" w:rsidRPr="00992CE1" w:rsidRDefault="00561589">
      <w:pPr>
        <w:ind w:right="5102"/>
        <w:jc w:val="both"/>
        <w:rPr>
          <w:rFonts w:ascii="Times New Roman" w:hAnsi="Times New Roman"/>
          <w:sz w:val="28"/>
          <w:szCs w:val="28"/>
        </w:rPr>
      </w:pPr>
    </w:p>
    <w:p w:rsidR="00561589" w:rsidRPr="006D603F" w:rsidRDefault="00B06BEA" w:rsidP="006D603F">
      <w:pPr>
        <w:ind w:right="5243"/>
        <w:jc w:val="both"/>
        <w:rPr>
          <w:rFonts w:ascii="Times New Roman" w:hAnsi="Times New Roman"/>
          <w:sz w:val="28"/>
          <w:szCs w:val="28"/>
        </w:rPr>
      </w:pPr>
      <w:r w:rsidRPr="00992CE1">
        <w:rPr>
          <w:rFonts w:ascii="Times New Roman" w:hAnsi="Times New Roman" w:hint="eastAsia"/>
          <w:sz w:val="28"/>
          <w:szCs w:val="28"/>
        </w:rPr>
        <w:t>Об</w:t>
      </w:r>
      <w:r w:rsidRPr="00992CE1">
        <w:rPr>
          <w:rFonts w:ascii="Times New Roman" w:hAnsi="Times New Roman"/>
          <w:sz w:val="28"/>
          <w:szCs w:val="28"/>
        </w:rPr>
        <w:t xml:space="preserve"> </w:t>
      </w:r>
      <w:r w:rsidRPr="00992CE1">
        <w:rPr>
          <w:rFonts w:ascii="Times New Roman" w:hAnsi="Times New Roman" w:hint="eastAsia"/>
          <w:sz w:val="28"/>
          <w:szCs w:val="28"/>
        </w:rPr>
        <w:t>организации</w:t>
      </w:r>
      <w:r w:rsidRPr="00992CE1">
        <w:rPr>
          <w:rFonts w:ascii="Times New Roman" w:hAnsi="Times New Roman"/>
          <w:sz w:val="28"/>
          <w:szCs w:val="28"/>
        </w:rPr>
        <w:t xml:space="preserve"> </w:t>
      </w:r>
      <w:r w:rsidRPr="00992CE1">
        <w:rPr>
          <w:rFonts w:ascii="Times New Roman" w:hAnsi="Times New Roman" w:hint="eastAsia"/>
          <w:sz w:val="28"/>
          <w:szCs w:val="28"/>
        </w:rPr>
        <w:t>профессионального</w:t>
      </w:r>
      <w:r w:rsidRPr="00992CE1">
        <w:rPr>
          <w:rFonts w:ascii="Times New Roman" w:hAnsi="Times New Roman"/>
          <w:sz w:val="28"/>
          <w:szCs w:val="28"/>
        </w:rPr>
        <w:t xml:space="preserve"> </w:t>
      </w:r>
      <w:r w:rsidRPr="00992CE1">
        <w:rPr>
          <w:rFonts w:ascii="Times New Roman" w:hAnsi="Times New Roman" w:hint="eastAsia"/>
          <w:sz w:val="28"/>
          <w:szCs w:val="28"/>
        </w:rPr>
        <w:t>обучения</w:t>
      </w:r>
      <w:r w:rsidRPr="00992CE1">
        <w:rPr>
          <w:rFonts w:ascii="Times New Roman" w:hAnsi="Times New Roman"/>
          <w:sz w:val="28"/>
          <w:szCs w:val="28"/>
        </w:rPr>
        <w:t xml:space="preserve"> </w:t>
      </w:r>
      <w:r w:rsidRPr="00992CE1">
        <w:rPr>
          <w:rFonts w:ascii="Times New Roman" w:hAnsi="Times New Roman" w:hint="eastAsia"/>
          <w:sz w:val="28"/>
          <w:szCs w:val="28"/>
        </w:rPr>
        <w:t>и</w:t>
      </w:r>
      <w:r w:rsidRPr="00992CE1">
        <w:rPr>
          <w:rFonts w:ascii="Times New Roman" w:hAnsi="Times New Roman"/>
          <w:sz w:val="28"/>
          <w:szCs w:val="28"/>
        </w:rPr>
        <w:t xml:space="preserve"> </w:t>
      </w:r>
      <w:r w:rsidRPr="00992CE1">
        <w:rPr>
          <w:rFonts w:ascii="Times New Roman" w:hAnsi="Times New Roman" w:hint="eastAsia"/>
          <w:sz w:val="28"/>
          <w:szCs w:val="28"/>
        </w:rPr>
        <w:t>дополнительного</w:t>
      </w:r>
      <w:r w:rsidRPr="00992CE1">
        <w:rPr>
          <w:rFonts w:ascii="Times New Roman" w:hAnsi="Times New Roman"/>
          <w:sz w:val="28"/>
          <w:szCs w:val="28"/>
        </w:rPr>
        <w:t xml:space="preserve"> </w:t>
      </w:r>
      <w:r w:rsidRPr="00992CE1">
        <w:rPr>
          <w:rFonts w:ascii="Times New Roman" w:hAnsi="Times New Roman" w:hint="eastAsia"/>
          <w:sz w:val="28"/>
          <w:szCs w:val="28"/>
        </w:rPr>
        <w:t>профессионального</w:t>
      </w:r>
      <w:r w:rsidRPr="00992CE1">
        <w:rPr>
          <w:rFonts w:ascii="Times New Roman" w:hAnsi="Times New Roman"/>
          <w:sz w:val="28"/>
          <w:szCs w:val="28"/>
        </w:rPr>
        <w:t xml:space="preserve"> </w:t>
      </w:r>
      <w:r w:rsidRPr="00992CE1">
        <w:rPr>
          <w:rFonts w:ascii="Times New Roman" w:hAnsi="Times New Roman" w:hint="eastAsia"/>
          <w:sz w:val="28"/>
          <w:szCs w:val="28"/>
        </w:rPr>
        <w:t>образования</w:t>
      </w:r>
      <w:r w:rsidRPr="00992CE1">
        <w:rPr>
          <w:rFonts w:ascii="Times New Roman" w:hAnsi="Times New Roman"/>
          <w:sz w:val="28"/>
          <w:szCs w:val="28"/>
        </w:rPr>
        <w:t xml:space="preserve"> </w:t>
      </w:r>
      <w:r w:rsidRPr="00992CE1">
        <w:rPr>
          <w:rFonts w:ascii="Times New Roman" w:hAnsi="Times New Roman" w:hint="eastAsia"/>
          <w:sz w:val="28"/>
          <w:szCs w:val="28"/>
        </w:rPr>
        <w:t>работников</w:t>
      </w:r>
      <w:r w:rsidRPr="00992CE1">
        <w:rPr>
          <w:rFonts w:ascii="Times New Roman" w:hAnsi="Times New Roman"/>
          <w:sz w:val="28"/>
          <w:szCs w:val="28"/>
        </w:rPr>
        <w:t xml:space="preserve"> </w:t>
      </w:r>
      <w:r w:rsidRPr="00992CE1">
        <w:rPr>
          <w:rFonts w:ascii="Times New Roman" w:hAnsi="Times New Roman" w:hint="eastAsia"/>
          <w:sz w:val="28"/>
          <w:szCs w:val="28"/>
        </w:rPr>
        <w:t>промышленных</w:t>
      </w:r>
      <w:r w:rsidRPr="00992CE1">
        <w:rPr>
          <w:rFonts w:ascii="Times New Roman" w:hAnsi="Times New Roman"/>
          <w:sz w:val="28"/>
          <w:szCs w:val="28"/>
        </w:rPr>
        <w:t xml:space="preserve"> </w:t>
      </w:r>
      <w:r w:rsidRPr="00992CE1">
        <w:rPr>
          <w:rFonts w:ascii="Times New Roman" w:hAnsi="Times New Roman" w:hint="eastAsia"/>
          <w:sz w:val="28"/>
          <w:szCs w:val="28"/>
        </w:rPr>
        <w:t>предприятий</w:t>
      </w:r>
      <w:r w:rsidRPr="00992CE1">
        <w:rPr>
          <w:rFonts w:ascii="Times New Roman" w:hAnsi="Times New Roman"/>
          <w:sz w:val="28"/>
          <w:szCs w:val="28"/>
        </w:rPr>
        <w:t xml:space="preserve"> </w:t>
      </w:r>
      <w:r w:rsidRPr="00992CE1">
        <w:rPr>
          <w:rFonts w:ascii="Times New Roman" w:hAnsi="Times New Roman" w:hint="eastAsia"/>
          <w:sz w:val="28"/>
          <w:szCs w:val="28"/>
        </w:rPr>
        <w:t>в</w:t>
      </w:r>
      <w:r w:rsidRPr="00992CE1">
        <w:rPr>
          <w:rFonts w:ascii="Times New Roman" w:hAnsi="Times New Roman"/>
          <w:sz w:val="28"/>
          <w:szCs w:val="28"/>
        </w:rPr>
        <w:t xml:space="preserve"> </w:t>
      </w:r>
      <w:r w:rsidRPr="00992CE1">
        <w:rPr>
          <w:rFonts w:ascii="Times New Roman" w:hAnsi="Times New Roman" w:hint="eastAsia"/>
          <w:sz w:val="28"/>
          <w:szCs w:val="28"/>
        </w:rPr>
        <w:t>Республике</w:t>
      </w:r>
      <w:r w:rsidRPr="00992CE1">
        <w:rPr>
          <w:rFonts w:ascii="Times New Roman" w:hAnsi="Times New Roman"/>
          <w:sz w:val="28"/>
          <w:szCs w:val="28"/>
        </w:rPr>
        <w:t xml:space="preserve"> </w:t>
      </w:r>
      <w:r w:rsidRPr="00992CE1">
        <w:rPr>
          <w:rFonts w:ascii="Times New Roman" w:hAnsi="Times New Roman" w:hint="eastAsia"/>
          <w:sz w:val="28"/>
          <w:szCs w:val="28"/>
        </w:rPr>
        <w:t>Татарстан</w:t>
      </w:r>
      <w:r w:rsidRPr="00992CE1">
        <w:rPr>
          <w:rFonts w:ascii="Times New Roman" w:hAnsi="Times New Roman"/>
          <w:sz w:val="28"/>
          <w:szCs w:val="28"/>
        </w:rPr>
        <w:t xml:space="preserve"> </w:t>
      </w:r>
      <w:r w:rsidRPr="00992CE1">
        <w:rPr>
          <w:rFonts w:ascii="Times New Roman" w:hAnsi="Times New Roman" w:hint="eastAsia"/>
          <w:sz w:val="28"/>
          <w:szCs w:val="28"/>
        </w:rPr>
        <w:t>в</w:t>
      </w:r>
      <w:r w:rsidRPr="00992CE1">
        <w:rPr>
          <w:rFonts w:ascii="Times New Roman" w:hAnsi="Times New Roman"/>
          <w:sz w:val="28"/>
          <w:szCs w:val="28"/>
        </w:rPr>
        <w:t xml:space="preserve"> 2024 </w:t>
      </w:r>
      <w:r w:rsidRPr="00992CE1">
        <w:rPr>
          <w:rFonts w:ascii="Times New Roman" w:hAnsi="Times New Roman" w:hint="eastAsia"/>
          <w:sz w:val="28"/>
          <w:szCs w:val="28"/>
        </w:rPr>
        <w:t>году</w:t>
      </w:r>
    </w:p>
    <w:p w:rsidR="00561589" w:rsidRPr="006D603F" w:rsidRDefault="00561589" w:rsidP="0005403B">
      <w:pPr>
        <w:ind w:right="5102"/>
        <w:jc w:val="both"/>
        <w:rPr>
          <w:rFonts w:ascii="Times New Roman" w:hAnsi="Times New Roman"/>
          <w:sz w:val="28"/>
          <w:szCs w:val="28"/>
        </w:rPr>
      </w:pPr>
    </w:p>
    <w:p w:rsidR="00561589" w:rsidRPr="006D603F" w:rsidRDefault="00AF3420" w:rsidP="0005403B">
      <w:pPr>
        <w:ind w:firstLine="709"/>
        <w:jc w:val="both"/>
        <w:rPr>
          <w:rFonts w:ascii="Times New Roman" w:hAnsi="Times New Roman"/>
          <w:sz w:val="28"/>
          <w:szCs w:val="28"/>
        </w:rPr>
      </w:pPr>
      <w:r w:rsidRPr="00F14F0B">
        <w:rPr>
          <w:rFonts w:ascii="Times New Roman" w:hAnsi="Times New Roman"/>
          <w:sz w:val="28"/>
          <w:szCs w:val="28"/>
        </w:rPr>
        <w:t>В целях реализации постановлени</w:t>
      </w:r>
      <w:r>
        <w:rPr>
          <w:rFonts w:ascii="Times New Roman" w:hAnsi="Times New Roman"/>
          <w:sz w:val="28"/>
          <w:szCs w:val="28"/>
        </w:rPr>
        <w:t>я</w:t>
      </w:r>
      <w:r w:rsidRPr="00F14F0B">
        <w:rPr>
          <w:rFonts w:ascii="Times New Roman" w:hAnsi="Times New Roman"/>
          <w:sz w:val="28"/>
          <w:szCs w:val="28"/>
        </w:rPr>
        <w:t xml:space="preserve"> Правительства Российской Федерации от 29 ноября 2023 г. № 2021 «Об утверждении Правил предоставления и распределения в 2024 году субсидий из федерального бюджета бюджетам субъектов Российской Федерации в целях </w:t>
      </w:r>
      <w:proofErr w:type="spellStart"/>
      <w:r w:rsidRPr="00F14F0B">
        <w:rPr>
          <w:rFonts w:ascii="Times New Roman" w:hAnsi="Times New Roman"/>
          <w:sz w:val="28"/>
          <w:szCs w:val="28"/>
        </w:rPr>
        <w:t>софинансирования</w:t>
      </w:r>
      <w:proofErr w:type="spellEnd"/>
      <w:r w:rsidRPr="00F14F0B">
        <w:rPr>
          <w:rFonts w:ascii="Times New Roman" w:hAnsi="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w:t>
      </w:r>
      <w:r>
        <w:rPr>
          <w:rFonts w:ascii="Times New Roman" w:hAnsi="Times New Roman"/>
          <w:sz w:val="28"/>
          <w:szCs w:val="28"/>
        </w:rPr>
        <w:t xml:space="preserve"> </w:t>
      </w:r>
      <w:r w:rsidR="0005403B" w:rsidRPr="006D603F">
        <w:rPr>
          <w:rFonts w:ascii="Times New Roman" w:hAnsi="Times New Roman"/>
          <w:sz w:val="28"/>
          <w:szCs w:val="28"/>
        </w:rPr>
        <w:t>Кабинет Министров Республики Татарстан ПОСТАНОВЛЯЕТ:</w:t>
      </w:r>
    </w:p>
    <w:p w:rsidR="00561589" w:rsidRDefault="00561589" w:rsidP="0005403B">
      <w:pPr>
        <w:ind w:firstLine="709"/>
        <w:jc w:val="both"/>
        <w:rPr>
          <w:rFonts w:ascii="Times New Roman" w:hAnsi="Times New Roman"/>
          <w:sz w:val="28"/>
          <w:szCs w:val="28"/>
        </w:rPr>
      </w:pPr>
    </w:p>
    <w:p w:rsidR="002E4E3C" w:rsidRPr="00AA6231" w:rsidRDefault="002E4E3C" w:rsidP="002E4E3C">
      <w:pPr>
        <w:pStyle w:val="ConsPlusNormal"/>
        <w:ind w:firstLine="540"/>
        <w:jc w:val="both"/>
        <w:rPr>
          <w:rFonts w:ascii="Times New Roman" w:hAnsi="Times New Roman" w:cs="Times New Roman"/>
          <w:sz w:val="28"/>
          <w:szCs w:val="28"/>
        </w:rPr>
      </w:pPr>
      <w:r w:rsidRPr="00AA6231">
        <w:rPr>
          <w:rFonts w:ascii="Times New Roman" w:hAnsi="Times New Roman" w:cs="Times New Roman"/>
          <w:sz w:val="28"/>
          <w:szCs w:val="28"/>
        </w:rPr>
        <w:t>1. Утвердить прилагаемые:</w:t>
      </w:r>
    </w:p>
    <w:p w:rsidR="002E4E3C" w:rsidRPr="00F14F0B" w:rsidRDefault="002A4F33" w:rsidP="002E4E3C">
      <w:pPr>
        <w:pStyle w:val="ConsPlusNormal"/>
        <w:ind w:firstLine="540"/>
        <w:jc w:val="both"/>
        <w:rPr>
          <w:rFonts w:ascii="Times New Roman" w:hAnsi="Times New Roman" w:cs="Times New Roman"/>
          <w:sz w:val="28"/>
          <w:szCs w:val="28"/>
        </w:rPr>
      </w:pPr>
      <w:hyperlink w:anchor="P34">
        <w:r w:rsidR="002E4E3C" w:rsidRPr="00F14F0B">
          <w:rPr>
            <w:rFonts w:ascii="Times New Roman" w:hAnsi="Times New Roman" w:cs="Times New Roman"/>
            <w:sz w:val="28"/>
            <w:szCs w:val="28"/>
          </w:rPr>
          <w:t>Порядок</w:t>
        </w:r>
      </w:hyperlink>
      <w:r w:rsidR="002E4E3C" w:rsidRPr="00F14F0B">
        <w:rPr>
          <w:rFonts w:ascii="Times New Roman" w:hAnsi="Times New Roman" w:cs="Times New Roman"/>
          <w:sz w:val="28"/>
          <w:szCs w:val="28"/>
        </w:rPr>
        <w:t xml:space="preserve"> </w:t>
      </w:r>
      <w:r w:rsidR="00767D8C" w:rsidRPr="00F14F0B">
        <w:rPr>
          <w:rFonts w:ascii="Times New Roman" w:hAnsi="Times New Roman" w:cs="Times New Roman"/>
          <w:sz w:val="28"/>
          <w:szCs w:val="28"/>
        </w:rPr>
        <w:t xml:space="preserve">использования средств, предоставляемых в виде субсидий из федерального бюджета бюджету Республики Татарстан в целях </w:t>
      </w:r>
      <w:proofErr w:type="spellStart"/>
      <w:r w:rsidR="00767D8C" w:rsidRPr="00F14F0B">
        <w:rPr>
          <w:rFonts w:ascii="Times New Roman" w:hAnsi="Times New Roman" w:cs="Times New Roman"/>
          <w:sz w:val="28"/>
          <w:szCs w:val="28"/>
        </w:rPr>
        <w:t>софинансирования</w:t>
      </w:r>
      <w:proofErr w:type="spellEnd"/>
      <w:r w:rsidR="00767D8C" w:rsidRPr="00F14F0B">
        <w:rPr>
          <w:rFonts w:ascii="Times New Roman" w:hAnsi="Times New Roman" w:cs="Times New Roman"/>
          <w:sz w:val="28"/>
          <w:szCs w:val="28"/>
        </w:rPr>
        <w:t xml:space="preserve"> расходных обязательств Республики Татарстан, возникающих при реализации регионального проекта «Содействие занятости (Республика Татарстан)», обеспечивающего достижение целей, показателей и результатов федерального проекта «Содействие занятости» национального проекта «Демография»</w:t>
      </w:r>
      <w:r w:rsidR="00767D8C">
        <w:rPr>
          <w:rFonts w:ascii="Times New Roman" w:hAnsi="Times New Roman" w:cs="Times New Roman"/>
          <w:sz w:val="28"/>
          <w:szCs w:val="28"/>
        </w:rPr>
        <w:t xml:space="preserve"> при</w:t>
      </w:r>
      <w:r w:rsidR="00767D8C" w:rsidRPr="00F14F0B">
        <w:rPr>
          <w:rFonts w:ascii="Times New Roman" w:hAnsi="Times New Roman" w:cs="Times New Roman"/>
          <w:sz w:val="28"/>
          <w:szCs w:val="28"/>
        </w:rPr>
        <w:t xml:space="preserve"> </w:t>
      </w:r>
      <w:r w:rsidR="00767D8C" w:rsidRPr="009A3EA0">
        <w:rPr>
          <w:rFonts w:ascii="Times New Roman" w:hAnsi="Times New Roman" w:cs="Times New Roman"/>
          <w:sz w:val="28"/>
          <w:szCs w:val="28"/>
        </w:rPr>
        <w:t>организаци</w:t>
      </w:r>
      <w:r w:rsidR="00767D8C">
        <w:rPr>
          <w:rFonts w:ascii="Times New Roman" w:hAnsi="Times New Roman" w:cs="Times New Roman"/>
          <w:sz w:val="28"/>
          <w:szCs w:val="28"/>
        </w:rPr>
        <w:t>и</w:t>
      </w:r>
      <w:r w:rsidR="00767D8C" w:rsidRPr="009A3EA0">
        <w:rPr>
          <w:rFonts w:ascii="Times New Roman" w:hAnsi="Times New Roman" w:cs="Times New Roman"/>
          <w:sz w:val="28"/>
          <w:szCs w:val="28"/>
        </w:rPr>
        <w:t xml:space="preserve"> </w:t>
      </w:r>
      <w:r w:rsidR="00767D8C">
        <w:rPr>
          <w:rFonts w:ascii="Times New Roman" w:hAnsi="Times New Roman" w:cs="Times New Roman"/>
          <w:sz w:val="28"/>
          <w:szCs w:val="28"/>
        </w:rPr>
        <w:t>обучения</w:t>
      </w:r>
      <w:r w:rsidR="00767D8C" w:rsidRPr="009A3EA0">
        <w:rPr>
          <w:rFonts w:ascii="Times New Roman" w:hAnsi="Times New Roman" w:cs="Times New Roman"/>
          <w:sz w:val="28"/>
          <w:szCs w:val="28"/>
        </w:rPr>
        <w:t xml:space="preserve"> работников предприятий (организаций) оборонно-пр</w:t>
      </w:r>
      <w:r w:rsidR="00767D8C">
        <w:rPr>
          <w:rFonts w:ascii="Times New Roman" w:hAnsi="Times New Roman" w:cs="Times New Roman"/>
          <w:sz w:val="28"/>
          <w:szCs w:val="28"/>
        </w:rPr>
        <w:t xml:space="preserve">омышленного комплекса, </w:t>
      </w:r>
      <w:r w:rsidR="00767D8C" w:rsidRPr="00F14F0B">
        <w:rPr>
          <w:rFonts w:ascii="Times New Roman" w:hAnsi="Times New Roman" w:cs="Times New Roman"/>
          <w:sz w:val="28"/>
          <w:szCs w:val="28"/>
        </w:rPr>
        <w:t>в 2024 году</w:t>
      </w:r>
      <w:r w:rsidR="002E4E3C" w:rsidRPr="00F14F0B">
        <w:rPr>
          <w:rFonts w:ascii="Times New Roman" w:hAnsi="Times New Roman" w:cs="Times New Roman"/>
          <w:sz w:val="28"/>
          <w:szCs w:val="28"/>
        </w:rPr>
        <w:t>;</w:t>
      </w:r>
    </w:p>
    <w:p w:rsidR="002E4E3C" w:rsidRPr="00AA6231" w:rsidRDefault="002E4E3C" w:rsidP="002E4E3C">
      <w:pPr>
        <w:pStyle w:val="ConsPlusNormal"/>
        <w:ind w:firstLine="540"/>
        <w:jc w:val="both"/>
        <w:rPr>
          <w:rFonts w:ascii="Times New Roman" w:hAnsi="Times New Roman" w:cs="Times New Roman"/>
          <w:sz w:val="28"/>
          <w:szCs w:val="28"/>
        </w:rPr>
      </w:pPr>
      <w:r w:rsidRPr="00F14F0B">
        <w:rPr>
          <w:rFonts w:ascii="Times New Roman" w:hAnsi="Times New Roman" w:cs="Times New Roman"/>
          <w:sz w:val="28"/>
          <w:szCs w:val="28"/>
        </w:rPr>
        <w:t xml:space="preserve">Порядок предоставления </w:t>
      </w:r>
      <w:r w:rsidR="00196DBC" w:rsidRPr="006D603F">
        <w:rPr>
          <w:rFonts w:ascii="Times New Roman" w:hAnsi="Times New Roman"/>
          <w:sz w:val="28"/>
        </w:rPr>
        <w:t xml:space="preserve">из бюджета Республики Татарстан субсидии </w:t>
      </w:r>
      <w:r w:rsidRPr="00F14F0B">
        <w:rPr>
          <w:rFonts w:ascii="Times New Roman" w:hAnsi="Times New Roman" w:cs="Times New Roman"/>
          <w:sz w:val="28"/>
          <w:szCs w:val="28"/>
        </w:rPr>
        <w:t>работодател</w:t>
      </w:r>
      <w:r w:rsidR="00196DBC">
        <w:rPr>
          <w:rFonts w:ascii="Times New Roman" w:hAnsi="Times New Roman" w:cs="Times New Roman"/>
          <w:sz w:val="28"/>
          <w:szCs w:val="28"/>
        </w:rPr>
        <w:t>ям</w:t>
      </w:r>
      <w:r w:rsidRPr="00F14F0B">
        <w:rPr>
          <w:rFonts w:ascii="Times New Roman" w:hAnsi="Times New Roman" w:cs="Times New Roman"/>
          <w:sz w:val="28"/>
          <w:szCs w:val="28"/>
        </w:rPr>
        <w:t xml:space="preserve"> на финансовое обеспечение (возмещение) затрат работодателей</w:t>
      </w:r>
      <w:r w:rsidRPr="002E4E3C">
        <w:rPr>
          <w:rFonts w:ascii="Times New Roman" w:hAnsi="Times New Roman" w:cs="Times New Roman"/>
          <w:sz w:val="28"/>
          <w:szCs w:val="28"/>
        </w:rPr>
        <w:t xml:space="preserve"> </w:t>
      </w:r>
      <w:r w:rsidR="00FB2ADB" w:rsidRPr="009A3EA0">
        <w:rPr>
          <w:rFonts w:ascii="Times New Roman" w:hAnsi="Times New Roman" w:cs="Times New Roman"/>
          <w:sz w:val="28"/>
          <w:szCs w:val="28"/>
        </w:rPr>
        <w:t xml:space="preserve">на организацию </w:t>
      </w:r>
      <w:r w:rsidR="00767D8C">
        <w:rPr>
          <w:rFonts w:ascii="Times New Roman" w:hAnsi="Times New Roman" w:cs="Times New Roman"/>
          <w:sz w:val="28"/>
          <w:szCs w:val="28"/>
        </w:rPr>
        <w:t>обучения</w:t>
      </w:r>
      <w:r w:rsidR="00FB2ADB" w:rsidRPr="009A3EA0">
        <w:rPr>
          <w:rFonts w:ascii="Times New Roman" w:hAnsi="Times New Roman" w:cs="Times New Roman"/>
          <w:sz w:val="28"/>
          <w:szCs w:val="28"/>
        </w:rPr>
        <w:t xml:space="preserve"> работников предприятий (организаций) оборонно-промышленного комплекса, </w:t>
      </w:r>
      <w:proofErr w:type="spellStart"/>
      <w:r w:rsidR="00FB2ADB" w:rsidRPr="006D603F">
        <w:rPr>
          <w:rFonts w:ascii="Times New Roman" w:hAnsi="Times New Roman"/>
          <w:sz w:val="28"/>
          <w:szCs w:val="28"/>
        </w:rPr>
        <w:t>софинансируемо</w:t>
      </w:r>
      <w:r w:rsidR="00FB2ADB">
        <w:rPr>
          <w:rFonts w:ascii="Times New Roman" w:hAnsi="Times New Roman"/>
          <w:sz w:val="28"/>
          <w:szCs w:val="28"/>
        </w:rPr>
        <w:t>й</w:t>
      </w:r>
      <w:proofErr w:type="spellEnd"/>
      <w:r w:rsidR="00FB2ADB" w:rsidRPr="006D603F">
        <w:rPr>
          <w:rFonts w:ascii="Times New Roman" w:hAnsi="Times New Roman"/>
          <w:sz w:val="28"/>
          <w:szCs w:val="28"/>
        </w:rPr>
        <w:t xml:space="preserve"> из федерального бюджета</w:t>
      </w:r>
      <w:r w:rsidR="00196DBC">
        <w:rPr>
          <w:rFonts w:ascii="Times New Roman" w:hAnsi="Times New Roman"/>
          <w:sz w:val="28"/>
          <w:szCs w:val="28"/>
        </w:rPr>
        <w:t xml:space="preserve">, </w:t>
      </w:r>
      <w:r w:rsidR="00196DBC" w:rsidRPr="00F14F0B">
        <w:rPr>
          <w:rFonts w:ascii="Times New Roman" w:hAnsi="Times New Roman" w:cs="Times New Roman"/>
          <w:sz w:val="28"/>
          <w:szCs w:val="28"/>
        </w:rPr>
        <w:t>в 2024 году</w:t>
      </w:r>
      <w:r w:rsidR="00FB2ADB" w:rsidRPr="009A3EA0">
        <w:rPr>
          <w:rFonts w:ascii="Times New Roman" w:hAnsi="Times New Roman" w:cs="Times New Roman"/>
          <w:sz w:val="28"/>
          <w:szCs w:val="28"/>
        </w:rPr>
        <w:t>.</w:t>
      </w:r>
    </w:p>
    <w:p w:rsidR="002E4E3C" w:rsidRDefault="002E4E3C" w:rsidP="00FB2ADB">
      <w:pPr>
        <w:pStyle w:val="ConsPlusNormal"/>
        <w:ind w:firstLine="539"/>
        <w:contextualSpacing/>
        <w:jc w:val="both"/>
        <w:rPr>
          <w:rFonts w:ascii="Times New Roman" w:hAnsi="Times New Roman" w:cs="Times New Roman"/>
          <w:sz w:val="28"/>
          <w:szCs w:val="28"/>
        </w:rPr>
      </w:pPr>
      <w:r w:rsidRPr="00AA6231">
        <w:rPr>
          <w:rFonts w:ascii="Times New Roman" w:hAnsi="Times New Roman" w:cs="Times New Roman"/>
          <w:sz w:val="28"/>
          <w:szCs w:val="28"/>
        </w:rPr>
        <w:t>2. Установить, что разъяснения по применению настоящего постановления осуществляются Министерством труда, занятости и социальной защиты Республики Татарстан.</w:t>
      </w:r>
    </w:p>
    <w:p w:rsidR="00326423" w:rsidRDefault="00FB2ADB" w:rsidP="00FB2ADB">
      <w:pPr>
        <w:pStyle w:val="ConsPlusNormal"/>
        <w:ind w:firstLine="539"/>
        <w:contextualSpacing/>
        <w:jc w:val="both"/>
        <w:rPr>
          <w:rFonts w:ascii="Times New Roman" w:hAnsi="Times New Roman" w:cs="Times New Roman"/>
          <w:sz w:val="28"/>
          <w:szCs w:val="28"/>
        </w:rPr>
      </w:pPr>
      <w:r w:rsidRPr="00696949">
        <w:rPr>
          <w:rFonts w:ascii="Times New Roman" w:hAnsi="Times New Roman" w:cs="Times New Roman"/>
          <w:sz w:val="28"/>
          <w:szCs w:val="28"/>
        </w:rPr>
        <w:t xml:space="preserve">3. </w:t>
      </w:r>
      <w:r w:rsidR="00326423">
        <w:rPr>
          <w:rFonts w:ascii="Times New Roman" w:hAnsi="Times New Roman" w:cs="Times New Roman"/>
          <w:sz w:val="28"/>
          <w:szCs w:val="28"/>
        </w:rPr>
        <w:t>П</w:t>
      </w:r>
      <w:r w:rsidR="00326423" w:rsidRPr="00696949">
        <w:rPr>
          <w:rFonts w:ascii="Times New Roman" w:hAnsi="Times New Roman" w:cs="Times New Roman"/>
          <w:sz w:val="28"/>
          <w:szCs w:val="28"/>
        </w:rPr>
        <w:t>ризнать утратившим</w:t>
      </w:r>
      <w:r w:rsidR="00326423">
        <w:rPr>
          <w:rFonts w:ascii="Times New Roman" w:hAnsi="Times New Roman" w:cs="Times New Roman"/>
          <w:sz w:val="28"/>
          <w:szCs w:val="28"/>
        </w:rPr>
        <w:t>и</w:t>
      </w:r>
      <w:r w:rsidR="00326423" w:rsidRPr="00696949">
        <w:rPr>
          <w:rFonts w:ascii="Times New Roman" w:hAnsi="Times New Roman" w:cs="Times New Roman"/>
          <w:sz w:val="28"/>
          <w:szCs w:val="28"/>
        </w:rPr>
        <w:t xml:space="preserve"> силу</w:t>
      </w:r>
      <w:r w:rsidR="00326423" w:rsidRPr="00696949">
        <w:rPr>
          <w:rFonts w:ascii="Times New Roman" w:hAnsi="Times New Roman" w:cs="Times New Roman"/>
          <w:sz w:val="28"/>
          <w:szCs w:val="28"/>
        </w:rPr>
        <w:t xml:space="preserve"> </w:t>
      </w:r>
      <w:r w:rsidR="00326423">
        <w:rPr>
          <w:rFonts w:ascii="Times New Roman" w:hAnsi="Times New Roman" w:cs="Times New Roman"/>
          <w:sz w:val="28"/>
          <w:szCs w:val="28"/>
        </w:rPr>
        <w:t>п</w:t>
      </w:r>
      <w:r w:rsidRPr="00696949">
        <w:rPr>
          <w:rFonts w:ascii="Times New Roman" w:hAnsi="Times New Roman" w:cs="Times New Roman"/>
          <w:sz w:val="28"/>
          <w:szCs w:val="28"/>
        </w:rPr>
        <w:t>остановлени</w:t>
      </w:r>
      <w:r w:rsidR="00326423">
        <w:rPr>
          <w:rFonts w:ascii="Times New Roman" w:hAnsi="Times New Roman" w:cs="Times New Roman"/>
          <w:sz w:val="28"/>
          <w:szCs w:val="28"/>
        </w:rPr>
        <w:t>я</w:t>
      </w:r>
      <w:r w:rsidRPr="00696949">
        <w:rPr>
          <w:rFonts w:ascii="Times New Roman" w:hAnsi="Times New Roman" w:cs="Times New Roman"/>
          <w:sz w:val="28"/>
          <w:szCs w:val="28"/>
        </w:rPr>
        <w:t xml:space="preserve"> Кабинета Министров Республики Татарстан</w:t>
      </w:r>
      <w:r w:rsidR="00326423">
        <w:rPr>
          <w:rFonts w:ascii="Times New Roman" w:hAnsi="Times New Roman" w:cs="Times New Roman"/>
          <w:sz w:val="28"/>
          <w:szCs w:val="28"/>
        </w:rPr>
        <w:t>:</w:t>
      </w:r>
    </w:p>
    <w:p w:rsidR="00326423" w:rsidRDefault="00FB2ADB" w:rsidP="00FB2ADB">
      <w:pPr>
        <w:pStyle w:val="ConsPlusNormal"/>
        <w:ind w:firstLine="539"/>
        <w:contextualSpacing/>
        <w:jc w:val="both"/>
        <w:rPr>
          <w:rFonts w:ascii="Times New Roman" w:hAnsi="Times New Roman" w:cs="Times New Roman"/>
          <w:sz w:val="28"/>
          <w:szCs w:val="28"/>
        </w:rPr>
      </w:pPr>
      <w:r w:rsidRPr="00696949">
        <w:rPr>
          <w:rFonts w:ascii="Times New Roman" w:hAnsi="Times New Roman" w:cs="Times New Roman"/>
          <w:sz w:val="28"/>
          <w:szCs w:val="28"/>
        </w:rPr>
        <w:t xml:space="preserve">от 23.03.2022 № 257 «Об организации профессионального обучения и дополнительного профессионального образования работников промышленных </w:t>
      </w:r>
      <w:r w:rsidRPr="00696949">
        <w:rPr>
          <w:rFonts w:ascii="Times New Roman" w:hAnsi="Times New Roman" w:cs="Times New Roman"/>
          <w:sz w:val="28"/>
          <w:szCs w:val="28"/>
        </w:rPr>
        <w:lastRenderedPageBreak/>
        <w:t>предприятий в Республике Татарстан в 2022 - 2023 годах»</w:t>
      </w:r>
      <w:r w:rsidR="00326423">
        <w:rPr>
          <w:rFonts w:ascii="Times New Roman" w:hAnsi="Times New Roman" w:cs="Times New Roman"/>
          <w:sz w:val="28"/>
          <w:szCs w:val="28"/>
        </w:rPr>
        <w:t>;</w:t>
      </w:r>
    </w:p>
    <w:p w:rsidR="00326423" w:rsidRDefault="00326423" w:rsidP="00FB2ADB">
      <w:pPr>
        <w:pStyle w:val="ConsPlusNormal"/>
        <w:ind w:firstLine="539"/>
        <w:contextualSpacing/>
        <w:jc w:val="both"/>
        <w:rPr>
          <w:rFonts w:ascii="Times New Roman" w:hAnsi="Times New Roman" w:cs="Times New Roman"/>
          <w:sz w:val="28"/>
          <w:szCs w:val="28"/>
        </w:rPr>
      </w:pPr>
      <w:r w:rsidRPr="00326423">
        <w:rPr>
          <w:rFonts w:ascii="Times New Roman" w:hAnsi="Times New Roman" w:cs="Times New Roman"/>
          <w:sz w:val="28"/>
          <w:szCs w:val="28"/>
        </w:rPr>
        <w:t xml:space="preserve">от 07.12.2022 </w:t>
      </w:r>
      <w:r>
        <w:rPr>
          <w:rFonts w:ascii="Times New Roman" w:hAnsi="Times New Roman" w:cs="Times New Roman"/>
          <w:sz w:val="28"/>
          <w:szCs w:val="28"/>
        </w:rPr>
        <w:t>№</w:t>
      </w:r>
      <w:r w:rsidRPr="00326423">
        <w:rPr>
          <w:rFonts w:ascii="Times New Roman" w:hAnsi="Times New Roman" w:cs="Times New Roman"/>
          <w:sz w:val="28"/>
          <w:szCs w:val="28"/>
        </w:rPr>
        <w:t xml:space="preserve"> 1300 </w:t>
      </w:r>
      <w:r>
        <w:rPr>
          <w:rFonts w:ascii="Times New Roman" w:hAnsi="Times New Roman" w:cs="Times New Roman"/>
          <w:sz w:val="28"/>
          <w:szCs w:val="28"/>
        </w:rPr>
        <w:t>«</w:t>
      </w:r>
      <w:r w:rsidRPr="00326423">
        <w:rPr>
          <w:rFonts w:ascii="Times New Roman" w:hAnsi="Times New Roman" w:cs="Times New Roman"/>
          <w:sz w:val="28"/>
          <w:szCs w:val="28"/>
        </w:rPr>
        <w:t xml:space="preserve">О внесении изменений в Порядок предоставления в 2022 году субсидии работодателям на финансовое обеспечение (возмещение) расходов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утвержденный постановлением Кабинета Министров Республики Татарстан от 23.03.2022 </w:t>
      </w:r>
      <w:r>
        <w:rPr>
          <w:rFonts w:ascii="Times New Roman" w:hAnsi="Times New Roman" w:cs="Times New Roman"/>
          <w:sz w:val="28"/>
          <w:szCs w:val="28"/>
        </w:rPr>
        <w:t>№</w:t>
      </w:r>
      <w:r w:rsidRPr="00326423">
        <w:rPr>
          <w:rFonts w:ascii="Times New Roman" w:hAnsi="Times New Roman" w:cs="Times New Roman"/>
          <w:sz w:val="28"/>
          <w:szCs w:val="28"/>
        </w:rPr>
        <w:t xml:space="preserve"> 257 </w:t>
      </w:r>
      <w:r>
        <w:rPr>
          <w:rFonts w:ascii="Times New Roman" w:hAnsi="Times New Roman" w:cs="Times New Roman"/>
          <w:sz w:val="28"/>
          <w:szCs w:val="28"/>
        </w:rPr>
        <w:t>«</w:t>
      </w:r>
      <w:r w:rsidRPr="00326423">
        <w:rPr>
          <w:rFonts w:ascii="Times New Roman" w:hAnsi="Times New Roman" w:cs="Times New Roman"/>
          <w:sz w:val="28"/>
          <w:szCs w:val="28"/>
        </w:rPr>
        <w:t>Об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Республике Татарстан в 2022 году</w:t>
      </w:r>
      <w:r>
        <w:rPr>
          <w:rFonts w:ascii="Times New Roman" w:hAnsi="Times New Roman" w:cs="Times New Roman"/>
          <w:sz w:val="28"/>
          <w:szCs w:val="28"/>
        </w:rPr>
        <w:t>»;</w:t>
      </w:r>
    </w:p>
    <w:p w:rsidR="00326423" w:rsidRDefault="003809BE" w:rsidP="00FB2ADB">
      <w:pPr>
        <w:pStyle w:val="ConsPlusNormal"/>
        <w:ind w:firstLine="539"/>
        <w:contextualSpacing/>
        <w:jc w:val="both"/>
        <w:rPr>
          <w:rFonts w:ascii="Times New Roman" w:hAnsi="Times New Roman" w:cs="Times New Roman"/>
          <w:sz w:val="28"/>
          <w:szCs w:val="28"/>
        </w:rPr>
      </w:pPr>
      <w:r w:rsidRPr="003809BE">
        <w:rPr>
          <w:rFonts w:ascii="Times New Roman" w:hAnsi="Times New Roman" w:cs="Times New Roman"/>
          <w:sz w:val="28"/>
          <w:szCs w:val="28"/>
        </w:rPr>
        <w:t xml:space="preserve">от 18.02.2023 </w:t>
      </w:r>
      <w:r>
        <w:rPr>
          <w:rFonts w:ascii="Times New Roman" w:hAnsi="Times New Roman" w:cs="Times New Roman"/>
          <w:sz w:val="28"/>
          <w:szCs w:val="28"/>
        </w:rPr>
        <w:t>№</w:t>
      </w:r>
      <w:r w:rsidRPr="003809BE">
        <w:rPr>
          <w:rFonts w:ascii="Times New Roman" w:hAnsi="Times New Roman" w:cs="Times New Roman"/>
          <w:sz w:val="28"/>
          <w:szCs w:val="28"/>
        </w:rPr>
        <w:t xml:space="preserve"> 157 </w:t>
      </w:r>
      <w:r>
        <w:rPr>
          <w:rFonts w:ascii="Times New Roman" w:hAnsi="Times New Roman" w:cs="Times New Roman"/>
          <w:sz w:val="28"/>
          <w:szCs w:val="28"/>
        </w:rPr>
        <w:t>«</w:t>
      </w:r>
      <w:r w:rsidRPr="003809BE">
        <w:rPr>
          <w:rFonts w:ascii="Times New Roman" w:hAnsi="Times New Roman" w:cs="Times New Roman"/>
          <w:sz w:val="28"/>
          <w:szCs w:val="28"/>
        </w:rPr>
        <w:t xml:space="preserve">О внесении изменений в постановление Кабинета Министров Республики Татарстан от 23.03.2022 </w:t>
      </w:r>
      <w:r>
        <w:rPr>
          <w:rFonts w:ascii="Times New Roman" w:hAnsi="Times New Roman" w:cs="Times New Roman"/>
          <w:sz w:val="28"/>
          <w:szCs w:val="28"/>
        </w:rPr>
        <w:t>№</w:t>
      </w:r>
      <w:r w:rsidRPr="003809BE">
        <w:rPr>
          <w:rFonts w:ascii="Times New Roman" w:hAnsi="Times New Roman" w:cs="Times New Roman"/>
          <w:sz w:val="28"/>
          <w:szCs w:val="28"/>
        </w:rPr>
        <w:t xml:space="preserve"> 257 </w:t>
      </w:r>
      <w:r>
        <w:rPr>
          <w:rFonts w:ascii="Times New Roman" w:hAnsi="Times New Roman" w:cs="Times New Roman"/>
          <w:sz w:val="28"/>
          <w:szCs w:val="28"/>
        </w:rPr>
        <w:t>«</w:t>
      </w:r>
      <w:r w:rsidRPr="003809BE">
        <w:rPr>
          <w:rFonts w:ascii="Times New Roman" w:hAnsi="Times New Roman" w:cs="Times New Roman"/>
          <w:sz w:val="28"/>
          <w:szCs w:val="28"/>
        </w:rPr>
        <w:t>Об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Республике Татарстан в 2022 году</w:t>
      </w:r>
      <w:r>
        <w:rPr>
          <w:rFonts w:ascii="Times New Roman" w:hAnsi="Times New Roman" w:cs="Times New Roman"/>
          <w:sz w:val="28"/>
          <w:szCs w:val="28"/>
        </w:rPr>
        <w:t>»;</w:t>
      </w:r>
    </w:p>
    <w:p w:rsidR="003809BE" w:rsidRPr="002B1D26" w:rsidRDefault="002B1D26" w:rsidP="00FB2ADB">
      <w:pPr>
        <w:pStyle w:val="ConsPlusNormal"/>
        <w:ind w:firstLine="539"/>
        <w:contextualSpacing/>
        <w:jc w:val="both"/>
        <w:rPr>
          <w:rFonts w:ascii="Times New Roman" w:hAnsi="Times New Roman" w:cs="Times New Roman"/>
          <w:sz w:val="28"/>
          <w:szCs w:val="28"/>
        </w:rPr>
      </w:pPr>
      <w:r w:rsidRPr="002B1D26">
        <w:rPr>
          <w:rFonts w:ascii="Times New Roman" w:hAnsi="Times New Roman" w:cs="Times New Roman"/>
          <w:sz w:val="28"/>
          <w:szCs w:val="28"/>
        </w:rPr>
        <w:t xml:space="preserve">от 24.04.2023 </w:t>
      </w:r>
      <w:r>
        <w:rPr>
          <w:rFonts w:ascii="Times New Roman" w:hAnsi="Times New Roman" w:cs="Times New Roman"/>
          <w:sz w:val="28"/>
          <w:szCs w:val="28"/>
        </w:rPr>
        <w:t>№</w:t>
      </w:r>
      <w:r w:rsidRPr="002B1D26">
        <w:rPr>
          <w:rFonts w:ascii="Times New Roman" w:hAnsi="Times New Roman" w:cs="Times New Roman"/>
          <w:sz w:val="28"/>
          <w:szCs w:val="28"/>
        </w:rPr>
        <w:t xml:space="preserve"> 522 </w:t>
      </w:r>
      <w:r>
        <w:rPr>
          <w:rFonts w:ascii="Times New Roman" w:hAnsi="Times New Roman" w:cs="Times New Roman"/>
          <w:sz w:val="28"/>
          <w:szCs w:val="28"/>
        </w:rPr>
        <w:t>«</w:t>
      </w:r>
      <w:r w:rsidRPr="002B1D26">
        <w:rPr>
          <w:rFonts w:ascii="Times New Roman" w:hAnsi="Times New Roman" w:cs="Times New Roman"/>
          <w:sz w:val="28"/>
          <w:szCs w:val="28"/>
        </w:rPr>
        <w:t xml:space="preserve">О внесении изменений в постановление Кабинета Министров Республики Татарстан от 23.03.2022 </w:t>
      </w:r>
      <w:r>
        <w:rPr>
          <w:rFonts w:ascii="Times New Roman" w:hAnsi="Times New Roman" w:cs="Times New Roman"/>
          <w:sz w:val="28"/>
          <w:szCs w:val="28"/>
        </w:rPr>
        <w:t>№</w:t>
      </w:r>
      <w:r w:rsidRPr="002B1D26">
        <w:rPr>
          <w:rFonts w:ascii="Times New Roman" w:hAnsi="Times New Roman" w:cs="Times New Roman"/>
          <w:sz w:val="28"/>
          <w:szCs w:val="28"/>
        </w:rPr>
        <w:t xml:space="preserve"> 257 </w:t>
      </w:r>
      <w:r>
        <w:rPr>
          <w:rFonts w:ascii="Times New Roman" w:hAnsi="Times New Roman" w:cs="Times New Roman"/>
          <w:sz w:val="28"/>
          <w:szCs w:val="28"/>
        </w:rPr>
        <w:t>«</w:t>
      </w:r>
      <w:r w:rsidRPr="002B1D26">
        <w:rPr>
          <w:rFonts w:ascii="Times New Roman" w:hAnsi="Times New Roman" w:cs="Times New Roman"/>
          <w:sz w:val="28"/>
          <w:szCs w:val="28"/>
        </w:rPr>
        <w:t>Об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Республике Татарстан в 2022 - 2023 годах</w:t>
      </w:r>
      <w:r>
        <w:rPr>
          <w:rFonts w:ascii="Times New Roman" w:hAnsi="Times New Roman" w:cs="Times New Roman"/>
          <w:sz w:val="28"/>
          <w:szCs w:val="28"/>
        </w:rPr>
        <w:t>»;</w:t>
      </w:r>
    </w:p>
    <w:p w:rsidR="00FB2ADB" w:rsidRPr="00696949" w:rsidRDefault="002B1D26" w:rsidP="00FB2ADB">
      <w:pPr>
        <w:pStyle w:val="ConsPlusNormal"/>
        <w:ind w:firstLine="539"/>
        <w:contextualSpacing/>
        <w:jc w:val="both"/>
        <w:rPr>
          <w:rFonts w:ascii="Times New Roman" w:hAnsi="Times New Roman" w:cs="Times New Roman"/>
          <w:sz w:val="28"/>
          <w:szCs w:val="28"/>
        </w:rPr>
      </w:pPr>
      <w:r w:rsidRPr="002B1D26">
        <w:rPr>
          <w:rFonts w:ascii="Times New Roman" w:hAnsi="Times New Roman" w:cs="Times New Roman"/>
          <w:sz w:val="28"/>
          <w:szCs w:val="28"/>
        </w:rPr>
        <w:t xml:space="preserve">от 24.08.2023 </w:t>
      </w:r>
      <w:r>
        <w:rPr>
          <w:rFonts w:ascii="Times New Roman" w:hAnsi="Times New Roman" w:cs="Times New Roman"/>
          <w:sz w:val="28"/>
          <w:szCs w:val="28"/>
        </w:rPr>
        <w:t>№</w:t>
      </w:r>
      <w:r w:rsidRPr="002B1D26">
        <w:rPr>
          <w:rFonts w:ascii="Times New Roman" w:hAnsi="Times New Roman" w:cs="Times New Roman"/>
          <w:sz w:val="28"/>
          <w:szCs w:val="28"/>
        </w:rPr>
        <w:t xml:space="preserve"> 1009 </w:t>
      </w:r>
      <w:r>
        <w:rPr>
          <w:rFonts w:ascii="Times New Roman" w:hAnsi="Times New Roman" w:cs="Times New Roman"/>
          <w:sz w:val="28"/>
          <w:szCs w:val="28"/>
        </w:rPr>
        <w:t>«</w:t>
      </w:r>
      <w:r w:rsidRPr="002B1D26">
        <w:rPr>
          <w:rFonts w:ascii="Times New Roman" w:hAnsi="Times New Roman" w:cs="Times New Roman"/>
          <w:sz w:val="28"/>
          <w:szCs w:val="28"/>
        </w:rPr>
        <w:t xml:space="preserve">О внесении изменений в Порядок предоставления в 2022 - 2023 годах субсидии работодателям на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утвержденный постановлением Кабинета Министров Республики Татарстан от 23.03.2022 </w:t>
      </w:r>
      <w:r>
        <w:rPr>
          <w:rFonts w:ascii="Times New Roman" w:hAnsi="Times New Roman" w:cs="Times New Roman"/>
          <w:sz w:val="28"/>
          <w:szCs w:val="28"/>
        </w:rPr>
        <w:t xml:space="preserve">№ </w:t>
      </w:r>
      <w:r w:rsidRPr="002B1D26">
        <w:rPr>
          <w:rFonts w:ascii="Times New Roman" w:hAnsi="Times New Roman" w:cs="Times New Roman"/>
          <w:sz w:val="28"/>
          <w:szCs w:val="28"/>
        </w:rPr>
        <w:t xml:space="preserve">257 </w:t>
      </w:r>
      <w:r>
        <w:rPr>
          <w:rFonts w:ascii="Times New Roman" w:hAnsi="Times New Roman" w:cs="Times New Roman"/>
          <w:sz w:val="28"/>
          <w:szCs w:val="28"/>
        </w:rPr>
        <w:t>«</w:t>
      </w:r>
      <w:r w:rsidRPr="002B1D26">
        <w:rPr>
          <w:rFonts w:ascii="Times New Roman" w:hAnsi="Times New Roman" w:cs="Times New Roman"/>
          <w:sz w:val="28"/>
          <w:szCs w:val="28"/>
        </w:rPr>
        <w:t>Об организации профессионального обучения и дополнительного профессионального образования работников промышленных предприятий в Республике Татарстан в 2022 - 2023 годах</w:t>
      </w:r>
      <w:r>
        <w:rPr>
          <w:rFonts w:ascii="Times New Roman" w:hAnsi="Times New Roman" w:cs="Times New Roman"/>
          <w:sz w:val="28"/>
          <w:szCs w:val="28"/>
        </w:rPr>
        <w:t>»</w:t>
      </w:r>
      <w:bookmarkStart w:id="0" w:name="_GoBack"/>
      <w:bookmarkEnd w:id="0"/>
      <w:r w:rsidR="00FB2ADB" w:rsidRPr="00696949">
        <w:rPr>
          <w:rFonts w:ascii="Times New Roman" w:hAnsi="Times New Roman" w:cs="Times New Roman"/>
          <w:sz w:val="28"/>
          <w:szCs w:val="28"/>
        </w:rPr>
        <w:t>.</w:t>
      </w:r>
    </w:p>
    <w:p w:rsidR="002E4E3C" w:rsidRPr="00AA6231" w:rsidRDefault="00FB2ADB" w:rsidP="00FB2ADB">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4</w:t>
      </w:r>
      <w:r w:rsidR="002E4E3C" w:rsidRPr="00AA6231">
        <w:rPr>
          <w:rFonts w:ascii="Times New Roman" w:hAnsi="Times New Roman" w:cs="Times New Roman"/>
          <w:sz w:val="28"/>
          <w:szCs w:val="28"/>
        </w:rPr>
        <w:t>. Контроль за исполнением настоящего постановления возложить на Управление социального развития Аппарата Кабинета Министров Республики Татарстан.</w:t>
      </w:r>
    </w:p>
    <w:p w:rsidR="002E4E3C" w:rsidRPr="00AA6231" w:rsidRDefault="002E4E3C" w:rsidP="002E4E3C">
      <w:pPr>
        <w:pStyle w:val="ConsPlusNormal"/>
        <w:jc w:val="both"/>
        <w:rPr>
          <w:rFonts w:ascii="Times New Roman" w:hAnsi="Times New Roman" w:cs="Times New Roman"/>
          <w:sz w:val="28"/>
          <w:szCs w:val="28"/>
        </w:rPr>
      </w:pPr>
    </w:p>
    <w:p w:rsidR="006D603F" w:rsidRPr="006D603F" w:rsidRDefault="006D603F" w:rsidP="0005403B">
      <w:pPr>
        <w:tabs>
          <w:tab w:val="left" w:pos="5245"/>
        </w:tabs>
        <w:ind w:right="-1"/>
        <w:jc w:val="both"/>
        <w:rPr>
          <w:rFonts w:ascii="Times New Roman" w:hAnsi="Times New Roman"/>
          <w:sz w:val="28"/>
          <w:szCs w:val="28"/>
        </w:rPr>
      </w:pPr>
    </w:p>
    <w:p w:rsidR="00561589" w:rsidRPr="006D603F" w:rsidRDefault="0005403B" w:rsidP="0005403B">
      <w:pPr>
        <w:tabs>
          <w:tab w:val="left" w:pos="5245"/>
        </w:tabs>
        <w:ind w:right="-1"/>
        <w:jc w:val="both"/>
        <w:rPr>
          <w:rFonts w:ascii="Times New Roman" w:hAnsi="Times New Roman"/>
          <w:sz w:val="28"/>
          <w:szCs w:val="28"/>
        </w:rPr>
      </w:pPr>
      <w:r w:rsidRPr="006D603F">
        <w:rPr>
          <w:rFonts w:ascii="Times New Roman" w:hAnsi="Times New Roman"/>
          <w:sz w:val="28"/>
          <w:szCs w:val="28"/>
        </w:rPr>
        <w:t>Премьер-министр</w:t>
      </w:r>
    </w:p>
    <w:p w:rsidR="00561589" w:rsidRDefault="0005403B" w:rsidP="0005403B">
      <w:pPr>
        <w:tabs>
          <w:tab w:val="left" w:pos="5245"/>
        </w:tabs>
        <w:ind w:right="-1"/>
        <w:jc w:val="both"/>
        <w:rPr>
          <w:rFonts w:ascii="Times New Roman" w:hAnsi="Times New Roman"/>
          <w:sz w:val="28"/>
          <w:szCs w:val="28"/>
        </w:rPr>
      </w:pPr>
      <w:r w:rsidRPr="006D603F">
        <w:rPr>
          <w:rFonts w:ascii="Times New Roman" w:hAnsi="Times New Roman"/>
          <w:sz w:val="28"/>
          <w:szCs w:val="28"/>
        </w:rPr>
        <w:t xml:space="preserve">Республики Татарстан                                                   </w:t>
      </w:r>
      <w:r w:rsidR="006D603F">
        <w:rPr>
          <w:rFonts w:ascii="Times New Roman" w:hAnsi="Times New Roman"/>
          <w:sz w:val="28"/>
          <w:szCs w:val="28"/>
        </w:rPr>
        <w:t xml:space="preserve">                                   </w:t>
      </w:r>
      <w:proofErr w:type="spellStart"/>
      <w:r w:rsidR="006D603F">
        <w:rPr>
          <w:rFonts w:ascii="Times New Roman" w:hAnsi="Times New Roman"/>
          <w:sz w:val="28"/>
          <w:szCs w:val="28"/>
        </w:rPr>
        <w:t>А.В.</w:t>
      </w:r>
      <w:r w:rsidRPr="006D603F">
        <w:rPr>
          <w:rFonts w:ascii="Times New Roman" w:hAnsi="Times New Roman"/>
          <w:sz w:val="28"/>
          <w:szCs w:val="28"/>
        </w:rPr>
        <w:t>Песошин</w:t>
      </w:r>
      <w:proofErr w:type="spellEnd"/>
    </w:p>
    <w:p w:rsidR="00FB2ADB" w:rsidRDefault="00FB2ADB">
      <w:pPr>
        <w:rPr>
          <w:rFonts w:ascii="Times New Roman" w:hAnsi="Times New Roman"/>
          <w:sz w:val="28"/>
          <w:szCs w:val="28"/>
        </w:rPr>
      </w:pPr>
      <w:r>
        <w:rPr>
          <w:rFonts w:ascii="Times New Roman" w:hAnsi="Times New Roman"/>
          <w:sz w:val="28"/>
          <w:szCs w:val="28"/>
        </w:rPr>
        <w:br w:type="page"/>
      </w:r>
    </w:p>
    <w:p w:rsidR="00580759" w:rsidRPr="00F14F0B" w:rsidRDefault="00580759" w:rsidP="00580759">
      <w:pPr>
        <w:autoSpaceDE w:val="0"/>
        <w:autoSpaceDN w:val="0"/>
        <w:ind w:left="6237"/>
        <w:contextualSpacing/>
        <w:outlineLvl w:val="0"/>
        <w:rPr>
          <w:rFonts w:ascii="Times New Roman" w:eastAsiaTheme="minorEastAsia" w:hAnsi="Times New Roman"/>
          <w:sz w:val="28"/>
          <w:szCs w:val="28"/>
        </w:rPr>
      </w:pPr>
      <w:r w:rsidRPr="00F14F0B">
        <w:rPr>
          <w:rFonts w:ascii="Times New Roman" w:eastAsiaTheme="minorEastAsia" w:hAnsi="Times New Roman"/>
          <w:sz w:val="28"/>
          <w:szCs w:val="28"/>
        </w:rPr>
        <w:lastRenderedPageBreak/>
        <w:t>Утвержден</w:t>
      </w:r>
    </w:p>
    <w:p w:rsidR="00580759" w:rsidRPr="00F14F0B" w:rsidRDefault="00580759" w:rsidP="00580759">
      <w:pPr>
        <w:autoSpaceDE w:val="0"/>
        <w:autoSpaceDN w:val="0"/>
        <w:ind w:left="6237"/>
        <w:contextualSpacing/>
        <w:outlineLvl w:val="0"/>
        <w:rPr>
          <w:rFonts w:ascii="Times New Roman" w:eastAsiaTheme="minorEastAsia" w:hAnsi="Times New Roman"/>
          <w:sz w:val="28"/>
          <w:szCs w:val="28"/>
        </w:rPr>
      </w:pPr>
      <w:r w:rsidRPr="00F14F0B">
        <w:rPr>
          <w:rFonts w:ascii="Times New Roman" w:eastAsiaTheme="minorEastAsia" w:hAnsi="Times New Roman"/>
          <w:sz w:val="28"/>
          <w:szCs w:val="28"/>
        </w:rPr>
        <w:t>постановлением</w:t>
      </w:r>
    </w:p>
    <w:p w:rsidR="00580759" w:rsidRPr="00F14F0B" w:rsidRDefault="00580759" w:rsidP="00580759">
      <w:pPr>
        <w:autoSpaceDE w:val="0"/>
        <w:autoSpaceDN w:val="0"/>
        <w:ind w:left="6237"/>
        <w:contextualSpacing/>
        <w:outlineLvl w:val="0"/>
        <w:rPr>
          <w:rFonts w:ascii="Times New Roman" w:eastAsiaTheme="minorEastAsia" w:hAnsi="Times New Roman"/>
          <w:sz w:val="28"/>
          <w:szCs w:val="28"/>
        </w:rPr>
      </w:pPr>
      <w:r w:rsidRPr="00F14F0B">
        <w:rPr>
          <w:rFonts w:ascii="Times New Roman" w:eastAsiaTheme="minorEastAsia" w:hAnsi="Times New Roman"/>
          <w:sz w:val="28"/>
          <w:szCs w:val="28"/>
        </w:rPr>
        <w:t>Кабинета Министров</w:t>
      </w:r>
    </w:p>
    <w:p w:rsidR="00580759" w:rsidRPr="00F14F0B" w:rsidRDefault="00580759" w:rsidP="00580759">
      <w:pPr>
        <w:autoSpaceDE w:val="0"/>
        <w:autoSpaceDN w:val="0"/>
        <w:ind w:left="6237"/>
        <w:contextualSpacing/>
        <w:outlineLvl w:val="0"/>
        <w:rPr>
          <w:rFonts w:ascii="Times New Roman" w:eastAsiaTheme="minorEastAsia" w:hAnsi="Times New Roman"/>
          <w:sz w:val="28"/>
          <w:szCs w:val="28"/>
        </w:rPr>
      </w:pPr>
      <w:r w:rsidRPr="00F14F0B">
        <w:rPr>
          <w:rFonts w:ascii="Times New Roman" w:eastAsiaTheme="minorEastAsia" w:hAnsi="Times New Roman"/>
          <w:sz w:val="28"/>
          <w:szCs w:val="28"/>
        </w:rPr>
        <w:t>Республики Татарстан</w:t>
      </w:r>
    </w:p>
    <w:p w:rsidR="00580759" w:rsidRPr="00580759" w:rsidRDefault="00580759" w:rsidP="00580759">
      <w:pPr>
        <w:autoSpaceDE w:val="0"/>
        <w:autoSpaceDN w:val="0"/>
        <w:ind w:left="6237"/>
        <w:contextualSpacing/>
        <w:outlineLvl w:val="0"/>
        <w:rPr>
          <w:rFonts w:ascii="Times New Roman" w:eastAsiaTheme="minorEastAsia" w:hAnsi="Times New Roman"/>
          <w:sz w:val="28"/>
          <w:szCs w:val="28"/>
        </w:rPr>
      </w:pPr>
      <w:r w:rsidRPr="00F14F0B">
        <w:rPr>
          <w:rFonts w:ascii="Times New Roman" w:eastAsiaTheme="minorEastAsia" w:hAnsi="Times New Roman"/>
          <w:sz w:val="28"/>
          <w:szCs w:val="28"/>
        </w:rPr>
        <w:t>от _______ 202</w:t>
      </w:r>
      <w:r>
        <w:rPr>
          <w:rFonts w:ascii="Times New Roman" w:eastAsiaTheme="minorEastAsia" w:hAnsi="Times New Roman"/>
          <w:sz w:val="28"/>
          <w:szCs w:val="28"/>
        </w:rPr>
        <w:t>4</w:t>
      </w:r>
      <w:r w:rsidRPr="00F14F0B">
        <w:rPr>
          <w:rFonts w:ascii="Times New Roman" w:eastAsiaTheme="minorEastAsia" w:hAnsi="Times New Roman"/>
          <w:sz w:val="28"/>
          <w:szCs w:val="28"/>
        </w:rPr>
        <w:t xml:space="preserve"> № ______</w:t>
      </w:r>
    </w:p>
    <w:p w:rsidR="00580759" w:rsidRDefault="00580759" w:rsidP="00FB2ADB">
      <w:pPr>
        <w:autoSpaceDE w:val="0"/>
        <w:autoSpaceDN w:val="0"/>
        <w:ind w:right="566" w:firstLine="709"/>
        <w:jc w:val="center"/>
      </w:pPr>
    </w:p>
    <w:p w:rsidR="00FB2ADB" w:rsidRPr="00F14F0B" w:rsidRDefault="002A4F33" w:rsidP="00FB2ADB">
      <w:pPr>
        <w:autoSpaceDE w:val="0"/>
        <w:autoSpaceDN w:val="0"/>
        <w:ind w:right="566" w:firstLine="709"/>
        <w:jc w:val="center"/>
        <w:rPr>
          <w:rFonts w:ascii="Times New Roman" w:eastAsiaTheme="minorEastAsia" w:hAnsi="Times New Roman"/>
          <w:sz w:val="28"/>
          <w:szCs w:val="28"/>
        </w:rPr>
      </w:pPr>
      <w:hyperlink w:anchor="P34">
        <w:r w:rsidR="00FB2ADB" w:rsidRPr="00F14F0B">
          <w:rPr>
            <w:rFonts w:ascii="Times New Roman" w:eastAsiaTheme="minorEastAsia" w:hAnsi="Times New Roman"/>
            <w:sz w:val="28"/>
            <w:szCs w:val="28"/>
          </w:rPr>
          <w:t>Порядок</w:t>
        </w:r>
      </w:hyperlink>
    </w:p>
    <w:p w:rsidR="00580759" w:rsidRPr="00F14F0B" w:rsidRDefault="00196DBC" w:rsidP="00B63562">
      <w:pPr>
        <w:pStyle w:val="ConsPlusNormal"/>
        <w:jc w:val="center"/>
        <w:rPr>
          <w:rFonts w:ascii="Times New Roman" w:hAnsi="Times New Roman" w:cs="Times New Roman"/>
          <w:sz w:val="28"/>
          <w:szCs w:val="28"/>
        </w:rPr>
      </w:pPr>
      <w:r w:rsidRPr="00F14F0B">
        <w:rPr>
          <w:rFonts w:ascii="Times New Roman" w:hAnsi="Times New Roman" w:cs="Times New Roman"/>
          <w:sz w:val="28"/>
          <w:szCs w:val="28"/>
        </w:rPr>
        <w:t xml:space="preserve">использования средств, предоставляемых в виде субсидий из федерального бюджета бюджету Республики Татарстан в целях </w:t>
      </w:r>
      <w:proofErr w:type="spellStart"/>
      <w:r w:rsidRPr="00F14F0B">
        <w:rPr>
          <w:rFonts w:ascii="Times New Roman" w:hAnsi="Times New Roman" w:cs="Times New Roman"/>
          <w:sz w:val="28"/>
          <w:szCs w:val="28"/>
        </w:rPr>
        <w:t>софинансирования</w:t>
      </w:r>
      <w:proofErr w:type="spellEnd"/>
      <w:r w:rsidRPr="00F14F0B">
        <w:rPr>
          <w:rFonts w:ascii="Times New Roman" w:hAnsi="Times New Roman" w:cs="Times New Roman"/>
          <w:sz w:val="28"/>
          <w:szCs w:val="28"/>
        </w:rPr>
        <w:t xml:space="preserve"> расходных обязательств Республики Татарстан, возникающих при реализации регионального проекта «Содействие занятости (Республика Татарстан)», обеспечивающего достижение целей, показателей и результатов федерального проекта «Содействие занятости» национального проекта «Демография»</w:t>
      </w:r>
      <w:r>
        <w:rPr>
          <w:rFonts w:ascii="Times New Roman" w:hAnsi="Times New Roman" w:cs="Times New Roman"/>
          <w:sz w:val="28"/>
          <w:szCs w:val="28"/>
        </w:rPr>
        <w:t xml:space="preserve"> при</w:t>
      </w:r>
      <w:r w:rsidRPr="00F14F0B">
        <w:rPr>
          <w:rFonts w:ascii="Times New Roman" w:hAnsi="Times New Roman" w:cs="Times New Roman"/>
          <w:sz w:val="28"/>
          <w:szCs w:val="28"/>
        </w:rPr>
        <w:t xml:space="preserve"> </w:t>
      </w:r>
      <w:r w:rsidRPr="009A3EA0">
        <w:rPr>
          <w:rFonts w:ascii="Times New Roman" w:hAnsi="Times New Roman" w:cs="Times New Roman"/>
          <w:sz w:val="28"/>
          <w:szCs w:val="28"/>
        </w:rPr>
        <w:t>организаци</w:t>
      </w:r>
      <w:r>
        <w:rPr>
          <w:rFonts w:ascii="Times New Roman" w:hAnsi="Times New Roman" w:cs="Times New Roman"/>
          <w:sz w:val="28"/>
          <w:szCs w:val="28"/>
        </w:rPr>
        <w:t>и</w:t>
      </w:r>
      <w:r w:rsidRPr="009A3EA0">
        <w:rPr>
          <w:rFonts w:ascii="Times New Roman" w:hAnsi="Times New Roman" w:cs="Times New Roman"/>
          <w:sz w:val="28"/>
          <w:szCs w:val="28"/>
        </w:rPr>
        <w:t xml:space="preserve"> </w:t>
      </w:r>
      <w:r w:rsidR="00541F2E">
        <w:rPr>
          <w:rFonts w:ascii="Times New Roman" w:hAnsi="Times New Roman" w:cs="Times New Roman"/>
          <w:sz w:val="28"/>
          <w:szCs w:val="28"/>
        </w:rPr>
        <w:t>обучения</w:t>
      </w:r>
      <w:r w:rsidRPr="009A3EA0">
        <w:rPr>
          <w:rFonts w:ascii="Times New Roman" w:hAnsi="Times New Roman" w:cs="Times New Roman"/>
          <w:sz w:val="28"/>
          <w:szCs w:val="28"/>
        </w:rPr>
        <w:t xml:space="preserve"> работников предприятий (организаций) оборонно-пр</w:t>
      </w:r>
      <w:r w:rsidR="00767D8C">
        <w:rPr>
          <w:rFonts w:ascii="Times New Roman" w:hAnsi="Times New Roman" w:cs="Times New Roman"/>
          <w:sz w:val="28"/>
          <w:szCs w:val="28"/>
        </w:rPr>
        <w:t>омышленного комплекса</w:t>
      </w:r>
      <w:r>
        <w:rPr>
          <w:rFonts w:ascii="Times New Roman" w:hAnsi="Times New Roman" w:cs="Times New Roman"/>
          <w:sz w:val="28"/>
          <w:szCs w:val="28"/>
        </w:rPr>
        <w:t xml:space="preserve">, </w:t>
      </w:r>
      <w:r w:rsidRPr="00F14F0B">
        <w:rPr>
          <w:rFonts w:ascii="Times New Roman" w:hAnsi="Times New Roman" w:cs="Times New Roman"/>
          <w:sz w:val="28"/>
          <w:szCs w:val="28"/>
        </w:rPr>
        <w:t>в 2024 году</w:t>
      </w:r>
    </w:p>
    <w:p w:rsidR="00FB2ADB" w:rsidRDefault="00FB2ADB" w:rsidP="00FB2ADB">
      <w:pPr>
        <w:autoSpaceDE w:val="0"/>
        <w:autoSpaceDN w:val="0"/>
        <w:ind w:firstLine="709"/>
        <w:jc w:val="both"/>
        <w:rPr>
          <w:rFonts w:ascii="Times New Roman" w:eastAsiaTheme="minorEastAsia" w:hAnsi="Times New Roman"/>
          <w:sz w:val="28"/>
          <w:szCs w:val="28"/>
        </w:rPr>
      </w:pPr>
    </w:p>
    <w:p w:rsidR="00905AF2" w:rsidRPr="00F14F0B" w:rsidRDefault="00905AF2" w:rsidP="00FB2ADB">
      <w:pPr>
        <w:autoSpaceDE w:val="0"/>
        <w:autoSpaceDN w:val="0"/>
        <w:ind w:firstLine="709"/>
        <w:jc w:val="both"/>
        <w:rPr>
          <w:rFonts w:ascii="Times New Roman" w:eastAsiaTheme="minorEastAsia" w:hAnsi="Times New Roman"/>
          <w:sz w:val="28"/>
          <w:szCs w:val="28"/>
        </w:rPr>
      </w:pPr>
    </w:p>
    <w:p w:rsidR="00FB2ADB" w:rsidRPr="00F14F0B" w:rsidRDefault="00FB2ADB" w:rsidP="00FB2ADB">
      <w:pPr>
        <w:autoSpaceDE w:val="0"/>
        <w:autoSpaceDN w:val="0"/>
        <w:ind w:firstLine="709"/>
        <w:jc w:val="center"/>
        <w:rPr>
          <w:rFonts w:ascii="Times New Roman" w:eastAsiaTheme="minorEastAsia" w:hAnsi="Times New Roman"/>
          <w:sz w:val="28"/>
          <w:szCs w:val="28"/>
        </w:rPr>
      </w:pPr>
      <w:r w:rsidRPr="00F14F0B">
        <w:rPr>
          <w:rFonts w:ascii="Times New Roman" w:eastAsiaTheme="minorEastAsia" w:hAnsi="Times New Roman"/>
          <w:sz w:val="28"/>
          <w:szCs w:val="28"/>
        </w:rPr>
        <w:t>I. Общие положения</w:t>
      </w:r>
    </w:p>
    <w:p w:rsidR="00FB2ADB" w:rsidRPr="00F14F0B" w:rsidRDefault="00FB2ADB" w:rsidP="00FB2ADB">
      <w:pPr>
        <w:autoSpaceDE w:val="0"/>
        <w:autoSpaceDN w:val="0"/>
        <w:ind w:firstLine="709"/>
        <w:jc w:val="both"/>
        <w:rPr>
          <w:rFonts w:ascii="Times New Roman" w:eastAsiaTheme="minorEastAsia" w:hAnsi="Times New Roman"/>
          <w:sz w:val="28"/>
          <w:szCs w:val="28"/>
        </w:rPr>
      </w:pP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 xml:space="preserve">1. Настоящий Порядок определяет механизм использования средств, предоставляемых в виде субсидии из федерального бюджета бюджету Республики Татарстан в целях </w:t>
      </w:r>
      <w:proofErr w:type="spellStart"/>
      <w:r w:rsidRPr="00F14F0B">
        <w:rPr>
          <w:rFonts w:ascii="Times New Roman" w:eastAsiaTheme="minorEastAsia" w:hAnsi="Times New Roman"/>
          <w:sz w:val="28"/>
          <w:szCs w:val="28"/>
        </w:rPr>
        <w:t>софинансирования</w:t>
      </w:r>
      <w:proofErr w:type="spellEnd"/>
      <w:r w:rsidRPr="00F14F0B">
        <w:rPr>
          <w:rFonts w:ascii="Times New Roman" w:eastAsiaTheme="minorEastAsia" w:hAnsi="Times New Roman"/>
          <w:sz w:val="28"/>
          <w:szCs w:val="28"/>
        </w:rPr>
        <w:t xml:space="preserve"> расходных обязательств Республики Татарстан, возникающих при реализации регионального проекта «Содействие занятости (Республика Татарстан)», обеспечивающего достижение целей, показателей и результатов федерального проекта «Содействие занятости» национального проекта «Демография</w:t>
      </w:r>
      <w:r w:rsidR="00C05802">
        <w:rPr>
          <w:rFonts w:ascii="Times New Roman" w:eastAsiaTheme="minorEastAsia" w:hAnsi="Times New Roman"/>
          <w:sz w:val="28"/>
          <w:szCs w:val="28"/>
        </w:rPr>
        <w:t xml:space="preserve">» </w:t>
      </w:r>
      <w:r w:rsidR="00C05802">
        <w:rPr>
          <w:rFonts w:ascii="Times New Roman" w:hAnsi="Times New Roman"/>
          <w:sz w:val="28"/>
          <w:szCs w:val="28"/>
        </w:rPr>
        <w:t>при</w:t>
      </w:r>
      <w:r w:rsidR="00C05802" w:rsidRPr="00F14F0B">
        <w:rPr>
          <w:rFonts w:ascii="Times New Roman" w:hAnsi="Times New Roman"/>
          <w:sz w:val="28"/>
          <w:szCs w:val="28"/>
        </w:rPr>
        <w:t xml:space="preserve"> </w:t>
      </w:r>
      <w:r w:rsidR="00C05802" w:rsidRPr="009A3EA0">
        <w:rPr>
          <w:rFonts w:ascii="Times New Roman" w:hAnsi="Times New Roman"/>
          <w:sz w:val="28"/>
          <w:szCs w:val="28"/>
        </w:rPr>
        <w:t>организаци</w:t>
      </w:r>
      <w:r w:rsidR="00C05802">
        <w:rPr>
          <w:rFonts w:ascii="Times New Roman" w:hAnsi="Times New Roman"/>
          <w:sz w:val="28"/>
          <w:szCs w:val="28"/>
        </w:rPr>
        <w:t>и</w:t>
      </w:r>
      <w:r w:rsidR="00C05802" w:rsidRPr="009A3EA0">
        <w:rPr>
          <w:rFonts w:ascii="Times New Roman" w:hAnsi="Times New Roman"/>
          <w:sz w:val="28"/>
          <w:szCs w:val="28"/>
        </w:rPr>
        <w:t xml:space="preserve">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r w:rsidRPr="00F14F0B">
        <w:rPr>
          <w:rFonts w:ascii="Times New Roman" w:eastAsiaTheme="minorEastAsia" w:hAnsi="Times New Roman"/>
          <w:sz w:val="28"/>
          <w:szCs w:val="28"/>
        </w:rPr>
        <w:t xml:space="preserve">, в 2024 году (далее соответственно – субсидия из федерального бюджета, </w:t>
      </w:r>
      <w:r w:rsidR="00196DBC">
        <w:rPr>
          <w:rFonts w:ascii="Times New Roman" w:eastAsiaTheme="minorEastAsia" w:hAnsi="Times New Roman"/>
          <w:sz w:val="28"/>
          <w:szCs w:val="28"/>
        </w:rPr>
        <w:t xml:space="preserve">организация </w:t>
      </w:r>
      <w:r w:rsidR="00C05802">
        <w:rPr>
          <w:rFonts w:ascii="Times New Roman" w:eastAsiaTheme="minorEastAsia" w:hAnsi="Times New Roman"/>
          <w:sz w:val="28"/>
          <w:szCs w:val="28"/>
        </w:rPr>
        <w:t>обучени</w:t>
      </w:r>
      <w:r w:rsidR="00196DBC">
        <w:rPr>
          <w:rFonts w:ascii="Times New Roman" w:eastAsiaTheme="minorEastAsia" w:hAnsi="Times New Roman"/>
          <w:sz w:val="28"/>
          <w:szCs w:val="28"/>
        </w:rPr>
        <w:t>я</w:t>
      </w:r>
      <w:r w:rsidR="00C05802">
        <w:rPr>
          <w:rFonts w:ascii="Times New Roman" w:eastAsiaTheme="minorEastAsia" w:hAnsi="Times New Roman"/>
          <w:sz w:val="28"/>
          <w:szCs w:val="28"/>
        </w:rPr>
        <w:t xml:space="preserve"> работников</w:t>
      </w:r>
      <w:r w:rsidRPr="00F14F0B">
        <w:rPr>
          <w:rFonts w:ascii="Times New Roman" w:eastAsiaTheme="minorEastAsia" w:hAnsi="Times New Roman"/>
          <w:sz w:val="28"/>
          <w:szCs w:val="28"/>
        </w:rPr>
        <w:t>).</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2. Субсидия из федерального бюджета поступает на единый счет бюджета Республики Татарстан, открытый Министерству финансов Республики Татарстан в Управлении Федерального казначейства по Республике Татарстан (далее - Казначейство).</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 xml:space="preserve">3. Расходование субсидии из федерального бюджета в текущем финансовом году осуществляется в пределах бюджетных ассигнований и лимитов бюджетных обязательств, доведенных на </w:t>
      </w:r>
      <w:r w:rsidR="00390D2B">
        <w:rPr>
          <w:rFonts w:ascii="Times New Roman" w:hAnsi="Times New Roman"/>
          <w:color w:val="000000" w:themeColor="text1"/>
          <w:sz w:val="28"/>
          <w:szCs w:val="28"/>
        </w:rPr>
        <w:t>организацию обучения работников</w:t>
      </w:r>
      <w:r w:rsidR="00390D2B" w:rsidRPr="00F14F0B">
        <w:rPr>
          <w:rFonts w:ascii="Times New Roman" w:hAnsi="Times New Roman"/>
          <w:color w:val="000000" w:themeColor="text1"/>
          <w:sz w:val="28"/>
          <w:szCs w:val="28"/>
        </w:rPr>
        <w:t>.</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4. Министерство финансов Республики Татарстан в течение семи рабочих дней после получения из Казначейства информации о лимитах бюджетных обязательств и предельных объемах финансирования субсидии из федерального бюджета доводит предельные объемы финансирования субсидии из федерального бюджета на 2024 год до Министерства труда, занятости и социальной защиты Республики Татарстан (далее - Министерство).</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 xml:space="preserve">5. Министерство в течение семи рабочих дней со дня получения из </w:t>
      </w:r>
      <w:r w:rsidRPr="00F14F0B">
        <w:rPr>
          <w:rFonts w:ascii="Times New Roman" w:eastAsiaTheme="minorEastAsia" w:hAnsi="Times New Roman"/>
          <w:sz w:val="28"/>
          <w:szCs w:val="28"/>
        </w:rPr>
        <w:lastRenderedPageBreak/>
        <w:t>Министерства финансов Республики Татарстан информации о предельных объемах финансирования субсидии из федерального бюджета на 2024 год доводит предельные объемы финансирования субсидии из федерального бюджета на 2024 год до государственных учреждений службы занятости Республики Татарстан (далее - центры занятости населения), реализующих мероприятия</w:t>
      </w:r>
      <w:r w:rsidRPr="00F14F0B">
        <w:rPr>
          <w:rFonts w:ascii="Arial" w:eastAsiaTheme="minorEastAsia" w:hAnsi="Arial" w:cs="Arial"/>
          <w:sz w:val="20"/>
        </w:rPr>
        <w:t xml:space="preserve"> </w:t>
      </w:r>
      <w:r w:rsidR="00153D46" w:rsidRPr="00153D46">
        <w:rPr>
          <w:rFonts w:ascii="Times New Roman" w:eastAsiaTheme="minorEastAsia" w:hAnsi="Times New Roman"/>
          <w:sz w:val="28"/>
          <w:szCs w:val="28"/>
        </w:rPr>
        <w:t xml:space="preserve">по </w:t>
      </w:r>
      <w:r w:rsidR="00196DBC">
        <w:rPr>
          <w:rFonts w:ascii="Times New Roman" w:eastAsiaTheme="minorEastAsia" w:hAnsi="Times New Roman"/>
          <w:sz w:val="28"/>
          <w:szCs w:val="28"/>
        </w:rPr>
        <w:t xml:space="preserve">организации </w:t>
      </w:r>
      <w:r w:rsidR="00153D46" w:rsidRPr="00153D46">
        <w:rPr>
          <w:rFonts w:ascii="Times New Roman" w:eastAsiaTheme="minorEastAsia" w:hAnsi="Times New Roman"/>
          <w:sz w:val="28"/>
          <w:szCs w:val="28"/>
        </w:rPr>
        <w:t>обучени</w:t>
      </w:r>
      <w:r w:rsidR="00196DBC">
        <w:rPr>
          <w:rFonts w:ascii="Times New Roman" w:eastAsiaTheme="minorEastAsia" w:hAnsi="Times New Roman"/>
          <w:sz w:val="28"/>
          <w:szCs w:val="28"/>
        </w:rPr>
        <w:t>я</w:t>
      </w:r>
      <w:r w:rsidR="00153D46" w:rsidRPr="00153D46">
        <w:rPr>
          <w:rFonts w:ascii="Times New Roman" w:eastAsiaTheme="minorEastAsia" w:hAnsi="Times New Roman"/>
          <w:sz w:val="28"/>
          <w:szCs w:val="28"/>
        </w:rPr>
        <w:t xml:space="preserve"> работников</w:t>
      </w:r>
      <w:r w:rsidR="00153D46">
        <w:rPr>
          <w:rFonts w:ascii="Arial" w:eastAsiaTheme="minorEastAsia" w:hAnsi="Arial" w:cs="Arial"/>
          <w:sz w:val="20"/>
        </w:rPr>
        <w:t xml:space="preserve"> </w:t>
      </w:r>
      <w:r w:rsidRPr="00F14F0B">
        <w:rPr>
          <w:rFonts w:ascii="Times New Roman" w:eastAsiaTheme="minorEastAsia" w:hAnsi="Times New Roman"/>
          <w:sz w:val="28"/>
          <w:szCs w:val="28"/>
        </w:rPr>
        <w:t xml:space="preserve">в соответствии с установленными Министерством лимитами бюджетных обязательств на 2024 год, и которым </w:t>
      </w:r>
      <w:r w:rsidR="00680E71" w:rsidRPr="00F14F0B">
        <w:rPr>
          <w:rFonts w:ascii="Times New Roman" w:hAnsi="Times New Roman"/>
          <w:sz w:val="28"/>
          <w:szCs w:val="28"/>
        </w:rPr>
        <w:t>Поряд</w:t>
      </w:r>
      <w:r w:rsidR="00680E71">
        <w:rPr>
          <w:rFonts w:ascii="Times New Roman" w:hAnsi="Times New Roman"/>
          <w:sz w:val="28"/>
          <w:szCs w:val="28"/>
        </w:rPr>
        <w:t>ком</w:t>
      </w:r>
      <w:r w:rsidR="00680E71" w:rsidRPr="00F14F0B">
        <w:rPr>
          <w:rFonts w:ascii="Times New Roman" w:hAnsi="Times New Roman"/>
          <w:sz w:val="28"/>
          <w:szCs w:val="28"/>
        </w:rPr>
        <w:t xml:space="preserve"> предоставления </w:t>
      </w:r>
      <w:r w:rsidR="00680E71" w:rsidRPr="006D603F">
        <w:rPr>
          <w:rFonts w:ascii="Times New Roman" w:hAnsi="Times New Roman"/>
          <w:sz w:val="28"/>
        </w:rPr>
        <w:t xml:space="preserve">из бюджета Республики Татарстан субсидии </w:t>
      </w:r>
      <w:r w:rsidR="00680E71" w:rsidRPr="00F14F0B">
        <w:rPr>
          <w:rFonts w:ascii="Times New Roman" w:hAnsi="Times New Roman"/>
          <w:sz w:val="28"/>
          <w:szCs w:val="28"/>
        </w:rPr>
        <w:t>работодател</w:t>
      </w:r>
      <w:r w:rsidR="00680E71">
        <w:rPr>
          <w:rFonts w:ascii="Times New Roman" w:hAnsi="Times New Roman"/>
          <w:sz w:val="28"/>
          <w:szCs w:val="28"/>
        </w:rPr>
        <w:t>ям</w:t>
      </w:r>
      <w:r w:rsidR="00680E71" w:rsidRPr="00F14F0B">
        <w:rPr>
          <w:rFonts w:ascii="Times New Roman" w:hAnsi="Times New Roman"/>
          <w:sz w:val="28"/>
          <w:szCs w:val="28"/>
        </w:rPr>
        <w:t xml:space="preserve"> на финансовое обеспечение (возмещение) затрат работодателей</w:t>
      </w:r>
      <w:r w:rsidR="00680E71" w:rsidRPr="002E4E3C">
        <w:rPr>
          <w:rFonts w:ascii="Times New Roman" w:hAnsi="Times New Roman"/>
          <w:sz w:val="28"/>
          <w:szCs w:val="28"/>
        </w:rPr>
        <w:t xml:space="preserve"> </w:t>
      </w:r>
      <w:r w:rsidR="00680E71" w:rsidRPr="009A3EA0">
        <w:rPr>
          <w:rFonts w:ascii="Times New Roman" w:hAnsi="Times New Roman"/>
          <w:sz w:val="28"/>
          <w:szCs w:val="28"/>
        </w:rPr>
        <w:t xml:space="preserve">на организацию </w:t>
      </w:r>
      <w:r w:rsidR="00680E71">
        <w:rPr>
          <w:rFonts w:ascii="Times New Roman" w:hAnsi="Times New Roman"/>
          <w:sz w:val="28"/>
          <w:szCs w:val="28"/>
        </w:rPr>
        <w:t>обучения</w:t>
      </w:r>
      <w:r w:rsidR="00680E71" w:rsidRPr="009A3EA0">
        <w:rPr>
          <w:rFonts w:ascii="Times New Roman" w:hAnsi="Times New Roman"/>
          <w:sz w:val="28"/>
          <w:szCs w:val="28"/>
        </w:rPr>
        <w:t xml:space="preserve"> работников предприятий (организаций) оборонно-промышленного комплекса, </w:t>
      </w:r>
      <w:proofErr w:type="spellStart"/>
      <w:r w:rsidR="00680E71" w:rsidRPr="006D603F">
        <w:rPr>
          <w:rFonts w:ascii="Times New Roman" w:hAnsi="Times New Roman"/>
          <w:sz w:val="28"/>
          <w:szCs w:val="28"/>
        </w:rPr>
        <w:t>софинансируемо</w:t>
      </w:r>
      <w:r w:rsidR="00680E71">
        <w:rPr>
          <w:rFonts w:ascii="Times New Roman" w:hAnsi="Times New Roman"/>
          <w:sz w:val="28"/>
          <w:szCs w:val="28"/>
        </w:rPr>
        <w:t>й</w:t>
      </w:r>
      <w:proofErr w:type="spellEnd"/>
      <w:r w:rsidR="00680E71" w:rsidRPr="006D603F">
        <w:rPr>
          <w:rFonts w:ascii="Times New Roman" w:hAnsi="Times New Roman"/>
          <w:sz w:val="28"/>
          <w:szCs w:val="28"/>
        </w:rPr>
        <w:t xml:space="preserve"> из федерального бюджета</w:t>
      </w:r>
      <w:r w:rsidR="00680E71">
        <w:rPr>
          <w:rFonts w:ascii="Times New Roman" w:hAnsi="Times New Roman"/>
          <w:sz w:val="28"/>
          <w:szCs w:val="28"/>
        </w:rPr>
        <w:t xml:space="preserve">, </w:t>
      </w:r>
      <w:r w:rsidR="00680E71" w:rsidRPr="00F14F0B">
        <w:rPr>
          <w:rFonts w:ascii="Times New Roman" w:hAnsi="Times New Roman"/>
          <w:sz w:val="28"/>
          <w:szCs w:val="28"/>
        </w:rPr>
        <w:t>в 2024 году</w:t>
      </w:r>
      <w:r w:rsidR="00680E71">
        <w:rPr>
          <w:rFonts w:ascii="Times New Roman" w:hAnsi="Times New Roman"/>
          <w:sz w:val="28"/>
          <w:szCs w:val="28"/>
        </w:rPr>
        <w:t xml:space="preserve"> (далее - </w:t>
      </w:r>
      <w:r w:rsidR="00680E71" w:rsidRPr="00F14F0B">
        <w:rPr>
          <w:rFonts w:ascii="Times New Roman" w:eastAsiaTheme="minorEastAsia" w:hAnsi="Times New Roman"/>
          <w:sz w:val="28"/>
          <w:szCs w:val="28"/>
        </w:rPr>
        <w:t>Поряд</w:t>
      </w:r>
      <w:r w:rsidR="00680E71">
        <w:rPr>
          <w:rFonts w:ascii="Times New Roman" w:eastAsiaTheme="minorEastAsia" w:hAnsi="Times New Roman"/>
          <w:sz w:val="28"/>
          <w:szCs w:val="28"/>
        </w:rPr>
        <w:t>о</w:t>
      </w:r>
      <w:r w:rsidR="00680E71" w:rsidRPr="00F14F0B">
        <w:rPr>
          <w:rFonts w:ascii="Times New Roman" w:eastAsiaTheme="minorEastAsia" w:hAnsi="Times New Roman"/>
          <w:sz w:val="28"/>
          <w:szCs w:val="28"/>
        </w:rPr>
        <w:t>к предоставления субсидии</w:t>
      </w:r>
      <w:r w:rsidR="00680E71">
        <w:rPr>
          <w:rFonts w:ascii="Times New Roman" w:eastAsiaTheme="minorEastAsia" w:hAnsi="Times New Roman"/>
          <w:sz w:val="28"/>
          <w:szCs w:val="28"/>
        </w:rPr>
        <w:t xml:space="preserve">) </w:t>
      </w:r>
      <w:r w:rsidRPr="00F14F0B">
        <w:rPr>
          <w:rFonts w:ascii="Times New Roman" w:eastAsiaTheme="minorEastAsia" w:hAnsi="Times New Roman"/>
          <w:sz w:val="28"/>
          <w:szCs w:val="28"/>
        </w:rPr>
        <w:t xml:space="preserve">переданы полномочия по проведению отбора (за исключением полномочий по размещению объявления о проведении отбора и утверждению протокола подведения итогов отбора) и заключению соглашений о предоставлении субсидии работодателю на финансовое обеспечение (возмещение) затрат работодателей на </w:t>
      </w:r>
      <w:r w:rsidR="00680E71" w:rsidRPr="009A3EA0">
        <w:rPr>
          <w:rFonts w:ascii="Times New Roman" w:hAnsi="Times New Roman"/>
          <w:sz w:val="28"/>
          <w:szCs w:val="28"/>
        </w:rPr>
        <w:t xml:space="preserve">организацию </w:t>
      </w:r>
      <w:r w:rsidR="00680E71">
        <w:rPr>
          <w:rFonts w:ascii="Times New Roman" w:hAnsi="Times New Roman"/>
          <w:sz w:val="28"/>
          <w:szCs w:val="28"/>
        </w:rPr>
        <w:t>обучения</w:t>
      </w:r>
      <w:r w:rsidR="00680E71" w:rsidRPr="009A3EA0">
        <w:rPr>
          <w:rFonts w:ascii="Times New Roman" w:hAnsi="Times New Roman"/>
          <w:sz w:val="28"/>
          <w:szCs w:val="28"/>
        </w:rPr>
        <w:t xml:space="preserve"> работников</w:t>
      </w:r>
      <w:r w:rsidRPr="00F14F0B">
        <w:rPr>
          <w:rFonts w:ascii="Times New Roman" w:eastAsiaTheme="minorEastAsia" w:hAnsi="Times New Roman"/>
          <w:sz w:val="28"/>
          <w:szCs w:val="28"/>
        </w:rPr>
        <w:t>.</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 xml:space="preserve">6. Средства, указанные в пункте 5 настоящего Порядка, направляются центрами занятости населения на финансовое обеспечение (возмещение) затрат работодателей </w:t>
      </w:r>
      <w:r w:rsidR="00171D8F">
        <w:rPr>
          <w:rFonts w:ascii="Times New Roman" w:eastAsiaTheme="minorEastAsia" w:hAnsi="Times New Roman"/>
          <w:sz w:val="28"/>
          <w:szCs w:val="28"/>
        </w:rPr>
        <w:t>на организацию обучения работников</w:t>
      </w:r>
      <w:r w:rsidRPr="00F14F0B">
        <w:rPr>
          <w:rFonts w:ascii="Times New Roman" w:eastAsiaTheme="minorEastAsia" w:hAnsi="Times New Roman"/>
          <w:sz w:val="28"/>
          <w:szCs w:val="28"/>
        </w:rPr>
        <w:t>.</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7. Центры занятости населения в пределах установленных им лимитов бюджетных обязательств на 2024 год и по мере поступления денежных средств на их счета перечисляют средства на счета работодателей в виде субсидий в соответствии с Порядком предоставления субсидии.</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 xml:space="preserve">8. Центры занятости населения представляют в Министерство отчет о расходах бюджета Республики Татарстан, в целях </w:t>
      </w:r>
      <w:proofErr w:type="spellStart"/>
      <w:r w:rsidRPr="00F14F0B">
        <w:rPr>
          <w:rFonts w:ascii="Times New Roman" w:eastAsiaTheme="minorEastAsia" w:hAnsi="Times New Roman"/>
          <w:sz w:val="28"/>
          <w:szCs w:val="28"/>
        </w:rPr>
        <w:t>софинансирования</w:t>
      </w:r>
      <w:proofErr w:type="spellEnd"/>
      <w:r w:rsidRPr="00F14F0B">
        <w:rPr>
          <w:rFonts w:ascii="Times New Roman" w:eastAsiaTheme="minorEastAsia" w:hAnsi="Times New Roman"/>
          <w:sz w:val="28"/>
          <w:szCs w:val="28"/>
        </w:rPr>
        <w:t xml:space="preserve"> которых предоставляется субсидия из федерального бюджета, отчет о достижении значений результатов предоставления субсидии из федерального бюджета в сроки и по формам, установленным Министерством.</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Ответственность за достоверность представляемых отчетов в Министерство возлагается на центры занятости населения.</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9. Министерство, центры занятости населения несут ответственность за достижение значений результатов</w:t>
      </w:r>
      <w:r w:rsidRPr="00E30366">
        <w:rPr>
          <w:rFonts w:ascii="Times New Roman" w:eastAsiaTheme="minorEastAsia" w:hAnsi="Times New Roman"/>
          <w:sz w:val="28"/>
          <w:szCs w:val="28"/>
        </w:rPr>
        <w:t>, установленных Соглашением о предоставлении субсидии из федерального бюджета</w:t>
      </w:r>
      <w:r w:rsidRPr="00F14F0B">
        <w:rPr>
          <w:rFonts w:ascii="Times New Roman" w:eastAsiaTheme="minorEastAsia" w:hAnsi="Times New Roman"/>
          <w:sz w:val="28"/>
          <w:szCs w:val="28"/>
        </w:rPr>
        <w:t xml:space="preserve"> (далее - Соглашение), заключенными между Федеральной службой по труду и занятости и Кабинетом Министров Республики Татарстан,</w:t>
      </w:r>
      <w:r w:rsidRPr="00F14F0B">
        <w:rPr>
          <w:rFonts w:ascii="Arial" w:eastAsiaTheme="minorEastAsia" w:hAnsi="Arial" w:cs="Arial"/>
          <w:sz w:val="20"/>
        </w:rPr>
        <w:t xml:space="preserve"> </w:t>
      </w:r>
      <w:r w:rsidRPr="00F14F0B">
        <w:rPr>
          <w:rFonts w:ascii="Times New Roman" w:eastAsiaTheme="minorEastAsia" w:hAnsi="Times New Roman"/>
          <w:sz w:val="28"/>
          <w:szCs w:val="28"/>
        </w:rPr>
        <w:t>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в сроки, установленные бюджетным законодательством Российской Федерации.</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10. Министерство представляет в Федеральную службу по труду и занятости</w:t>
      </w:r>
      <w:r w:rsidR="001104D9">
        <w:rPr>
          <w:rFonts w:ascii="Times New Roman" w:eastAsiaTheme="minorEastAsia" w:hAnsi="Times New Roman"/>
          <w:sz w:val="28"/>
          <w:szCs w:val="28"/>
        </w:rPr>
        <w:t xml:space="preserve"> </w:t>
      </w:r>
      <w:r w:rsidRPr="00F14F0B">
        <w:rPr>
          <w:rFonts w:ascii="Times New Roman" w:eastAsiaTheme="minorEastAsia" w:hAnsi="Times New Roman"/>
          <w:sz w:val="28"/>
          <w:szCs w:val="28"/>
        </w:rPr>
        <w:t xml:space="preserve">отчет о расходах бюджета Республики Татарстан, в целях </w:t>
      </w:r>
      <w:proofErr w:type="spellStart"/>
      <w:r w:rsidRPr="00F14F0B">
        <w:rPr>
          <w:rFonts w:ascii="Times New Roman" w:eastAsiaTheme="minorEastAsia" w:hAnsi="Times New Roman"/>
          <w:sz w:val="28"/>
          <w:szCs w:val="28"/>
        </w:rPr>
        <w:t>софинансирования</w:t>
      </w:r>
      <w:proofErr w:type="spellEnd"/>
      <w:r w:rsidRPr="00F14F0B">
        <w:rPr>
          <w:rFonts w:ascii="Times New Roman" w:eastAsiaTheme="minorEastAsia" w:hAnsi="Times New Roman"/>
          <w:sz w:val="28"/>
          <w:szCs w:val="28"/>
        </w:rPr>
        <w:t xml:space="preserve"> которых предоставляется субсидия из федерального бюджета, </w:t>
      </w:r>
      <w:r w:rsidR="001104D9">
        <w:rPr>
          <w:rFonts w:ascii="Times New Roman" w:eastAsiaTheme="minorEastAsia" w:hAnsi="Times New Roman"/>
          <w:sz w:val="28"/>
          <w:szCs w:val="28"/>
        </w:rPr>
        <w:t xml:space="preserve">и </w:t>
      </w:r>
      <w:r w:rsidRPr="00F14F0B">
        <w:rPr>
          <w:rFonts w:ascii="Times New Roman" w:eastAsiaTheme="minorEastAsia" w:hAnsi="Times New Roman"/>
          <w:sz w:val="28"/>
          <w:szCs w:val="28"/>
        </w:rPr>
        <w:t xml:space="preserve">отчет о достижении значений результатов предоставления субсидии из федерального </w:t>
      </w:r>
      <w:proofErr w:type="gramStart"/>
      <w:r w:rsidRPr="00F14F0B">
        <w:rPr>
          <w:rFonts w:ascii="Times New Roman" w:eastAsiaTheme="minorEastAsia" w:hAnsi="Times New Roman"/>
          <w:sz w:val="28"/>
          <w:szCs w:val="28"/>
        </w:rPr>
        <w:t>бюджета  по</w:t>
      </w:r>
      <w:proofErr w:type="gramEnd"/>
      <w:r w:rsidRPr="00F14F0B">
        <w:rPr>
          <w:rFonts w:ascii="Times New Roman" w:eastAsiaTheme="minorEastAsia" w:hAnsi="Times New Roman"/>
          <w:sz w:val="28"/>
          <w:szCs w:val="28"/>
        </w:rPr>
        <w:t xml:space="preserve"> форме и в сроки, предусмотренные Соглашени</w:t>
      </w:r>
      <w:r w:rsidR="001104D9">
        <w:rPr>
          <w:rFonts w:ascii="Times New Roman" w:eastAsiaTheme="minorEastAsia" w:hAnsi="Times New Roman"/>
          <w:sz w:val="28"/>
          <w:szCs w:val="28"/>
        </w:rPr>
        <w:t>е</w:t>
      </w:r>
      <w:r w:rsidRPr="00F14F0B">
        <w:rPr>
          <w:rFonts w:ascii="Times New Roman" w:eastAsiaTheme="minorEastAsia" w:hAnsi="Times New Roman"/>
          <w:sz w:val="28"/>
          <w:szCs w:val="28"/>
        </w:rPr>
        <w:t>м.</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 xml:space="preserve">Ответственность за достоверность представляемых в Федеральную службу по </w:t>
      </w:r>
      <w:r w:rsidRPr="00F14F0B">
        <w:rPr>
          <w:rFonts w:ascii="Times New Roman" w:eastAsiaTheme="minorEastAsia" w:hAnsi="Times New Roman"/>
          <w:sz w:val="28"/>
          <w:szCs w:val="28"/>
        </w:rPr>
        <w:lastRenderedPageBreak/>
        <w:t>труду и занятости отчетов возлагается на Министерство.</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11. Нецелевое использование субсидии из федерального бюджета влечет ответственность в соответствии с бюджетным законодательством Российской Федерации.</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12. Не использованный на 1 января 2025 года остаток субсидии из федерального бюджета подлежит возврату в федеральный бюджет в соответствии с требованиями, установленными бюджетным законодательством Российской Федерации.</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 xml:space="preserve">13. В случае если по состоянию на 31 декабря 2024 года допущено </w:t>
      </w:r>
      <w:proofErr w:type="spellStart"/>
      <w:r w:rsidRPr="00F14F0B">
        <w:rPr>
          <w:rFonts w:ascii="Times New Roman" w:eastAsiaTheme="minorEastAsia" w:hAnsi="Times New Roman"/>
          <w:sz w:val="28"/>
          <w:szCs w:val="28"/>
        </w:rPr>
        <w:t>недостижение</w:t>
      </w:r>
      <w:proofErr w:type="spellEnd"/>
      <w:r w:rsidRPr="00F14F0B">
        <w:rPr>
          <w:rFonts w:ascii="Times New Roman" w:eastAsiaTheme="minorEastAsia" w:hAnsi="Times New Roman"/>
          <w:sz w:val="28"/>
          <w:szCs w:val="28"/>
        </w:rPr>
        <w:t xml:space="preserve"> значений результатов предоставления субсидии из федерального  бюджета, установленных Соглашени</w:t>
      </w:r>
      <w:r w:rsidR="00312B33">
        <w:rPr>
          <w:rFonts w:ascii="Times New Roman" w:eastAsiaTheme="minorEastAsia" w:hAnsi="Times New Roman"/>
          <w:sz w:val="28"/>
          <w:szCs w:val="28"/>
        </w:rPr>
        <w:t>е</w:t>
      </w:r>
      <w:r w:rsidRPr="00F14F0B">
        <w:rPr>
          <w:rFonts w:ascii="Times New Roman" w:eastAsiaTheme="minorEastAsia" w:hAnsi="Times New Roman"/>
          <w:sz w:val="28"/>
          <w:szCs w:val="28"/>
        </w:rPr>
        <w:t xml:space="preserve">м, и в срок до первой даты представления отчетности о достижении значений результатов предоставления субсидии из федерального бюджета в соответствии с </w:t>
      </w:r>
      <w:r w:rsidR="00312B33" w:rsidRPr="00F14F0B">
        <w:rPr>
          <w:rFonts w:ascii="Times New Roman" w:eastAsiaTheme="minorEastAsia" w:hAnsi="Times New Roman"/>
          <w:sz w:val="28"/>
          <w:szCs w:val="28"/>
        </w:rPr>
        <w:t>Соглашени</w:t>
      </w:r>
      <w:r w:rsidR="00312B33">
        <w:rPr>
          <w:rFonts w:ascii="Times New Roman" w:eastAsiaTheme="minorEastAsia" w:hAnsi="Times New Roman"/>
          <w:sz w:val="28"/>
          <w:szCs w:val="28"/>
        </w:rPr>
        <w:t>е</w:t>
      </w:r>
      <w:r w:rsidR="00312B33" w:rsidRPr="00F14F0B">
        <w:rPr>
          <w:rFonts w:ascii="Times New Roman" w:eastAsiaTheme="minorEastAsia" w:hAnsi="Times New Roman"/>
          <w:sz w:val="28"/>
          <w:szCs w:val="28"/>
        </w:rPr>
        <w:t>м</w:t>
      </w:r>
      <w:r w:rsidRPr="00F14F0B">
        <w:rPr>
          <w:rFonts w:ascii="Times New Roman" w:eastAsiaTheme="minorEastAsia" w:hAnsi="Times New Roman"/>
          <w:sz w:val="28"/>
          <w:szCs w:val="28"/>
        </w:rPr>
        <w:t xml:space="preserve"> в 2024 году указанные нарушения не устранены, объем средств, подлежащий возврату из бюджета Республики Татарстан в федеральный бюджет до 1 июня 2025 года, рассчитывается в соответствии с Правилами предоставления и распределения в 2024 году субсидий из федерального бюджета бюджетам субъектов Российской Федерации в целях </w:t>
      </w:r>
      <w:proofErr w:type="spellStart"/>
      <w:r w:rsidRPr="00F14F0B">
        <w:rPr>
          <w:rFonts w:ascii="Times New Roman" w:eastAsiaTheme="minorEastAsia" w:hAnsi="Times New Roman"/>
          <w:sz w:val="28"/>
          <w:szCs w:val="28"/>
        </w:rPr>
        <w:t>софинансирования</w:t>
      </w:r>
      <w:proofErr w:type="spellEnd"/>
      <w:r w:rsidRPr="00F14F0B">
        <w:rPr>
          <w:rFonts w:ascii="Times New Roman" w:eastAsiaTheme="minorEastAsia" w:hAnsi="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утвержденными постановлением Правительства Российской Федерации от 29 ноября 2023 № 2021 «Об утверждении Правил предоставления и распределения в 2024 году субсидий из федерального бюджета бюджетам субъектов Российской Федерации в целях </w:t>
      </w:r>
      <w:proofErr w:type="spellStart"/>
      <w:r w:rsidRPr="00F14F0B">
        <w:rPr>
          <w:rFonts w:ascii="Times New Roman" w:eastAsiaTheme="minorEastAsia" w:hAnsi="Times New Roman"/>
          <w:sz w:val="28"/>
          <w:szCs w:val="28"/>
        </w:rPr>
        <w:t>софинансирования</w:t>
      </w:r>
      <w:proofErr w:type="spellEnd"/>
      <w:r w:rsidRPr="00F14F0B">
        <w:rPr>
          <w:rFonts w:ascii="Times New Roman" w:eastAsiaTheme="minorEastAsia" w:hAnsi="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w:t>
      </w:r>
    </w:p>
    <w:p w:rsidR="00FB2ADB" w:rsidRPr="00F14F0B" w:rsidRDefault="00FB2ADB" w:rsidP="00FB2ADB">
      <w:pPr>
        <w:autoSpaceDE w:val="0"/>
        <w:autoSpaceDN w:val="0"/>
        <w:ind w:firstLine="709"/>
        <w:jc w:val="both"/>
        <w:rPr>
          <w:rFonts w:ascii="Times New Roman" w:eastAsiaTheme="minorEastAsia" w:hAnsi="Times New Roman"/>
          <w:sz w:val="28"/>
          <w:szCs w:val="28"/>
        </w:rPr>
      </w:pPr>
      <w:r w:rsidRPr="00F14F0B">
        <w:rPr>
          <w:rFonts w:ascii="Times New Roman" w:eastAsiaTheme="minorEastAsia" w:hAnsi="Times New Roman"/>
          <w:sz w:val="28"/>
          <w:szCs w:val="28"/>
        </w:rPr>
        <w:t>14. Контроль за целевым использованием предоставленных в соответствии с настоящим Порядком денежных средств осуществляется Министерством и центрами занятости населения.</w:t>
      </w:r>
    </w:p>
    <w:p w:rsidR="00171D8F" w:rsidRDefault="00171D8F">
      <w:pPr>
        <w:rPr>
          <w:rFonts w:ascii="Times New Roman" w:hAnsi="Times New Roman"/>
          <w:sz w:val="28"/>
          <w:szCs w:val="28"/>
        </w:rPr>
      </w:pPr>
      <w:r>
        <w:rPr>
          <w:rFonts w:ascii="Times New Roman" w:hAnsi="Times New Roman"/>
          <w:sz w:val="28"/>
          <w:szCs w:val="28"/>
        </w:rPr>
        <w:br w:type="page"/>
      </w:r>
    </w:p>
    <w:p w:rsidR="00580759" w:rsidRPr="00F67109" w:rsidRDefault="00580759" w:rsidP="00580759">
      <w:pPr>
        <w:autoSpaceDE w:val="0"/>
        <w:autoSpaceDN w:val="0"/>
        <w:ind w:left="6237"/>
        <w:contextualSpacing/>
        <w:outlineLvl w:val="0"/>
        <w:rPr>
          <w:rFonts w:ascii="Times New Roman" w:eastAsiaTheme="minorEastAsia" w:hAnsi="Times New Roman"/>
          <w:sz w:val="28"/>
          <w:szCs w:val="28"/>
        </w:rPr>
      </w:pPr>
      <w:r w:rsidRPr="00F67109">
        <w:rPr>
          <w:rFonts w:ascii="Times New Roman" w:eastAsiaTheme="minorEastAsia" w:hAnsi="Times New Roman"/>
          <w:sz w:val="28"/>
          <w:szCs w:val="28"/>
        </w:rPr>
        <w:lastRenderedPageBreak/>
        <w:t>Утвержден</w:t>
      </w:r>
    </w:p>
    <w:p w:rsidR="00580759" w:rsidRPr="00F67109" w:rsidRDefault="00580759" w:rsidP="00580759">
      <w:pPr>
        <w:autoSpaceDE w:val="0"/>
        <w:autoSpaceDN w:val="0"/>
        <w:ind w:left="6237"/>
        <w:contextualSpacing/>
        <w:rPr>
          <w:rFonts w:ascii="Times New Roman" w:eastAsiaTheme="minorEastAsia" w:hAnsi="Times New Roman"/>
          <w:sz w:val="28"/>
          <w:szCs w:val="28"/>
        </w:rPr>
      </w:pPr>
      <w:r w:rsidRPr="00F67109">
        <w:rPr>
          <w:rFonts w:ascii="Times New Roman" w:eastAsiaTheme="minorEastAsia" w:hAnsi="Times New Roman"/>
          <w:sz w:val="28"/>
          <w:szCs w:val="28"/>
        </w:rPr>
        <w:t>постановлением</w:t>
      </w:r>
    </w:p>
    <w:p w:rsidR="00580759" w:rsidRPr="00F67109" w:rsidRDefault="00580759" w:rsidP="00580759">
      <w:pPr>
        <w:autoSpaceDE w:val="0"/>
        <w:autoSpaceDN w:val="0"/>
        <w:ind w:left="6237"/>
        <w:contextualSpacing/>
        <w:rPr>
          <w:rFonts w:ascii="Times New Roman" w:eastAsiaTheme="minorEastAsia" w:hAnsi="Times New Roman"/>
          <w:sz w:val="28"/>
          <w:szCs w:val="28"/>
        </w:rPr>
      </w:pPr>
      <w:r w:rsidRPr="00F67109">
        <w:rPr>
          <w:rFonts w:ascii="Times New Roman" w:eastAsiaTheme="minorEastAsia" w:hAnsi="Times New Roman"/>
          <w:sz w:val="28"/>
          <w:szCs w:val="28"/>
        </w:rPr>
        <w:t>Кабинета Министров</w:t>
      </w:r>
    </w:p>
    <w:p w:rsidR="00580759" w:rsidRPr="00F67109" w:rsidRDefault="00580759" w:rsidP="00580759">
      <w:pPr>
        <w:autoSpaceDE w:val="0"/>
        <w:autoSpaceDN w:val="0"/>
        <w:ind w:left="6237"/>
        <w:contextualSpacing/>
        <w:rPr>
          <w:rFonts w:ascii="Times New Roman" w:eastAsiaTheme="minorEastAsia" w:hAnsi="Times New Roman"/>
          <w:sz w:val="28"/>
          <w:szCs w:val="28"/>
        </w:rPr>
      </w:pPr>
      <w:r w:rsidRPr="00F67109">
        <w:rPr>
          <w:rFonts w:ascii="Times New Roman" w:eastAsiaTheme="minorEastAsia" w:hAnsi="Times New Roman"/>
          <w:sz w:val="28"/>
          <w:szCs w:val="28"/>
        </w:rPr>
        <w:t>Республики Татарстан</w:t>
      </w:r>
    </w:p>
    <w:p w:rsidR="00580759" w:rsidRPr="00F67109" w:rsidRDefault="00580759" w:rsidP="00580759">
      <w:pPr>
        <w:autoSpaceDE w:val="0"/>
        <w:autoSpaceDN w:val="0"/>
        <w:ind w:left="6237"/>
        <w:rPr>
          <w:rFonts w:ascii="Times New Roman" w:eastAsiaTheme="minorEastAsia" w:hAnsi="Times New Roman"/>
          <w:color w:val="000000" w:themeColor="text1"/>
          <w:sz w:val="28"/>
          <w:szCs w:val="28"/>
        </w:rPr>
      </w:pPr>
      <w:r w:rsidRPr="00F67109">
        <w:rPr>
          <w:rFonts w:ascii="Times New Roman" w:eastAsiaTheme="minorEastAsia" w:hAnsi="Times New Roman"/>
          <w:sz w:val="28"/>
          <w:szCs w:val="28"/>
        </w:rPr>
        <w:t>от _______ 2024 № ______</w:t>
      </w:r>
    </w:p>
    <w:p w:rsidR="00561589" w:rsidRPr="00F67109" w:rsidRDefault="00561589" w:rsidP="006D603F">
      <w:pPr>
        <w:spacing w:line="235" w:lineRule="auto"/>
        <w:ind w:left="120" w:right="120"/>
        <w:jc w:val="right"/>
        <w:rPr>
          <w:rFonts w:ascii="Times New Roman" w:hAnsi="Times New Roman"/>
          <w:sz w:val="28"/>
        </w:rPr>
      </w:pPr>
    </w:p>
    <w:p w:rsidR="00561589" w:rsidRPr="00F67109" w:rsidRDefault="0005403B" w:rsidP="006D603F">
      <w:pPr>
        <w:spacing w:line="235" w:lineRule="auto"/>
        <w:jc w:val="center"/>
        <w:rPr>
          <w:rFonts w:ascii="Times New Roman" w:hAnsi="Times New Roman"/>
          <w:sz w:val="28"/>
        </w:rPr>
      </w:pPr>
      <w:r w:rsidRPr="00F67109">
        <w:rPr>
          <w:rFonts w:ascii="Times New Roman" w:hAnsi="Times New Roman"/>
          <w:sz w:val="28"/>
        </w:rPr>
        <w:t>Порядок</w:t>
      </w:r>
    </w:p>
    <w:p w:rsidR="00561589" w:rsidRPr="006D603F" w:rsidRDefault="004A4350" w:rsidP="006D603F">
      <w:pPr>
        <w:spacing w:line="235" w:lineRule="auto"/>
        <w:jc w:val="center"/>
        <w:rPr>
          <w:rFonts w:ascii="Times New Roman" w:hAnsi="Times New Roman"/>
          <w:sz w:val="28"/>
        </w:rPr>
      </w:pPr>
      <w:r w:rsidRPr="00F67109">
        <w:rPr>
          <w:rFonts w:ascii="Times New Roman" w:hAnsi="Times New Roman"/>
          <w:sz w:val="28"/>
          <w:szCs w:val="28"/>
        </w:rPr>
        <w:t xml:space="preserve">предоставления </w:t>
      </w:r>
      <w:r w:rsidRPr="00F67109">
        <w:rPr>
          <w:rFonts w:ascii="Times New Roman" w:hAnsi="Times New Roman"/>
          <w:sz w:val="28"/>
        </w:rPr>
        <w:t xml:space="preserve">из бюджета Республики Татарстан субсидии </w:t>
      </w:r>
      <w:r w:rsidRPr="00F67109">
        <w:rPr>
          <w:rFonts w:ascii="Times New Roman" w:hAnsi="Times New Roman"/>
          <w:sz w:val="28"/>
          <w:szCs w:val="28"/>
        </w:rPr>
        <w:t xml:space="preserve">работодателям на финансовое обеспечение (возмещение) затрат работодателей на организацию обучения работников предприятий (организаций) оборонно-промышленного комплекса, </w:t>
      </w:r>
      <w:proofErr w:type="spellStart"/>
      <w:r w:rsidRPr="00F67109">
        <w:rPr>
          <w:rFonts w:ascii="Times New Roman" w:hAnsi="Times New Roman"/>
          <w:sz w:val="28"/>
          <w:szCs w:val="28"/>
        </w:rPr>
        <w:t>софинансируемой</w:t>
      </w:r>
      <w:proofErr w:type="spellEnd"/>
      <w:r w:rsidRPr="00F67109">
        <w:rPr>
          <w:rFonts w:ascii="Times New Roman" w:hAnsi="Times New Roman"/>
          <w:sz w:val="28"/>
          <w:szCs w:val="28"/>
        </w:rPr>
        <w:t xml:space="preserve"> из федерального бюджета, в 2024 году</w:t>
      </w:r>
    </w:p>
    <w:p w:rsidR="00561589" w:rsidRDefault="00561589" w:rsidP="006D603F">
      <w:pPr>
        <w:spacing w:line="235" w:lineRule="auto"/>
        <w:ind w:firstLine="709"/>
        <w:jc w:val="both"/>
        <w:rPr>
          <w:rFonts w:ascii="Times New Roman" w:hAnsi="Times New Roman"/>
          <w:sz w:val="28"/>
        </w:rPr>
      </w:pPr>
    </w:p>
    <w:p w:rsidR="00905AF2" w:rsidRPr="006D603F" w:rsidRDefault="00905AF2" w:rsidP="006D603F">
      <w:pPr>
        <w:spacing w:line="235" w:lineRule="auto"/>
        <w:ind w:firstLine="709"/>
        <w:jc w:val="both"/>
        <w:rPr>
          <w:rFonts w:ascii="Times New Roman" w:hAnsi="Times New Roman"/>
          <w:sz w:val="28"/>
        </w:rPr>
      </w:pPr>
    </w:p>
    <w:p w:rsidR="00561589" w:rsidRPr="006D603F" w:rsidRDefault="0005403B" w:rsidP="006D603F">
      <w:pPr>
        <w:numPr>
          <w:ilvl w:val="0"/>
          <w:numId w:val="1"/>
        </w:numPr>
        <w:spacing w:line="235" w:lineRule="auto"/>
        <w:ind w:left="426" w:hanging="66"/>
        <w:jc w:val="center"/>
        <w:rPr>
          <w:rFonts w:ascii="Times New Roman" w:hAnsi="Times New Roman"/>
          <w:sz w:val="28"/>
        </w:rPr>
      </w:pPr>
      <w:r w:rsidRPr="006D603F">
        <w:rPr>
          <w:rFonts w:ascii="Times New Roman" w:hAnsi="Times New Roman"/>
          <w:sz w:val="28"/>
        </w:rPr>
        <w:t>Общие положения и условия предоставления субсидии</w:t>
      </w:r>
    </w:p>
    <w:p w:rsidR="00561589" w:rsidRPr="006D603F" w:rsidRDefault="00561589" w:rsidP="006D603F">
      <w:pPr>
        <w:spacing w:line="235" w:lineRule="auto"/>
        <w:ind w:firstLine="709"/>
        <w:jc w:val="both"/>
        <w:rPr>
          <w:rFonts w:ascii="Times New Roman" w:hAnsi="Times New Roman"/>
          <w:sz w:val="28"/>
        </w:rPr>
      </w:pPr>
    </w:p>
    <w:p w:rsidR="009803F3" w:rsidRPr="00583B59" w:rsidRDefault="0005403B" w:rsidP="006D603F">
      <w:pPr>
        <w:spacing w:line="235" w:lineRule="auto"/>
        <w:ind w:firstLine="709"/>
        <w:jc w:val="both"/>
        <w:rPr>
          <w:rFonts w:ascii="Times New Roman" w:hAnsi="Times New Roman"/>
          <w:sz w:val="28"/>
          <w:szCs w:val="28"/>
        </w:rPr>
      </w:pPr>
      <w:r w:rsidRPr="00583B59">
        <w:rPr>
          <w:rFonts w:ascii="Times New Roman" w:hAnsi="Times New Roman"/>
          <w:sz w:val="28"/>
        </w:rPr>
        <w:t xml:space="preserve">1. Настоящий Порядок определяет условия и порядок предоставления из бюджета Республики Татарстан субсидии </w:t>
      </w:r>
      <w:r w:rsidR="00632413" w:rsidRPr="00583B59">
        <w:rPr>
          <w:rFonts w:ascii="Times New Roman" w:hAnsi="Times New Roman"/>
          <w:sz w:val="28"/>
          <w:szCs w:val="28"/>
        </w:rPr>
        <w:t>юридическим лицам (за исключением государственных (муниципальных) учреждений)), индивидуальным предпринимателям</w:t>
      </w:r>
      <w:r w:rsidR="00332828" w:rsidRPr="00583B59">
        <w:rPr>
          <w:rFonts w:ascii="Times New Roman" w:hAnsi="Times New Roman"/>
          <w:sz w:val="28"/>
          <w:szCs w:val="28"/>
        </w:rPr>
        <w:t xml:space="preserve"> </w:t>
      </w:r>
      <w:r w:rsidR="00632413" w:rsidRPr="00583B59">
        <w:rPr>
          <w:rFonts w:ascii="Times New Roman" w:hAnsi="Times New Roman"/>
          <w:sz w:val="28"/>
          <w:szCs w:val="28"/>
        </w:rPr>
        <w:t>(далее - работодатель)</w:t>
      </w:r>
      <w:r w:rsidR="00332828" w:rsidRPr="00583B59">
        <w:rPr>
          <w:rFonts w:ascii="Times New Roman" w:hAnsi="Times New Roman"/>
          <w:sz w:val="28"/>
          <w:szCs w:val="28"/>
        </w:rPr>
        <w:t>,</w:t>
      </w:r>
      <w:r w:rsidR="009803F3" w:rsidRPr="00583B59">
        <w:rPr>
          <w:rFonts w:ascii="Times New Roman" w:hAnsi="Times New Roman"/>
          <w:sz w:val="28"/>
        </w:rPr>
        <w:t xml:space="preserve"> на </w:t>
      </w:r>
      <w:r w:rsidR="009803F3" w:rsidRPr="00583B59">
        <w:rPr>
          <w:rFonts w:ascii="Times New Roman" w:hAnsi="Times New Roman"/>
          <w:sz w:val="28"/>
          <w:szCs w:val="28"/>
        </w:rPr>
        <w:t xml:space="preserve">финансовое обеспечение (возмещение) затрат работодателей на организацию профессионального обучения и дополнительного профессионального образования </w:t>
      </w:r>
      <w:r w:rsidR="005D6B3B" w:rsidRPr="00583B59">
        <w:rPr>
          <w:rFonts w:ascii="Times New Roman" w:hAnsi="Times New Roman"/>
          <w:sz w:val="28"/>
          <w:szCs w:val="28"/>
        </w:rPr>
        <w:t xml:space="preserve">(далее –обучение) </w:t>
      </w:r>
      <w:r w:rsidR="009803F3" w:rsidRPr="00583B59">
        <w:rPr>
          <w:rFonts w:ascii="Times New Roman" w:hAnsi="Times New Roman"/>
          <w:sz w:val="28"/>
          <w:szCs w:val="28"/>
        </w:rPr>
        <w:t xml:space="preserve">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w:t>
      </w:r>
      <w:r w:rsidR="009803F3" w:rsidRPr="00583B59">
        <w:rPr>
          <w:rFonts w:ascii="Times New Roman" w:eastAsiaTheme="minorEastAsia" w:hAnsi="Times New Roman"/>
          <w:sz w:val="28"/>
          <w:szCs w:val="28"/>
        </w:rPr>
        <w:t>(далее соответственно – субсидия, организация обучения работников)</w:t>
      </w:r>
      <w:r w:rsidR="009803F3" w:rsidRPr="00583B59">
        <w:rPr>
          <w:rFonts w:ascii="Times New Roman" w:hAnsi="Times New Roman"/>
          <w:sz w:val="28"/>
          <w:szCs w:val="28"/>
        </w:rPr>
        <w:t>.</w:t>
      </w:r>
    </w:p>
    <w:p w:rsidR="00561589" w:rsidRPr="006D603F" w:rsidRDefault="009803F3" w:rsidP="006D603F">
      <w:pPr>
        <w:spacing w:line="235" w:lineRule="auto"/>
        <w:ind w:firstLine="709"/>
        <w:jc w:val="both"/>
        <w:rPr>
          <w:rFonts w:ascii="Times New Roman" w:hAnsi="Times New Roman"/>
          <w:sz w:val="28"/>
        </w:rPr>
      </w:pPr>
      <w:r w:rsidRPr="00583B59">
        <w:rPr>
          <w:rFonts w:ascii="Times New Roman" w:hAnsi="Times New Roman"/>
          <w:sz w:val="28"/>
          <w:szCs w:val="28"/>
        </w:rPr>
        <w:t xml:space="preserve">Перечень предприятий (организаций) оборонно-промышленного комплекса утверждается Министерством промышленности и торговли Российской Федерации с учетом приоритетности решаемых задач и перечня отдельных организаций оборонно-промышленного комплекса, их структурных подразделений и отдельных производственных объектов, утвержденного в соответствии с </w:t>
      </w:r>
      <w:hyperlink r:id="rId8">
        <w:r w:rsidRPr="00583B59">
          <w:rPr>
            <w:rFonts w:ascii="Times New Roman" w:hAnsi="Times New Roman"/>
            <w:color w:val="auto"/>
            <w:sz w:val="28"/>
            <w:szCs w:val="28"/>
          </w:rPr>
          <w:t>постановлением</w:t>
        </w:r>
      </w:hyperlink>
      <w:r w:rsidRPr="00583B59">
        <w:rPr>
          <w:rFonts w:ascii="Times New Roman" w:hAnsi="Times New Roman"/>
          <w:sz w:val="28"/>
          <w:szCs w:val="28"/>
        </w:rPr>
        <w:t xml:space="preserve"> Правительства Российской Федерации от 1 августа 2022 г. № 1365 «Об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w:t>
      </w:r>
    </w:p>
    <w:p w:rsidR="00561589" w:rsidRPr="006D603F" w:rsidRDefault="00332828" w:rsidP="006D603F">
      <w:pPr>
        <w:spacing w:line="235" w:lineRule="auto"/>
        <w:ind w:firstLine="709"/>
        <w:jc w:val="both"/>
        <w:rPr>
          <w:rFonts w:ascii="Times New Roman" w:hAnsi="Times New Roman"/>
          <w:sz w:val="28"/>
        </w:rPr>
      </w:pPr>
      <w:r>
        <w:rPr>
          <w:rFonts w:ascii="Times New Roman" w:hAnsi="Times New Roman"/>
          <w:sz w:val="28"/>
        </w:rPr>
        <w:t>2</w:t>
      </w:r>
      <w:r w:rsidR="0005403B" w:rsidRPr="006D603F">
        <w:rPr>
          <w:rFonts w:ascii="Times New Roman" w:hAnsi="Times New Roman"/>
          <w:sz w:val="28"/>
        </w:rPr>
        <w:t xml:space="preserve">. </w:t>
      </w:r>
      <w:r w:rsidR="00772C18" w:rsidRPr="009A3EA0">
        <w:rPr>
          <w:rFonts w:ascii="Times New Roman" w:hAnsi="Times New Roman"/>
          <w:sz w:val="28"/>
          <w:szCs w:val="28"/>
        </w:rPr>
        <w:t>Работники предприятий (организаций) оборонно-промышленного комплекса, а также граждане, обратившиеся в органы службы занятости за содействием в поиске подходящей работы и заключившие ученический договор с предприятиями (организациями) оборонно-промышленного комплекса</w:t>
      </w:r>
      <w:r w:rsidR="00772C18">
        <w:rPr>
          <w:rFonts w:ascii="Times New Roman" w:hAnsi="Times New Roman"/>
          <w:sz w:val="28"/>
          <w:szCs w:val="28"/>
        </w:rPr>
        <w:t xml:space="preserve"> </w:t>
      </w:r>
      <w:r w:rsidR="00772C18" w:rsidRPr="00583B59">
        <w:rPr>
          <w:rFonts w:ascii="Times New Roman" w:hAnsi="Times New Roman"/>
          <w:sz w:val="28"/>
          <w:szCs w:val="28"/>
        </w:rPr>
        <w:t>(далее – работники)</w:t>
      </w:r>
      <w:r w:rsidR="00772C18" w:rsidRPr="009A3EA0">
        <w:rPr>
          <w:rFonts w:ascii="Times New Roman" w:hAnsi="Times New Roman"/>
          <w:sz w:val="28"/>
          <w:szCs w:val="28"/>
        </w:rPr>
        <w:t xml:space="preserve">, желающие принять участие в мероприятии по организации </w:t>
      </w:r>
      <w:r w:rsidR="00772C18">
        <w:rPr>
          <w:rFonts w:ascii="Times New Roman" w:hAnsi="Times New Roman"/>
          <w:sz w:val="28"/>
          <w:szCs w:val="28"/>
        </w:rPr>
        <w:t>обучения работников</w:t>
      </w:r>
      <w:r w:rsidR="00772C18" w:rsidRPr="009A3EA0">
        <w:rPr>
          <w:rFonts w:ascii="Times New Roman" w:hAnsi="Times New Roman"/>
          <w:sz w:val="28"/>
          <w:szCs w:val="28"/>
        </w:rPr>
        <w:t xml:space="preserve">, могут принять в нем участие,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w:t>
      </w:r>
      <w:hyperlink r:id="rId9">
        <w:r w:rsidR="00772C18" w:rsidRPr="00772C18">
          <w:rPr>
            <w:rFonts w:ascii="Times New Roman" w:hAnsi="Times New Roman"/>
            <w:sz w:val="28"/>
            <w:szCs w:val="28"/>
          </w:rPr>
          <w:t>постановлением</w:t>
        </w:r>
      </w:hyperlink>
      <w:r w:rsidR="00772C18" w:rsidRPr="009A3EA0">
        <w:rPr>
          <w:rFonts w:ascii="Times New Roman" w:hAnsi="Times New Roman"/>
          <w:sz w:val="28"/>
          <w:szCs w:val="28"/>
        </w:rPr>
        <w:t xml:space="preserve"> Правительства Российской Федерации от 13 марта 2021 г. </w:t>
      </w:r>
      <w:r w:rsidR="00772C18">
        <w:rPr>
          <w:rFonts w:ascii="Times New Roman" w:hAnsi="Times New Roman"/>
          <w:sz w:val="28"/>
          <w:szCs w:val="28"/>
        </w:rPr>
        <w:t>№</w:t>
      </w:r>
      <w:r w:rsidR="00772C18" w:rsidRPr="009A3EA0">
        <w:rPr>
          <w:rFonts w:ascii="Times New Roman" w:hAnsi="Times New Roman"/>
          <w:sz w:val="28"/>
          <w:szCs w:val="28"/>
        </w:rPr>
        <w:t xml:space="preserve"> 369 </w:t>
      </w:r>
      <w:r w:rsidR="00772C18">
        <w:rPr>
          <w:rFonts w:ascii="Times New Roman" w:hAnsi="Times New Roman"/>
          <w:sz w:val="28"/>
          <w:szCs w:val="28"/>
        </w:rPr>
        <w:t>«</w:t>
      </w:r>
      <w:r w:rsidR="00772C18" w:rsidRPr="009A3EA0">
        <w:rPr>
          <w:rFonts w:ascii="Times New Roman" w:hAnsi="Times New Roman"/>
          <w:sz w:val="28"/>
          <w:szCs w:val="28"/>
        </w:rPr>
        <w:t xml:space="preserve">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w:t>
      </w:r>
      <w:r w:rsidR="00772C18" w:rsidRPr="009A3EA0">
        <w:rPr>
          <w:rFonts w:ascii="Times New Roman" w:hAnsi="Times New Roman"/>
          <w:sz w:val="28"/>
          <w:szCs w:val="28"/>
        </w:rPr>
        <w:lastRenderedPageBreak/>
        <w:t xml:space="preserve">отдельных категорий граждан в рамках федерального проекта </w:t>
      </w:r>
      <w:r w:rsidR="00772C18">
        <w:rPr>
          <w:rFonts w:ascii="Times New Roman" w:hAnsi="Times New Roman"/>
          <w:sz w:val="28"/>
          <w:szCs w:val="28"/>
        </w:rPr>
        <w:t>«</w:t>
      </w:r>
      <w:r w:rsidR="00772C18" w:rsidRPr="009A3EA0">
        <w:rPr>
          <w:rFonts w:ascii="Times New Roman" w:hAnsi="Times New Roman"/>
          <w:sz w:val="28"/>
          <w:szCs w:val="28"/>
        </w:rPr>
        <w:t>Содействие занятости</w:t>
      </w:r>
      <w:r w:rsidR="00772C18">
        <w:rPr>
          <w:rFonts w:ascii="Times New Roman" w:hAnsi="Times New Roman"/>
          <w:sz w:val="28"/>
          <w:szCs w:val="28"/>
        </w:rPr>
        <w:t>»</w:t>
      </w:r>
      <w:r w:rsidR="00772C18" w:rsidRPr="009A3EA0">
        <w:rPr>
          <w:rFonts w:ascii="Times New Roman" w:hAnsi="Times New Roman"/>
          <w:sz w:val="28"/>
          <w:szCs w:val="28"/>
        </w:rPr>
        <w:t xml:space="preserve"> национального проекта </w:t>
      </w:r>
      <w:r w:rsidR="00772C18">
        <w:rPr>
          <w:rFonts w:ascii="Times New Roman" w:hAnsi="Times New Roman"/>
          <w:sz w:val="28"/>
          <w:szCs w:val="28"/>
        </w:rPr>
        <w:t>«</w:t>
      </w:r>
      <w:r w:rsidR="00772C18" w:rsidRPr="009A3EA0">
        <w:rPr>
          <w:rFonts w:ascii="Times New Roman" w:hAnsi="Times New Roman"/>
          <w:sz w:val="28"/>
          <w:szCs w:val="28"/>
        </w:rPr>
        <w:t>Демография</w:t>
      </w:r>
      <w:r w:rsidR="00772C18">
        <w:rPr>
          <w:rFonts w:ascii="Times New Roman" w:hAnsi="Times New Roman"/>
          <w:sz w:val="28"/>
          <w:szCs w:val="28"/>
        </w:rPr>
        <w:t>».</w:t>
      </w:r>
    </w:p>
    <w:p w:rsidR="00561589" w:rsidRPr="004155E7" w:rsidRDefault="0005403B" w:rsidP="00D7748A">
      <w:pPr>
        <w:widowControl/>
        <w:autoSpaceDE w:val="0"/>
        <w:autoSpaceDN w:val="0"/>
        <w:adjustRightInd w:val="0"/>
        <w:ind w:firstLine="709"/>
        <w:jc w:val="both"/>
        <w:rPr>
          <w:rFonts w:ascii="Times New Roman" w:hAnsi="Times New Roman"/>
          <w:sz w:val="28"/>
          <w:szCs w:val="28"/>
        </w:rPr>
      </w:pPr>
      <w:r w:rsidRPr="004155E7">
        <w:rPr>
          <w:rFonts w:ascii="Times New Roman" w:hAnsi="Times New Roman"/>
          <w:sz w:val="28"/>
        </w:rPr>
        <w:t xml:space="preserve">3. Субсидия предоставляется в рамках </w:t>
      </w:r>
      <w:r w:rsidR="007858EE" w:rsidRPr="004155E7">
        <w:rPr>
          <w:rFonts w:ascii="Times New Roman" w:eastAsiaTheme="minorEastAsia" w:hAnsi="Times New Roman"/>
          <w:sz w:val="28"/>
          <w:szCs w:val="28"/>
        </w:rPr>
        <w:t>регионального проекта «Содействие занятости (Республика Татарстан)», обеспечивающего достижение целей, показателей и результатов федерального проекта «Содействие занятости» национального проекта «Демография»</w:t>
      </w:r>
      <w:r w:rsidR="00DA1670" w:rsidRPr="004155E7">
        <w:rPr>
          <w:rFonts w:ascii="Times New Roman" w:eastAsiaTheme="minorEastAsia" w:hAnsi="Times New Roman"/>
          <w:sz w:val="28"/>
          <w:szCs w:val="28"/>
        </w:rPr>
        <w:t>, в</w:t>
      </w:r>
      <w:r w:rsidR="007A68DF" w:rsidRPr="004155E7">
        <w:rPr>
          <w:rFonts w:ascii="Times New Roman" w:eastAsiaTheme="minorEastAsia" w:hAnsi="Times New Roman"/>
          <w:sz w:val="28"/>
          <w:szCs w:val="28"/>
        </w:rPr>
        <w:t>ходящего в состав</w:t>
      </w:r>
      <w:r w:rsidR="00DA1670" w:rsidRPr="004155E7">
        <w:rPr>
          <w:rFonts w:ascii="Times New Roman" w:eastAsiaTheme="minorEastAsia" w:hAnsi="Times New Roman"/>
          <w:sz w:val="28"/>
          <w:szCs w:val="28"/>
        </w:rPr>
        <w:t xml:space="preserve"> </w:t>
      </w:r>
      <w:r w:rsidRPr="004155E7">
        <w:rPr>
          <w:rFonts w:ascii="Times New Roman" w:hAnsi="Times New Roman"/>
          <w:sz w:val="28"/>
        </w:rPr>
        <w:t>государственной программ</w:t>
      </w:r>
      <w:r w:rsidR="007A68DF" w:rsidRPr="004155E7">
        <w:rPr>
          <w:rFonts w:ascii="Times New Roman" w:hAnsi="Times New Roman"/>
          <w:sz w:val="28"/>
        </w:rPr>
        <w:t>ы</w:t>
      </w:r>
      <w:r w:rsidRPr="004155E7">
        <w:rPr>
          <w:rFonts w:ascii="Times New Roman" w:hAnsi="Times New Roman"/>
          <w:sz w:val="28"/>
        </w:rPr>
        <w:t xml:space="preserve"> Республики Татарстан «</w:t>
      </w:r>
      <w:r w:rsidR="008E344A" w:rsidRPr="004155E7">
        <w:rPr>
          <w:rFonts w:ascii="Times New Roman" w:hAnsi="Times New Roman"/>
          <w:sz w:val="28"/>
          <w:szCs w:val="28"/>
        </w:rPr>
        <w:t>Содействие занятости населения Республики Татарстан</w:t>
      </w:r>
      <w:r w:rsidRPr="004155E7">
        <w:rPr>
          <w:rFonts w:ascii="Times New Roman" w:hAnsi="Times New Roman"/>
          <w:sz w:val="28"/>
        </w:rPr>
        <w:t xml:space="preserve">», утвержденной постановлением Кабинета Министров Республики Татарстан </w:t>
      </w:r>
      <w:r w:rsidR="00B77F17" w:rsidRPr="004155E7">
        <w:rPr>
          <w:rFonts w:ascii="Times New Roman" w:hAnsi="Times New Roman" w:hint="eastAsia"/>
          <w:sz w:val="28"/>
        </w:rPr>
        <w:t>от</w:t>
      </w:r>
      <w:r w:rsidR="00B77F17" w:rsidRPr="004155E7">
        <w:rPr>
          <w:rFonts w:ascii="Times New Roman" w:hAnsi="Times New Roman"/>
          <w:sz w:val="28"/>
        </w:rPr>
        <w:t xml:space="preserve"> 09.08.2013 № 553 «</w:t>
      </w:r>
      <w:r w:rsidR="00B77F17" w:rsidRPr="004155E7">
        <w:rPr>
          <w:rFonts w:ascii="Times New Roman" w:hAnsi="Times New Roman" w:hint="eastAsia"/>
          <w:sz w:val="28"/>
        </w:rPr>
        <w:t>Об</w:t>
      </w:r>
      <w:r w:rsidR="00B77F17" w:rsidRPr="004155E7">
        <w:rPr>
          <w:rFonts w:ascii="Times New Roman" w:hAnsi="Times New Roman"/>
          <w:sz w:val="28"/>
        </w:rPr>
        <w:t xml:space="preserve"> </w:t>
      </w:r>
      <w:r w:rsidR="00B77F17" w:rsidRPr="004155E7">
        <w:rPr>
          <w:rFonts w:ascii="Times New Roman" w:hAnsi="Times New Roman" w:hint="eastAsia"/>
          <w:sz w:val="28"/>
        </w:rPr>
        <w:t>утверждении</w:t>
      </w:r>
      <w:r w:rsidR="00B77F17" w:rsidRPr="004155E7">
        <w:rPr>
          <w:rFonts w:ascii="Times New Roman" w:hAnsi="Times New Roman"/>
          <w:sz w:val="28"/>
        </w:rPr>
        <w:t xml:space="preserve"> </w:t>
      </w:r>
      <w:r w:rsidR="00B77F17" w:rsidRPr="004155E7">
        <w:rPr>
          <w:rFonts w:ascii="Times New Roman" w:hAnsi="Times New Roman" w:hint="eastAsia"/>
          <w:sz w:val="28"/>
        </w:rPr>
        <w:t>государственной</w:t>
      </w:r>
      <w:r w:rsidR="00B77F17" w:rsidRPr="004155E7">
        <w:rPr>
          <w:rFonts w:ascii="Times New Roman" w:hAnsi="Times New Roman"/>
          <w:sz w:val="28"/>
        </w:rPr>
        <w:t xml:space="preserve"> </w:t>
      </w:r>
      <w:r w:rsidR="00B77F17" w:rsidRPr="004155E7">
        <w:rPr>
          <w:rFonts w:ascii="Times New Roman" w:hAnsi="Times New Roman" w:hint="eastAsia"/>
          <w:sz w:val="28"/>
        </w:rPr>
        <w:t>программы</w:t>
      </w:r>
      <w:r w:rsidR="00B77F17" w:rsidRPr="004155E7">
        <w:rPr>
          <w:rFonts w:ascii="Times New Roman" w:hAnsi="Times New Roman"/>
          <w:sz w:val="28"/>
        </w:rPr>
        <w:t xml:space="preserve"> </w:t>
      </w:r>
      <w:r w:rsidR="00B77F17" w:rsidRPr="004155E7">
        <w:rPr>
          <w:rFonts w:ascii="Times New Roman" w:hAnsi="Times New Roman" w:hint="eastAsia"/>
          <w:sz w:val="28"/>
        </w:rPr>
        <w:t>Республики</w:t>
      </w:r>
      <w:r w:rsidR="00B77F17" w:rsidRPr="004155E7">
        <w:rPr>
          <w:rFonts w:ascii="Times New Roman" w:hAnsi="Times New Roman"/>
          <w:sz w:val="28"/>
        </w:rPr>
        <w:t xml:space="preserve"> </w:t>
      </w:r>
      <w:r w:rsidR="00B77F17" w:rsidRPr="004155E7">
        <w:rPr>
          <w:rFonts w:ascii="Times New Roman" w:hAnsi="Times New Roman" w:hint="eastAsia"/>
          <w:sz w:val="28"/>
        </w:rPr>
        <w:t>Татарстан</w:t>
      </w:r>
      <w:r w:rsidR="00B77F17" w:rsidRPr="004155E7">
        <w:rPr>
          <w:rFonts w:ascii="Times New Roman" w:hAnsi="Times New Roman"/>
          <w:sz w:val="28"/>
        </w:rPr>
        <w:t xml:space="preserve"> «</w:t>
      </w:r>
      <w:r w:rsidR="00B77F17" w:rsidRPr="004155E7">
        <w:rPr>
          <w:rFonts w:ascii="Times New Roman" w:hAnsi="Times New Roman" w:hint="eastAsia"/>
          <w:sz w:val="28"/>
        </w:rPr>
        <w:t>Содействие</w:t>
      </w:r>
      <w:r w:rsidR="00B77F17" w:rsidRPr="004155E7">
        <w:rPr>
          <w:rFonts w:ascii="Times New Roman" w:hAnsi="Times New Roman"/>
          <w:sz w:val="28"/>
        </w:rPr>
        <w:t xml:space="preserve"> </w:t>
      </w:r>
      <w:r w:rsidR="00B77F17" w:rsidRPr="004155E7">
        <w:rPr>
          <w:rFonts w:ascii="Times New Roman" w:hAnsi="Times New Roman" w:hint="eastAsia"/>
          <w:sz w:val="28"/>
        </w:rPr>
        <w:t>занятости</w:t>
      </w:r>
      <w:r w:rsidR="00B77F17" w:rsidRPr="004155E7">
        <w:rPr>
          <w:rFonts w:ascii="Times New Roman" w:hAnsi="Times New Roman"/>
          <w:sz w:val="28"/>
        </w:rPr>
        <w:t xml:space="preserve"> </w:t>
      </w:r>
      <w:r w:rsidR="00B77F17" w:rsidRPr="004155E7">
        <w:rPr>
          <w:rFonts w:ascii="Times New Roman" w:hAnsi="Times New Roman" w:hint="eastAsia"/>
          <w:sz w:val="28"/>
        </w:rPr>
        <w:t>населения</w:t>
      </w:r>
      <w:r w:rsidR="00B77F17" w:rsidRPr="004155E7">
        <w:rPr>
          <w:rFonts w:ascii="Times New Roman" w:hAnsi="Times New Roman"/>
          <w:sz w:val="28"/>
        </w:rPr>
        <w:t xml:space="preserve"> </w:t>
      </w:r>
      <w:r w:rsidR="00B77F17" w:rsidRPr="004155E7">
        <w:rPr>
          <w:rFonts w:ascii="Times New Roman" w:hAnsi="Times New Roman" w:hint="eastAsia"/>
          <w:sz w:val="28"/>
        </w:rPr>
        <w:t>Республики</w:t>
      </w:r>
      <w:r w:rsidR="00B77F17" w:rsidRPr="004155E7">
        <w:rPr>
          <w:rFonts w:ascii="Times New Roman" w:hAnsi="Times New Roman"/>
          <w:sz w:val="28"/>
        </w:rPr>
        <w:t xml:space="preserve"> </w:t>
      </w:r>
      <w:r w:rsidR="00B77F17" w:rsidRPr="004155E7">
        <w:rPr>
          <w:rFonts w:ascii="Times New Roman" w:hAnsi="Times New Roman" w:hint="eastAsia"/>
          <w:sz w:val="28"/>
        </w:rPr>
        <w:t>Татарстан</w:t>
      </w:r>
      <w:r w:rsidR="00B77F17" w:rsidRPr="004155E7">
        <w:rPr>
          <w:rFonts w:ascii="Times New Roman" w:hAnsi="Times New Roman"/>
          <w:sz w:val="28"/>
        </w:rPr>
        <w:t>»</w:t>
      </w:r>
      <w:r w:rsidRPr="004155E7">
        <w:rPr>
          <w:rFonts w:ascii="Times New Roman" w:hAnsi="Times New Roman"/>
          <w:sz w:val="28"/>
        </w:rPr>
        <w:t>.</w:t>
      </w:r>
    </w:p>
    <w:p w:rsidR="00561589" w:rsidRPr="006D603F" w:rsidRDefault="0005403B" w:rsidP="006D603F">
      <w:pPr>
        <w:spacing w:line="235" w:lineRule="auto"/>
        <w:ind w:firstLine="709"/>
        <w:jc w:val="both"/>
        <w:rPr>
          <w:rFonts w:ascii="Times New Roman" w:hAnsi="Times New Roman"/>
          <w:sz w:val="28"/>
        </w:rPr>
      </w:pPr>
      <w:r w:rsidRPr="004155E7">
        <w:rPr>
          <w:rFonts w:ascii="Times New Roman" w:hAnsi="Times New Roman"/>
          <w:sz w:val="28"/>
        </w:rPr>
        <w:t xml:space="preserve">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w:t>
      </w:r>
      <w:r w:rsidR="006A5D8E" w:rsidRPr="004155E7">
        <w:rPr>
          <w:rFonts w:ascii="Times New Roman" w:hAnsi="Times New Roman"/>
          <w:sz w:val="28"/>
        </w:rPr>
        <w:t>труда, занятости и социальной защиты</w:t>
      </w:r>
      <w:r w:rsidRPr="004155E7">
        <w:rPr>
          <w:rFonts w:ascii="Times New Roman" w:hAnsi="Times New Roman"/>
          <w:sz w:val="28"/>
        </w:rPr>
        <w:t xml:space="preserve"> Республики Татарстан (далее </w:t>
      </w:r>
      <w:r w:rsidR="006D603F" w:rsidRPr="004155E7">
        <w:rPr>
          <w:rFonts w:ascii="Times New Roman" w:hAnsi="Times New Roman"/>
          <w:sz w:val="28"/>
        </w:rPr>
        <w:t>–</w:t>
      </w:r>
      <w:r w:rsidRPr="004155E7">
        <w:rPr>
          <w:rFonts w:ascii="Times New Roman" w:hAnsi="Times New Roman"/>
          <w:sz w:val="28"/>
        </w:rPr>
        <w:t xml:space="preserve"> Министерство).</w:t>
      </w:r>
    </w:p>
    <w:p w:rsidR="00561589" w:rsidRPr="009F7073" w:rsidRDefault="0005403B" w:rsidP="006D603F">
      <w:pPr>
        <w:spacing w:line="235" w:lineRule="auto"/>
        <w:ind w:firstLine="709"/>
        <w:jc w:val="both"/>
        <w:rPr>
          <w:rFonts w:ascii="Times New Roman" w:hAnsi="Times New Roman"/>
          <w:b/>
          <w:sz w:val="28"/>
        </w:rPr>
      </w:pPr>
      <w:r w:rsidRPr="00F67109">
        <w:rPr>
          <w:rFonts w:ascii="Times New Roman" w:hAnsi="Times New Roman"/>
          <w:b/>
          <w:sz w:val="28"/>
        </w:rPr>
        <w:t xml:space="preserve">5. Информация о </w:t>
      </w:r>
      <w:r w:rsidR="00F67109">
        <w:rPr>
          <w:rFonts w:ascii="Times New Roman" w:hAnsi="Times New Roman"/>
          <w:b/>
          <w:sz w:val="28"/>
        </w:rPr>
        <w:t xml:space="preserve">субсидиях и </w:t>
      </w:r>
      <w:r w:rsidR="009F7073" w:rsidRPr="00F67109">
        <w:rPr>
          <w:rFonts w:ascii="Times New Roman" w:hAnsi="Times New Roman"/>
          <w:b/>
          <w:sz w:val="28"/>
        </w:rPr>
        <w:t xml:space="preserve">получателях </w:t>
      </w:r>
      <w:r w:rsidRPr="00F67109">
        <w:rPr>
          <w:rFonts w:ascii="Times New Roman" w:hAnsi="Times New Roman"/>
          <w:b/>
          <w:sz w:val="28"/>
        </w:rPr>
        <w:t>субсиди</w:t>
      </w:r>
      <w:r w:rsidR="009F7073" w:rsidRPr="00F67109">
        <w:rPr>
          <w:rFonts w:ascii="Times New Roman" w:hAnsi="Times New Roman"/>
          <w:b/>
          <w:sz w:val="28"/>
        </w:rPr>
        <w:t>й, в том числе о заключенных с получателями субсидий соглашениях о предоставлении субсидий (далее – соглашения)</w:t>
      </w:r>
      <w:r w:rsidRPr="00F67109">
        <w:rPr>
          <w:rFonts w:ascii="Times New Roman" w:hAnsi="Times New Roman"/>
          <w:b/>
          <w:sz w:val="28"/>
        </w:rPr>
        <w:t xml:space="preserve"> </w:t>
      </w:r>
      <w:r w:rsidR="009F7073" w:rsidRPr="00F67109">
        <w:rPr>
          <w:rFonts w:ascii="Times New Roman" w:hAnsi="Times New Roman"/>
          <w:b/>
          <w:sz w:val="28"/>
        </w:rPr>
        <w:t xml:space="preserve">является информацией ограниченного доступа и не </w:t>
      </w:r>
      <w:r w:rsidRPr="00F67109">
        <w:rPr>
          <w:rFonts w:ascii="Times New Roman" w:hAnsi="Times New Roman"/>
          <w:b/>
          <w:sz w:val="28"/>
        </w:rPr>
        <w:t xml:space="preserve">размещается на едином портале бюджетной системы Российской Федерации в информационно-телекоммуникационной сети «Интернет» (далее соответственно </w:t>
      </w:r>
      <w:r w:rsidR="006D603F" w:rsidRPr="00F67109">
        <w:rPr>
          <w:rFonts w:ascii="Times New Roman" w:hAnsi="Times New Roman"/>
          <w:b/>
          <w:sz w:val="28"/>
        </w:rPr>
        <w:t>–</w:t>
      </w:r>
      <w:r w:rsidRPr="00F67109">
        <w:rPr>
          <w:rFonts w:ascii="Times New Roman" w:hAnsi="Times New Roman"/>
          <w:b/>
          <w:sz w:val="28"/>
        </w:rPr>
        <w:t xml:space="preserve"> единый портал, сеть</w:t>
      </w:r>
      <w:r w:rsidR="004B55EA" w:rsidRPr="00F67109">
        <w:rPr>
          <w:rFonts w:ascii="Times New Roman" w:hAnsi="Times New Roman"/>
          <w:b/>
          <w:sz w:val="28"/>
        </w:rPr>
        <w:t xml:space="preserve"> «Интернет»</w:t>
      </w:r>
      <w:r w:rsidRPr="00F67109">
        <w:rPr>
          <w:rFonts w:ascii="Times New Roman" w:hAnsi="Times New Roman"/>
          <w:b/>
          <w:sz w:val="28"/>
        </w:rPr>
        <w:t>)</w:t>
      </w:r>
      <w:r w:rsidR="009F7073" w:rsidRPr="00F67109">
        <w:rPr>
          <w:rFonts w:ascii="Times New Roman" w:hAnsi="Times New Roman"/>
          <w:b/>
          <w:sz w:val="28"/>
        </w:rPr>
        <w:t>.</w:t>
      </w:r>
      <w:r w:rsidRPr="00F67109">
        <w:rPr>
          <w:rFonts w:ascii="Times New Roman" w:hAnsi="Times New Roman"/>
          <w:b/>
          <w:sz w:val="28"/>
        </w:rPr>
        <w:t xml:space="preserve"> </w:t>
      </w:r>
    </w:p>
    <w:p w:rsidR="00561589" w:rsidRPr="004155E7" w:rsidRDefault="0005403B" w:rsidP="006D603F">
      <w:pPr>
        <w:spacing w:line="235" w:lineRule="auto"/>
        <w:ind w:firstLine="709"/>
        <w:jc w:val="both"/>
        <w:rPr>
          <w:rFonts w:ascii="Times New Roman" w:hAnsi="Times New Roman"/>
          <w:sz w:val="28"/>
        </w:rPr>
      </w:pPr>
      <w:r w:rsidRPr="004155E7">
        <w:rPr>
          <w:rFonts w:ascii="Times New Roman" w:hAnsi="Times New Roman"/>
          <w:sz w:val="28"/>
        </w:rPr>
        <w:t>6. Способом проведения отбора получателей субсидий (далее – отбор) является запрос предлож</w:t>
      </w:r>
      <w:r w:rsidR="006D603F" w:rsidRPr="004155E7">
        <w:rPr>
          <w:rFonts w:ascii="Times New Roman" w:hAnsi="Times New Roman"/>
          <w:sz w:val="28"/>
        </w:rPr>
        <w:t>ений (заявок) (далее – заявка) –</w:t>
      </w:r>
      <w:r w:rsidRPr="004155E7">
        <w:rPr>
          <w:rFonts w:ascii="Times New Roman" w:hAnsi="Times New Roman"/>
          <w:sz w:val="28"/>
        </w:rPr>
        <w:t xml:space="preserve"> проведение отбора исходя из соответствия участников отбора критериям отбора и очередности поступления заявок.</w:t>
      </w:r>
    </w:p>
    <w:p w:rsidR="00561589" w:rsidRPr="004155E7" w:rsidRDefault="0005403B" w:rsidP="006D603F">
      <w:pPr>
        <w:spacing w:line="235" w:lineRule="auto"/>
        <w:ind w:firstLine="709"/>
        <w:jc w:val="both"/>
        <w:rPr>
          <w:rFonts w:ascii="Times New Roman" w:hAnsi="Times New Roman"/>
          <w:sz w:val="28"/>
        </w:rPr>
      </w:pPr>
      <w:r w:rsidRPr="004155E7">
        <w:rPr>
          <w:rFonts w:ascii="Times New Roman" w:hAnsi="Times New Roman"/>
          <w:sz w:val="28"/>
        </w:rPr>
        <w:t>7. Получатель субсидии должен соответствовать следующим критериям отбора:</w:t>
      </w:r>
    </w:p>
    <w:p w:rsidR="00561589" w:rsidRPr="004155E7" w:rsidRDefault="0005403B" w:rsidP="006D603F">
      <w:pPr>
        <w:spacing w:line="235" w:lineRule="auto"/>
        <w:ind w:firstLine="709"/>
        <w:jc w:val="both"/>
        <w:rPr>
          <w:rFonts w:ascii="Times New Roman" w:hAnsi="Times New Roman"/>
          <w:sz w:val="28"/>
        </w:rPr>
      </w:pPr>
      <w:r w:rsidRPr="004155E7">
        <w:rPr>
          <w:rFonts w:ascii="Times New Roman" w:hAnsi="Times New Roman"/>
          <w:sz w:val="28"/>
        </w:rPr>
        <w:t>ведение деятельности на территории Республики Татарстан и уплата налогов в бюджет Республики Татарстан;</w:t>
      </w:r>
    </w:p>
    <w:p w:rsidR="00561589" w:rsidRPr="006D603F" w:rsidRDefault="00B64161" w:rsidP="006D603F">
      <w:pPr>
        <w:spacing w:line="235" w:lineRule="auto"/>
        <w:ind w:firstLine="709"/>
        <w:jc w:val="both"/>
        <w:rPr>
          <w:rFonts w:ascii="Times New Roman" w:hAnsi="Times New Roman"/>
          <w:sz w:val="28"/>
        </w:rPr>
      </w:pPr>
      <w:r w:rsidRPr="004155E7">
        <w:rPr>
          <w:rFonts w:ascii="Times New Roman" w:hAnsi="Times New Roman"/>
          <w:sz w:val="28"/>
          <w:szCs w:val="28"/>
        </w:rPr>
        <w:t>включение в Перечень предприятий (организаций) оборонно-промышленного комплекса, указанный в пункте 1 настоящего Порядка</w:t>
      </w:r>
      <w:r w:rsidR="0005403B" w:rsidRPr="004155E7">
        <w:rPr>
          <w:rFonts w:ascii="Times New Roman" w:hAnsi="Times New Roman"/>
          <w:sz w:val="28"/>
        </w:rPr>
        <w:t>.</w:t>
      </w:r>
    </w:p>
    <w:p w:rsidR="00561589" w:rsidRPr="00F67109" w:rsidRDefault="0005403B" w:rsidP="006D603F">
      <w:pPr>
        <w:spacing w:line="235" w:lineRule="auto"/>
        <w:ind w:firstLine="709"/>
        <w:jc w:val="both"/>
        <w:rPr>
          <w:rFonts w:ascii="Times New Roman" w:hAnsi="Times New Roman"/>
          <w:sz w:val="28"/>
        </w:rPr>
      </w:pPr>
      <w:r w:rsidRPr="00F67109">
        <w:rPr>
          <w:rFonts w:ascii="Times New Roman" w:hAnsi="Times New Roman"/>
          <w:sz w:val="28"/>
        </w:rPr>
        <w:t>8. Отбор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53167B" w:rsidRPr="00796FB7" w:rsidRDefault="0005403B" w:rsidP="0053167B">
      <w:pPr>
        <w:autoSpaceDE w:val="0"/>
        <w:autoSpaceDN w:val="0"/>
        <w:adjustRightInd w:val="0"/>
        <w:ind w:firstLine="709"/>
        <w:jc w:val="both"/>
        <w:rPr>
          <w:rFonts w:ascii="Times New Roman" w:hAnsi="Times New Roman"/>
          <w:color w:val="000000" w:themeColor="text1"/>
          <w:sz w:val="28"/>
          <w:szCs w:val="28"/>
        </w:rPr>
      </w:pPr>
      <w:r w:rsidRPr="006D603F">
        <w:rPr>
          <w:rFonts w:ascii="Times New Roman" w:hAnsi="Times New Roman"/>
          <w:sz w:val="28"/>
        </w:rPr>
        <w:t xml:space="preserve">9. </w:t>
      </w:r>
      <w:r w:rsidR="0053167B" w:rsidRPr="00796FB7">
        <w:rPr>
          <w:rFonts w:ascii="Times New Roman" w:hAnsi="Times New Roman"/>
          <w:color w:val="000000" w:themeColor="text1"/>
          <w:sz w:val="28"/>
          <w:szCs w:val="28"/>
        </w:rPr>
        <w:t xml:space="preserve">Отбор проводится </w:t>
      </w:r>
      <w:r w:rsidR="0053167B" w:rsidRPr="00AA6231">
        <w:rPr>
          <w:rFonts w:ascii="Times New Roman" w:hAnsi="Times New Roman"/>
          <w:sz w:val="28"/>
          <w:szCs w:val="28"/>
        </w:rPr>
        <w:t>государственными казенными учреждениями службы занятости населения Республики Татарстан (далее - центры занятости населения)</w:t>
      </w:r>
      <w:r w:rsidR="0053167B">
        <w:rPr>
          <w:rFonts w:ascii="Times New Roman" w:hAnsi="Times New Roman"/>
          <w:sz w:val="28"/>
          <w:szCs w:val="28"/>
        </w:rPr>
        <w:t xml:space="preserve">, уполномоченными </w:t>
      </w:r>
      <w:r w:rsidR="0053167B" w:rsidRPr="00796FB7">
        <w:rPr>
          <w:rFonts w:ascii="Times New Roman" w:hAnsi="Times New Roman"/>
          <w:color w:val="000000" w:themeColor="text1"/>
          <w:sz w:val="28"/>
          <w:szCs w:val="28"/>
        </w:rPr>
        <w:t xml:space="preserve">Министерством на </w:t>
      </w:r>
      <w:r w:rsidR="0053167B">
        <w:rPr>
          <w:rFonts w:ascii="Times New Roman" w:hAnsi="Times New Roman"/>
          <w:color w:val="000000" w:themeColor="text1"/>
          <w:sz w:val="28"/>
          <w:szCs w:val="28"/>
        </w:rPr>
        <w:t>проведение отбора</w:t>
      </w:r>
      <w:r w:rsidR="0053167B" w:rsidRPr="00796FB7">
        <w:rPr>
          <w:rFonts w:ascii="Times New Roman" w:hAnsi="Times New Roman"/>
          <w:color w:val="000000" w:themeColor="text1"/>
          <w:sz w:val="28"/>
          <w:szCs w:val="28"/>
        </w:rPr>
        <w:t>.</w:t>
      </w:r>
    </w:p>
    <w:p w:rsidR="0053167B" w:rsidRPr="00796FB7" w:rsidRDefault="0053167B" w:rsidP="0053167B">
      <w:pPr>
        <w:autoSpaceDE w:val="0"/>
        <w:autoSpaceDN w:val="0"/>
        <w:adjustRightInd w:val="0"/>
        <w:ind w:firstLine="709"/>
        <w:jc w:val="both"/>
        <w:rPr>
          <w:rFonts w:ascii="Times New Roman" w:hAnsi="Times New Roman"/>
          <w:color w:val="000000" w:themeColor="text1"/>
          <w:sz w:val="28"/>
          <w:szCs w:val="28"/>
        </w:rPr>
      </w:pPr>
      <w:r w:rsidRPr="00796FB7">
        <w:rPr>
          <w:rFonts w:ascii="Times New Roman" w:hAnsi="Times New Roman"/>
          <w:color w:val="000000" w:themeColor="text1"/>
          <w:sz w:val="28"/>
          <w:szCs w:val="28"/>
        </w:rPr>
        <w:t xml:space="preserve">Перечень полномочий, передаваемых </w:t>
      </w:r>
      <w:r w:rsidR="00055F00">
        <w:rPr>
          <w:rFonts w:ascii="Times New Roman" w:hAnsi="Times New Roman"/>
          <w:color w:val="000000" w:themeColor="text1"/>
          <w:sz w:val="28"/>
          <w:szCs w:val="28"/>
        </w:rPr>
        <w:t xml:space="preserve">Министерством </w:t>
      </w:r>
      <w:r w:rsidRPr="00796FB7">
        <w:rPr>
          <w:rFonts w:ascii="Times New Roman" w:hAnsi="Times New Roman"/>
          <w:color w:val="000000" w:themeColor="text1"/>
          <w:sz w:val="28"/>
          <w:szCs w:val="28"/>
        </w:rPr>
        <w:t>центр</w:t>
      </w:r>
      <w:r>
        <w:rPr>
          <w:rFonts w:ascii="Times New Roman" w:hAnsi="Times New Roman"/>
          <w:color w:val="000000" w:themeColor="text1"/>
          <w:sz w:val="28"/>
          <w:szCs w:val="28"/>
        </w:rPr>
        <w:t>ам</w:t>
      </w:r>
      <w:r w:rsidRPr="00796FB7">
        <w:rPr>
          <w:rFonts w:ascii="Times New Roman" w:hAnsi="Times New Roman"/>
          <w:color w:val="000000" w:themeColor="text1"/>
          <w:sz w:val="28"/>
          <w:szCs w:val="28"/>
        </w:rPr>
        <w:t xml:space="preserve"> занятости населения:</w:t>
      </w:r>
    </w:p>
    <w:p w:rsidR="0053167B" w:rsidRPr="00796FB7" w:rsidRDefault="0053167B" w:rsidP="0053167B">
      <w:pPr>
        <w:autoSpaceDE w:val="0"/>
        <w:autoSpaceDN w:val="0"/>
        <w:adjustRightInd w:val="0"/>
        <w:ind w:firstLine="709"/>
        <w:jc w:val="both"/>
        <w:rPr>
          <w:rFonts w:ascii="Times New Roman" w:hAnsi="Times New Roman"/>
          <w:color w:val="000000" w:themeColor="text1"/>
          <w:sz w:val="28"/>
          <w:szCs w:val="28"/>
        </w:rPr>
      </w:pPr>
      <w:r w:rsidRPr="00796FB7">
        <w:rPr>
          <w:rFonts w:ascii="Times New Roman" w:hAnsi="Times New Roman"/>
          <w:color w:val="000000" w:themeColor="text1"/>
          <w:sz w:val="28"/>
          <w:szCs w:val="28"/>
        </w:rPr>
        <w:t>проведение отбора работодателей в соответствии с настоящ</w:t>
      </w:r>
      <w:r>
        <w:rPr>
          <w:rFonts w:ascii="Times New Roman" w:hAnsi="Times New Roman"/>
          <w:color w:val="000000" w:themeColor="text1"/>
          <w:sz w:val="28"/>
          <w:szCs w:val="28"/>
        </w:rPr>
        <w:t>им</w:t>
      </w:r>
      <w:r w:rsidRPr="00796FB7">
        <w:rPr>
          <w:rFonts w:ascii="Times New Roman" w:hAnsi="Times New Roman"/>
          <w:color w:val="000000" w:themeColor="text1"/>
          <w:sz w:val="28"/>
          <w:szCs w:val="28"/>
        </w:rPr>
        <w:t xml:space="preserve"> Порядк</w:t>
      </w:r>
      <w:r>
        <w:rPr>
          <w:rFonts w:ascii="Times New Roman" w:hAnsi="Times New Roman"/>
          <w:color w:val="000000" w:themeColor="text1"/>
          <w:sz w:val="28"/>
          <w:szCs w:val="28"/>
        </w:rPr>
        <w:t>ом</w:t>
      </w:r>
      <w:r w:rsidRPr="00796FB7">
        <w:rPr>
          <w:rFonts w:ascii="Times New Roman" w:hAnsi="Times New Roman"/>
          <w:color w:val="000000" w:themeColor="text1"/>
          <w:sz w:val="28"/>
          <w:szCs w:val="28"/>
        </w:rPr>
        <w:t>;</w:t>
      </w:r>
    </w:p>
    <w:p w:rsidR="0053167B" w:rsidRPr="00796FB7" w:rsidRDefault="0053167B" w:rsidP="0053167B">
      <w:pPr>
        <w:autoSpaceDE w:val="0"/>
        <w:autoSpaceDN w:val="0"/>
        <w:adjustRightInd w:val="0"/>
        <w:ind w:firstLine="709"/>
        <w:jc w:val="both"/>
        <w:rPr>
          <w:rFonts w:ascii="Times New Roman" w:hAnsi="Times New Roman"/>
          <w:color w:val="000000" w:themeColor="text1"/>
          <w:sz w:val="28"/>
          <w:szCs w:val="28"/>
        </w:rPr>
      </w:pPr>
      <w:r w:rsidRPr="00796FB7">
        <w:rPr>
          <w:rFonts w:ascii="Times New Roman" w:hAnsi="Times New Roman"/>
          <w:color w:val="000000" w:themeColor="text1"/>
          <w:sz w:val="28"/>
          <w:szCs w:val="28"/>
        </w:rPr>
        <w:t>прием заявок работодателей;</w:t>
      </w:r>
    </w:p>
    <w:p w:rsidR="0053167B" w:rsidRPr="00796FB7" w:rsidRDefault="0053167B" w:rsidP="0053167B">
      <w:pPr>
        <w:autoSpaceDE w:val="0"/>
        <w:autoSpaceDN w:val="0"/>
        <w:adjustRightInd w:val="0"/>
        <w:ind w:firstLine="709"/>
        <w:jc w:val="both"/>
        <w:rPr>
          <w:rFonts w:ascii="Times New Roman" w:hAnsi="Times New Roman"/>
          <w:color w:val="000000" w:themeColor="text1"/>
          <w:sz w:val="28"/>
          <w:szCs w:val="28"/>
        </w:rPr>
      </w:pPr>
      <w:r w:rsidRPr="00796FB7">
        <w:rPr>
          <w:rFonts w:ascii="Times New Roman" w:hAnsi="Times New Roman"/>
          <w:color w:val="000000" w:themeColor="text1"/>
          <w:sz w:val="28"/>
          <w:szCs w:val="28"/>
        </w:rPr>
        <w:t>возврат заявок работодателей;</w:t>
      </w:r>
    </w:p>
    <w:p w:rsidR="0053167B" w:rsidRPr="00794C41" w:rsidRDefault="0053167B" w:rsidP="0053167B">
      <w:pPr>
        <w:autoSpaceDE w:val="0"/>
        <w:autoSpaceDN w:val="0"/>
        <w:adjustRightInd w:val="0"/>
        <w:ind w:firstLine="709"/>
        <w:jc w:val="both"/>
        <w:rPr>
          <w:rFonts w:ascii="Times New Roman" w:hAnsi="Times New Roman"/>
          <w:color w:val="auto"/>
          <w:sz w:val="28"/>
          <w:szCs w:val="28"/>
        </w:rPr>
      </w:pPr>
      <w:r>
        <w:rPr>
          <w:rFonts w:ascii="Times New Roman" w:hAnsi="Times New Roman"/>
          <w:color w:val="000000" w:themeColor="text1"/>
          <w:sz w:val="28"/>
          <w:szCs w:val="28"/>
        </w:rPr>
        <w:t xml:space="preserve">подписание </w:t>
      </w:r>
      <w:r w:rsidRPr="00796FB7">
        <w:rPr>
          <w:rFonts w:ascii="Times New Roman" w:hAnsi="Times New Roman"/>
          <w:color w:val="000000" w:themeColor="text1"/>
          <w:sz w:val="28"/>
          <w:szCs w:val="28"/>
        </w:rPr>
        <w:t xml:space="preserve">протокола вскрытия заявок </w:t>
      </w:r>
      <w:r w:rsidR="00161067">
        <w:rPr>
          <w:rFonts w:ascii="Times New Roman" w:hAnsi="Times New Roman"/>
          <w:color w:val="000000" w:themeColor="text1"/>
          <w:sz w:val="28"/>
          <w:szCs w:val="28"/>
        </w:rPr>
        <w:t xml:space="preserve">усиленной квалифицированной </w:t>
      </w:r>
      <w:r w:rsidR="00161067">
        <w:rPr>
          <w:rFonts w:ascii="Times New Roman" w:hAnsi="Times New Roman"/>
          <w:color w:val="000000" w:themeColor="text1"/>
          <w:sz w:val="28"/>
          <w:szCs w:val="28"/>
        </w:rPr>
        <w:lastRenderedPageBreak/>
        <w:t xml:space="preserve">электронной подписью руководителя центра занятости населения в </w:t>
      </w:r>
      <w:r w:rsidR="00161067" w:rsidRPr="00794C41">
        <w:rPr>
          <w:rFonts w:ascii="Times New Roman" w:hAnsi="Times New Roman"/>
          <w:color w:val="auto"/>
          <w:sz w:val="28"/>
        </w:rPr>
        <w:t>системе «Электронный бюджет»</w:t>
      </w:r>
      <w:r w:rsidR="00794C41">
        <w:rPr>
          <w:rFonts w:ascii="Times New Roman" w:hAnsi="Times New Roman"/>
          <w:color w:val="auto"/>
          <w:sz w:val="28"/>
        </w:rPr>
        <w:t>;</w:t>
      </w:r>
    </w:p>
    <w:p w:rsidR="0053167B" w:rsidRPr="00F14F0B" w:rsidRDefault="0053167B" w:rsidP="0053167B">
      <w:pPr>
        <w:autoSpaceDE w:val="0"/>
        <w:autoSpaceDN w:val="0"/>
        <w:adjustRightInd w:val="0"/>
        <w:ind w:firstLine="709"/>
        <w:jc w:val="both"/>
        <w:rPr>
          <w:rFonts w:ascii="Times New Roman" w:hAnsi="Times New Roman"/>
          <w:sz w:val="28"/>
          <w:szCs w:val="28"/>
        </w:rPr>
      </w:pPr>
      <w:r w:rsidRPr="00796FB7">
        <w:rPr>
          <w:rFonts w:ascii="Times New Roman" w:hAnsi="Times New Roman"/>
          <w:sz w:val="28"/>
          <w:szCs w:val="28"/>
        </w:rPr>
        <w:t>рассмотрение заявок работодателей</w:t>
      </w:r>
      <w:r w:rsidRPr="00F14F0B">
        <w:rPr>
          <w:rFonts w:ascii="Times New Roman" w:hAnsi="Times New Roman"/>
          <w:sz w:val="28"/>
          <w:szCs w:val="28"/>
        </w:rPr>
        <w:t>;</w:t>
      </w:r>
    </w:p>
    <w:p w:rsidR="0053167B" w:rsidRPr="00F14F0B" w:rsidRDefault="0053167B" w:rsidP="0053167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принятие</w:t>
      </w:r>
      <w:r w:rsidRPr="00F14F0B">
        <w:rPr>
          <w:rFonts w:ascii="Times New Roman" w:hAnsi="Times New Roman"/>
          <w:sz w:val="28"/>
          <w:szCs w:val="28"/>
        </w:rPr>
        <w:t xml:space="preserve"> решений о соответствии заявок требованиям, предусмотренным настоящ</w:t>
      </w:r>
      <w:r w:rsidR="00B5525A">
        <w:rPr>
          <w:rFonts w:ascii="Times New Roman" w:hAnsi="Times New Roman"/>
          <w:sz w:val="28"/>
          <w:szCs w:val="28"/>
        </w:rPr>
        <w:t>им</w:t>
      </w:r>
      <w:r w:rsidRPr="00F14F0B">
        <w:rPr>
          <w:rFonts w:ascii="Times New Roman" w:hAnsi="Times New Roman"/>
          <w:sz w:val="28"/>
          <w:szCs w:val="28"/>
        </w:rPr>
        <w:t xml:space="preserve"> Порядк</w:t>
      </w:r>
      <w:r w:rsidR="00B5525A">
        <w:rPr>
          <w:rFonts w:ascii="Times New Roman" w:hAnsi="Times New Roman"/>
          <w:sz w:val="28"/>
          <w:szCs w:val="28"/>
        </w:rPr>
        <w:t>ом, или об отклонении заявок</w:t>
      </w:r>
      <w:r w:rsidRPr="00F14F0B">
        <w:rPr>
          <w:rFonts w:ascii="Times New Roman" w:hAnsi="Times New Roman"/>
          <w:sz w:val="28"/>
          <w:szCs w:val="28"/>
        </w:rPr>
        <w:t>;</w:t>
      </w:r>
    </w:p>
    <w:p w:rsidR="0053167B" w:rsidRPr="00794C41" w:rsidRDefault="00161067" w:rsidP="0053167B">
      <w:pPr>
        <w:autoSpaceDE w:val="0"/>
        <w:autoSpaceDN w:val="0"/>
        <w:adjustRightInd w:val="0"/>
        <w:ind w:firstLine="709"/>
        <w:jc w:val="both"/>
        <w:rPr>
          <w:rFonts w:ascii="Times New Roman" w:hAnsi="Times New Roman"/>
          <w:color w:val="auto"/>
          <w:sz w:val="28"/>
          <w:szCs w:val="28"/>
        </w:rPr>
      </w:pPr>
      <w:r>
        <w:rPr>
          <w:rFonts w:ascii="Times New Roman" w:hAnsi="Times New Roman"/>
          <w:color w:val="000000" w:themeColor="text1"/>
          <w:sz w:val="28"/>
          <w:szCs w:val="28"/>
        </w:rPr>
        <w:t xml:space="preserve">подписание </w:t>
      </w:r>
      <w:r w:rsidRPr="00796FB7">
        <w:rPr>
          <w:rFonts w:ascii="Times New Roman" w:hAnsi="Times New Roman"/>
          <w:color w:val="000000" w:themeColor="text1"/>
          <w:sz w:val="28"/>
          <w:szCs w:val="28"/>
        </w:rPr>
        <w:t xml:space="preserve">протокола </w:t>
      </w:r>
      <w:r w:rsidR="0053167B" w:rsidRPr="001D548C">
        <w:rPr>
          <w:rFonts w:ascii="Times New Roman" w:hAnsi="Times New Roman"/>
          <w:sz w:val="28"/>
          <w:szCs w:val="28"/>
        </w:rPr>
        <w:t xml:space="preserve">рассмотрения заявок </w:t>
      </w:r>
      <w:r>
        <w:rPr>
          <w:rFonts w:ascii="Times New Roman" w:hAnsi="Times New Roman"/>
          <w:color w:val="000000" w:themeColor="text1"/>
          <w:sz w:val="28"/>
          <w:szCs w:val="28"/>
        </w:rPr>
        <w:t xml:space="preserve">усиленной квалифицированной электронной подписью руководителя центра занятости населения в </w:t>
      </w:r>
      <w:r w:rsidRPr="00794C41">
        <w:rPr>
          <w:rFonts w:ascii="Times New Roman" w:hAnsi="Times New Roman"/>
          <w:color w:val="auto"/>
          <w:sz w:val="28"/>
        </w:rPr>
        <w:t>системе «Электронный бюджет»</w:t>
      </w:r>
      <w:r w:rsidR="0053167B" w:rsidRPr="00794C41">
        <w:rPr>
          <w:rFonts w:ascii="Times New Roman" w:hAnsi="Times New Roman"/>
          <w:color w:val="auto"/>
          <w:sz w:val="28"/>
          <w:szCs w:val="28"/>
        </w:rPr>
        <w:t>;</w:t>
      </w:r>
    </w:p>
    <w:p w:rsidR="0053167B" w:rsidRPr="00F14F0B" w:rsidRDefault="0053167B" w:rsidP="0053167B">
      <w:pPr>
        <w:autoSpaceDE w:val="0"/>
        <w:autoSpaceDN w:val="0"/>
        <w:adjustRightInd w:val="0"/>
        <w:ind w:firstLine="709"/>
        <w:jc w:val="both"/>
        <w:rPr>
          <w:rFonts w:ascii="Times New Roman" w:hAnsi="Times New Roman"/>
          <w:sz w:val="28"/>
          <w:szCs w:val="28"/>
        </w:rPr>
      </w:pPr>
      <w:r w:rsidRPr="001D548C">
        <w:rPr>
          <w:rFonts w:ascii="Times New Roman" w:hAnsi="Times New Roman"/>
          <w:sz w:val="28"/>
          <w:szCs w:val="28"/>
        </w:rPr>
        <w:t>уведомление работодателей о принятом</w:t>
      </w:r>
      <w:r w:rsidRPr="00F14F0B">
        <w:rPr>
          <w:rFonts w:ascii="Times New Roman" w:hAnsi="Times New Roman"/>
          <w:sz w:val="28"/>
          <w:szCs w:val="28"/>
        </w:rPr>
        <w:t xml:space="preserve"> решении об отклонении заявок с указанием информацию о причинах их отклонения;</w:t>
      </w:r>
    </w:p>
    <w:p w:rsidR="0053167B" w:rsidRPr="00F14F0B" w:rsidRDefault="0053167B" w:rsidP="0053167B">
      <w:pPr>
        <w:autoSpaceDE w:val="0"/>
        <w:autoSpaceDN w:val="0"/>
        <w:adjustRightInd w:val="0"/>
        <w:ind w:firstLine="709"/>
        <w:jc w:val="both"/>
        <w:rPr>
          <w:rFonts w:ascii="Times New Roman" w:hAnsi="Times New Roman"/>
          <w:sz w:val="28"/>
          <w:szCs w:val="28"/>
        </w:rPr>
      </w:pPr>
      <w:r w:rsidRPr="00F14F0B">
        <w:rPr>
          <w:rFonts w:ascii="Times New Roman" w:hAnsi="Times New Roman"/>
          <w:sz w:val="28"/>
          <w:szCs w:val="28"/>
        </w:rPr>
        <w:t>определени</w:t>
      </w:r>
      <w:r>
        <w:rPr>
          <w:rFonts w:ascii="Times New Roman" w:hAnsi="Times New Roman"/>
          <w:sz w:val="28"/>
          <w:szCs w:val="28"/>
        </w:rPr>
        <w:t>е</w:t>
      </w:r>
      <w:r w:rsidRPr="00F14F0B">
        <w:rPr>
          <w:rFonts w:ascii="Times New Roman" w:hAnsi="Times New Roman"/>
          <w:sz w:val="28"/>
          <w:szCs w:val="28"/>
        </w:rPr>
        <w:t xml:space="preserve"> размера субсиди</w:t>
      </w:r>
      <w:r w:rsidR="00B5525A">
        <w:rPr>
          <w:rFonts w:ascii="Times New Roman" w:hAnsi="Times New Roman"/>
          <w:sz w:val="28"/>
          <w:szCs w:val="28"/>
        </w:rPr>
        <w:t>й</w:t>
      </w:r>
      <w:r w:rsidRPr="00F14F0B">
        <w:rPr>
          <w:rFonts w:ascii="Times New Roman" w:hAnsi="Times New Roman"/>
          <w:sz w:val="28"/>
          <w:szCs w:val="28"/>
        </w:rPr>
        <w:t>, предоставляемой работодателям;</w:t>
      </w:r>
    </w:p>
    <w:p w:rsidR="0053167B" w:rsidRPr="00F14F0B" w:rsidRDefault="0053167B" w:rsidP="0053167B">
      <w:pPr>
        <w:autoSpaceDE w:val="0"/>
        <w:autoSpaceDN w:val="0"/>
        <w:adjustRightInd w:val="0"/>
        <w:ind w:firstLine="709"/>
        <w:jc w:val="both"/>
        <w:rPr>
          <w:rFonts w:ascii="Times New Roman" w:hAnsi="Times New Roman"/>
          <w:color w:val="000000" w:themeColor="text1"/>
          <w:sz w:val="28"/>
          <w:szCs w:val="28"/>
        </w:rPr>
      </w:pPr>
      <w:r w:rsidRPr="00F14F0B">
        <w:rPr>
          <w:rFonts w:ascii="Times New Roman" w:hAnsi="Times New Roman"/>
          <w:sz w:val="28"/>
          <w:szCs w:val="28"/>
        </w:rPr>
        <w:t>уведомлени</w:t>
      </w:r>
      <w:r>
        <w:rPr>
          <w:rFonts w:ascii="Times New Roman" w:hAnsi="Times New Roman"/>
          <w:sz w:val="28"/>
          <w:szCs w:val="28"/>
        </w:rPr>
        <w:t>е</w:t>
      </w:r>
      <w:r w:rsidRPr="00F14F0B">
        <w:rPr>
          <w:rFonts w:ascii="Times New Roman" w:hAnsi="Times New Roman"/>
          <w:sz w:val="28"/>
          <w:szCs w:val="28"/>
        </w:rPr>
        <w:t xml:space="preserve"> работодателей о принятом решении по результатам рассмотрения заявок работодателей</w:t>
      </w:r>
      <w:r w:rsidRPr="00F14F0B">
        <w:rPr>
          <w:rFonts w:ascii="Times New Roman" w:hAnsi="Times New Roman"/>
          <w:color w:val="000000" w:themeColor="text1"/>
          <w:sz w:val="28"/>
          <w:szCs w:val="28"/>
        </w:rPr>
        <w:t>;</w:t>
      </w:r>
    </w:p>
    <w:p w:rsidR="0053167B" w:rsidRPr="00F14F0B" w:rsidRDefault="0053167B" w:rsidP="0053167B">
      <w:pPr>
        <w:autoSpaceDE w:val="0"/>
        <w:autoSpaceDN w:val="0"/>
        <w:adjustRightInd w:val="0"/>
        <w:ind w:firstLine="709"/>
        <w:jc w:val="both"/>
        <w:rPr>
          <w:rFonts w:ascii="Times New Roman" w:hAnsi="Times New Roman"/>
          <w:color w:val="000000" w:themeColor="text1"/>
          <w:sz w:val="28"/>
          <w:szCs w:val="28"/>
        </w:rPr>
      </w:pPr>
      <w:r w:rsidRPr="00F14F0B">
        <w:rPr>
          <w:rFonts w:ascii="Times New Roman" w:hAnsi="Times New Roman"/>
          <w:color w:val="000000" w:themeColor="text1"/>
          <w:sz w:val="28"/>
          <w:szCs w:val="28"/>
        </w:rPr>
        <w:t>размещени</w:t>
      </w:r>
      <w:r>
        <w:rPr>
          <w:rFonts w:ascii="Times New Roman" w:hAnsi="Times New Roman"/>
          <w:color w:val="000000" w:themeColor="text1"/>
          <w:sz w:val="28"/>
          <w:szCs w:val="28"/>
        </w:rPr>
        <w:t>е</w:t>
      </w:r>
      <w:r w:rsidRPr="00F14F0B">
        <w:rPr>
          <w:rFonts w:ascii="Times New Roman" w:hAnsi="Times New Roman"/>
          <w:color w:val="000000" w:themeColor="text1"/>
          <w:sz w:val="28"/>
          <w:szCs w:val="28"/>
        </w:rPr>
        <w:t xml:space="preserve"> в систем</w:t>
      </w:r>
      <w:r w:rsidR="00B5525A">
        <w:rPr>
          <w:rFonts w:ascii="Times New Roman" w:hAnsi="Times New Roman"/>
          <w:color w:val="000000" w:themeColor="text1"/>
          <w:sz w:val="28"/>
          <w:szCs w:val="28"/>
        </w:rPr>
        <w:t>е</w:t>
      </w:r>
      <w:r w:rsidRPr="00F14F0B">
        <w:rPr>
          <w:rFonts w:ascii="Times New Roman" w:hAnsi="Times New Roman"/>
          <w:color w:val="000000" w:themeColor="text1"/>
          <w:sz w:val="28"/>
          <w:szCs w:val="28"/>
        </w:rPr>
        <w:t xml:space="preserve"> «Электронный бюджет» в электронном виде проекта соглашения;</w:t>
      </w:r>
    </w:p>
    <w:p w:rsidR="0053167B" w:rsidRPr="00F14F0B" w:rsidRDefault="0053167B" w:rsidP="0053167B">
      <w:pPr>
        <w:autoSpaceDE w:val="0"/>
        <w:autoSpaceDN w:val="0"/>
        <w:adjustRightInd w:val="0"/>
        <w:ind w:firstLine="709"/>
        <w:jc w:val="both"/>
        <w:rPr>
          <w:rFonts w:ascii="Times New Roman" w:hAnsi="Times New Roman"/>
          <w:color w:val="000000" w:themeColor="text1"/>
          <w:sz w:val="28"/>
          <w:szCs w:val="28"/>
        </w:rPr>
      </w:pPr>
      <w:r w:rsidRPr="00F14F0B">
        <w:rPr>
          <w:rFonts w:ascii="Times New Roman" w:hAnsi="Times New Roman"/>
          <w:color w:val="000000" w:themeColor="text1"/>
          <w:sz w:val="28"/>
          <w:szCs w:val="28"/>
        </w:rPr>
        <w:t>заключени</w:t>
      </w:r>
      <w:r>
        <w:rPr>
          <w:rFonts w:ascii="Times New Roman" w:hAnsi="Times New Roman"/>
          <w:color w:val="000000" w:themeColor="text1"/>
          <w:sz w:val="28"/>
          <w:szCs w:val="28"/>
        </w:rPr>
        <w:t>е</w:t>
      </w:r>
      <w:r w:rsidRPr="00F14F0B">
        <w:rPr>
          <w:rFonts w:ascii="Times New Roman" w:hAnsi="Times New Roman"/>
          <w:color w:val="000000" w:themeColor="text1"/>
          <w:sz w:val="28"/>
          <w:szCs w:val="28"/>
        </w:rPr>
        <w:t xml:space="preserve"> соглашения;</w:t>
      </w:r>
    </w:p>
    <w:p w:rsidR="0053167B" w:rsidRPr="00F14F0B" w:rsidRDefault="0053167B" w:rsidP="0053167B">
      <w:pPr>
        <w:autoSpaceDE w:val="0"/>
        <w:autoSpaceDN w:val="0"/>
        <w:adjustRightInd w:val="0"/>
        <w:ind w:firstLine="709"/>
        <w:jc w:val="both"/>
        <w:rPr>
          <w:rFonts w:ascii="Times New Roman" w:hAnsi="Times New Roman"/>
          <w:color w:val="000000" w:themeColor="text1"/>
          <w:sz w:val="28"/>
          <w:szCs w:val="28"/>
        </w:rPr>
      </w:pPr>
      <w:r w:rsidRPr="00F14F0B">
        <w:rPr>
          <w:rFonts w:ascii="Times New Roman" w:hAnsi="Times New Roman"/>
          <w:color w:val="000000" w:themeColor="text1"/>
          <w:sz w:val="28"/>
          <w:szCs w:val="28"/>
        </w:rPr>
        <w:t>признани</w:t>
      </w:r>
      <w:r>
        <w:rPr>
          <w:rFonts w:ascii="Times New Roman" w:hAnsi="Times New Roman"/>
          <w:color w:val="000000" w:themeColor="text1"/>
          <w:sz w:val="28"/>
          <w:szCs w:val="28"/>
        </w:rPr>
        <w:t>е</w:t>
      </w:r>
      <w:r w:rsidRPr="00F14F0B">
        <w:rPr>
          <w:rFonts w:ascii="Times New Roman" w:hAnsi="Times New Roman"/>
          <w:color w:val="000000" w:themeColor="text1"/>
          <w:sz w:val="28"/>
          <w:szCs w:val="28"/>
        </w:rPr>
        <w:t xml:space="preserve"> победителя (победителей) отбора уклонившимся от заключения соглашения;</w:t>
      </w:r>
    </w:p>
    <w:p w:rsidR="0053167B" w:rsidRPr="00F14F0B" w:rsidRDefault="0053167B" w:rsidP="0053167B">
      <w:pPr>
        <w:autoSpaceDE w:val="0"/>
        <w:autoSpaceDN w:val="0"/>
        <w:adjustRightInd w:val="0"/>
        <w:ind w:firstLine="709"/>
        <w:jc w:val="both"/>
        <w:rPr>
          <w:rFonts w:ascii="Times New Roman" w:hAnsi="Times New Roman"/>
          <w:color w:val="000000" w:themeColor="text1"/>
          <w:sz w:val="28"/>
          <w:szCs w:val="28"/>
        </w:rPr>
      </w:pPr>
      <w:r w:rsidRPr="00F14F0B">
        <w:rPr>
          <w:rFonts w:ascii="Times New Roman" w:hAnsi="Times New Roman"/>
          <w:color w:val="000000" w:themeColor="text1"/>
          <w:sz w:val="28"/>
          <w:szCs w:val="28"/>
        </w:rPr>
        <w:t>внесени</w:t>
      </w:r>
      <w:r>
        <w:rPr>
          <w:rFonts w:ascii="Times New Roman" w:hAnsi="Times New Roman"/>
          <w:color w:val="000000" w:themeColor="text1"/>
          <w:sz w:val="28"/>
          <w:szCs w:val="28"/>
        </w:rPr>
        <w:t>е</w:t>
      </w:r>
      <w:r w:rsidRPr="00F14F0B">
        <w:rPr>
          <w:rFonts w:ascii="Times New Roman" w:hAnsi="Times New Roman"/>
          <w:color w:val="000000" w:themeColor="text1"/>
          <w:sz w:val="28"/>
          <w:szCs w:val="28"/>
        </w:rPr>
        <w:t xml:space="preserve"> изменений в соглашение путем заключения дополнительного соглашения </w:t>
      </w:r>
      <w:r w:rsidR="00BD40A6">
        <w:rPr>
          <w:rFonts w:ascii="Times New Roman" w:hAnsi="Times New Roman"/>
          <w:color w:val="000000" w:themeColor="text1"/>
          <w:sz w:val="28"/>
          <w:szCs w:val="28"/>
        </w:rPr>
        <w:t xml:space="preserve">к </w:t>
      </w:r>
      <w:r w:rsidRPr="00F14F0B">
        <w:rPr>
          <w:rFonts w:ascii="Times New Roman" w:hAnsi="Times New Roman"/>
          <w:color w:val="000000" w:themeColor="text1"/>
          <w:sz w:val="28"/>
          <w:szCs w:val="28"/>
        </w:rPr>
        <w:t>соглашению;</w:t>
      </w:r>
    </w:p>
    <w:p w:rsidR="0053167B" w:rsidRPr="00F14F0B" w:rsidRDefault="0053167B" w:rsidP="0053167B">
      <w:pPr>
        <w:autoSpaceDE w:val="0"/>
        <w:autoSpaceDN w:val="0"/>
        <w:adjustRightInd w:val="0"/>
        <w:ind w:firstLine="709"/>
        <w:jc w:val="both"/>
        <w:rPr>
          <w:rFonts w:ascii="Times New Roman" w:hAnsi="Times New Roman"/>
          <w:color w:val="000000" w:themeColor="text1"/>
          <w:sz w:val="28"/>
          <w:szCs w:val="28"/>
        </w:rPr>
      </w:pPr>
      <w:r w:rsidRPr="00F14F0B">
        <w:rPr>
          <w:rFonts w:ascii="Times New Roman" w:hAnsi="Times New Roman"/>
          <w:color w:val="000000" w:themeColor="text1"/>
          <w:sz w:val="28"/>
          <w:szCs w:val="28"/>
        </w:rPr>
        <w:t>проведени</w:t>
      </w:r>
      <w:r>
        <w:rPr>
          <w:rFonts w:ascii="Times New Roman" w:hAnsi="Times New Roman"/>
          <w:color w:val="000000" w:themeColor="text1"/>
          <w:sz w:val="28"/>
          <w:szCs w:val="28"/>
        </w:rPr>
        <w:t>е</w:t>
      </w:r>
      <w:r w:rsidRPr="00F14F0B">
        <w:rPr>
          <w:rFonts w:ascii="Times New Roman" w:hAnsi="Times New Roman"/>
          <w:color w:val="000000" w:themeColor="text1"/>
          <w:sz w:val="28"/>
          <w:szCs w:val="28"/>
        </w:rPr>
        <w:t xml:space="preserve"> проверки соблюдения условий и порядка предоставления</w:t>
      </w:r>
      <w:r>
        <w:rPr>
          <w:rFonts w:ascii="Times New Roman" w:hAnsi="Times New Roman"/>
          <w:color w:val="000000" w:themeColor="text1"/>
          <w:sz w:val="28"/>
          <w:szCs w:val="28"/>
        </w:rPr>
        <w:t xml:space="preserve"> субсидии получателем субсидии.</w:t>
      </w:r>
    </w:p>
    <w:p w:rsidR="00B5525A" w:rsidRPr="006D603F" w:rsidRDefault="00B5525A" w:rsidP="00B5525A">
      <w:pPr>
        <w:spacing w:line="235" w:lineRule="auto"/>
        <w:ind w:firstLine="709"/>
        <w:jc w:val="both"/>
        <w:rPr>
          <w:rFonts w:ascii="Times New Roman" w:hAnsi="Times New Roman"/>
          <w:sz w:val="28"/>
        </w:rPr>
      </w:pPr>
      <w:r w:rsidRPr="006D603F">
        <w:rPr>
          <w:rFonts w:ascii="Times New Roman" w:hAnsi="Times New Roman"/>
          <w:sz w:val="28"/>
        </w:rPr>
        <w:t xml:space="preserve">Взаимодействие </w:t>
      </w:r>
      <w:r>
        <w:rPr>
          <w:rFonts w:ascii="Times New Roman" w:hAnsi="Times New Roman"/>
          <w:sz w:val="28"/>
        </w:rPr>
        <w:t>центров занятости населения</w:t>
      </w:r>
      <w:r w:rsidRPr="006D603F">
        <w:rPr>
          <w:rFonts w:ascii="Times New Roman" w:hAnsi="Times New Roman"/>
          <w:sz w:val="28"/>
        </w:rPr>
        <w:t xml:space="preserve"> с участниками отбора осуществляется с использованием документов в электронной форме в системе «Электронный бюджет».</w:t>
      </w:r>
    </w:p>
    <w:p w:rsidR="00561589" w:rsidRDefault="0005403B" w:rsidP="006D603F">
      <w:pPr>
        <w:spacing w:line="235" w:lineRule="auto"/>
        <w:ind w:firstLine="709"/>
        <w:jc w:val="both"/>
        <w:rPr>
          <w:rFonts w:ascii="Times New Roman" w:hAnsi="Times New Roman"/>
          <w:sz w:val="28"/>
        </w:rPr>
      </w:pPr>
      <w:r w:rsidRPr="006D603F">
        <w:rPr>
          <w:rFonts w:ascii="Times New Roman" w:hAnsi="Times New Roman"/>
          <w:sz w:val="28"/>
        </w:rPr>
        <w:t>10. Доступ участников отбора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0E6C" w:rsidRDefault="0004460E" w:rsidP="006D603F">
      <w:pPr>
        <w:spacing w:line="235" w:lineRule="auto"/>
        <w:ind w:firstLine="709"/>
        <w:jc w:val="both"/>
        <w:rPr>
          <w:rFonts w:ascii="Times New Roman" w:hAnsi="Times New Roman"/>
          <w:sz w:val="28"/>
          <w:szCs w:val="28"/>
        </w:rPr>
      </w:pPr>
      <w:r w:rsidRPr="00905AF2">
        <w:rPr>
          <w:rFonts w:ascii="Times New Roman" w:hAnsi="Times New Roman"/>
          <w:sz w:val="28"/>
        </w:rPr>
        <w:t xml:space="preserve">11. Субсидия предоставляется при условии </w:t>
      </w:r>
      <w:r w:rsidRPr="00905AF2">
        <w:rPr>
          <w:rFonts w:ascii="Times New Roman" w:hAnsi="Times New Roman"/>
          <w:color w:val="000000" w:themeColor="text1"/>
          <w:sz w:val="28"/>
          <w:szCs w:val="28"/>
        </w:rPr>
        <w:t>заключения соглашения на основании решения Министерства о предоставлении субсидии получателю субсидии</w:t>
      </w:r>
      <w:r w:rsidRPr="00905AF2">
        <w:rPr>
          <w:rFonts w:ascii="Times New Roman" w:hAnsi="Times New Roman"/>
          <w:sz w:val="28"/>
          <w:szCs w:val="28"/>
        </w:rPr>
        <w:t xml:space="preserve"> в порядке, предусмотренном настоящим Порядком.</w:t>
      </w:r>
    </w:p>
    <w:p w:rsidR="00140922" w:rsidRDefault="00140922" w:rsidP="006D603F">
      <w:pPr>
        <w:spacing w:line="235" w:lineRule="auto"/>
        <w:ind w:firstLine="709"/>
        <w:jc w:val="both"/>
        <w:rPr>
          <w:rFonts w:ascii="Times New Roman" w:hAnsi="Times New Roman"/>
          <w:sz w:val="28"/>
          <w:szCs w:val="28"/>
        </w:rPr>
      </w:pPr>
      <w:r>
        <w:rPr>
          <w:rFonts w:ascii="Times New Roman" w:hAnsi="Times New Roman"/>
          <w:sz w:val="28"/>
        </w:rPr>
        <w:t xml:space="preserve">В случае </w:t>
      </w:r>
      <w:r w:rsidRPr="00831223">
        <w:rPr>
          <w:rFonts w:ascii="Times New Roman" w:hAnsi="Times New Roman"/>
          <w:sz w:val="28"/>
        </w:rPr>
        <w:t xml:space="preserve">предоставления субсидии </w:t>
      </w:r>
      <w:r>
        <w:rPr>
          <w:rFonts w:ascii="Times New Roman" w:hAnsi="Times New Roman"/>
          <w:sz w:val="28"/>
        </w:rPr>
        <w:t>на</w:t>
      </w:r>
      <w:r w:rsidRPr="00831223">
        <w:rPr>
          <w:rFonts w:ascii="Times New Roman" w:hAnsi="Times New Roman"/>
          <w:sz w:val="28"/>
        </w:rPr>
        <w:t xml:space="preserve"> финансовое обеспечение затрат</w:t>
      </w:r>
      <w:r w:rsidR="00036830">
        <w:rPr>
          <w:rFonts w:ascii="Times New Roman" w:hAnsi="Times New Roman"/>
          <w:sz w:val="28"/>
        </w:rPr>
        <w:t xml:space="preserve"> соглашение предусматривает </w:t>
      </w:r>
      <w:r w:rsidR="00036830" w:rsidRPr="00AA6231">
        <w:rPr>
          <w:rFonts w:ascii="Times New Roman" w:hAnsi="Times New Roman"/>
          <w:sz w:val="28"/>
          <w:szCs w:val="28"/>
        </w:rPr>
        <w:t>согласие получателя субсидии, лиц, получающих средства на основании договоров, заключенных с получател</w:t>
      </w:r>
      <w:r w:rsidR="00036830">
        <w:rPr>
          <w:rFonts w:ascii="Times New Roman" w:hAnsi="Times New Roman"/>
          <w:sz w:val="28"/>
          <w:szCs w:val="28"/>
        </w:rPr>
        <w:t>е</w:t>
      </w:r>
      <w:r w:rsidR="00036830" w:rsidRPr="00AA6231">
        <w:rPr>
          <w:rFonts w:ascii="Times New Roman" w:hAnsi="Times New Roman"/>
          <w:sz w:val="28"/>
          <w:szCs w:val="28"/>
        </w:rPr>
        <w:t>м субсиди</w:t>
      </w:r>
      <w:r w:rsidR="00036830">
        <w:rPr>
          <w:rFonts w:ascii="Times New Roman" w:hAnsi="Times New Roman"/>
          <w:sz w:val="28"/>
          <w:szCs w:val="28"/>
        </w:rPr>
        <w:t>и</w:t>
      </w:r>
      <w:r w:rsidR="00036830" w:rsidRPr="00AA6231">
        <w:rPr>
          <w:rFonts w:ascii="Times New Roman" w:hAnsi="Times New Roman"/>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w:t>
      </w:r>
      <w:r w:rsidR="00036830">
        <w:rPr>
          <w:rFonts w:ascii="Times New Roman" w:hAnsi="Times New Roman"/>
          <w:sz w:val="28"/>
          <w:szCs w:val="28"/>
        </w:rPr>
        <w:t xml:space="preserve">центром занятости населения, </w:t>
      </w:r>
      <w:r w:rsidR="00036830" w:rsidRPr="00AA6231">
        <w:rPr>
          <w:rFonts w:ascii="Times New Roman" w:hAnsi="Times New Roman"/>
          <w:sz w:val="28"/>
          <w:szCs w:val="28"/>
        </w:rPr>
        <w:t xml:space="preserve">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w:t>
      </w:r>
      <w:r w:rsidR="00036830" w:rsidRPr="00AA6231">
        <w:rPr>
          <w:rFonts w:ascii="Times New Roman" w:hAnsi="Times New Roman"/>
          <w:sz w:val="28"/>
          <w:szCs w:val="28"/>
        </w:rPr>
        <w:lastRenderedPageBreak/>
        <w:t xml:space="preserve">предоставления субсидии в соответствии со </w:t>
      </w:r>
      <w:r w:rsidR="00184F0C">
        <w:rPr>
          <w:rFonts w:ascii="Times New Roman" w:hAnsi="Times New Roman"/>
          <w:sz w:val="28"/>
          <w:szCs w:val="28"/>
        </w:rPr>
        <w:t xml:space="preserve">статьями </w:t>
      </w:r>
      <w:r w:rsidR="00184F0C" w:rsidRPr="00467AF4">
        <w:rPr>
          <w:rFonts w:ascii="Times New Roman" w:hAnsi="Times New Roman"/>
          <w:sz w:val="28"/>
        </w:rPr>
        <w:t>268</w:t>
      </w:r>
      <w:r w:rsidR="00184F0C" w:rsidRPr="00467AF4">
        <w:rPr>
          <w:rFonts w:ascii="Times New Roman" w:hAnsi="Times New Roman"/>
          <w:sz w:val="28"/>
          <w:vertAlign w:val="superscript"/>
        </w:rPr>
        <w:t>1</w:t>
      </w:r>
      <w:r w:rsidR="00184F0C" w:rsidRPr="00467AF4">
        <w:rPr>
          <w:rFonts w:ascii="Times New Roman" w:hAnsi="Times New Roman"/>
          <w:sz w:val="28"/>
        </w:rPr>
        <w:t xml:space="preserve"> и 269</w:t>
      </w:r>
      <w:r w:rsidR="00184F0C" w:rsidRPr="00467AF4">
        <w:rPr>
          <w:rFonts w:ascii="Times New Roman" w:hAnsi="Times New Roman"/>
          <w:sz w:val="28"/>
          <w:vertAlign w:val="superscript"/>
        </w:rPr>
        <w:t>2</w:t>
      </w:r>
      <w:r w:rsidR="00184F0C" w:rsidRPr="00467AF4">
        <w:rPr>
          <w:rFonts w:ascii="Times New Roman" w:hAnsi="Times New Roman"/>
          <w:sz w:val="28"/>
        </w:rPr>
        <w:t xml:space="preserve"> </w:t>
      </w:r>
      <w:r w:rsidR="00036830" w:rsidRPr="00AA6231">
        <w:rPr>
          <w:rFonts w:ascii="Times New Roman" w:hAnsi="Times New Roman"/>
          <w:sz w:val="28"/>
          <w:szCs w:val="28"/>
        </w:rPr>
        <w:t>Бюджетно</w:t>
      </w:r>
      <w:r w:rsidR="00036830">
        <w:rPr>
          <w:rFonts w:ascii="Times New Roman" w:hAnsi="Times New Roman"/>
          <w:sz w:val="28"/>
          <w:szCs w:val="28"/>
        </w:rPr>
        <w:t>го кодекса Российской Федерации.</w:t>
      </w:r>
    </w:p>
    <w:p w:rsidR="00561589" w:rsidRDefault="0005403B" w:rsidP="0004460E">
      <w:pPr>
        <w:ind w:firstLine="709"/>
        <w:contextualSpacing/>
        <w:jc w:val="both"/>
        <w:rPr>
          <w:rFonts w:ascii="Times New Roman" w:hAnsi="Times New Roman"/>
          <w:sz w:val="28"/>
        </w:rPr>
      </w:pPr>
      <w:r w:rsidRPr="00831223">
        <w:rPr>
          <w:rFonts w:ascii="Times New Roman" w:hAnsi="Times New Roman"/>
          <w:color w:val="auto"/>
          <w:sz w:val="28"/>
        </w:rPr>
        <w:t xml:space="preserve">12. Способом </w:t>
      </w:r>
      <w:r w:rsidRPr="00831223">
        <w:rPr>
          <w:rFonts w:ascii="Times New Roman" w:hAnsi="Times New Roman"/>
          <w:sz w:val="28"/>
        </w:rPr>
        <w:t xml:space="preserve">предоставления субсидии является </w:t>
      </w:r>
      <w:r w:rsidR="001E1021" w:rsidRPr="00831223">
        <w:rPr>
          <w:rFonts w:ascii="Times New Roman" w:hAnsi="Times New Roman"/>
          <w:sz w:val="28"/>
        </w:rPr>
        <w:t>финансовое обеспечение (</w:t>
      </w:r>
      <w:r w:rsidRPr="00831223">
        <w:rPr>
          <w:rFonts w:ascii="Times New Roman" w:hAnsi="Times New Roman"/>
          <w:sz w:val="28"/>
        </w:rPr>
        <w:t>возмещение</w:t>
      </w:r>
      <w:r w:rsidR="001E1021" w:rsidRPr="00831223">
        <w:rPr>
          <w:rFonts w:ascii="Times New Roman" w:hAnsi="Times New Roman"/>
          <w:sz w:val="28"/>
        </w:rPr>
        <w:t>)</w:t>
      </w:r>
      <w:r w:rsidRPr="00831223">
        <w:rPr>
          <w:rFonts w:ascii="Times New Roman" w:hAnsi="Times New Roman"/>
          <w:sz w:val="28"/>
        </w:rPr>
        <w:t xml:space="preserve"> затрат.</w:t>
      </w:r>
    </w:p>
    <w:p w:rsidR="0016532B" w:rsidRDefault="0016532B" w:rsidP="002F0F03">
      <w:pPr>
        <w:ind w:firstLine="709"/>
        <w:contextualSpacing/>
        <w:jc w:val="both"/>
        <w:rPr>
          <w:rFonts w:ascii="Times New Roman" w:hAnsi="Times New Roman"/>
          <w:sz w:val="28"/>
        </w:rPr>
      </w:pPr>
      <w:r>
        <w:rPr>
          <w:rFonts w:ascii="Times New Roman" w:hAnsi="Times New Roman"/>
          <w:sz w:val="28"/>
        </w:rPr>
        <w:t xml:space="preserve">В случае </w:t>
      </w:r>
      <w:r w:rsidRPr="00831223">
        <w:rPr>
          <w:rFonts w:ascii="Times New Roman" w:hAnsi="Times New Roman"/>
          <w:sz w:val="28"/>
        </w:rPr>
        <w:t xml:space="preserve">предоставления субсидии </w:t>
      </w:r>
      <w:r>
        <w:rPr>
          <w:rFonts w:ascii="Times New Roman" w:hAnsi="Times New Roman"/>
          <w:sz w:val="28"/>
        </w:rPr>
        <w:t>на</w:t>
      </w:r>
      <w:r w:rsidRPr="00831223">
        <w:rPr>
          <w:rFonts w:ascii="Times New Roman" w:hAnsi="Times New Roman"/>
          <w:sz w:val="28"/>
        </w:rPr>
        <w:t xml:space="preserve"> финансовое обеспечение затрат</w:t>
      </w:r>
      <w:r w:rsidR="00B16C10">
        <w:rPr>
          <w:rFonts w:ascii="Times New Roman" w:hAnsi="Times New Roman"/>
          <w:sz w:val="28"/>
        </w:rPr>
        <w:t xml:space="preserve"> </w:t>
      </w:r>
      <w:r w:rsidR="002F0F03" w:rsidRPr="00905AF2">
        <w:rPr>
          <w:rFonts w:ascii="Times New Roman" w:hAnsi="Times New Roman"/>
          <w:color w:val="000000" w:themeColor="text1"/>
          <w:sz w:val="28"/>
          <w:szCs w:val="28"/>
        </w:rPr>
        <w:t>получателю субсидии</w:t>
      </w:r>
      <w:r w:rsidR="002F0F03">
        <w:rPr>
          <w:rFonts w:ascii="Times New Roman" w:hAnsi="Times New Roman"/>
          <w:color w:val="000000" w:themeColor="text1"/>
          <w:sz w:val="28"/>
          <w:szCs w:val="28"/>
        </w:rPr>
        <w:t xml:space="preserve">, </w:t>
      </w:r>
      <w:r w:rsidR="002F0F03" w:rsidRPr="008E06F4">
        <w:rPr>
          <w:rFonts w:ascii="Times New Roman" w:hAnsi="Times New Roman"/>
          <w:sz w:val="28"/>
          <w:szCs w:val="28"/>
        </w:rPr>
        <w:t>а также иным юридическим лицам, получающим средства на основании договоров, заключенных с получател</w:t>
      </w:r>
      <w:r w:rsidR="002F0F03">
        <w:rPr>
          <w:rFonts w:ascii="Times New Roman" w:hAnsi="Times New Roman"/>
          <w:sz w:val="28"/>
          <w:szCs w:val="28"/>
        </w:rPr>
        <w:t>е</w:t>
      </w:r>
      <w:r w:rsidR="002F0F03" w:rsidRPr="008E06F4">
        <w:rPr>
          <w:rFonts w:ascii="Times New Roman" w:hAnsi="Times New Roman"/>
          <w:sz w:val="28"/>
          <w:szCs w:val="28"/>
        </w:rPr>
        <w:t>м субсиди</w:t>
      </w:r>
      <w:r w:rsidR="002F0F03">
        <w:rPr>
          <w:rFonts w:ascii="Times New Roman" w:hAnsi="Times New Roman"/>
          <w:sz w:val="28"/>
          <w:szCs w:val="28"/>
        </w:rPr>
        <w:t>и</w:t>
      </w:r>
      <w:r w:rsidR="002F0F03" w:rsidRPr="008E06F4">
        <w:rPr>
          <w:rFonts w:ascii="Times New Roman" w:hAnsi="Times New Roman"/>
          <w:sz w:val="28"/>
          <w:szCs w:val="28"/>
        </w:rPr>
        <w:t>,</w:t>
      </w:r>
      <w:r w:rsidR="002F0F03">
        <w:rPr>
          <w:rFonts w:ascii="Times New Roman" w:hAnsi="Times New Roman"/>
          <w:sz w:val="28"/>
          <w:szCs w:val="28"/>
        </w:rPr>
        <w:t xml:space="preserve"> </w:t>
      </w:r>
      <w:r w:rsidR="002F0F03">
        <w:rPr>
          <w:rFonts w:ascii="Times New Roman" w:hAnsi="Times New Roman"/>
          <w:color w:val="000000" w:themeColor="text1"/>
          <w:sz w:val="28"/>
          <w:szCs w:val="28"/>
        </w:rPr>
        <w:t xml:space="preserve">запрещается </w:t>
      </w:r>
      <w:r w:rsidR="002F0F03" w:rsidRPr="008E06F4">
        <w:rPr>
          <w:rFonts w:ascii="Times New Roman" w:hAnsi="Times New Roman"/>
          <w:sz w:val="28"/>
          <w:szCs w:val="28"/>
        </w:rPr>
        <w:t>приобретени</w:t>
      </w:r>
      <w:r w:rsidR="002F0F03">
        <w:rPr>
          <w:rFonts w:ascii="Times New Roman" w:hAnsi="Times New Roman"/>
          <w:sz w:val="28"/>
          <w:szCs w:val="28"/>
        </w:rPr>
        <w:t xml:space="preserve">е </w:t>
      </w:r>
      <w:r w:rsidR="002F0F03" w:rsidRPr="008E06F4">
        <w:rPr>
          <w:rFonts w:ascii="Times New Roman" w:hAnsi="Times New Roman"/>
          <w:sz w:val="28"/>
          <w:szCs w:val="28"/>
        </w:rPr>
        <w:t>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9E5E02">
        <w:rPr>
          <w:rFonts w:ascii="Times New Roman" w:hAnsi="Times New Roman"/>
          <w:sz w:val="28"/>
          <w:szCs w:val="28"/>
        </w:rPr>
        <w:t xml:space="preserve"> сырья и комплектующих изделий.</w:t>
      </w:r>
    </w:p>
    <w:p w:rsidR="00AA7035" w:rsidRPr="00831223" w:rsidRDefault="0005403B" w:rsidP="00831223">
      <w:pPr>
        <w:pStyle w:val="ConsPlusNormal"/>
        <w:ind w:firstLine="709"/>
        <w:contextualSpacing/>
        <w:jc w:val="both"/>
        <w:rPr>
          <w:rFonts w:ascii="Times New Roman" w:hAnsi="Times New Roman" w:cs="Times New Roman"/>
          <w:sz w:val="28"/>
          <w:szCs w:val="28"/>
        </w:rPr>
      </w:pPr>
      <w:r w:rsidRPr="00831223">
        <w:rPr>
          <w:rFonts w:ascii="Times New Roman" w:hAnsi="Times New Roman"/>
          <w:sz w:val="28"/>
        </w:rPr>
        <w:t xml:space="preserve">13. Направлениями затрат, на </w:t>
      </w:r>
      <w:r w:rsidR="00AA7035" w:rsidRPr="00831223">
        <w:rPr>
          <w:rFonts w:ascii="Times New Roman" w:hAnsi="Times New Roman"/>
          <w:sz w:val="28"/>
        </w:rPr>
        <w:t>финансовое обеспечение (возмещение)</w:t>
      </w:r>
      <w:r w:rsidRPr="00831223">
        <w:rPr>
          <w:rFonts w:ascii="Times New Roman" w:hAnsi="Times New Roman"/>
          <w:sz w:val="28"/>
        </w:rPr>
        <w:t xml:space="preserve"> которых предоставляется субсидия, являются затраты </w:t>
      </w:r>
      <w:r w:rsidR="00AA7035" w:rsidRPr="00831223">
        <w:rPr>
          <w:rFonts w:ascii="Times New Roman" w:hAnsi="Times New Roman" w:cs="Times New Roman"/>
          <w:sz w:val="28"/>
          <w:szCs w:val="28"/>
        </w:rPr>
        <w:t>на оплату услуг по организации обучения работников.</w:t>
      </w:r>
    </w:p>
    <w:p w:rsidR="00561589" w:rsidRPr="006D603F" w:rsidRDefault="00AA7035" w:rsidP="006D603F">
      <w:pPr>
        <w:ind w:firstLine="709"/>
        <w:jc w:val="both"/>
        <w:rPr>
          <w:rFonts w:ascii="Times New Roman" w:hAnsi="Times New Roman"/>
          <w:sz w:val="28"/>
        </w:rPr>
      </w:pPr>
      <w:r w:rsidRPr="00831223">
        <w:rPr>
          <w:rFonts w:ascii="Times New Roman" w:hAnsi="Times New Roman"/>
          <w:sz w:val="28"/>
          <w:szCs w:val="28"/>
        </w:rPr>
        <w:t>Работодатель самостоятельно организует обучение работников в соответствии с действующим законодательством об образовании и с учетом обоснованности стоимости затрат на обучение.</w:t>
      </w:r>
    </w:p>
    <w:p w:rsidR="00123B5C" w:rsidRPr="004204DF" w:rsidRDefault="0005403B" w:rsidP="006545E9">
      <w:pPr>
        <w:ind w:firstLine="709"/>
        <w:contextualSpacing/>
        <w:jc w:val="both"/>
        <w:rPr>
          <w:rFonts w:ascii="Times New Roman" w:hAnsi="Times New Roman"/>
          <w:sz w:val="28"/>
          <w:szCs w:val="28"/>
        </w:rPr>
      </w:pPr>
      <w:r w:rsidRPr="004204DF">
        <w:rPr>
          <w:rFonts w:ascii="Times New Roman" w:hAnsi="Times New Roman"/>
          <w:sz w:val="28"/>
        </w:rPr>
        <w:t xml:space="preserve">14. </w:t>
      </w:r>
      <w:r w:rsidR="00123B5C" w:rsidRPr="004204DF">
        <w:rPr>
          <w:rFonts w:ascii="Times New Roman" w:hAnsi="Times New Roman"/>
          <w:sz w:val="28"/>
        </w:rPr>
        <w:t>Размер субсидии</w:t>
      </w:r>
      <w:r w:rsidR="00123B5C" w:rsidRPr="004204DF">
        <w:rPr>
          <w:rFonts w:ascii="Times New Roman" w:hAnsi="Times New Roman"/>
          <w:sz w:val="28"/>
          <w:szCs w:val="28"/>
        </w:rPr>
        <w:t xml:space="preserve"> </w:t>
      </w:r>
      <w:r w:rsidR="00123B5C" w:rsidRPr="004204DF">
        <w:rPr>
          <w:rFonts w:ascii="Times New Roman" w:hAnsi="Times New Roman"/>
          <w:sz w:val="28"/>
        </w:rPr>
        <w:t>предоставляемой получателю субсидии в соответствии с настоящим Порядком</w:t>
      </w:r>
      <w:r w:rsidR="00123B5C" w:rsidRPr="004204DF">
        <w:rPr>
          <w:rFonts w:ascii="Times New Roman" w:hAnsi="Times New Roman"/>
          <w:sz w:val="28"/>
          <w:szCs w:val="28"/>
        </w:rPr>
        <w:t xml:space="preserve"> на финансовое обеспечение затрат (S</w:t>
      </w:r>
      <w:r w:rsidR="00123B5C" w:rsidRPr="004204DF">
        <w:rPr>
          <w:rFonts w:ascii="Times New Roman" w:hAnsi="Times New Roman"/>
          <w:sz w:val="28"/>
          <w:szCs w:val="28"/>
          <w:vertAlign w:val="subscript"/>
        </w:rPr>
        <w:t>1</w:t>
      </w:r>
      <w:r w:rsidR="00123B5C" w:rsidRPr="004204DF">
        <w:rPr>
          <w:rFonts w:ascii="Times New Roman" w:hAnsi="Times New Roman"/>
          <w:sz w:val="28"/>
          <w:szCs w:val="28"/>
        </w:rPr>
        <w:t xml:space="preserve">) </w:t>
      </w:r>
      <w:r w:rsidR="00123B5C" w:rsidRPr="004204DF">
        <w:rPr>
          <w:rFonts w:ascii="Times New Roman" w:hAnsi="Times New Roman"/>
          <w:sz w:val="28"/>
        </w:rPr>
        <w:t>(в рублях) определяется</w:t>
      </w:r>
      <w:r w:rsidR="00123B5C" w:rsidRPr="004204DF">
        <w:rPr>
          <w:rFonts w:ascii="Times New Roman" w:hAnsi="Times New Roman"/>
          <w:sz w:val="28"/>
          <w:szCs w:val="28"/>
        </w:rPr>
        <w:t xml:space="preserve"> по следующей формуле:</w:t>
      </w:r>
    </w:p>
    <w:p w:rsidR="00123B5C" w:rsidRPr="004204DF" w:rsidRDefault="00123B5C" w:rsidP="006545E9">
      <w:pPr>
        <w:pStyle w:val="ConsPlusNormal"/>
        <w:contextualSpacing/>
        <w:jc w:val="center"/>
        <w:rPr>
          <w:rFonts w:ascii="Times New Roman" w:hAnsi="Times New Roman" w:cs="Times New Roman"/>
          <w:sz w:val="28"/>
          <w:szCs w:val="28"/>
        </w:rPr>
      </w:pPr>
      <w:r w:rsidRPr="004204DF">
        <w:rPr>
          <w:rFonts w:ascii="Times New Roman" w:hAnsi="Times New Roman" w:cs="Times New Roman"/>
          <w:sz w:val="28"/>
          <w:szCs w:val="28"/>
        </w:rPr>
        <w:t>S</w:t>
      </w:r>
      <w:r w:rsidRPr="004204DF">
        <w:rPr>
          <w:rFonts w:ascii="Times New Roman" w:hAnsi="Times New Roman" w:cs="Times New Roman"/>
          <w:sz w:val="28"/>
          <w:szCs w:val="28"/>
          <w:vertAlign w:val="subscript"/>
        </w:rPr>
        <w:t>1</w:t>
      </w:r>
      <w:r w:rsidRPr="004204DF">
        <w:rPr>
          <w:rFonts w:ascii="Times New Roman" w:hAnsi="Times New Roman" w:cs="Times New Roman"/>
          <w:sz w:val="28"/>
          <w:szCs w:val="28"/>
        </w:rPr>
        <w:t xml:space="preserve"> = N</w:t>
      </w:r>
      <w:r w:rsidRPr="004204DF">
        <w:rPr>
          <w:rFonts w:ascii="Times New Roman" w:hAnsi="Times New Roman" w:cs="Times New Roman"/>
          <w:sz w:val="28"/>
          <w:szCs w:val="28"/>
          <w:vertAlign w:val="subscript"/>
        </w:rPr>
        <w:t>1</w:t>
      </w:r>
      <w:r w:rsidRPr="004204DF">
        <w:rPr>
          <w:rFonts w:ascii="Times New Roman" w:hAnsi="Times New Roman" w:cs="Times New Roman"/>
          <w:sz w:val="28"/>
          <w:szCs w:val="28"/>
        </w:rPr>
        <w:t xml:space="preserve"> x СФ,</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где:</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N</w:t>
      </w:r>
      <w:r w:rsidRPr="004204DF">
        <w:rPr>
          <w:rFonts w:ascii="Times New Roman" w:hAnsi="Times New Roman" w:cs="Times New Roman"/>
          <w:sz w:val="28"/>
          <w:szCs w:val="28"/>
          <w:vertAlign w:val="subscript"/>
        </w:rPr>
        <w:t>1</w:t>
      </w:r>
      <w:r w:rsidRPr="004204DF">
        <w:rPr>
          <w:rFonts w:ascii="Times New Roman" w:hAnsi="Times New Roman" w:cs="Times New Roman"/>
          <w:sz w:val="28"/>
          <w:szCs w:val="28"/>
        </w:rPr>
        <w:t xml:space="preserve"> - планируемая численность обучающихся,</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СФ - минимум из двух величин: планируемого работодателем среднего размера общих затрат, связанных с организацией обучения, в расчете на одного обучающегося и средней стоимости обучения из расчета на одного обучающегося, равной 59,58 тыс. рублей.</w:t>
      </w:r>
    </w:p>
    <w:p w:rsidR="00123B5C" w:rsidRPr="004204DF" w:rsidRDefault="00123B5C" w:rsidP="006545E9">
      <w:pPr>
        <w:ind w:firstLine="709"/>
        <w:contextualSpacing/>
        <w:jc w:val="both"/>
        <w:rPr>
          <w:rFonts w:ascii="Times New Roman" w:hAnsi="Times New Roman"/>
          <w:sz w:val="28"/>
          <w:szCs w:val="28"/>
        </w:rPr>
      </w:pPr>
      <w:r w:rsidRPr="004204DF">
        <w:rPr>
          <w:rFonts w:ascii="Times New Roman" w:hAnsi="Times New Roman"/>
          <w:sz w:val="28"/>
        </w:rPr>
        <w:t>Размер субсидии</w:t>
      </w:r>
      <w:r w:rsidRPr="004204DF">
        <w:rPr>
          <w:rFonts w:ascii="Times New Roman" w:hAnsi="Times New Roman"/>
          <w:sz w:val="28"/>
          <w:szCs w:val="28"/>
        </w:rPr>
        <w:t xml:space="preserve"> </w:t>
      </w:r>
      <w:r w:rsidRPr="004204DF">
        <w:rPr>
          <w:rFonts w:ascii="Times New Roman" w:hAnsi="Times New Roman"/>
          <w:sz w:val="28"/>
        </w:rPr>
        <w:t>предоставляемой получателю субсидии в соответствии с настоящим Порядком</w:t>
      </w:r>
      <w:r w:rsidRPr="004204DF">
        <w:rPr>
          <w:rFonts w:ascii="Times New Roman" w:hAnsi="Times New Roman"/>
          <w:sz w:val="28"/>
          <w:szCs w:val="28"/>
        </w:rPr>
        <w:t xml:space="preserve"> на возмещение затрат (S</w:t>
      </w:r>
      <w:r w:rsidRPr="004204DF">
        <w:rPr>
          <w:rFonts w:ascii="Times New Roman" w:hAnsi="Times New Roman"/>
          <w:sz w:val="28"/>
          <w:szCs w:val="28"/>
          <w:vertAlign w:val="subscript"/>
        </w:rPr>
        <w:t>2</w:t>
      </w:r>
      <w:r w:rsidRPr="004204DF">
        <w:rPr>
          <w:rFonts w:ascii="Times New Roman" w:hAnsi="Times New Roman"/>
          <w:sz w:val="28"/>
          <w:szCs w:val="28"/>
        </w:rPr>
        <w:t xml:space="preserve">) </w:t>
      </w:r>
      <w:r w:rsidRPr="004204DF">
        <w:rPr>
          <w:rFonts w:ascii="Times New Roman" w:hAnsi="Times New Roman"/>
          <w:sz w:val="28"/>
        </w:rPr>
        <w:t>определяется</w:t>
      </w:r>
      <w:r w:rsidRPr="004204DF">
        <w:rPr>
          <w:rFonts w:ascii="Times New Roman" w:hAnsi="Times New Roman"/>
          <w:sz w:val="28"/>
          <w:szCs w:val="28"/>
        </w:rPr>
        <w:t xml:space="preserve"> по следующей формуле:</w:t>
      </w:r>
    </w:p>
    <w:p w:rsidR="00123B5C" w:rsidRPr="004204DF" w:rsidRDefault="00123B5C" w:rsidP="006545E9">
      <w:pPr>
        <w:pStyle w:val="ConsPlusNormal"/>
        <w:contextualSpacing/>
        <w:jc w:val="center"/>
        <w:rPr>
          <w:rFonts w:ascii="Times New Roman" w:hAnsi="Times New Roman" w:cs="Times New Roman"/>
          <w:sz w:val="28"/>
          <w:szCs w:val="28"/>
        </w:rPr>
      </w:pPr>
      <w:r w:rsidRPr="004204DF">
        <w:rPr>
          <w:rFonts w:ascii="Times New Roman" w:hAnsi="Times New Roman" w:cs="Times New Roman"/>
          <w:sz w:val="28"/>
          <w:szCs w:val="28"/>
        </w:rPr>
        <w:t>S</w:t>
      </w:r>
      <w:r w:rsidRPr="004204DF">
        <w:rPr>
          <w:rFonts w:ascii="Times New Roman" w:hAnsi="Times New Roman" w:cs="Times New Roman"/>
          <w:sz w:val="28"/>
          <w:szCs w:val="28"/>
          <w:vertAlign w:val="subscript"/>
        </w:rPr>
        <w:t>2</w:t>
      </w:r>
      <w:r w:rsidRPr="004204DF">
        <w:rPr>
          <w:rFonts w:ascii="Times New Roman" w:hAnsi="Times New Roman" w:cs="Times New Roman"/>
          <w:sz w:val="28"/>
          <w:szCs w:val="28"/>
        </w:rPr>
        <w:t xml:space="preserve"> = Z</w:t>
      </w:r>
      <w:r w:rsidRPr="004204DF">
        <w:rPr>
          <w:rFonts w:ascii="Times New Roman" w:hAnsi="Times New Roman" w:cs="Times New Roman"/>
          <w:sz w:val="28"/>
          <w:szCs w:val="28"/>
          <w:vertAlign w:val="subscript"/>
        </w:rPr>
        <w:t>1</w:t>
      </w:r>
      <w:r w:rsidRPr="004204DF">
        <w:rPr>
          <w:rFonts w:ascii="Times New Roman" w:hAnsi="Times New Roman" w:cs="Times New Roman"/>
          <w:sz w:val="28"/>
          <w:szCs w:val="28"/>
        </w:rPr>
        <w:t xml:space="preserve"> + Z</w:t>
      </w:r>
      <w:r w:rsidRPr="004204DF">
        <w:rPr>
          <w:rFonts w:ascii="Times New Roman" w:hAnsi="Times New Roman" w:cs="Times New Roman"/>
          <w:sz w:val="28"/>
          <w:szCs w:val="28"/>
          <w:vertAlign w:val="subscript"/>
        </w:rPr>
        <w:t>2</w:t>
      </w:r>
      <w:r w:rsidRPr="004204DF">
        <w:rPr>
          <w:rFonts w:ascii="Times New Roman" w:hAnsi="Times New Roman" w:cs="Times New Roman"/>
          <w:sz w:val="28"/>
          <w:szCs w:val="28"/>
        </w:rPr>
        <w:t xml:space="preserve"> + ... + </w:t>
      </w:r>
      <w:proofErr w:type="spellStart"/>
      <w:r w:rsidRPr="004204DF">
        <w:rPr>
          <w:rFonts w:ascii="Times New Roman" w:hAnsi="Times New Roman" w:cs="Times New Roman"/>
          <w:sz w:val="28"/>
          <w:szCs w:val="28"/>
        </w:rPr>
        <w:t>Z</w:t>
      </w:r>
      <w:r w:rsidRPr="004204DF">
        <w:rPr>
          <w:rFonts w:ascii="Times New Roman" w:hAnsi="Times New Roman" w:cs="Times New Roman"/>
          <w:sz w:val="28"/>
          <w:szCs w:val="28"/>
          <w:vertAlign w:val="subscript"/>
        </w:rPr>
        <w:t>n</w:t>
      </w:r>
      <w:proofErr w:type="spellEnd"/>
      <w:r w:rsidRPr="004204DF">
        <w:rPr>
          <w:rFonts w:ascii="Times New Roman" w:hAnsi="Times New Roman" w:cs="Times New Roman"/>
          <w:sz w:val="28"/>
          <w:szCs w:val="28"/>
        </w:rPr>
        <w:t>,</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где:</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Z</w:t>
      </w:r>
      <w:r w:rsidRPr="004204DF">
        <w:rPr>
          <w:rFonts w:ascii="Times New Roman" w:hAnsi="Times New Roman" w:cs="Times New Roman"/>
          <w:sz w:val="28"/>
          <w:szCs w:val="28"/>
          <w:vertAlign w:val="subscript"/>
        </w:rPr>
        <w:t>1</w:t>
      </w:r>
      <w:r w:rsidRPr="004204DF">
        <w:rPr>
          <w:rFonts w:ascii="Times New Roman" w:hAnsi="Times New Roman" w:cs="Times New Roman"/>
          <w:sz w:val="28"/>
          <w:szCs w:val="28"/>
        </w:rPr>
        <w:t>, Z</w:t>
      </w:r>
      <w:r w:rsidRPr="004204DF">
        <w:rPr>
          <w:rFonts w:ascii="Times New Roman" w:hAnsi="Times New Roman" w:cs="Times New Roman"/>
          <w:sz w:val="28"/>
          <w:szCs w:val="28"/>
          <w:vertAlign w:val="subscript"/>
        </w:rPr>
        <w:t>2</w:t>
      </w:r>
      <w:r w:rsidRPr="004204DF">
        <w:rPr>
          <w:rFonts w:ascii="Times New Roman" w:hAnsi="Times New Roman" w:cs="Times New Roman"/>
          <w:sz w:val="28"/>
          <w:szCs w:val="28"/>
        </w:rPr>
        <w:t>, З</w:t>
      </w:r>
      <w:r w:rsidRPr="004204DF">
        <w:rPr>
          <w:rFonts w:ascii="Times New Roman" w:hAnsi="Times New Roman" w:cs="Times New Roman"/>
          <w:sz w:val="28"/>
          <w:szCs w:val="28"/>
          <w:vertAlign w:val="subscript"/>
        </w:rPr>
        <w:t>3</w:t>
      </w:r>
      <w:r w:rsidRPr="004204DF">
        <w:rPr>
          <w:rFonts w:ascii="Times New Roman" w:hAnsi="Times New Roman" w:cs="Times New Roman"/>
          <w:sz w:val="28"/>
          <w:szCs w:val="28"/>
        </w:rPr>
        <w:t xml:space="preserve">, ..., </w:t>
      </w:r>
      <w:proofErr w:type="spellStart"/>
      <w:r w:rsidRPr="004204DF">
        <w:rPr>
          <w:rFonts w:ascii="Times New Roman" w:hAnsi="Times New Roman" w:cs="Times New Roman"/>
          <w:sz w:val="28"/>
          <w:szCs w:val="28"/>
        </w:rPr>
        <w:t>З</w:t>
      </w:r>
      <w:r w:rsidRPr="004204DF">
        <w:rPr>
          <w:rFonts w:ascii="Times New Roman" w:hAnsi="Times New Roman" w:cs="Times New Roman"/>
          <w:sz w:val="28"/>
          <w:szCs w:val="28"/>
          <w:vertAlign w:val="subscript"/>
        </w:rPr>
        <w:t>n</w:t>
      </w:r>
      <w:proofErr w:type="spellEnd"/>
      <w:r w:rsidRPr="004204DF">
        <w:rPr>
          <w:rFonts w:ascii="Times New Roman" w:hAnsi="Times New Roman" w:cs="Times New Roman"/>
          <w:sz w:val="28"/>
          <w:szCs w:val="28"/>
        </w:rPr>
        <w:t xml:space="preserve"> - фактически произведенные работодателем затраты по направлениям, указанным в </w:t>
      </w:r>
      <w:hyperlink r:id="rId10" w:anchor="P103" w:history="1">
        <w:r w:rsidRPr="004204DF">
          <w:rPr>
            <w:rFonts w:ascii="Times New Roman" w:hAnsi="Times New Roman" w:cs="Times New Roman"/>
            <w:sz w:val="28"/>
            <w:szCs w:val="28"/>
          </w:rPr>
          <w:t>пункте 13</w:t>
        </w:r>
      </w:hyperlink>
      <w:r w:rsidRPr="004204DF">
        <w:rPr>
          <w:rFonts w:ascii="Times New Roman" w:hAnsi="Times New Roman" w:cs="Times New Roman"/>
          <w:sz w:val="28"/>
          <w:szCs w:val="28"/>
        </w:rPr>
        <w:t xml:space="preserve"> настоящего Порядка.</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 xml:space="preserve">Затраты работодателя, подлежащие возмещению за счет субсидии, определяются центром занятости населения исходя из фактически произведенных и документально подтвержденных работодателем затрат на </w:t>
      </w:r>
      <w:r w:rsidR="006545E9" w:rsidRPr="004204DF">
        <w:rPr>
          <w:rFonts w:ascii="Times New Roman" w:hAnsi="Times New Roman" w:cs="Times New Roman"/>
          <w:sz w:val="28"/>
          <w:szCs w:val="28"/>
        </w:rPr>
        <w:t>оплату услуг по организации обучения работников</w:t>
      </w:r>
      <w:r w:rsidRPr="004204DF">
        <w:rPr>
          <w:rFonts w:ascii="Times New Roman" w:hAnsi="Times New Roman" w:cs="Times New Roman"/>
          <w:sz w:val="28"/>
          <w:szCs w:val="28"/>
        </w:rPr>
        <w:t>.</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При этом размер субсидии S</w:t>
      </w:r>
      <w:r w:rsidRPr="004204DF">
        <w:rPr>
          <w:rFonts w:ascii="Times New Roman" w:hAnsi="Times New Roman" w:cs="Times New Roman"/>
          <w:sz w:val="28"/>
          <w:szCs w:val="28"/>
          <w:vertAlign w:val="subscript"/>
        </w:rPr>
        <w:t>2</w:t>
      </w:r>
      <w:r w:rsidRPr="004204DF">
        <w:rPr>
          <w:rFonts w:ascii="Times New Roman" w:hAnsi="Times New Roman" w:cs="Times New Roman"/>
          <w:sz w:val="28"/>
          <w:szCs w:val="28"/>
        </w:rPr>
        <w:t xml:space="preserve"> не может превышать величину, рассчитанную как N</w:t>
      </w:r>
      <w:r w:rsidRPr="004204DF">
        <w:rPr>
          <w:rFonts w:ascii="Times New Roman" w:hAnsi="Times New Roman" w:cs="Times New Roman"/>
          <w:sz w:val="28"/>
          <w:szCs w:val="28"/>
          <w:vertAlign w:val="subscript"/>
        </w:rPr>
        <w:t>2</w:t>
      </w:r>
      <w:r w:rsidRPr="004204DF">
        <w:rPr>
          <w:rFonts w:ascii="Times New Roman" w:hAnsi="Times New Roman" w:cs="Times New Roman"/>
          <w:sz w:val="28"/>
          <w:szCs w:val="28"/>
        </w:rPr>
        <w:t xml:space="preserve"> x С, где:</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N</w:t>
      </w:r>
      <w:r w:rsidRPr="004204DF">
        <w:rPr>
          <w:rFonts w:ascii="Times New Roman" w:hAnsi="Times New Roman" w:cs="Times New Roman"/>
          <w:sz w:val="28"/>
          <w:szCs w:val="28"/>
          <w:vertAlign w:val="subscript"/>
        </w:rPr>
        <w:t>2</w:t>
      </w:r>
      <w:r w:rsidRPr="004204DF">
        <w:rPr>
          <w:rFonts w:ascii="Times New Roman" w:hAnsi="Times New Roman" w:cs="Times New Roman"/>
          <w:sz w:val="28"/>
          <w:szCs w:val="28"/>
        </w:rPr>
        <w:t xml:space="preserve"> - фактическая численность работников, завершивших обучение</w:t>
      </w:r>
      <w:r w:rsidR="006545E9" w:rsidRPr="004204DF">
        <w:rPr>
          <w:rFonts w:ascii="Times New Roman" w:hAnsi="Times New Roman" w:cs="Times New Roman"/>
          <w:sz w:val="28"/>
          <w:szCs w:val="28"/>
        </w:rPr>
        <w:t xml:space="preserve"> и получивших документ о квалификации,</w:t>
      </w:r>
    </w:p>
    <w:p w:rsidR="00123B5C" w:rsidRPr="004204DF" w:rsidRDefault="00123B5C" w:rsidP="006545E9">
      <w:pPr>
        <w:pStyle w:val="ConsPlusNormal"/>
        <w:ind w:firstLine="540"/>
        <w:contextualSpacing/>
        <w:jc w:val="both"/>
        <w:rPr>
          <w:rFonts w:ascii="Times New Roman" w:hAnsi="Times New Roman" w:cs="Times New Roman"/>
          <w:sz w:val="28"/>
          <w:szCs w:val="28"/>
        </w:rPr>
      </w:pPr>
      <w:r w:rsidRPr="004204DF">
        <w:rPr>
          <w:rFonts w:ascii="Times New Roman" w:hAnsi="Times New Roman" w:cs="Times New Roman"/>
          <w:sz w:val="28"/>
          <w:szCs w:val="28"/>
        </w:rPr>
        <w:t>C - средняя стоимость обучения из расчета на одного обучающегося, равная 59,58 тыс. рублей.</w:t>
      </w:r>
    </w:p>
    <w:p w:rsidR="006B7BB4" w:rsidRDefault="0005403B" w:rsidP="006D603F">
      <w:pPr>
        <w:ind w:firstLine="709"/>
        <w:jc w:val="both"/>
        <w:rPr>
          <w:rFonts w:ascii="Times New Roman" w:hAnsi="Times New Roman"/>
          <w:sz w:val="28"/>
        </w:rPr>
      </w:pPr>
      <w:r w:rsidRPr="004204DF">
        <w:rPr>
          <w:rFonts w:ascii="Times New Roman" w:hAnsi="Times New Roman"/>
          <w:sz w:val="28"/>
        </w:rPr>
        <w:lastRenderedPageBreak/>
        <w:t>15. Для оценки эффективности предоставления субсидии применя</w:t>
      </w:r>
      <w:r w:rsidR="006B7BB4" w:rsidRPr="004204DF">
        <w:rPr>
          <w:rFonts w:ascii="Times New Roman" w:hAnsi="Times New Roman"/>
          <w:sz w:val="28"/>
        </w:rPr>
        <w:t>ю</w:t>
      </w:r>
      <w:r w:rsidRPr="004204DF">
        <w:rPr>
          <w:rFonts w:ascii="Times New Roman" w:hAnsi="Times New Roman"/>
          <w:sz w:val="28"/>
        </w:rPr>
        <w:t>тся следующи</w:t>
      </w:r>
      <w:r w:rsidR="006B7BB4" w:rsidRPr="004204DF">
        <w:rPr>
          <w:rFonts w:ascii="Times New Roman" w:hAnsi="Times New Roman"/>
          <w:sz w:val="28"/>
        </w:rPr>
        <w:t>е</w:t>
      </w:r>
      <w:r w:rsidRPr="004204DF">
        <w:rPr>
          <w:rFonts w:ascii="Times New Roman" w:hAnsi="Times New Roman"/>
          <w:sz w:val="28"/>
        </w:rPr>
        <w:t xml:space="preserve"> результат</w:t>
      </w:r>
      <w:r w:rsidR="006B7BB4" w:rsidRPr="004204DF">
        <w:rPr>
          <w:rFonts w:ascii="Times New Roman" w:hAnsi="Times New Roman"/>
          <w:sz w:val="28"/>
        </w:rPr>
        <w:t>ы</w:t>
      </w:r>
      <w:r w:rsidRPr="004204DF">
        <w:rPr>
          <w:rFonts w:ascii="Times New Roman" w:hAnsi="Times New Roman"/>
          <w:sz w:val="28"/>
        </w:rPr>
        <w:t xml:space="preserve"> предоставления субсидии — </w:t>
      </w:r>
      <w:r w:rsidR="006B7BB4" w:rsidRPr="004204DF">
        <w:rPr>
          <w:rFonts w:ascii="Times New Roman" w:hAnsi="Times New Roman"/>
          <w:sz w:val="28"/>
          <w:szCs w:val="28"/>
        </w:rPr>
        <w:t>численность работников, завершивших обучение и получивших документ о квалификации, человек; доля занятых работников в общей численности работников, завершивших обучение и получивших документ о квалификации, процент.</w:t>
      </w:r>
    </w:p>
    <w:p w:rsidR="006B7BB4" w:rsidRDefault="006B7BB4" w:rsidP="006D603F">
      <w:pPr>
        <w:ind w:firstLine="709"/>
        <w:jc w:val="both"/>
        <w:rPr>
          <w:rFonts w:ascii="Times New Roman" w:hAnsi="Times New Roman"/>
          <w:sz w:val="28"/>
        </w:rPr>
      </w:pPr>
    </w:p>
    <w:p w:rsidR="00561589" w:rsidRPr="006D603F" w:rsidRDefault="0005403B" w:rsidP="00514F2C">
      <w:pPr>
        <w:jc w:val="center"/>
        <w:rPr>
          <w:rFonts w:ascii="Times New Roman" w:hAnsi="Times New Roman"/>
          <w:sz w:val="28"/>
        </w:rPr>
      </w:pPr>
      <w:r w:rsidRPr="006D603F">
        <w:rPr>
          <w:rFonts w:ascii="Times New Roman" w:hAnsi="Times New Roman"/>
          <w:sz w:val="28"/>
        </w:rPr>
        <w:t>II. Требования к участникам отбора</w:t>
      </w:r>
    </w:p>
    <w:p w:rsidR="00561589" w:rsidRPr="006D603F" w:rsidRDefault="00561589" w:rsidP="006D603F">
      <w:pPr>
        <w:ind w:firstLine="709"/>
        <w:jc w:val="center"/>
        <w:rPr>
          <w:rFonts w:ascii="Times New Roman" w:hAnsi="Times New Roman"/>
          <w:sz w:val="28"/>
        </w:rPr>
      </w:pP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16. Участник отбора по состоянию на даты рассмотрения заявки и заключения соглашения должен соответствовать следующим требованиям:</w:t>
      </w: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w:t>
      </w:r>
      <w:r w:rsidR="00514F2C">
        <w:rPr>
          <w:rFonts w:ascii="Times New Roman" w:hAnsi="Times New Roman"/>
          <w:sz w:val="28"/>
        </w:rPr>
        <w:t xml:space="preserve"> в Российской Федерации (далее –</w:t>
      </w:r>
      <w:r w:rsidRPr="006D603F">
        <w:rPr>
          <w:rFonts w:ascii="Times New Roman" w:hAnsi="Times New Roman"/>
          <w:sz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не получает средства из бюджета Республики Татарстан на основании иных нормативных правовых актов Республики Татарстан на цели, указанные в пункте 1 настоящего Порядка;</w:t>
      </w: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 xml:space="preserve">не является иностранным агентом в соответствии с Федеральным законом от </w:t>
      </w:r>
      <w:r w:rsidR="00514F2C">
        <w:rPr>
          <w:rFonts w:ascii="Times New Roman" w:hAnsi="Times New Roman"/>
          <w:sz w:val="28"/>
        </w:rPr>
        <w:br/>
      </w:r>
      <w:r w:rsidRPr="006D603F">
        <w:rPr>
          <w:rFonts w:ascii="Times New Roman" w:hAnsi="Times New Roman"/>
          <w:sz w:val="28"/>
        </w:rPr>
        <w:t xml:space="preserve">14 июля 2022 </w:t>
      </w:r>
      <w:r w:rsidR="000B5363">
        <w:rPr>
          <w:rFonts w:ascii="Times New Roman" w:hAnsi="Times New Roman"/>
          <w:sz w:val="28"/>
        </w:rPr>
        <w:t xml:space="preserve">года </w:t>
      </w:r>
      <w:r w:rsidRPr="006D603F">
        <w:rPr>
          <w:rFonts w:ascii="Times New Roman" w:hAnsi="Times New Roman"/>
          <w:sz w:val="28"/>
        </w:rPr>
        <w:t>№ 255-ФЗ «О контроле за деятельностью лиц, находящихся под иностранным влиянием»;</w:t>
      </w: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 xml:space="preserve">у участника отбора отсутствуют просроченная задолженность по возврату в бюджет Республики Татарстан иных субсидий, бюджетных инвестиций, а также иная </w:t>
      </w:r>
      <w:r w:rsidRPr="006D603F">
        <w:rPr>
          <w:rFonts w:ascii="Times New Roman" w:hAnsi="Times New Roman"/>
          <w:sz w:val="28"/>
        </w:rPr>
        <w:lastRenderedPageBreak/>
        <w:t>просроченная (неурегулированная) задолженность по денежным обязательствам перед Республикой Татарстан;</w:t>
      </w:r>
    </w:p>
    <w:p w:rsidR="00561589" w:rsidRPr="006D603F" w:rsidRDefault="0005403B" w:rsidP="006D603F">
      <w:pPr>
        <w:ind w:firstLine="709"/>
        <w:jc w:val="both"/>
        <w:rPr>
          <w:rFonts w:ascii="Times New Roman" w:hAnsi="Times New Roman"/>
          <w:sz w:val="28"/>
        </w:rPr>
      </w:pPr>
      <w:r w:rsidRPr="006D603F">
        <w:rPr>
          <w:rFonts w:ascii="Times New Roman" w:hAnsi="Times New Roman"/>
          <w:sz w:val="28"/>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r w:rsidR="00020911">
        <w:rPr>
          <w:rFonts w:ascii="Times New Roman" w:hAnsi="Times New Roman"/>
          <w:sz w:val="28"/>
        </w:rPr>
        <w:t>.</w:t>
      </w:r>
    </w:p>
    <w:p w:rsidR="00561589" w:rsidRPr="00514F2C" w:rsidRDefault="0005403B" w:rsidP="00514F2C">
      <w:pPr>
        <w:spacing w:line="235" w:lineRule="auto"/>
        <w:ind w:firstLine="709"/>
        <w:jc w:val="both"/>
        <w:rPr>
          <w:rFonts w:ascii="Times New Roman" w:hAnsi="Times New Roman"/>
          <w:sz w:val="28"/>
        </w:rPr>
      </w:pPr>
      <w:r w:rsidRPr="00514F2C">
        <w:rPr>
          <w:rFonts w:ascii="Times New Roman" w:hAnsi="Times New Roman"/>
          <w:sz w:val="28"/>
        </w:rPr>
        <w:t>17. Проверка участника отбора на соответствие требованиям, определенным в соответствии с пунктом 16 настоящего Порядка, осуществляется автоматически в системе «Электронный бюджет» на основании данных государственных информационных систем, обеспечивающих проведение отбора (далее – государственная информационная система) в том числе с использованием единой системы межведомственного электронного взаимодействия.</w:t>
      </w:r>
    </w:p>
    <w:p w:rsidR="00561589" w:rsidRPr="00514F2C" w:rsidRDefault="0005403B" w:rsidP="00514F2C">
      <w:pPr>
        <w:spacing w:line="235" w:lineRule="auto"/>
        <w:ind w:firstLine="709"/>
        <w:jc w:val="both"/>
        <w:rPr>
          <w:rFonts w:ascii="Times New Roman" w:hAnsi="Times New Roman"/>
          <w:sz w:val="28"/>
        </w:rPr>
      </w:pPr>
      <w:r w:rsidRPr="00514F2C">
        <w:rPr>
          <w:rFonts w:ascii="Times New Roman" w:hAnsi="Times New Roman"/>
          <w:sz w:val="28"/>
        </w:rPr>
        <w:t>Министерство</w:t>
      </w:r>
      <w:r w:rsidR="00403034">
        <w:rPr>
          <w:rFonts w:ascii="Times New Roman" w:hAnsi="Times New Roman"/>
          <w:sz w:val="28"/>
        </w:rPr>
        <w:t>, центры занятости населения</w:t>
      </w:r>
      <w:r w:rsidRPr="00514F2C">
        <w:rPr>
          <w:rFonts w:ascii="Times New Roman" w:hAnsi="Times New Roman"/>
          <w:sz w:val="28"/>
        </w:rPr>
        <w:t xml:space="preserve"> не вправе требовать предоставление документов, подтверждающих соответствие участника отбора требованиям, определенным пунктом 16 настоящего Порядка, при наличии соответствующей информации в государственных информационных системах, доступ к которым имеется у </w:t>
      </w:r>
      <w:r w:rsidR="00403034">
        <w:rPr>
          <w:rFonts w:ascii="Times New Roman" w:hAnsi="Times New Roman"/>
          <w:sz w:val="28"/>
        </w:rPr>
        <w:t>центров занятости населения</w:t>
      </w:r>
      <w:r w:rsidRPr="00514F2C">
        <w:rPr>
          <w:rFonts w:ascii="Times New Roman" w:hAnsi="Times New Roman"/>
          <w:sz w:val="28"/>
        </w:rPr>
        <w:t xml:space="preserve">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w:t>
      </w:r>
      <w:r w:rsidR="00403034">
        <w:rPr>
          <w:rFonts w:ascii="Times New Roman" w:hAnsi="Times New Roman"/>
          <w:sz w:val="28"/>
        </w:rPr>
        <w:t>центру занятости населения</w:t>
      </w:r>
      <w:r w:rsidRPr="00514F2C">
        <w:rPr>
          <w:rFonts w:ascii="Times New Roman" w:hAnsi="Times New Roman"/>
          <w:sz w:val="28"/>
        </w:rPr>
        <w:t xml:space="preserve"> по собственной инициативе.</w:t>
      </w:r>
    </w:p>
    <w:p w:rsidR="00561589" w:rsidRPr="005004F9" w:rsidRDefault="0005403B" w:rsidP="00514F2C">
      <w:pPr>
        <w:spacing w:line="235" w:lineRule="auto"/>
        <w:ind w:firstLine="709"/>
        <w:jc w:val="both"/>
        <w:rPr>
          <w:rFonts w:ascii="Times New Roman" w:hAnsi="Times New Roman"/>
          <w:sz w:val="28"/>
        </w:rPr>
      </w:pPr>
      <w:r w:rsidRPr="005004F9">
        <w:rPr>
          <w:rFonts w:ascii="Times New Roman" w:hAnsi="Times New Roman"/>
          <w:sz w:val="28"/>
        </w:rPr>
        <w:t>Подтверждение соответствия участника отбора требованиям, определенным в соответствии с пунктом 16 настоящего Порядка,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561589" w:rsidRPr="00514F2C" w:rsidRDefault="00561589" w:rsidP="00514F2C">
      <w:pPr>
        <w:spacing w:line="235" w:lineRule="auto"/>
        <w:ind w:left="120" w:right="120"/>
        <w:jc w:val="center"/>
        <w:rPr>
          <w:rFonts w:ascii="Times New Roman" w:hAnsi="Times New Roman"/>
          <w:sz w:val="28"/>
        </w:rPr>
      </w:pPr>
    </w:p>
    <w:p w:rsidR="00561589" w:rsidRPr="00514F2C" w:rsidRDefault="0005403B" w:rsidP="00514F2C">
      <w:pPr>
        <w:spacing w:line="235" w:lineRule="auto"/>
        <w:ind w:left="120" w:right="120"/>
        <w:jc w:val="center"/>
        <w:rPr>
          <w:rFonts w:ascii="Times New Roman" w:hAnsi="Times New Roman"/>
          <w:sz w:val="28"/>
        </w:rPr>
      </w:pPr>
      <w:r w:rsidRPr="00514F2C">
        <w:rPr>
          <w:rFonts w:ascii="Times New Roman" w:hAnsi="Times New Roman"/>
          <w:sz w:val="28"/>
        </w:rPr>
        <w:t>III. Порядок формирования и размещения объявления</w:t>
      </w:r>
    </w:p>
    <w:p w:rsidR="00561589" w:rsidRPr="00514F2C" w:rsidRDefault="0005403B" w:rsidP="00514F2C">
      <w:pPr>
        <w:spacing w:line="235" w:lineRule="auto"/>
        <w:ind w:left="120" w:right="120"/>
        <w:jc w:val="center"/>
        <w:rPr>
          <w:rFonts w:ascii="Times New Roman" w:hAnsi="Times New Roman"/>
          <w:sz w:val="28"/>
        </w:rPr>
      </w:pPr>
      <w:r w:rsidRPr="00514F2C">
        <w:rPr>
          <w:rFonts w:ascii="Times New Roman" w:hAnsi="Times New Roman"/>
          <w:sz w:val="28"/>
        </w:rPr>
        <w:t xml:space="preserve">о проведении отбора </w:t>
      </w:r>
    </w:p>
    <w:p w:rsidR="00561589" w:rsidRPr="00514F2C" w:rsidRDefault="00561589" w:rsidP="00514F2C">
      <w:pPr>
        <w:spacing w:line="235" w:lineRule="auto"/>
        <w:ind w:firstLine="709"/>
        <w:jc w:val="both"/>
        <w:rPr>
          <w:rFonts w:ascii="Times New Roman" w:hAnsi="Times New Roman"/>
          <w:sz w:val="28"/>
        </w:rPr>
      </w:pPr>
    </w:p>
    <w:p w:rsidR="00561589" w:rsidRPr="00514F2C" w:rsidRDefault="0005403B" w:rsidP="00514F2C">
      <w:pPr>
        <w:spacing w:line="235" w:lineRule="auto"/>
        <w:ind w:firstLine="709"/>
        <w:jc w:val="both"/>
        <w:rPr>
          <w:rFonts w:ascii="Times New Roman" w:hAnsi="Times New Roman"/>
          <w:sz w:val="28"/>
        </w:rPr>
      </w:pPr>
      <w:r w:rsidRPr="00467AF4">
        <w:rPr>
          <w:rFonts w:ascii="Times New Roman" w:hAnsi="Times New Roman"/>
          <w:sz w:val="28"/>
        </w:rPr>
        <w:t xml:space="preserve">18. Объявление о проведении отбора размещается </w:t>
      </w:r>
      <w:r w:rsidR="00367DC8" w:rsidRPr="00467AF4">
        <w:rPr>
          <w:rFonts w:ascii="Times New Roman" w:hAnsi="Times New Roman"/>
          <w:sz w:val="28"/>
        </w:rPr>
        <w:t xml:space="preserve">Министерством </w:t>
      </w:r>
      <w:r w:rsidRPr="00467AF4">
        <w:rPr>
          <w:rFonts w:ascii="Times New Roman" w:hAnsi="Times New Roman"/>
          <w:sz w:val="28"/>
        </w:rPr>
        <w:t xml:space="preserve">не позднее одного календарного дня со дня формирования </w:t>
      </w:r>
      <w:r w:rsidR="00367DC8" w:rsidRPr="00467AF4">
        <w:rPr>
          <w:rFonts w:ascii="Times New Roman" w:hAnsi="Times New Roman"/>
          <w:sz w:val="28"/>
        </w:rPr>
        <w:t xml:space="preserve">объявления </w:t>
      </w:r>
      <w:r w:rsidRPr="00467AF4">
        <w:rPr>
          <w:rFonts w:ascii="Times New Roman" w:hAnsi="Times New Roman"/>
          <w:sz w:val="28"/>
        </w:rPr>
        <w:t>Министерством в системе «Электронный бюджет» после подписания усиленной квалифицированной электронной подписью руководителя Министерства (уполномоченного им лица).</w:t>
      </w:r>
    </w:p>
    <w:p w:rsidR="00561589" w:rsidRPr="00514F2C" w:rsidRDefault="0005403B" w:rsidP="00514F2C">
      <w:pPr>
        <w:spacing w:line="235" w:lineRule="auto"/>
        <w:ind w:firstLine="709"/>
        <w:jc w:val="both"/>
        <w:rPr>
          <w:rFonts w:ascii="Times New Roman" w:hAnsi="Times New Roman"/>
          <w:sz w:val="28"/>
        </w:rPr>
      </w:pPr>
      <w:r w:rsidRPr="00514F2C">
        <w:rPr>
          <w:rFonts w:ascii="Times New Roman" w:hAnsi="Times New Roman"/>
          <w:sz w:val="28"/>
        </w:rPr>
        <w:t>19. Объявление о проведении отбора формируется в электронной форме посредством заполнения Министерством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публикуется на едином портале, включает в себя следующую информацию:</w:t>
      </w:r>
    </w:p>
    <w:p w:rsidR="00561589" w:rsidRPr="00514F2C" w:rsidRDefault="0005403B" w:rsidP="00514F2C">
      <w:pPr>
        <w:spacing w:line="235" w:lineRule="auto"/>
        <w:ind w:firstLine="709"/>
        <w:jc w:val="both"/>
        <w:rPr>
          <w:rFonts w:ascii="Times New Roman" w:hAnsi="Times New Roman"/>
          <w:sz w:val="28"/>
        </w:rPr>
      </w:pPr>
      <w:r w:rsidRPr="00514F2C">
        <w:rPr>
          <w:rFonts w:ascii="Times New Roman" w:hAnsi="Times New Roman"/>
          <w:sz w:val="28"/>
        </w:rPr>
        <w:t>сроки проведения отбора;</w:t>
      </w:r>
    </w:p>
    <w:p w:rsidR="00561589" w:rsidRPr="00514F2C" w:rsidRDefault="0005403B" w:rsidP="00514F2C">
      <w:pPr>
        <w:spacing w:line="235" w:lineRule="auto"/>
        <w:ind w:firstLine="709"/>
        <w:jc w:val="both"/>
        <w:rPr>
          <w:rFonts w:ascii="Times New Roman" w:hAnsi="Times New Roman"/>
          <w:sz w:val="28"/>
        </w:rPr>
      </w:pPr>
      <w:r w:rsidRPr="00514F2C">
        <w:rPr>
          <w:rFonts w:ascii="Times New Roman" w:hAnsi="Times New Roman"/>
          <w:sz w:val="28"/>
        </w:rPr>
        <w:t xml:space="preserve">дату начала подачи и окончания приема заявок, при этом дата окончания </w:t>
      </w:r>
      <w:r w:rsidRPr="00514F2C">
        <w:rPr>
          <w:rFonts w:ascii="Times New Roman" w:hAnsi="Times New Roman"/>
          <w:sz w:val="28"/>
        </w:rPr>
        <w:lastRenderedPageBreak/>
        <w:t xml:space="preserve">приема заявок не может быть ранее </w:t>
      </w:r>
      <w:r w:rsidR="00D35EF3">
        <w:rPr>
          <w:rFonts w:ascii="Times New Roman" w:hAnsi="Times New Roman"/>
          <w:sz w:val="28"/>
        </w:rPr>
        <w:t>5</w:t>
      </w:r>
      <w:r w:rsidRPr="00514F2C">
        <w:rPr>
          <w:rFonts w:ascii="Times New Roman" w:hAnsi="Times New Roman"/>
          <w:sz w:val="28"/>
        </w:rPr>
        <w:t>-го календарного дня, следующего за днем размещения объявления о проведении отбора;</w:t>
      </w:r>
    </w:p>
    <w:p w:rsidR="00561589" w:rsidRPr="00514F2C" w:rsidRDefault="0005403B" w:rsidP="00514F2C">
      <w:pPr>
        <w:spacing w:line="235" w:lineRule="auto"/>
        <w:ind w:firstLine="709"/>
        <w:jc w:val="both"/>
        <w:rPr>
          <w:rFonts w:ascii="Times New Roman" w:hAnsi="Times New Roman"/>
          <w:sz w:val="28"/>
        </w:rPr>
      </w:pPr>
      <w:r w:rsidRPr="00514F2C">
        <w:rPr>
          <w:rFonts w:ascii="Times New Roman" w:hAnsi="Times New Roman"/>
          <w:sz w:val="28"/>
        </w:rPr>
        <w:t xml:space="preserve">наименование, место нахождения, почтовый адрес, адрес электронной почты </w:t>
      </w:r>
      <w:r w:rsidR="006C6DA2">
        <w:rPr>
          <w:rFonts w:ascii="Times New Roman" w:hAnsi="Times New Roman"/>
          <w:sz w:val="28"/>
        </w:rPr>
        <w:t>центра занятости населения</w:t>
      </w:r>
      <w:r w:rsidRPr="00514F2C">
        <w:rPr>
          <w:rFonts w:ascii="Times New Roman" w:hAnsi="Times New Roman"/>
          <w:sz w:val="28"/>
        </w:rPr>
        <w:t>;</w:t>
      </w:r>
    </w:p>
    <w:p w:rsidR="00561589" w:rsidRPr="006D603F" w:rsidRDefault="0005403B" w:rsidP="00514F2C">
      <w:pPr>
        <w:spacing w:line="235" w:lineRule="auto"/>
        <w:ind w:firstLine="709"/>
        <w:jc w:val="both"/>
        <w:rPr>
          <w:rFonts w:ascii="Times New Roman" w:hAnsi="Times New Roman"/>
          <w:sz w:val="28"/>
        </w:rPr>
      </w:pPr>
      <w:r w:rsidRPr="00514F2C">
        <w:rPr>
          <w:rFonts w:ascii="Times New Roman" w:hAnsi="Times New Roman"/>
          <w:sz w:val="28"/>
        </w:rPr>
        <w:t>результат предоставления</w:t>
      </w:r>
      <w:r w:rsidRPr="006D603F">
        <w:rPr>
          <w:rFonts w:ascii="Times New Roman" w:hAnsi="Times New Roman"/>
          <w:sz w:val="28"/>
        </w:rPr>
        <w:t xml:space="preserve"> субсидии в соответствии с пунктом 15 настоящего Порядка;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доменное имя и (или) указатели страниц государственной информационной системы в сети «Интернет»;</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требования к участникам отбора, определенные в соответствии с пунктом 16 настоящего Порядка, которым участник отбора должен соответствовать на даты, определенные настоящим Порядком, и к перечню документов, представляемых участниками отбора для подтверждения соответствия указанным требованиям;</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критерии отбора;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порядок подачи участниками отбора заявок и требования, предъявляемые к форме и содержанию заявок в соответствии с пунктами 25</w:t>
      </w:r>
      <w:r w:rsidR="00514F2C">
        <w:rPr>
          <w:rFonts w:ascii="Times New Roman" w:hAnsi="Times New Roman"/>
          <w:sz w:val="28"/>
        </w:rPr>
        <w:t xml:space="preserve"> – </w:t>
      </w:r>
      <w:r w:rsidRPr="006D603F">
        <w:rPr>
          <w:rFonts w:ascii="Times New Roman" w:hAnsi="Times New Roman"/>
          <w:sz w:val="28"/>
        </w:rPr>
        <w:t>30 настоящего Порядка;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порядок отзыва заявок, порядок их возврата, определяющий в том числе основания для возврата заявок, порядок внесения изменений в заявки в соответствии с пунктом 31 настоящего Порядка;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правила рассмотрения заявок в соответствии с пунктами 34</w:t>
      </w:r>
      <w:r w:rsidR="00514F2C">
        <w:rPr>
          <w:rFonts w:ascii="Times New Roman" w:hAnsi="Times New Roman"/>
          <w:sz w:val="28"/>
        </w:rPr>
        <w:t xml:space="preserve"> – </w:t>
      </w:r>
      <w:r w:rsidRPr="006D603F">
        <w:rPr>
          <w:rFonts w:ascii="Times New Roman" w:hAnsi="Times New Roman"/>
          <w:sz w:val="28"/>
        </w:rPr>
        <w:t>37 настоящего Порядка;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порядок возврата заявок на доработку;</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порядок отклонения заявок, а также информацию об основаниях их отклонения в соответствии с пунктом 38 настоящего Порядка;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пунктами 32</w:t>
      </w:r>
      <w:r w:rsidR="00514F2C">
        <w:rPr>
          <w:rFonts w:ascii="Times New Roman" w:hAnsi="Times New Roman"/>
          <w:sz w:val="28"/>
        </w:rPr>
        <w:t xml:space="preserve"> – </w:t>
      </w:r>
      <w:r w:rsidRPr="006D603F">
        <w:rPr>
          <w:rFonts w:ascii="Times New Roman" w:hAnsi="Times New Roman"/>
          <w:sz w:val="28"/>
        </w:rPr>
        <w:t>33 настоящего Порядка;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срок, в течение которого победитель (победители) отбора должен подписать соглашение в соответствии с пунктом 48 настоящего Порядка;</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условия признания победителя (победителей) отбора уклонившимся от заключения соглашения в соответствии с пунктом 54 настоящего Порядка;</w:t>
      </w:r>
    </w:p>
    <w:p w:rsidR="0077390F" w:rsidRDefault="0077390F" w:rsidP="00875027">
      <w:pPr>
        <w:spacing w:line="235" w:lineRule="auto"/>
        <w:ind w:firstLine="709"/>
        <w:jc w:val="both"/>
        <w:rPr>
          <w:rFonts w:ascii="Times New Roman" w:hAnsi="Times New Roman"/>
          <w:sz w:val="28"/>
        </w:rPr>
      </w:pPr>
      <w:r w:rsidRPr="00467AF4">
        <w:rPr>
          <w:rFonts w:ascii="Times New Roman" w:hAnsi="Times New Roman"/>
          <w:sz w:val="28"/>
        </w:rPr>
        <w:t>сроки размещения протокола подведения итогов отбора на едином портале, которые не могут быть позднее 14-го календарного дня, следующего за днем определения победителя отбора.</w:t>
      </w:r>
    </w:p>
    <w:p w:rsidR="00561589" w:rsidRPr="006D603F" w:rsidRDefault="00561589" w:rsidP="00875027">
      <w:pPr>
        <w:spacing w:line="235" w:lineRule="auto"/>
        <w:ind w:left="120" w:right="120"/>
        <w:jc w:val="center"/>
        <w:rPr>
          <w:rFonts w:ascii="Times New Roman" w:hAnsi="Times New Roman"/>
          <w:sz w:val="28"/>
        </w:rPr>
      </w:pPr>
    </w:p>
    <w:p w:rsidR="00561589" w:rsidRPr="006D603F" w:rsidRDefault="0005403B" w:rsidP="00875027">
      <w:pPr>
        <w:spacing w:line="235" w:lineRule="auto"/>
        <w:ind w:left="120" w:right="120"/>
        <w:jc w:val="center"/>
        <w:rPr>
          <w:rFonts w:ascii="Times New Roman" w:hAnsi="Times New Roman"/>
          <w:sz w:val="28"/>
        </w:rPr>
      </w:pPr>
      <w:r w:rsidRPr="006D603F">
        <w:rPr>
          <w:rFonts w:ascii="Times New Roman" w:hAnsi="Times New Roman"/>
          <w:sz w:val="28"/>
        </w:rPr>
        <w:t xml:space="preserve">IV. Порядок отмены проведения отбора </w:t>
      </w:r>
    </w:p>
    <w:p w:rsidR="00561589" w:rsidRPr="006D603F" w:rsidRDefault="0005403B" w:rsidP="00875027">
      <w:pPr>
        <w:spacing w:line="235" w:lineRule="auto"/>
        <w:ind w:left="120" w:right="120" w:firstLine="420"/>
        <w:jc w:val="both"/>
        <w:rPr>
          <w:rFonts w:ascii="Times New Roman" w:hAnsi="Times New Roman"/>
          <w:sz w:val="28"/>
        </w:rPr>
      </w:pPr>
      <w:r w:rsidRPr="006D603F">
        <w:rPr>
          <w:rFonts w:ascii="Times New Roman" w:hAnsi="Times New Roman"/>
          <w:sz w:val="28"/>
        </w:rPr>
        <w:t> </w:t>
      </w:r>
    </w:p>
    <w:p w:rsidR="00561589" w:rsidRPr="006D603F"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 xml:space="preserve">20. Размещение </w:t>
      </w:r>
      <w:r w:rsidR="00EC6268">
        <w:rPr>
          <w:rFonts w:ascii="Times New Roman" w:hAnsi="Times New Roman"/>
          <w:sz w:val="28"/>
        </w:rPr>
        <w:t xml:space="preserve">центром занятости населения </w:t>
      </w:r>
      <w:r w:rsidRPr="006D603F">
        <w:rPr>
          <w:rFonts w:ascii="Times New Roman" w:hAnsi="Times New Roman"/>
          <w:sz w:val="28"/>
        </w:rPr>
        <w:t>объявления об отмене проведения отбора на едином портале допускается не позднее чем за один рабочий день до даты окончания срока подачи заявок участниками отбора.</w:t>
      </w:r>
    </w:p>
    <w:p w:rsidR="00561589" w:rsidRPr="00F464F7" w:rsidRDefault="0005403B" w:rsidP="00875027">
      <w:pPr>
        <w:spacing w:line="235" w:lineRule="auto"/>
        <w:ind w:firstLine="709"/>
        <w:jc w:val="both"/>
        <w:rPr>
          <w:rFonts w:ascii="Times New Roman" w:hAnsi="Times New Roman"/>
          <w:sz w:val="28"/>
        </w:rPr>
      </w:pPr>
      <w:r w:rsidRPr="006D603F">
        <w:rPr>
          <w:rFonts w:ascii="Times New Roman" w:hAnsi="Times New Roman"/>
          <w:sz w:val="28"/>
        </w:rPr>
        <w:t xml:space="preserve">21. Объявление об отмене отбора формируется в электронной форме посредством заполнения соответствующих экранных форм веб-интерфейса системы </w:t>
      </w:r>
      <w:r w:rsidRPr="006D603F">
        <w:rPr>
          <w:rFonts w:ascii="Times New Roman" w:hAnsi="Times New Roman"/>
          <w:sz w:val="28"/>
        </w:rPr>
        <w:lastRenderedPageBreak/>
        <w:t xml:space="preserve">«Электронный бюджет», подписывается усиленной квалифицированной электронной подписью руководителя </w:t>
      </w:r>
      <w:r w:rsidR="00EC6268">
        <w:rPr>
          <w:rFonts w:ascii="Times New Roman" w:hAnsi="Times New Roman"/>
          <w:sz w:val="28"/>
        </w:rPr>
        <w:t>центра занятости населения</w:t>
      </w:r>
      <w:r w:rsidRPr="006D603F">
        <w:rPr>
          <w:rFonts w:ascii="Times New Roman" w:hAnsi="Times New Roman"/>
          <w:sz w:val="28"/>
        </w:rPr>
        <w:t xml:space="preserve">, размещается на едином портале и содержит информацию о </w:t>
      </w:r>
      <w:r w:rsidRPr="00F464F7">
        <w:rPr>
          <w:rFonts w:ascii="Times New Roman" w:hAnsi="Times New Roman"/>
          <w:sz w:val="28"/>
        </w:rPr>
        <w:t>причинах отмены отбора.</w:t>
      </w:r>
    </w:p>
    <w:p w:rsidR="0006182F" w:rsidRPr="006D603F" w:rsidRDefault="00906454" w:rsidP="00875027">
      <w:pPr>
        <w:spacing w:line="235" w:lineRule="auto"/>
        <w:ind w:firstLine="709"/>
        <w:jc w:val="both"/>
        <w:rPr>
          <w:rFonts w:ascii="Times New Roman" w:hAnsi="Times New Roman"/>
          <w:sz w:val="28"/>
        </w:rPr>
      </w:pPr>
      <w:r w:rsidRPr="00F464F7">
        <w:rPr>
          <w:rFonts w:ascii="Times New Roman" w:hAnsi="Times New Roman"/>
          <w:sz w:val="28"/>
        </w:rPr>
        <w:t xml:space="preserve">Случаем отмены отбора является отзыв лимитов </w:t>
      </w:r>
      <w:proofErr w:type="gramStart"/>
      <w:r w:rsidRPr="00F464F7">
        <w:rPr>
          <w:rFonts w:ascii="Times New Roman" w:hAnsi="Times New Roman"/>
          <w:sz w:val="28"/>
        </w:rPr>
        <w:t>бюджетных обязательств</w:t>
      </w:r>
      <w:proofErr w:type="gramEnd"/>
      <w:r w:rsidRPr="00F464F7">
        <w:rPr>
          <w:rFonts w:ascii="Times New Roman" w:hAnsi="Times New Roman"/>
          <w:sz w:val="28"/>
        </w:rPr>
        <w:t xml:space="preserve"> доведенных на цели, указанные в пункте 1 настоящего Порядка.</w:t>
      </w:r>
    </w:p>
    <w:p w:rsidR="00561589" w:rsidRPr="006D603F" w:rsidRDefault="0005403B" w:rsidP="00514F2C">
      <w:pPr>
        <w:ind w:firstLine="709"/>
        <w:jc w:val="both"/>
        <w:rPr>
          <w:rFonts w:ascii="Times New Roman" w:hAnsi="Times New Roman"/>
          <w:sz w:val="28"/>
        </w:rPr>
      </w:pPr>
      <w:r w:rsidRPr="006D603F">
        <w:rPr>
          <w:rFonts w:ascii="Times New Roman" w:hAnsi="Times New Roman"/>
          <w:sz w:val="28"/>
        </w:rPr>
        <w:t>22. Участники отбора, подавшие заявки, информируются об отмене проведения отбора в системе «Электронный бюджет».</w:t>
      </w:r>
    </w:p>
    <w:p w:rsidR="00561589" w:rsidRPr="006D603F" w:rsidRDefault="0005403B" w:rsidP="00514F2C">
      <w:pPr>
        <w:ind w:firstLine="709"/>
        <w:jc w:val="both"/>
        <w:rPr>
          <w:rFonts w:ascii="Times New Roman" w:hAnsi="Times New Roman"/>
          <w:sz w:val="28"/>
        </w:rPr>
      </w:pPr>
      <w:r w:rsidRPr="006D603F">
        <w:rPr>
          <w:rFonts w:ascii="Times New Roman" w:hAnsi="Times New Roman"/>
          <w:sz w:val="28"/>
        </w:rPr>
        <w:t>23. Отбор считается отмененным со дня размещения объявления о его отмене на едином портале.</w:t>
      </w:r>
    </w:p>
    <w:p w:rsidR="00561589" w:rsidRPr="006D603F" w:rsidRDefault="0005403B" w:rsidP="00514F2C">
      <w:pPr>
        <w:spacing w:line="235" w:lineRule="auto"/>
        <w:ind w:firstLine="709"/>
        <w:jc w:val="both"/>
        <w:rPr>
          <w:rFonts w:ascii="Times New Roman" w:hAnsi="Times New Roman"/>
          <w:sz w:val="28"/>
        </w:rPr>
      </w:pPr>
      <w:r w:rsidRPr="006D603F">
        <w:rPr>
          <w:rFonts w:ascii="Times New Roman" w:hAnsi="Times New Roman"/>
          <w:sz w:val="28"/>
        </w:rPr>
        <w:t xml:space="preserve">24. После окончания срока отмены проведения отбора в соответствии с пунктом 20 настоящего Порядка и до заключения соглашения с победителем (победителями) отбора </w:t>
      </w:r>
      <w:r w:rsidR="00EC6268">
        <w:rPr>
          <w:rFonts w:ascii="Times New Roman" w:hAnsi="Times New Roman"/>
          <w:sz w:val="28"/>
        </w:rPr>
        <w:t>центр занятости населения</w:t>
      </w:r>
      <w:r w:rsidRPr="006D603F">
        <w:rPr>
          <w:rFonts w:ascii="Times New Roman" w:hAnsi="Times New Roman"/>
          <w:sz w:val="28"/>
        </w:rPr>
        <w:t xml:space="preserve"> может отменить отбор только в случае возникновения обстоятельств непреодолимой силы в соответствии с </w:t>
      </w:r>
      <w:hyperlink r:id="rId11" w:history="1">
        <w:r w:rsidRPr="006D603F">
          <w:rPr>
            <w:rFonts w:ascii="Times New Roman" w:hAnsi="Times New Roman"/>
            <w:sz w:val="28"/>
          </w:rPr>
          <w:t>пунктом 3 статьи 401</w:t>
        </w:r>
      </w:hyperlink>
      <w:r w:rsidRPr="006D603F">
        <w:rPr>
          <w:rFonts w:ascii="Times New Roman" w:hAnsi="Times New Roman"/>
          <w:sz w:val="28"/>
        </w:rPr>
        <w:t xml:space="preserve"> Гражданского кодекса Российской Федерации.</w:t>
      </w:r>
    </w:p>
    <w:p w:rsidR="00561589" w:rsidRPr="006D603F" w:rsidRDefault="00561589" w:rsidP="00514F2C">
      <w:pPr>
        <w:spacing w:line="235" w:lineRule="auto"/>
        <w:ind w:left="120" w:right="120"/>
        <w:jc w:val="center"/>
        <w:rPr>
          <w:rFonts w:ascii="Times New Roman" w:hAnsi="Times New Roman"/>
          <w:sz w:val="28"/>
        </w:rPr>
      </w:pPr>
    </w:p>
    <w:p w:rsidR="00561589" w:rsidRPr="006D603F" w:rsidRDefault="0005403B" w:rsidP="00514F2C">
      <w:pPr>
        <w:spacing w:line="235" w:lineRule="auto"/>
        <w:ind w:left="120" w:right="120"/>
        <w:jc w:val="center"/>
        <w:rPr>
          <w:rFonts w:ascii="Times New Roman" w:hAnsi="Times New Roman"/>
          <w:sz w:val="28"/>
        </w:rPr>
      </w:pPr>
      <w:r w:rsidRPr="006D603F">
        <w:rPr>
          <w:rFonts w:ascii="Times New Roman" w:hAnsi="Times New Roman"/>
          <w:sz w:val="28"/>
        </w:rPr>
        <w:t xml:space="preserve">V. Порядок формирования и подачи </w:t>
      </w:r>
      <w:r w:rsidR="00960C4F" w:rsidRPr="006D603F">
        <w:rPr>
          <w:rFonts w:ascii="Times New Roman" w:hAnsi="Times New Roman"/>
          <w:sz w:val="28"/>
        </w:rPr>
        <w:t xml:space="preserve">заявок </w:t>
      </w:r>
      <w:r w:rsidRPr="006D603F">
        <w:rPr>
          <w:rFonts w:ascii="Times New Roman" w:hAnsi="Times New Roman"/>
          <w:sz w:val="28"/>
        </w:rPr>
        <w:t>участниками отбора</w:t>
      </w:r>
    </w:p>
    <w:p w:rsidR="00561589" w:rsidRPr="006D603F" w:rsidRDefault="00561589" w:rsidP="00514F2C">
      <w:pPr>
        <w:spacing w:line="235" w:lineRule="auto"/>
        <w:ind w:firstLine="709"/>
        <w:jc w:val="both"/>
        <w:rPr>
          <w:rFonts w:ascii="Times New Roman" w:hAnsi="Times New Roman"/>
          <w:sz w:val="28"/>
        </w:rPr>
      </w:pPr>
    </w:p>
    <w:p w:rsidR="009D279D" w:rsidRPr="00EB62CE" w:rsidRDefault="009D279D" w:rsidP="009D279D">
      <w:pPr>
        <w:ind w:firstLine="709"/>
        <w:jc w:val="both"/>
        <w:rPr>
          <w:rFonts w:ascii="Times New Roman" w:hAnsi="Times New Roman"/>
          <w:sz w:val="28"/>
        </w:rPr>
      </w:pPr>
      <w:r w:rsidRPr="00EB62CE">
        <w:rPr>
          <w:rFonts w:ascii="Times New Roman" w:hAnsi="Times New Roman"/>
          <w:sz w:val="28"/>
        </w:rPr>
        <w:t>25. Участник отбора формирует и подает заявку в сроки, указанные в объявлении о проведении отбора в электронной форме посредством заполнения соответствующих экранных форм веб-интерфейса системы «Электронный бюджет» и представляет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w:t>
      </w:r>
    </w:p>
    <w:p w:rsidR="00903F29" w:rsidRPr="00EB62CE" w:rsidRDefault="00903F29" w:rsidP="00903F29">
      <w:pPr>
        <w:ind w:firstLine="709"/>
        <w:contextualSpacing/>
        <w:jc w:val="both"/>
        <w:rPr>
          <w:rFonts w:ascii="Times New Roman" w:hAnsi="Times New Roman"/>
          <w:sz w:val="28"/>
        </w:rPr>
      </w:pPr>
      <w:r w:rsidRPr="00EB62CE">
        <w:rPr>
          <w:rFonts w:ascii="Times New Roman" w:hAnsi="Times New Roman"/>
          <w:sz w:val="28"/>
        </w:rPr>
        <w:t>при направлении заявки на финансовое обеспечение затрат:</w:t>
      </w:r>
    </w:p>
    <w:p w:rsidR="00903F29" w:rsidRPr="00EB62CE" w:rsidRDefault="00903F29" w:rsidP="00903F29">
      <w:pPr>
        <w:ind w:firstLine="709"/>
        <w:contextualSpacing/>
        <w:jc w:val="both"/>
        <w:rPr>
          <w:rFonts w:ascii="Times New Roman" w:hAnsi="Times New Roman"/>
          <w:sz w:val="28"/>
          <w:szCs w:val="28"/>
        </w:rPr>
      </w:pPr>
      <w:r w:rsidRPr="00EB62CE">
        <w:rPr>
          <w:rFonts w:ascii="Times New Roman" w:hAnsi="Times New Roman"/>
          <w:sz w:val="28"/>
          <w:szCs w:val="28"/>
        </w:rPr>
        <w:t>справки-расчета о причитающихся субсидиях по форме, утвержденной приказом Министерства;</w:t>
      </w:r>
    </w:p>
    <w:p w:rsidR="00903F29" w:rsidRDefault="00903F29" w:rsidP="00903F29">
      <w:pPr>
        <w:ind w:firstLine="709"/>
        <w:jc w:val="both"/>
        <w:rPr>
          <w:rFonts w:ascii="Times New Roman" w:hAnsi="Times New Roman"/>
          <w:sz w:val="28"/>
          <w:szCs w:val="28"/>
        </w:rPr>
      </w:pPr>
      <w:r w:rsidRPr="00EB62CE">
        <w:rPr>
          <w:rFonts w:ascii="Times New Roman" w:hAnsi="Times New Roman"/>
          <w:sz w:val="28"/>
          <w:szCs w:val="28"/>
        </w:rPr>
        <w:t>справки о затратах, планируемых в отчетном году со дня заключения соглашения о предоставлении субсидии, на оплату услуг по организации обучения работников, составленную в произвольной форме и содержащую финансово-экономическое обоснование планируемых затрат с указанием информации, обосновывающей их размер, а также источника ее получения (проекты договоров на оказание образовательных услуг, коммерческие предложения поставщиков образовательных услуг, информация о об уровне цен, имеющаяся у органов государственной статистики, а также в средствах массовой информации и специальной литературе, включая официальные сайты поставщиков образовательных услуг в информационно-телекоммуникационной сети «Интернет»)</w:t>
      </w:r>
      <w:r>
        <w:rPr>
          <w:rFonts w:ascii="Times New Roman" w:hAnsi="Times New Roman"/>
          <w:sz w:val="28"/>
          <w:szCs w:val="28"/>
        </w:rPr>
        <w:t>;</w:t>
      </w:r>
    </w:p>
    <w:p w:rsidR="00F023ED" w:rsidRPr="00EB62CE" w:rsidRDefault="00B8246F" w:rsidP="00903F29">
      <w:pPr>
        <w:ind w:firstLine="709"/>
        <w:jc w:val="both"/>
        <w:rPr>
          <w:rFonts w:ascii="Times New Roman" w:hAnsi="Times New Roman"/>
          <w:sz w:val="28"/>
        </w:rPr>
      </w:pPr>
      <w:r w:rsidRPr="00EB62CE">
        <w:rPr>
          <w:rFonts w:ascii="Times New Roman" w:hAnsi="Times New Roman"/>
          <w:sz w:val="28"/>
        </w:rPr>
        <w:t>при направлении заявки на возмещение затрат:</w:t>
      </w:r>
    </w:p>
    <w:p w:rsidR="00C23356" w:rsidRPr="00EB62CE" w:rsidRDefault="00C23356" w:rsidP="00514F2C">
      <w:pPr>
        <w:spacing w:line="235" w:lineRule="auto"/>
        <w:ind w:firstLine="709"/>
        <w:jc w:val="both"/>
        <w:rPr>
          <w:rFonts w:ascii="Times New Roman" w:hAnsi="Times New Roman"/>
          <w:sz w:val="28"/>
          <w:szCs w:val="28"/>
        </w:rPr>
      </w:pPr>
      <w:r w:rsidRPr="00EB62CE">
        <w:rPr>
          <w:rFonts w:ascii="Times New Roman" w:hAnsi="Times New Roman"/>
          <w:sz w:val="28"/>
          <w:szCs w:val="28"/>
        </w:rPr>
        <w:t>справки-расчета о причитающихся субсидиях по форме, утвержденной приказом Министерства;</w:t>
      </w:r>
    </w:p>
    <w:p w:rsidR="00561589" w:rsidRPr="00EB62CE" w:rsidRDefault="0005403B" w:rsidP="00514F2C">
      <w:pPr>
        <w:spacing w:line="235" w:lineRule="auto"/>
        <w:ind w:firstLine="709"/>
        <w:jc w:val="both"/>
        <w:rPr>
          <w:rFonts w:ascii="Times New Roman" w:hAnsi="Times New Roman"/>
          <w:sz w:val="28"/>
          <w:szCs w:val="28"/>
        </w:rPr>
      </w:pPr>
      <w:r w:rsidRPr="00EB62CE">
        <w:rPr>
          <w:rFonts w:ascii="Times New Roman" w:hAnsi="Times New Roman"/>
          <w:sz w:val="28"/>
          <w:szCs w:val="28"/>
        </w:rPr>
        <w:t>справки о фактических зат</w:t>
      </w:r>
      <w:r w:rsidR="007C2BD0" w:rsidRPr="00EB62CE">
        <w:rPr>
          <w:rFonts w:ascii="Times New Roman" w:hAnsi="Times New Roman"/>
          <w:sz w:val="28"/>
          <w:szCs w:val="28"/>
        </w:rPr>
        <w:t xml:space="preserve">ратах, понесенных с 1 </w:t>
      </w:r>
      <w:r w:rsidR="00B8246F" w:rsidRPr="00EB62CE">
        <w:rPr>
          <w:rFonts w:ascii="Times New Roman" w:hAnsi="Times New Roman"/>
          <w:sz w:val="28"/>
          <w:szCs w:val="28"/>
        </w:rPr>
        <w:t>января</w:t>
      </w:r>
      <w:r w:rsidR="007C2BD0" w:rsidRPr="00EB62CE">
        <w:rPr>
          <w:rFonts w:ascii="Times New Roman" w:hAnsi="Times New Roman"/>
          <w:sz w:val="28"/>
          <w:szCs w:val="28"/>
        </w:rPr>
        <w:t xml:space="preserve"> отчетного года</w:t>
      </w:r>
      <w:r w:rsidRPr="00EB62CE">
        <w:rPr>
          <w:rFonts w:ascii="Times New Roman" w:hAnsi="Times New Roman"/>
          <w:sz w:val="28"/>
          <w:szCs w:val="28"/>
        </w:rPr>
        <w:t xml:space="preserve"> до дня подачи заявки, </w:t>
      </w:r>
      <w:r w:rsidR="00B8246F" w:rsidRPr="00EB62CE">
        <w:rPr>
          <w:rFonts w:ascii="Times New Roman" w:hAnsi="Times New Roman"/>
          <w:sz w:val="28"/>
          <w:szCs w:val="28"/>
        </w:rPr>
        <w:t>на оплату услуг по организации обучения работников</w:t>
      </w:r>
      <w:r w:rsidRPr="00EB62CE">
        <w:rPr>
          <w:rFonts w:ascii="Times New Roman" w:hAnsi="Times New Roman"/>
          <w:sz w:val="28"/>
          <w:szCs w:val="28"/>
        </w:rPr>
        <w:t>, составленную в произвольной форме;</w:t>
      </w:r>
    </w:p>
    <w:p w:rsidR="00E56B7C" w:rsidRDefault="0005403B" w:rsidP="00903F29">
      <w:pPr>
        <w:spacing w:line="235" w:lineRule="auto"/>
        <w:ind w:firstLine="709"/>
        <w:jc w:val="both"/>
        <w:rPr>
          <w:rFonts w:ascii="Times New Roman" w:hAnsi="Times New Roman"/>
          <w:sz w:val="28"/>
          <w:szCs w:val="28"/>
        </w:rPr>
      </w:pPr>
      <w:r w:rsidRPr="00EB62CE">
        <w:rPr>
          <w:rFonts w:ascii="Times New Roman" w:hAnsi="Times New Roman"/>
          <w:sz w:val="28"/>
          <w:szCs w:val="28"/>
        </w:rPr>
        <w:t>документов, подтв</w:t>
      </w:r>
      <w:r w:rsidR="007C2BD0" w:rsidRPr="00EB62CE">
        <w:rPr>
          <w:rFonts w:ascii="Times New Roman" w:hAnsi="Times New Roman"/>
          <w:sz w:val="28"/>
          <w:szCs w:val="28"/>
        </w:rPr>
        <w:t xml:space="preserve">ерждающих затраты </w:t>
      </w:r>
      <w:r w:rsidR="00B8246F" w:rsidRPr="00EB62CE">
        <w:rPr>
          <w:rFonts w:ascii="Times New Roman" w:hAnsi="Times New Roman"/>
          <w:sz w:val="28"/>
          <w:szCs w:val="28"/>
        </w:rPr>
        <w:t>с 1 января отчетного года до дня подачи заявки на оплату услуг по организации обучения работников</w:t>
      </w:r>
      <w:r w:rsidRPr="00EB62CE">
        <w:rPr>
          <w:rFonts w:ascii="Times New Roman" w:hAnsi="Times New Roman"/>
          <w:sz w:val="28"/>
          <w:szCs w:val="28"/>
        </w:rPr>
        <w:t xml:space="preserve"> (договоров </w:t>
      </w:r>
      <w:r w:rsidR="00B8246F" w:rsidRPr="00EB62CE">
        <w:rPr>
          <w:rFonts w:ascii="Times New Roman" w:hAnsi="Times New Roman"/>
          <w:sz w:val="28"/>
          <w:szCs w:val="28"/>
        </w:rPr>
        <w:t>оказания образовательных услуг</w:t>
      </w:r>
      <w:r w:rsidRPr="00EB62CE">
        <w:rPr>
          <w:rFonts w:ascii="Times New Roman" w:hAnsi="Times New Roman"/>
          <w:sz w:val="28"/>
          <w:szCs w:val="28"/>
        </w:rPr>
        <w:t>, актов приема-передачи</w:t>
      </w:r>
      <w:r w:rsidR="00662427" w:rsidRPr="00EB62CE">
        <w:rPr>
          <w:rFonts w:ascii="Times New Roman" w:hAnsi="Times New Roman"/>
          <w:sz w:val="28"/>
          <w:szCs w:val="28"/>
        </w:rPr>
        <w:t xml:space="preserve"> выполненных работ (оказанных </w:t>
      </w:r>
      <w:r w:rsidR="00662427" w:rsidRPr="00EB62CE">
        <w:rPr>
          <w:rFonts w:ascii="Times New Roman" w:hAnsi="Times New Roman"/>
          <w:sz w:val="28"/>
          <w:szCs w:val="28"/>
        </w:rPr>
        <w:lastRenderedPageBreak/>
        <w:t>услуг)</w:t>
      </w:r>
      <w:r w:rsidRPr="00EB62CE">
        <w:rPr>
          <w:rFonts w:ascii="Times New Roman" w:hAnsi="Times New Roman"/>
          <w:sz w:val="28"/>
          <w:szCs w:val="28"/>
        </w:rPr>
        <w:t>, платежных документов,</w:t>
      </w:r>
      <w:r w:rsidR="00B8246F" w:rsidRPr="00EB62CE">
        <w:rPr>
          <w:rFonts w:ascii="Times New Roman" w:hAnsi="Times New Roman"/>
          <w:sz w:val="28"/>
          <w:szCs w:val="28"/>
        </w:rPr>
        <w:t xml:space="preserve"> </w:t>
      </w:r>
      <w:r w:rsidR="00662427" w:rsidRPr="00EB62CE">
        <w:rPr>
          <w:rFonts w:ascii="Times New Roman" w:hAnsi="Times New Roman"/>
          <w:sz w:val="28"/>
          <w:szCs w:val="28"/>
        </w:rPr>
        <w:t xml:space="preserve">утвержденного работодателем списка завершивших обучение работников, приказов образовательных организаций о начале и завершении обучения, табелей посещаемости учебных занятий работниками, копии ведомостей выдачи документов о квалификации, копии документов о квалификации, данные фото- и (или) </w:t>
      </w:r>
      <w:proofErr w:type="spellStart"/>
      <w:r w:rsidR="00662427" w:rsidRPr="00EB62CE">
        <w:rPr>
          <w:rFonts w:ascii="Times New Roman" w:hAnsi="Times New Roman"/>
          <w:sz w:val="28"/>
          <w:szCs w:val="28"/>
        </w:rPr>
        <w:t>видеофиксации</w:t>
      </w:r>
      <w:proofErr w:type="spellEnd"/>
      <w:r w:rsidR="00662427" w:rsidRPr="00EB62CE">
        <w:rPr>
          <w:rFonts w:ascii="Times New Roman" w:hAnsi="Times New Roman"/>
          <w:sz w:val="28"/>
          <w:szCs w:val="28"/>
        </w:rPr>
        <w:t xml:space="preserve"> оказания образовательных услуг обучающимся, других необходимых документов, подтверждающих затраты работодателя, документов, подтверждающих занятость работников</w:t>
      </w:r>
      <w:r w:rsidRPr="00EB62CE">
        <w:rPr>
          <w:rFonts w:ascii="Times New Roman" w:hAnsi="Times New Roman"/>
          <w:sz w:val="28"/>
          <w:szCs w:val="28"/>
        </w:rPr>
        <w:t>)</w:t>
      </w:r>
      <w:r w:rsidR="002F0FA4" w:rsidRPr="00EB62CE">
        <w:rPr>
          <w:rFonts w:ascii="Times New Roman" w:hAnsi="Times New Roman"/>
          <w:sz w:val="28"/>
          <w:szCs w:val="28"/>
        </w:rPr>
        <w:t>.</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26. Заявка подписывается</w:t>
      </w:r>
      <w:r w:rsidR="00FF6465">
        <w:rPr>
          <w:rFonts w:ascii="Times New Roman" w:hAnsi="Times New Roman"/>
          <w:sz w:val="28"/>
          <w:szCs w:val="28"/>
        </w:rPr>
        <w:t xml:space="preserve"> </w:t>
      </w:r>
      <w:r w:rsidRPr="00514F2C">
        <w:rPr>
          <w:rFonts w:ascii="Times New Roman" w:hAnsi="Times New Roman"/>
          <w:sz w:val="28"/>
          <w:szCs w:val="28"/>
        </w:rPr>
        <w:t>усиленной квалифицированной электронной подписью руководителя участника отбора или уполномоченного им лица;</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27.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28.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Фото- и видеоматериалы, включаемые в заявку, должны содержать четкое и контрастное изображение высокого качества.</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29.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30. Заявка должна содержать следующие сведения:</w:t>
      </w:r>
    </w:p>
    <w:p w:rsidR="00561589" w:rsidRPr="00514F2C" w:rsidRDefault="0005403B" w:rsidP="00514F2C">
      <w:pPr>
        <w:numPr>
          <w:ilvl w:val="0"/>
          <w:numId w:val="2"/>
        </w:numPr>
        <w:tabs>
          <w:tab w:val="left" w:pos="993"/>
        </w:tabs>
        <w:ind w:left="0" w:firstLine="709"/>
        <w:jc w:val="both"/>
        <w:rPr>
          <w:rFonts w:ascii="Times New Roman" w:hAnsi="Times New Roman"/>
          <w:sz w:val="28"/>
          <w:szCs w:val="28"/>
        </w:rPr>
      </w:pPr>
      <w:r w:rsidRPr="00514F2C">
        <w:rPr>
          <w:rFonts w:ascii="Times New Roman" w:hAnsi="Times New Roman"/>
          <w:sz w:val="28"/>
          <w:szCs w:val="28"/>
        </w:rPr>
        <w:t>информацию об участнике отбора:</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полное и сокращенное наименование участника отбора (для юридических лиц);</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фамилия, имя, отчество (при наличии) индивидуального предпринимателя;</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основной государственный регистрационный номер участника отбора (для юридических лиц и индивидуальных предпринимателей);</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идентификационный номер налогоплательщика;</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дата постановки на учет в налоговом органе (для физических лиц, в том числе индивидуальных предпринимателей);</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дата и код причины постановки на учет в налоговом органе (для юридических лиц);</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дата государственной регистрации физического лица в качестве индивидуального предпринимателя;</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адрес юридического лица, адрес регистрации (для физических лиц, в том числе индивидуальных предпринимателей);</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номер контактного телефона, почтовый адрес и адрес электронной почты для направления юридически значимых сообщений;</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 xml:space="preserve">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w:t>
      </w:r>
      <w:r w:rsidRPr="00514F2C">
        <w:rPr>
          <w:rFonts w:ascii="Times New Roman" w:hAnsi="Times New Roman"/>
          <w:sz w:val="28"/>
          <w:szCs w:val="28"/>
        </w:rPr>
        <w:lastRenderedPageBreak/>
        <w:t>государственного реестра индивидуальных предпринимателей (для индивидуальных предпринимателей);</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561589" w:rsidRPr="00514F2C" w:rsidRDefault="0005403B" w:rsidP="00875027">
      <w:pPr>
        <w:numPr>
          <w:ilvl w:val="0"/>
          <w:numId w:val="2"/>
        </w:numPr>
        <w:tabs>
          <w:tab w:val="left" w:pos="993"/>
        </w:tabs>
        <w:spacing w:line="235" w:lineRule="auto"/>
        <w:ind w:left="0" w:firstLine="709"/>
        <w:jc w:val="both"/>
        <w:rPr>
          <w:rFonts w:ascii="Times New Roman" w:hAnsi="Times New Roman"/>
          <w:sz w:val="28"/>
          <w:szCs w:val="28"/>
        </w:rPr>
      </w:pPr>
      <w:r w:rsidRPr="00514F2C">
        <w:rPr>
          <w:rFonts w:ascii="Times New Roman" w:hAnsi="Times New Roman"/>
          <w:sz w:val="28"/>
          <w:szCs w:val="28"/>
        </w:rPr>
        <w:t>предлагаемые участником отбора значения результата предоставления субсидии, размер запрашиваемой субсидии.</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31. Участник отбора вправе отозвать заявку в любое время до даты окончания проведения отбора. При необходимости участник отбора вправе подать заявку повторно в срок, определенный для подачи заявок.</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 xml:space="preserve">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w:t>
      </w:r>
      <w:hyperlink r:id="rId12" w:history="1">
        <w:r w:rsidRPr="00514F2C">
          <w:rPr>
            <w:rFonts w:ascii="Times New Roman" w:hAnsi="Times New Roman"/>
            <w:sz w:val="28"/>
            <w:szCs w:val="28"/>
          </w:rPr>
          <w:t xml:space="preserve">пункте </w:t>
        </w:r>
      </w:hyperlink>
      <w:r w:rsidRPr="00514F2C">
        <w:rPr>
          <w:rFonts w:ascii="Times New Roman" w:hAnsi="Times New Roman"/>
          <w:sz w:val="28"/>
          <w:szCs w:val="28"/>
        </w:rPr>
        <w:t>25 настоящего Порядка.</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 xml:space="preserve">32.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w:t>
      </w:r>
      <w:r w:rsidR="00FF6465">
        <w:rPr>
          <w:rFonts w:ascii="Times New Roman" w:hAnsi="Times New Roman"/>
          <w:sz w:val="28"/>
          <w:szCs w:val="28"/>
        </w:rPr>
        <w:t>в центр занятости населения</w:t>
      </w:r>
      <w:r w:rsidRPr="00514F2C">
        <w:rPr>
          <w:rFonts w:ascii="Times New Roman" w:hAnsi="Times New Roman"/>
          <w:sz w:val="28"/>
          <w:szCs w:val="28"/>
        </w:rPr>
        <w:t xml:space="preserve"> не более 5 запросов о разъяснении положений объявления о проведении отбора путем формирования в системе «Электронный бюджет» соответствующего запроса.</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 xml:space="preserve">33. </w:t>
      </w:r>
      <w:r w:rsidR="00FF6465">
        <w:rPr>
          <w:rFonts w:ascii="Times New Roman" w:hAnsi="Times New Roman"/>
          <w:sz w:val="28"/>
          <w:szCs w:val="28"/>
        </w:rPr>
        <w:t>Центр занятости населения</w:t>
      </w:r>
      <w:r w:rsidRPr="00514F2C">
        <w:rPr>
          <w:rFonts w:ascii="Times New Roman" w:hAnsi="Times New Roman"/>
          <w:sz w:val="28"/>
          <w:szCs w:val="28"/>
        </w:rPr>
        <w:t xml:space="preserve"> в ответ на запрос, указанный в пункте 32 настоящего Порядка,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w:t>
      </w:r>
      <w:r w:rsidR="00FF6465">
        <w:rPr>
          <w:rFonts w:ascii="Times New Roman" w:hAnsi="Times New Roman"/>
          <w:sz w:val="28"/>
          <w:szCs w:val="28"/>
        </w:rPr>
        <w:t>центром занятости населения</w:t>
      </w:r>
      <w:r w:rsidRPr="00514F2C">
        <w:rPr>
          <w:rFonts w:ascii="Times New Roman" w:hAnsi="Times New Roman"/>
          <w:sz w:val="28"/>
          <w:szCs w:val="28"/>
        </w:rPr>
        <w:t xml:space="preserve"> разъяснение положений объявления о проведении отбора не должно изменять суть информации, содержащейся в указанном объявлении.</w:t>
      </w:r>
    </w:p>
    <w:p w:rsidR="00561589" w:rsidRPr="00514F2C" w:rsidRDefault="0005403B" w:rsidP="00875027">
      <w:pPr>
        <w:spacing w:line="235" w:lineRule="auto"/>
        <w:ind w:firstLine="709"/>
        <w:jc w:val="both"/>
        <w:rPr>
          <w:rFonts w:ascii="Times New Roman" w:hAnsi="Times New Roman"/>
          <w:sz w:val="28"/>
          <w:szCs w:val="28"/>
        </w:rPr>
      </w:pPr>
      <w:r w:rsidRPr="00514F2C">
        <w:rPr>
          <w:rFonts w:ascii="Times New Roman" w:hAnsi="Times New Roman"/>
          <w:sz w:val="28"/>
          <w:szCs w:val="28"/>
        </w:rPr>
        <w:t>Доступ к разъяснению, формируемому в системе «Электронный бюджет» в соответствии с абзацем первым настоящего пункта, предоставляется всем участникам отбора.</w:t>
      </w:r>
    </w:p>
    <w:p w:rsidR="00561589" w:rsidRPr="006D603F" w:rsidRDefault="0005403B" w:rsidP="006D603F">
      <w:pPr>
        <w:ind w:left="120" w:right="120"/>
        <w:jc w:val="center"/>
        <w:rPr>
          <w:rFonts w:ascii="Times New Roman" w:hAnsi="Times New Roman"/>
          <w:sz w:val="28"/>
        </w:rPr>
      </w:pPr>
      <w:r w:rsidRPr="006D603F">
        <w:rPr>
          <w:rFonts w:ascii="Times New Roman" w:hAnsi="Times New Roman"/>
          <w:sz w:val="28"/>
        </w:rPr>
        <w:t>VI. Порядок рассмотрения заявок, а также</w:t>
      </w:r>
    </w:p>
    <w:p w:rsidR="00561589" w:rsidRPr="006D603F" w:rsidRDefault="0005403B" w:rsidP="006D603F">
      <w:pPr>
        <w:ind w:left="120" w:right="120"/>
        <w:jc w:val="center"/>
        <w:rPr>
          <w:rFonts w:ascii="Times New Roman" w:hAnsi="Times New Roman"/>
          <w:sz w:val="28"/>
        </w:rPr>
      </w:pPr>
      <w:r w:rsidRPr="006D603F">
        <w:rPr>
          <w:rFonts w:ascii="Times New Roman" w:hAnsi="Times New Roman"/>
          <w:sz w:val="28"/>
        </w:rPr>
        <w:t>определения победителей отбора</w:t>
      </w:r>
    </w:p>
    <w:p w:rsidR="00561589" w:rsidRPr="006D603F" w:rsidRDefault="00561589" w:rsidP="006D603F">
      <w:pPr>
        <w:ind w:left="120" w:right="120"/>
        <w:jc w:val="center"/>
        <w:rPr>
          <w:rFonts w:ascii="Times New Roman" w:hAnsi="Times New Roman"/>
          <w:sz w:val="28"/>
        </w:rPr>
      </w:pP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 xml:space="preserve">34. Рассмотрение заявок осуществляется </w:t>
      </w:r>
      <w:r w:rsidR="001C6324">
        <w:rPr>
          <w:rFonts w:ascii="Times New Roman" w:hAnsi="Times New Roman"/>
          <w:sz w:val="28"/>
          <w:szCs w:val="28"/>
        </w:rPr>
        <w:t>центрами занятости населения</w:t>
      </w:r>
      <w:r w:rsidRPr="00514F2C">
        <w:rPr>
          <w:rFonts w:ascii="Times New Roman" w:hAnsi="Times New Roman"/>
          <w:sz w:val="28"/>
          <w:szCs w:val="28"/>
        </w:rPr>
        <w:t xml:space="preserve"> в системе «Электронный бюджет» в течение 15 рабочих дней, следующих за днем открытия доступа Министерству и </w:t>
      </w:r>
      <w:r w:rsidR="001C6324">
        <w:rPr>
          <w:rFonts w:ascii="Times New Roman" w:hAnsi="Times New Roman"/>
          <w:sz w:val="28"/>
          <w:szCs w:val="28"/>
        </w:rPr>
        <w:t>центрам занятости населения</w:t>
      </w:r>
      <w:r w:rsidR="001C6324" w:rsidRPr="00514F2C">
        <w:rPr>
          <w:rFonts w:ascii="Times New Roman" w:hAnsi="Times New Roman"/>
          <w:sz w:val="28"/>
          <w:szCs w:val="28"/>
        </w:rPr>
        <w:t xml:space="preserve"> </w:t>
      </w:r>
      <w:r w:rsidRPr="00514F2C">
        <w:rPr>
          <w:rFonts w:ascii="Times New Roman" w:hAnsi="Times New Roman"/>
          <w:sz w:val="28"/>
          <w:szCs w:val="28"/>
        </w:rPr>
        <w:t>для рассмотрения заявок.</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 xml:space="preserve">Доступ Министерству </w:t>
      </w:r>
      <w:r w:rsidRPr="00467AF4">
        <w:rPr>
          <w:rFonts w:ascii="Times New Roman" w:hAnsi="Times New Roman"/>
          <w:sz w:val="28"/>
          <w:szCs w:val="28"/>
        </w:rPr>
        <w:t xml:space="preserve">и </w:t>
      </w:r>
      <w:r w:rsidR="001C6324">
        <w:rPr>
          <w:rFonts w:ascii="Times New Roman" w:hAnsi="Times New Roman"/>
          <w:sz w:val="28"/>
          <w:szCs w:val="28"/>
        </w:rPr>
        <w:t>центрам занятости населения</w:t>
      </w:r>
      <w:r w:rsidRPr="00467AF4">
        <w:rPr>
          <w:rFonts w:ascii="Times New Roman" w:hAnsi="Times New Roman"/>
          <w:sz w:val="28"/>
          <w:szCs w:val="28"/>
        </w:rPr>
        <w:t xml:space="preserve"> в</w:t>
      </w:r>
      <w:r w:rsidRPr="00514F2C">
        <w:rPr>
          <w:rFonts w:ascii="Times New Roman" w:hAnsi="Times New Roman"/>
          <w:sz w:val="28"/>
          <w:szCs w:val="28"/>
        </w:rPr>
        <w:t xml:space="preserve"> систему «Электронный бюджет» открывается не позднее одного рабочего дня, следующего за днем окончания срока подачи заявок, установленного в объявлении о проведении отбора.</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 xml:space="preserve">В системе «Электронный бюджет» </w:t>
      </w:r>
      <w:r w:rsidR="001C6324">
        <w:rPr>
          <w:rFonts w:ascii="Times New Roman" w:hAnsi="Times New Roman"/>
          <w:sz w:val="28"/>
          <w:szCs w:val="28"/>
        </w:rPr>
        <w:t>Министерством или центром занятости населения</w:t>
      </w:r>
      <w:r w:rsidRPr="00514F2C">
        <w:rPr>
          <w:rFonts w:ascii="Times New Roman" w:hAnsi="Times New Roman"/>
          <w:sz w:val="28"/>
          <w:szCs w:val="28"/>
        </w:rPr>
        <w:t xml:space="preserve"> может быть определена дата до окончания срока подачи заявок, после наступления которой Министерству и </w:t>
      </w:r>
      <w:r w:rsidR="001C6324">
        <w:rPr>
          <w:rFonts w:ascii="Times New Roman" w:hAnsi="Times New Roman"/>
          <w:sz w:val="28"/>
          <w:szCs w:val="28"/>
        </w:rPr>
        <w:t>центрам занятости населения</w:t>
      </w:r>
      <w:r w:rsidRPr="00514F2C">
        <w:rPr>
          <w:rFonts w:ascii="Times New Roman" w:hAnsi="Times New Roman"/>
          <w:sz w:val="28"/>
          <w:szCs w:val="28"/>
        </w:rPr>
        <w:t xml:space="preserve"> открывается доступ в системе «Электронный бюджет» к поданным участниками отбора заявкам.</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 xml:space="preserve">35. </w:t>
      </w:r>
      <w:r w:rsidR="001C6324">
        <w:rPr>
          <w:rFonts w:ascii="Times New Roman" w:hAnsi="Times New Roman"/>
          <w:sz w:val="28"/>
          <w:szCs w:val="28"/>
        </w:rPr>
        <w:t>Центр занятости населения</w:t>
      </w:r>
      <w:r w:rsidRPr="00514F2C">
        <w:rPr>
          <w:rFonts w:ascii="Times New Roman" w:hAnsi="Times New Roman"/>
          <w:sz w:val="28"/>
          <w:szCs w:val="28"/>
        </w:rPr>
        <w:t xml:space="preserve">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w:t>
      </w:r>
      <w:r w:rsidRPr="00514F2C">
        <w:rPr>
          <w:rFonts w:ascii="Times New Roman" w:hAnsi="Times New Roman"/>
          <w:sz w:val="28"/>
          <w:szCs w:val="28"/>
        </w:rPr>
        <w:lastRenderedPageBreak/>
        <w:t>поступивших для участия в отборе заявках:</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а) регистрационный номер заявки;</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б) дата и время поступления заявки;</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в) полное наименование участника отбора (для юридических лиц) или фамилия, имя, отчество (при наличии) (для индивидуальных предпринимателей);</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г) адрес юридического лица, адрес регистрации (для индивидуальных предпринимателей);</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д) запрашиваемый участником отбора размер субсидии.</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 xml:space="preserve">36.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w:t>
      </w:r>
      <w:r w:rsidR="00166F9F">
        <w:rPr>
          <w:rFonts w:ascii="Times New Roman" w:hAnsi="Times New Roman"/>
          <w:sz w:val="28"/>
          <w:szCs w:val="28"/>
        </w:rPr>
        <w:t>центра занятости населения</w:t>
      </w:r>
      <w:r w:rsidRPr="00514F2C">
        <w:rPr>
          <w:rFonts w:ascii="Times New Roman" w:hAnsi="Times New Roman"/>
          <w:sz w:val="28"/>
          <w:szCs w:val="28"/>
        </w:rPr>
        <w:t xml:space="preserve"> в системе «Электронный </w:t>
      </w:r>
      <w:r w:rsidRPr="001E3AC5">
        <w:rPr>
          <w:rFonts w:ascii="Times New Roman" w:hAnsi="Times New Roman"/>
          <w:color w:val="auto"/>
          <w:sz w:val="28"/>
          <w:szCs w:val="28"/>
        </w:rPr>
        <w:t>бюджет</w:t>
      </w:r>
      <w:r w:rsidR="001E3AC5" w:rsidRPr="001E3AC5">
        <w:rPr>
          <w:rFonts w:ascii="Times New Roman" w:hAnsi="Times New Roman"/>
          <w:color w:val="auto"/>
          <w:sz w:val="28"/>
          <w:szCs w:val="28"/>
        </w:rPr>
        <w:t>»</w:t>
      </w:r>
      <w:r w:rsidRPr="00514F2C">
        <w:rPr>
          <w:rFonts w:ascii="Times New Roman" w:hAnsi="Times New Roman"/>
          <w:sz w:val="28"/>
          <w:szCs w:val="28"/>
        </w:rPr>
        <w:t>.</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37.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 xml:space="preserve">Решения о соответствии заявки требованиям, указанным в объявлении о проведении отбора, принимаются </w:t>
      </w:r>
      <w:r w:rsidR="00140BAF">
        <w:rPr>
          <w:rFonts w:ascii="Times New Roman" w:hAnsi="Times New Roman"/>
          <w:sz w:val="28"/>
          <w:szCs w:val="28"/>
        </w:rPr>
        <w:t>центрами занятости населения</w:t>
      </w:r>
      <w:r w:rsidRPr="00514F2C">
        <w:rPr>
          <w:rFonts w:ascii="Times New Roman" w:hAnsi="Times New Roman"/>
          <w:sz w:val="28"/>
          <w:szCs w:val="28"/>
        </w:rPr>
        <w:t xml:space="preserve"> на даты получения результатов проверки представленных участником отбора информации и документов, поданных в составе заявки.</w:t>
      </w:r>
    </w:p>
    <w:p w:rsidR="00561589" w:rsidRPr="00514F2C" w:rsidRDefault="0005403B" w:rsidP="00514F2C">
      <w:pPr>
        <w:ind w:firstLine="709"/>
        <w:jc w:val="both"/>
        <w:rPr>
          <w:rFonts w:ascii="Times New Roman" w:hAnsi="Times New Roman"/>
          <w:sz w:val="28"/>
          <w:szCs w:val="28"/>
        </w:rPr>
      </w:pPr>
      <w:r w:rsidRPr="00514F2C">
        <w:rPr>
          <w:rFonts w:ascii="Times New Roman" w:hAnsi="Times New Roman"/>
          <w:sz w:val="28"/>
          <w:szCs w:val="28"/>
        </w:rPr>
        <w:t>38. На стадии рассмотрения заявки основаниями для отклонения заявки являются:</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а) несоответствие участника отбора требованиям, указанным в объявлении о проведении отбора;</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б) непредставление (представление не в полном объеме) документов, указанных в объявлении о проведении отбора;</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в) несоответствие представленных документов и (или) заявки требованиям, установленным в объявлении о проведении отбора;</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г) недостоверность информации, содержащейся в документах, представленных в составе заявки;</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 xml:space="preserve">д) подача участником отбора заявки после даты и (или) времени, определенных для подачи заявок. </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 xml:space="preserve">39. По результатам рассмотрения заявок не позднее одного рабочего дня со дня окончания срока рассмотрения заявок </w:t>
      </w:r>
      <w:r w:rsidR="00140BAF">
        <w:rPr>
          <w:rFonts w:ascii="Times New Roman" w:hAnsi="Times New Roman"/>
          <w:sz w:val="28"/>
          <w:szCs w:val="28"/>
        </w:rPr>
        <w:t>центром занятости населения</w:t>
      </w:r>
      <w:r w:rsidRPr="00514F2C">
        <w:rPr>
          <w:rFonts w:ascii="Times New Roman" w:hAnsi="Times New Roman"/>
          <w:sz w:val="28"/>
          <w:szCs w:val="28"/>
        </w:rPr>
        <w:t xml:space="preserve">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 xml:space="preserve">40.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w:t>
      </w:r>
      <w:r w:rsidR="00140BAF">
        <w:rPr>
          <w:rFonts w:ascii="Times New Roman" w:hAnsi="Times New Roman"/>
          <w:sz w:val="28"/>
          <w:szCs w:val="28"/>
        </w:rPr>
        <w:t>центра занятости населения</w:t>
      </w:r>
      <w:r w:rsidR="00B11885">
        <w:rPr>
          <w:rFonts w:ascii="Times New Roman" w:hAnsi="Times New Roman"/>
          <w:sz w:val="28"/>
          <w:szCs w:val="28"/>
        </w:rPr>
        <w:t xml:space="preserve"> в системе «Электронный бюджет»</w:t>
      </w:r>
      <w:r w:rsidRPr="00514F2C">
        <w:rPr>
          <w:rFonts w:ascii="Times New Roman" w:hAnsi="Times New Roman"/>
          <w:sz w:val="28"/>
          <w:szCs w:val="28"/>
        </w:rPr>
        <w:t>.</w:t>
      </w:r>
    </w:p>
    <w:p w:rsidR="00561589" w:rsidRPr="00514F2C" w:rsidRDefault="0005403B" w:rsidP="00514F2C">
      <w:pPr>
        <w:spacing w:line="235" w:lineRule="auto"/>
        <w:ind w:firstLine="709"/>
        <w:jc w:val="both"/>
        <w:rPr>
          <w:rFonts w:ascii="Times New Roman" w:hAnsi="Times New Roman"/>
          <w:sz w:val="28"/>
          <w:szCs w:val="28"/>
        </w:rPr>
      </w:pPr>
      <w:r w:rsidRPr="00F464F7">
        <w:rPr>
          <w:rFonts w:ascii="Times New Roman" w:hAnsi="Times New Roman"/>
          <w:sz w:val="28"/>
          <w:szCs w:val="28"/>
        </w:rPr>
        <w:t>41. Отбор признается несостоявшимся в следующих случаях:</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а) по окончании срока подачи заявок не подано ни одной заявки;</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б) по результатам рассмотрения заявок отклонены все заявки.</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t>42. Ранжирование поступивших заявок осуществляется исходя из соответствия участников отбора очередности их поступления.</w:t>
      </w:r>
    </w:p>
    <w:p w:rsidR="00561589" w:rsidRPr="00514F2C" w:rsidRDefault="0005403B" w:rsidP="00514F2C">
      <w:pPr>
        <w:spacing w:line="235" w:lineRule="auto"/>
        <w:ind w:firstLine="709"/>
        <w:jc w:val="both"/>
        <w:rPr>
          <w:rFonts w:ascii="Times New Roman" w:hAnsi="Times New Roman"/>
          <w:sz w:val="28"/>
          <w:szCs w:val="28"/>
        </w:rPr>
      </w:pPr>
      <w:r w:rsidRPr="00514F2C">
        <w:rPr>
          <w:rFonts w:ascii="Times New Roman" w:hAnsi="Times New Roman"/>
          <w:sz w:val="28"/>
          <w:szCs w:val="28"/>
        </w:rPr>
        <w:lastRenderedPageBreak/>
        <w:t xml:space="preserve">43. Победителями отбора признаются участники отбора, включенные в рейтинг, сформированный </w:t>
      </w:r>
      <w:r w:rsidR="00140BAF">
        <w:rPr>
          <w:rFonts w:ascii="Times New Roman" w:hAnsi="Times New Roman"/>
          <w:sz w:val="28"/>
          <w:szCs w:val="28"/>
        </w:rPr>
        <w:t>центрам занятости населения</w:t>
      </w:r>
      <w:r w:rsidRPr="00514F2C">
        <w:rPr>
          <w:rFonts w:ascii="Times New Roman" w:hAnsi="Times New Roman"/>
          <w:sz w:val="28"/>
          <w:szCs w:val="28"/>
        </w:rPr>
        <w:t xml:space="preserve"> по результатам ранжирования поступивших заявок в пределах объема распределяемой субсидии, указанного в объявлении о проведении отбора.</w:t>
      </w:r>
    </w:p>
    <w:p w:rsidR="00734922" w:rsidRPr="00467AF4" w:rsidRDefault="0005403B" w:rsidP="00734922">
      <w:pPr>
        <w:spacing w:line="235" w:lineRule="auto"/>
        <w:ind w:firstLine="709"/>
        <w:jc w:val="both"/>
        <w:rPr>
          <w:rFonts w:ascii="Times New Roman" w:hAnsi="Times New Roman"/>
          <w:sz w:val="28"/>
          <w:szCs w:val="28"/>
        </w:rPr>
      </w:pPr>
      <w:r w:rsidRPr="00467AF4">
        <w:rPr>
          <w:rFonts w:ascii="Times New Roman" w:hAnsi="Times New Roman"/>
          <w:sz w:val="28"/>
          <w:szCs w:val="28"/>
        </w:rPr>
        <w:t>44. В целях завершения отбора и определения победителей отбора формируется протокол подведения итогов отбора</w:t>
      </w:r>
      <w:r w:rsidR="00902829" w:rsidRPr="00467AF4">
        <w:rPr>
          <w:rFonts w:ascii="Times New Roman" w:hAnsi="Times New Roman"/>
          <w:sz w:val="28"/>
          <w:szCs w:val="28"/>
        </w:rPr>
        <w:t xml:space="preserve">. </w:t>
      </w:r>
      <w:r w:rsidR="00734922" w:rsidRPr="00467AF4">
        <w:rPr>
          <w:rFonts w:ascii="Times New Roman" w:hAnsi="Times New Roman"/>
          <w:sz w:val="28"/>
          <w:szCs w:val="28"/>
        </w:rPr>
        <w:t xml:space="preserve">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системе «Электронный бюджет» </w:t>
      </w:r>
      <w:r w:rsidR="00140BAF">
        <w:rPr>
          <w:rFonts w:ascii="Times New Roman" w:hAnsi="Times New Roman"/>
          <w:sz w:val="28"/>
          <w:szCs w:val="28"/>
        </w:rPr>
        <w:t xml:space="preserve">и </w:t>
      </w:r>
      <w:r w:rsidR="00734922" w:rsidRPr="00467AF4">
        <w:rPr>
          <w:rFonts w:ascii="Times New Roman" w:hAnsi="Times New Roman"/>
          <w:sz w:val="28"/>
          <w:szCs w:val="28"/>
        </w:rPr>
        <w:t>включа</w:t>
      </w:r>
      <w:r w:rsidR="00140BAF">
        <w:rPr>
          <w:rFonts w:ascii="Times New Roman" w:hAnsi="Times New Roman"/>
          <w:sz w:val="28"/>
          <w:szCs w:val="28"/>
        </w:rPr>
        <w:t>ет</w:t>
      </w:r>
      <w:r w:rsidR="00734922" w:rsidRPr="00467AF4">
        <w:rPr>
          <w:rFonts w:ascii="Times New Roman" w:hAnsi="Times New Roman"/>
          <w:sz w:val="28"/>
          <w:szCs w:val="28"/>
        </w:rPr>
        <w:t xml:space="preserve"> следующие сведения:</w:t>
      </w:r>
    </w:p>
    <w:p w:rsidR="00734922" w:rsidRPr="00467AF4" w:rsidRDefault="00734922" w:rsidP="00734922">
      <w:pPr>
        <w:spacing w:line="235" w:lineRule="auto"/>
        <w:ind w:firstLine="709"/>
        <w:jc w:val="both"/>
        <w:rPr>
          <w:rFonts w:ascii="Times New Roman" w:hAnsi="Times New Roman"/>
          <w:sz w:val="28"/>
          <w:szCs w:val="28"/>
        </w:rPr>
      </w:pPr>
      <w:r w:rsidRPr="00467AF4">
        <w:rPr>
          <w:rFonts w:ascii="Times New Roman" w:hAnsi="Times New Roman"/>
          <w:sz w:val="28"/>
          <w:szCs w:val="28"/>
        </w:rPr>
        <w:t>дату, время и место проведения рассмотрения заявок;</w:t>
      </w:r>
    </w:p>
    <w:p w:rsidR="00734922" w:rsidRPr="00467AF4" w:rsidRDefault="00734922" w:rsidP="00734922">
      <w:pPr>
        <w:spacing w:line="235" w:lineRule="auto"/>
        <w:ind w:firstLine="709"/>
        <w:jc w:val="both"/>
        <w:rPr>
          <w:rFonts w:ascii="Times New Roman" w:hAnsi="Times New Roman"/>
          <w:sz w:val="28"/>
          <w:szCs w:val="28"/>
        </w:rPr>
      </w:pPr>
      <w:r w:rsidRPr="00467AF4">
        <w:rPr>
          <w:rFonts w:ascii="Times New Roman" w:hAnsi="Times New Roman"/>
          <w:sz w:val="28"/>
          <w:szCs w:val="28"/>
        </w:rPr>
        <w:t>информацию об участниках отбора, заявки которых были рассмотрены;</w:t>
      </w:r>
    </w:p>
    <w:p w:rsidR="00734922" w:rsidRPr="00467AF4" w:rsidRDefault="00734922" w:rsidP="00734922">
      <w:pPr>
        <w:spacing w:line="235" w:lineRule="auto"/>
        <w:ind w:firstLine="709"/>
        <w:jc w:val="both"/>
        <w:rPr>
          <w:rFonts w:ascii="Times New Roman" w:hAnsi="Times New Roman"/>
          <w:sz w:val="28"/>
          <w:szCs w:val="28"/>
        </w:rPr>
      </w:pPr>
      <w:r w:rsidRPr="00467AF4">
        <w:rPr>
          <w:rFonts w:ascii="Times New Roman" w:hAnsi="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34922" w:rsidRPr="00514F2C" w:rsidRDefault="00734922" w:rsidP="00734922">
      <w:pPr>
        <w:spacing w:line="235" w:lineRule="auto"/>
        <w:ind w:firstLine="709"/>
        <w:jc w:val="both"/>
        <w:rPr>
          <w:rFonts w:ascii="Times New Roman" w:hAnsi="Times New Roman"/>
          <w:sz w:val="28"/>
          <w:szCs w:val="28"/>
        </w:rPr>
      </w:pPr>
      <w:r w:rsidRPr="00467AF4">
        <w:rPr>
          <w:rFonts w:ascii="Times New Roman" w:hAnsi="Times New Roman"/>
          <w:sz w:val="28"/>
          <w:szCs w:val="28"/>
        </w:rPr>
        <w:t>наименование получателя (получателей) субсидии, с которым (которыми) заключается соглашение, и размер предоставляемой ему субсидии.</w:t>
      </w:r>
    </w:p>
    <w:p w:rsidR="00561589" w:rsidRPr="00467AF4" w:rsidRDefault="0005403B" w:rsidP="00734922">
      <w:pPr>
        <w:spacing w:line="235" w:lineRule="auto"/>
        <w:ind w:firstLine="709"/>
        <w:jc w:val="both"/>
        <w:rPr>
          <w:rFonts w:ascii="Times New Roman" w:hAnsi="Times New Roman"/>
          <w:sz w:val="28"/>
          <w:szCs w:val="28"/>
        </w:rPr>
      </w:pPr>
      <w:r w:rsidRPr="00467AF4">
        <w:rPr>
          <w:rFonts w:ascii="Times New Roman" w:hAnsi="Times New Roman"/>
          <w:sz w:val="28"/>
          <w:szCs w:val="28"/>
        </w:rPr>
        <w:t>45. При указании в протоколе подведения итогов отбора размера субсидии, предусмотренной для предоставления участнику отбора в соответствии с пунктом 44 настоящего Порядка, в случае несоответствия запрашиваемого им размера субсидии порядку расчета размера субсидии, установленному настоящим Порядком,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561589" w:rsidRPr="00467AF4" w:rsidRDefault="0005403B" w:rsidP="00514F2C">
      <w:pPr>
        <w:spacing w:line="235" w:lineRule="auto"/>
        <w:ind w:firstLine="709"/>
        <w:jc w:val="both"/>
        <w:rPr>
          <w:rFonts w:ascii="Times New Roman" w:hAnsi="Times New Roman"/>
          <w:sz w:val="28"/>
          <w:szCs w:val="28"/>
        </w:rPr>
      </w:pPr>
      <w:r w:rsidRPr="00467AF4">
        <w:rPr>
          <w:rFonts w:ascii="Times New Roman" w:hAnsi="Times New Roman"/>
          <w:sz w:val="28"/>
          <w:szCs w:val="28"/>
        </w:rPr>
        <w:t>4</w:t>
      </w:r>
      <w:r w:rsidR="00734922" w:rsidRPr="00467AF4">
        <w:rPr>
          <w:rFonts w:ascii="Times New Roman" w:hAnsi="Times New Roman"/>
          <w:sz w:val="28"/>
          <w:szCs w:val="28"/>
        </w:rPr>
        <w:t>6</w:t>
      </w:r>
      <w:r w:rsidRPr="00467AF4">
        <w:rPr>
          <w:rFonts w:ascii="Times New Roman" w:hAnsi="Times New Roman"/>
          <w:sz w:val="28"/>
          <w:szCs w:val="28"/>
        </w:rPr>
        <w:t xml:space="preserve">. Субсидия, распределяемая в рамках отбора, распределяется между участниками отбора, включенными в рейтинг, указанный в </w:t>
      </w:r>
      <w:hyperlink r:id="rId13" w:history="1">
        <w:r w:rsidRPr="00467AF4">
          <w:rPr>
            <w:rFonts w:ascii="Times New Roman" w:hAnsi="Times New Roman"/>
            <w:sz w:val="28"/>
            <w:szCs w:val="28"/>
          </w:rPr>
          <w:t xml:space="preserve">пункте </w:t>
        </w:r>
      </w:hyperlink>
      <w:r w:rsidRPr="00467AF4">
        <w:rPr>
          <w:rFonts w:ascii="Times New Roman" w:hAnsi="Times New Roman"/>
          <w:sz w:val="28"/>
          <w:szCs w:val="28"/>
        </w:rPr>
        <w:t xml:space="preserve">43 настоящего Порядка, следующим способом </w:t>
      </w:r>
      <w:r w:rsidR="00514F2C" w:rsidRPr="00467AF4">
        <w:rPr>
          <w:rFonts w:ascii="Times New Roman" w:hAnsi="Times New Roman"/>
          <w:sz w:val="28"/>
          <w:szCs w:val="28"/>
        </w:rPr>
        <w:t>–</w:t>
      </w:r>
      <w:r w:rsidRPr="00467AF4">
        <w:rPr>
          <w:rFonts w:ascii="Times New Roman" w:hAnsi="Times New Roman"/>
          <w:sz w:val="28"/>
          <w:szCs w:val="28"/>
        </w:rPr>
        <w:t xml:space="preserve"> участнику отбора, которому присвоен первый порядковый номер в рейтинге, распределяется размер субсидии, равный значению размера, указанному им в заявке, но не выше размера субсидии, рассчитанного в соответствии с пунктом 14 настоящего Порядка.</w:t>
      </w:r>
    </w:p>
    <w:p w:rsidR="00561589" w:rsidRPr="00467AF4" w:rsidRDefault="0005403B" w:rsidP="00514F2C">
      <w:pPr>
        <w:spacing w:line="235" w:lineRule="auto"/>
        <w:ind w:firstLine="709"/>
        <w:jc w:val="both"/>
        <w:rPr>
          <w:rFonts w:ascii="Times New Roman" w:hAnsi="Times New Roman"/>
          <w:sz w:val="28"/>
          <w:szCs w:val="28"/>
        </w:rPr>
      </w:pPr>
      <w:r w:rsidRPr="00467AF4">
        <w:rPr>
          <w:rFonts w:ascii="Times New Roman" w:hAnsi="Times New Roman"/>
          <w:sz w:val="28"/>
          <w:szCs w:val="28"/>
        </w:rPr>
        <w:t>В случае если субсидия, распределяемая в рамках отбора, больше размера субсидии, указанного в заявке, которому присвоен первый порядковый номер, оставшийся размер субсидии распределяется между остальными участниками отбора, включенными в рейтинг.</w:t>
      </w:r>
    </w:p>
    <w:p w:rsidR="00561589" w:rsidRPr="00467AF4" w:rsidRDefault="0005403B" w:rsidP="00514F2C">
      <w:pPr>
        <w:spacing w:line="235" w:lineRule="auto"/>
        <w:ind w:firstLine="709"/>
        <w:jc w:val="both"/>
        <w:rPr>
          <w:rFonts w:ascii="Times New Roman" w:hAnsi="Times New Roman"/>
          <w:sz w:val="28"/>
          <w:szCs w:val="28"/>
        </w:rPr>
      </w:pPr>
      <w:r w:rsidRPr="00467AF4">
        <w:rPr>
          <w:rFonts w:ascii="Times New Roman" w:hAnsi="Times New Roman"/>
          <w:sz w:val="28"/>
          <w:szCs w:val="28"/>
        </w:rPr>
        <w:t>Каждому следующему участнику отбора, включенному в рейтинг, распределяется размер субсидии, равный размеру, указанному им в заявке, но не выше размера субсидии, рассчитанного в соответствии с пунктом 14 настоящего Порядка, в случае если указанный им размер меньше нераспределенного размера субсидии либо равен ему.</w:t>
      </w:r>
    </w:p>
    <w:p w:rsidR="00561589" w:rsidRPr="00467AF4" w:rsidRDefault="0005403B" w:rsidP="00514F2C">
      <w:pPr>
        <w:spacing w:line="235" w:lineRule="auto"/>
        <w:ind w:firstLine="709"/>
        <w:jc w:val="both"/>
        <w:rPr>
          <w:rFonts w:ascii="Times New Roman" w:hAnsi="Times New Roman"/>
          <w:sz w:val="28"/>
          <w:szCs w:val="28"/>
        </w:rPr>
      </w:pPr>
      <w:r w:rsidRPr="00467AF4">
        <w:rPr>
          <w:rFonts w:ascii="Times New Roman" w:hAnsi="Times New Roman"/>
          <w:sz w:val="28"/>
          <w:szCs w:val="28"/>
        </w:rPr>
        <w:t>В случае если размер субсидии, указанный участником отбора в заявке, больше нераспределенного размера субсидии, такому участнику отбора при его согласии распределяется весь оставшийся нераспределенный размер субсидии, но не выше размера субсидии, рассчитанного в соответствии с пунктом 14 настоящего Порядка, без изменения указанного участником отбора в заявке значения результата предоставления субсидии.</w:t>
      </w:r>
    </w:p>
    <w:p w:rsidR="00561589" w:rsidRPr="00467AF4" w:rsidRDefault="00561589" w:rsidP="00514F2C">
      <w:pPr>
        <w:spacing w:line="235" w:lineRule="auto"/>
        <w:ind w:left="120" w:right="120" w:firstLine="420"/>
        <w:jc w:val="both"/>
        <w:rPr>
          <w:rFonts w:ascii="Times New Roman" w:hAnsi="Times New Roman"/>
          <w:sz w:val="28"/>
        </w:rPr>
      </w:pPr>
    </w:p>
    <w:p w:rsidR="00561589" w:rsidRPr="00467AF4" w:rsidRDefault="0005403B" w:rsidP="00514F2C">
      <w:pPr>
        <w:spacing w:line="235" w:lineRule="auto"/>
        <w:ind w:left="120" w:right="120" w:firstLine="420"/>
        <w:jc w:val="center"/>
        <w:rPr>
          <w:rFonts w:ascii="Times New Roman" w:hAnsi="Times New Roman"/>
          <w:sz w:val="28"/>
        </w:rPr>
      </w:pPr>
      <w:r w:rsidRPr="00467AF4">
        <w:rPr>
          <w:rFonts w:ascii="Times New Roman" w:hAnsi="Times New Roman"/>
          <w:sz w:val="28"/>
        </w:rPr>
        <w:lastRenderedPageBreak/>
        <w:t>VII. Порядок заключения соглашений и перечисления субсидии</w:t>
      </w:r>
    </w:p>
    <w:p w:rsidR="00561589" w:rsidRPr="00467AF4" w:rsidRDefault="00561589" w:rsidP="00514F2C">
      <w:pPr>
        <w:spacing w:line="235" w:lineRule="auto"/>
        <w:ind w:firstLine="709"/>
        <w:jc w:val="both"/>
        <w:rPr>
          <w:rFonts w:ascii="Times New Roman" w:hAnsi="Times New Roman"/>
          <w:sz w:val="28"/>
        </w:rPr>
      </w:pPr>
    </w:p>
    <w:p w:rsidR="00561589" w:rsidRPr="00467AF4" w:rsidRDefault="00734922" w:rsidP="00514F2C">
      <w:pPr>
        <w:spacing w:line="235" w:lineRule="auto"/>
        <w:ind w:firstLine="709"/>
        <w:jc w:val="both"/>
        <w:rPr>
          <w:rFonts w:ascii="Times New Roman" w:hAnsi="Times New Roman"/>
          <w:sz w:val="28"/>
        </w:rPr>
      </w:pPr>
      <w:r w:rsidRPr="00467AF4">
        <w:rPr>
          <w:rFonts w:ascii="Times New Roman" w:hAnsi="Times New Roman"/>
          <w:sz w:val="28"/>
        </w:rPr>
        <w:t>47</w:t>
      </w:r>
      <w:r w:rsidR="0005403B" w:rsidRPr="00467AF4">
        <w:rPr>
          <w:rFonts w:ascii="Times New Roman" w:hAnsi="Times New Roman"/>
          <w:sz w:val="28"/>
        </w:rPr>
        <w:t xml:space="preserve">. По результатам отбора </w:t>
      </w:r>
      <w:r w:rsidR="00F71EAD">
        <w:rPr>
          <w:rFonts w:ascii="Times New Roman" w:hAnsi="Times New Roman"/>
          <w:sz w:val="28"/>
        </w:rPr>
        <w:t>центром занятости населения</w:t>
      </w:r>
      <w:r w:rsidR="0005403B" w:rsidRPr="00467AF4">
        <w:rPr>
          <w:rFonts w:ascii="Times New Roman" w:hAnsi="Times New Roman"/>
          <w:sz w:val="28"/>
        </w:rPr>
        <w:t xml:space="preserve"> с победителем (победителями) отбора заключается соглашение в соответствии с типовой формой, установленной Министерством финансов Российской Федерации не позднее 20-го рабочего дня после определения победителя (победителей) отбора.</w:t>
      </w:r>
    </w:p>
    <w:p w:rsidR="00561589" w:rsidRPr="00467AF4" w:rsidRDefault="0005403B" w:rsidP="00514F2C">
      <w:pPr>
        <w:spacing w:line="235" w:lineRule="auto"/>
        <w:ind w:firstLine="709"/>
        <w:jc w:val="both"/>
        <w:rPr>
          <w:rFonts w:ascii="Times New Roman" w:hAnsi="Times New Roman"/>
          <w:sz w:val="28"/>
        </w:rPr>
      </w:pPr>
      <w:r w:rsidRPr="00467AF4">
        <w:rPr>
          <w:rFonts w:ascii="Times New Roman" w:hAnsi="Times New Roman"/>
          <w:sz w:val="28"/>
        </w:rPr>
        <w:t>Соглашение заключается в форме электронного документа в системе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561589" w:rsidRPr="00620186" w:rsidRDefault="0005403B" w:rsidP="00514F2C">
      <w:pPr>
        <w:spacing w:line="235" w:lineRule="auto"/>
        <w:ind w:firstLine="709"/>
        <w:jc w:val="both"/>
        <w:rPr>
          <w:rFonts w:ascii="Times New Roman" w:hAnsi="Times New Roman"/>
          <w:sz w:val="28"/>
        </w:rPr>
      </w:pPr>
      <w:r w:rsidRPr="00620186">
        <w:rPr>
          <w:rFonts w:ascii="Times New Roman" w:hAnsi="Times New Roman"/>
          <w:sz w:val="28"/>
        </w:rPr>
        <w:t xml:space="preserve">В случае уменьшения </w:t>
      </w:r>
      <w:r w:rsidR="00F71EAD" w:rsidRPr="00620186">
        <w:rPr>
          <w:rFonts w:ascii="Times New Roman" w:hAnsi="Times New Roman"/>
          <w:sz w:val="28"/>
        </w:rPr>
        <w:t>центру занятости населения</w:t>
      </w:r>
      <w:r w:rsidRPr="00620186">
        <w:rPr>
          <w:rFonts w:ascii="Times New Roman" w:hAnsi="Times New Roman"/>
          <w:sz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w:t>
      </w:r>
      <w:proofErr w:type="spellStart"/>
      <w:r w:rsidRPr="00620186">
        <w:rPr>
          <w:rFonts w:ascii="Times New Roman" w:hAnsi="Times New Roman"/>
          <w:sz w:val="28"/>
        </w:rPr>
        <w:t>недостижении</w:t>
      </w:r>
      <w:proofErr w:type="spellEnd"/>
      <w:r w:rsidRPr="00620186">
        <w:rPr>
          <w:rFonts w:ascii="Times New Roman" w:hAnsi="Times New Roman"/>
          <w:sz w:val="28"/>
        </w:rPr>
        <w:t xml:space="preserve"> согласия по новым условиям.</w:t>
      </w:r>
    </w:p>
    <w:p w:rsidR="00561589" w:rsidRPr="00467AF4" w:rsidRDefault="0005403B" w:rsidP="00514F2C">
      <w:pPr>
        <w:spacing w:line="230" w:lineRule="auto"/>
        <w:ind w:firstLine="709"/>
        <w:jc w:val="both"/>
        <w:rPr>
          <w:rFonts w:ascii="Times New Roman" w:hAnsi="Times New Roman"/>
          <w:sz w:val="28"/>
        </w:rPr>
      </w:pPr>
      <w:r w:rsidRPr="00467AF4">
        <w:rPr>
          <w:rFonts w:ascii="Times New Roman" w:hAnsi="Times New Roman"/>
          <w:sz w:val="28"/>
        </w:rPr>
        <w:t xml:space="preserve">При необходимости </w:t>
      </w:r>
      <w:r w:rsidR="00F71EAD">
        <w:rPr>
          <w:rFonts w:ascii="Times New Roman" w:hAnsi="Times New Roman"/>
          <w:sz w:val="28"/>
        </w:rPr>
        <w:t>центр занятости населения</w:t>
      </w:r>
      <w:r w:rsidRPr="00467AF4">
        <w:rPr>
          <w:rFonts w:ascii="Times New Roman" w:hAnsi="Times New Roman"/>
          <w:sz w:val="28"/>
        </w:rPr>
        <w:t xml:space="preserve"> заключает с получателем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Российской Федерации.</w:t>
      </w:r>
    </w:p>
    <w:p w:rsidR="00561589" w:rsidRPr="00467AF4" w:rsidRDefault="0005403B" w:rsidP="00514F2C">
      <w:pPr>
        <w:spacing w:line="230" w:lineRule="auto"/>
        <w:ind w:firstLine="709"/>
        <w:jc w:val="both"/>
        <w:rPr>
          <w:rFonts w:ascii="Times New Roman" w:hAnsi="Times New Roman"/>
          <w:sz w:val="28"/>
        </w:rPr>
      </w:pPr>
      <w:r w:rsidRPr="00467AF4">
        <w:rPr>
          <w:rFonts w:ascii="Times New Roman" w:hAnsi="Times New Roman"/>
          <w:sz w:val="28"/>
        </w:rPr>
        <w:t>4</w:t>
      </w:r>
      <w:r w:rsidR="00734922" w:rsidRPr="00467AF4">
        <w:rPr>
          <w:rFonts w:ascii="Times New Roman" w:hAnsi="Times New Roman"/>
          <w:sz w:val="28"/>
        </w:rPr>
        <w:t>8</w:t>
      </w:r>
      <w:r w:rsidRPr="00467AF4">
        <w:rPr>
          <w:rFonts w:ascii="Times New Roman" w:hAnsi="Times New Roman"/>
          <w:sz w:val="28"/>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561589" w:rsidRPr="00467AF4" w:rsidRDefault="0005403B" w:rsidP="00514F2C">
      <w:pPr>
        <w:spacing w:line="230" w:lineRule="auto"/>
        <w:ind w:firstLine="709"/>
        <w:jc w:val="both"/>
        <w:rPr>
          <w:rFonts w:ascii="Times New Roman" w:hAnsi="Times New Roman"/>
          <w:sz w:val="28"/>
        </w:rPr>
      </w:pPr>
      <w:r w:rsidRPr="00467AF4">
        <w:rPr>
          <w:rFonts w:ascii="Times New Roman" w:hAnsi="Times New Roman"/>
          <w:sz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Республики Татарстан.</w:t>
      </w:r>
    </w:p>
    <w:p w:rsidR="00561589" w:rsidRPr="00467AF4" w:rsidRDefault="00734922" w:rsidP="00514F2C">
      <w:pPr>
        <w:spacing w:line="230" w:lineRule="auto"/>
        <w:ind w:firstLine="709"/>
        <w:jc w:val="both"/>
        <w:rPr>
          <w:rFonts w:ascii="Times New Roman" w:hAnsi="Times New Roman"/>
          <w:sz w:val="28"/>
        </w:rPr>
      </w:pPr>
      <w:r w:rsidRPr="00467AF4">
        <w:rPr>
          <w:rFonts w:ascii="Times New Roman" w:hAnsi="Times New Roman"/>
          <w:sz w:val="28"/>
        </w:rPr>
        <w:t>49</w:t>
      </w:r>
      <w:r w:rsidR="0005403B" w:rsidRPr="00467AF4">
        <w:rPr>
          <w:rFonts w:ascii="Times New Roman" w:hAnsi="Times New Roman"/>
          <w:sz w:val="28"/>
        </w:rPr>
        <w:t xml:space="preserve">. </w:t>
      </w:r>
      <w:r w:rsidR="00753CE9">
        <w:rPr>
          <w:rFonts w:ascii="Times New Roman" w:hAnsi="Times New Roman"/>
          <w:sz w:val="28"/>
        </w:rPr>
        <w:t>Центр занятости населения</w:t>
      </w:r>
      <w:r w:rsidR="0005403B" w:rsidRPr="00467AF4">
        <w:rPr>
          <w:rFonts w:ascii="Times New Roman" w:hAnsi="Times New Roman"/>
          <w:sz w:val="28"/>
        </w:rPr>
        <w:t xml:space="preserve"> </w:t>
      </w:r>
      <w:r w:rsidR="00020911" w:rsidRPr="00F464F7">
        <w:rPr>
          <w:rFonts w:ascii="Times New Roman" w:hAnsi="Times New Roman"/>
          <w:sz w:val="28"/>
        </w:rPr>
        <w:t xml:space="preserve">отказывается </w:t>
      </w:r>
      <w:r w:rsidR="0005403B" w:rsidRPr="00F464F7">
        <w:rPr>
          <w:rFonts w:ascii="Times New Roman" w:hAnsi="Times New Roman"/>
          <w:sz w:val="28"/>
        </w:rPr>
        <w:t>о</w:t>
      </w:r>
      <w:r w:rsidR="0005403B" w:rsidRPr="00467AF4">
        <w:rPr>
          <w:rFonts w:ascii="Times New Roman" w:hAnsi="Times New Roman"/>
          <w:sz w:val="28"/>
        </w:rPr>
        <w:t>т заключения соглашения с победителем отбора в случае обнаружения факта несоответствия победителя отбора требованиям, указанным в объявлении о проведении отбора, или представле</w:t>
      </w:r>
      <w:r w:rsidR="00514F2C" w:rsidRPr="00467AF4">
        <w:rPr>
          <w:rFonts w:ascii="Times New Roman" w:hAnsi="Times New Roman"/>
          <w:sz w:val="28"/>
        </w:rPr>
        <w:t xml:space="preserve">ния победителем отбора </w:t>
      </w:r>
      <w:r w:rsidR="0005403B" w:rsidRPr="00467AF4">
        <w:rPr>
          <w:rFonts w:ascii="Times New Roman" w:hAnsi="Times New Roman"/>
          <w:sz w:val="28"/>
        </w:rPr>
        <w:t>недостоверной информации.</w:t>
      </w:r>
    </w:p>
    <w:p w:rsidR="00561589" w:rsidRPr="00467AF4" w:rsidRDefault="00734922" w:rsidP="00514F2C">
      <w:pPr>
        <w:spacing w:line="230" w:lineRule="auto"/>
        <w:ind w:firstLine="709"/>
        <w:jc w:val="both"/>
        <w:rPr>
          <w:rFonts w:ascii="Times New Roman" w:hAnsi="Times New Roman"/>
          <w:sz w:val="28"/>
        </w:rPr>
      </w:pPr>
      <w:r w:rsidRPr="00467AF4">
        <w:rPr>
          <w:rFonts w:ascii="Times New Roman" w:hAnsi="Times New Roman"/>
          <w:sz w:val="28"/>
        </w:rPr>
        <w:t>50</w:t>
      </w:r>
      <w:r w:rsidR="0005403B" w:rsidRPr="00467AF4">
        <w:rPr>
          <w:rFonts w:ascii="Times New Roman" w:hAnsi="Times New Roman"/>
          <w:sz w:val="28"/>
        </w:rPr>
        <w:t xml:space="preserve">. В случае отказа </w:t>
      </w:r>
      <w:r w:rsidR="00753CE9">
        <w:rPr>
          <w:rFonts w:ascii="Times New Roman" w:hAnsi="Times New Roman"/>
          <w:sz w:val="28"/>
        </w:rPr>
        <w:t>центра занятости населения</w:t>
      </w:r>
      <w:r w:rsidR="00753CE9" w:rsidRPr="00467AF4">
        <w:rPr>
          <w:rFonts w:ascii="Times New Roman" w:hAnsi="Times New Roman"/>
          <w:sz w:val="28"/>
        </w:rPr>
        <w:t xml:space="preserve"> </w:t>
      </w:r>
      <w:r w:rsidR="0005403B" w:rsidRPr="00467AF4">
        <w:rPr>
          <w:rFonts w:ascii="Times New Roman" w:hAnsi="Times New Roman"/>
          <w:sz w:val="28"/>
        </w:rPr>
        <w:t xml:space="preserve">от заключения соглашения с победителем отбора по основаниям, предусмотренным пунктом </w:t>
      </w:r>
      <w:r w:rsidRPr="00467AF4">
        <w:rPr>
          <w:rFonts w:ascii="Times New Roman" w:hAnsi="Times New Roman"/>
          <w:sz w:val="28"/>
        </w:rPr>
        <w:t>49</w:t>
      </w:r>
      <w:r w:rsidR="0005403B" w:rsidRPr="00467AF4">
        <w:rPr>
          <w:rFonts w:ascii="Times New Roman" w:hAnsi="Times New Roman"/>
          <w:sz w:val="28"/>
        </w:rPr>
        <w:t xml:space="preserve"> настоящего Порядка, отказа победителя отбора от заключения соглашения, не</w:t>
      </w:r>
      <w:r w:rsidR="00753CE9">
        <w:rPr>
          <w:rFonts w:ascii="Times New Roman" w:hAnsi="Times New Roman"/>
          <w:sz w:val="28"/>
        </w:rPr>
        <w:t xml:space="preserve"> </w:t>
      </w:r>
      <w:r w:rsidR="0005403B" w:rsidRPr="00467AF4">
        <w:rPr>
          <w:rFonts w:ascii="Times New Roman" w:hAnsi="Times New Roman"/>
          <w:sz w:val="28"/>
        </w:rPr>
        <w:t xml:space="preserve">подписания победителем отбора соглашения в срок, определенный объявлением о проведении отбора, </w:t>
      </w:r>
      <w:r w:rsidR="00753CE9">
        <w:rPr>
          <w:rFonts w:ascii="Times New Roman" w:hAnsi="Times New Roman"/>
          <w:sz w:val="28"/>
        </w:rPr>
        <w:t>центр занятости населения</w:t>
      </w:r>
      <w:r w:rsidR="0005403B" w:rsidRPr="00467AF4">
        <w:rPr>
          <w:rFonts w:ascii="Times New Roman" w:hAnsi="Times New Roman"/>
          <w:sz w:val="28"/>
        </w:rPr>
        <w:t xml:space="preserve">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отбора, признанного победителем.</w:t>
      </w:r>
    </w:p>
    <w:p w:rsidR="00561589" w:rsidRPr="009B1856" w:rsidRDefault="00734922" w:rsidP="009B1856">
      <w:pPr>
        <w:spacing w:line="230" w:lineRule="auto"/>
        <w:ind w:firstLine="709"/>
        <w:jc w:val="both"/>
        <w:rPr>
          <w:rFonts w:ascii="Times New Roman" w:hAnsi="Times New Roman"/>
          <w:sz w:val="28"/>
        </w:rPr>
      </w:pPr>
      <w:r w:rsidRPr="00467AF4">
        <w:rPr>
          <w:rFonts w:ascii="Times New Roman" w:hAnsi="Times New Roman"/>
          <w:sz w:val="28"/>
        </w:rPr>
        <w:lastRenderedPageBreak/>
        <w:t>51</w:t>
      </w:r>
      <w:r w:rsidR="0005403B" w:rsidRPr="00467AF4">
        <w:rPr>
          <w:rFonts w:ascii="Times New Roman" w:hAnsi="Times New Roman"/>
          <w:sz w:val="28"/>
        </w:rPr>
        <w:t>.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w:t>
      </w:r>
      <w:r w:rsidR="0005403B" w:rsidRPr="009B1856">
        <w:rPr>
          <w:rFonts w:ascii="Times New Roman" w:hAnsi="Times New Roman"/>
          <w:sz w:val="28"/>
        </w:rPr>
        <w:t>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в соответствии с положениями настоящего Порядка.</w:t>
      </w:r>
    </w:p>
    <w:p w:rsidR="00561589" w:rsidRPr="00467AF4" w:rsidRDefault="00734922" w:rsidP="009B1856">
      <w:pPr>
        <w:spacing w:line="230" w:lineRule="auto"/>
        <w:ind w:firstLine="709"/>
        <w:jc w:val="both"/>
        <w:rPr>
          <w:rFonts w:ascii="Times New Roman" w:hAnsi="Times New Roman"/>
          <w:sz w:val="28"/>
        </w:rPr>
      </w:pPr>
      <w:r w:rsidRPr="00467AF4">
        <w:rPr>
          <w:rFonts w:ascii="Times New Roman" w:hAnsi="Times New Roman"/>
          <w:sz w:val="28"/>
        </w:rPr>
        <w:t>52</w:t>
      </w:r>
      <w:r w:rsidR="0005403B" w:rsidRPr="00467AF4">
        <w:rPr>
          <w:rFonts w:ascii="Times New Roman" w:hAnsi="Times New Roman"/>
          <w:sz w:val="28"/>
        </w:rPr>
        <w:t xml:space="preserve">. В случаях увеличения </w:t>
      </w:r>
      <w:r w:rsidR="00753CE9">
        <w:rPr>
          <w:rFonts w:ascii="Times New Roman" w:hAnsi="Times New Roman"/>
          <w:sz w:val="28"/>
        </w:rPr>
        <w:t>центру занятости населения</w:t>
      </w:r>
      <w:r w:rsidR="0005403B" w:rsidRPr="00467AF4">
        <w:rPr>
          <w:rFonts w:ascii="Times New Roman" w:hAnsi="Times New Roman"/>
          <w:sz w:val="28"/>
        </w:rPr>
        <w:t xml:space="preserve">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 и значения результата предоставления субсидии.</w:t>
      </w:r>
    </w:p>
    <w:p w:rsidR="00561589" w:rsidRPr="00467AF4" w:rsidRDefault="0005403B" w:rsidP="009B1856">
      <w:pPr>
        <w:spacing w:line="230" w:lineRule="auto"/>
        <w:ind w:firstLine="709"/>
        <w:jc w:val="both"/>
        <w:rPr>
          <w:rFonts w:ascii="Times New Roman" w:hAnsi="Times New Roman"/>
          <w:sz w:val="28"/>
        </w:rPr>
      </w:pPr>
      <w:r w:rsidRPr="00467AF4">
        <w:rPr>
          <w:rFonts w:ascii="Times New Roman" w:hAnsi="Times New Roman"/>
          <w:sz w:val="28"/>
        </w:rPr>
        <w:t>5</w:t>
      </w:r>
      <w:r w:rsidR="00734922" w:rsidRPr="00467AF4">
        <w:rPr>
          <w:rFonts w:ascii="Times New Roman" w:hAnsi="Times New Roman"/>
          <w:sz w:val="28"/>
        </w:rPr>
        <w:t>3</w:t>
      </w:r>
      <w:r w:rsidRPr="00467AF4">
        <w:rPr>
          <w:rFonts w:ascii="Times New Roman" w:hAnsi="Times New Roman"/>
          <w:sz w:val="28"/>
        </w:rPr>
        <w:t>. Получатель субсидии признается уклонившимся от заключения соглашения в случае, если в сроки, указанные в объявлении о проведении отбора, не обеспечил подписание соглашения лицом, имеющим право действовать от имени получателя субсидии.</w:t>
      </w:r>
    </w:p>
    <w:p w:rsidR="00561589" w:rsidRPr="00467AF4" w:rsidRDefault="0005403B" w:rsidP="009B1856">
      <w:pPr>
        <w:spacing w:line="230" w:lineRule="auto"/>
        <w:ind w:firstLine="709"/>
        <w:jc w:val="both"/>
        <w:rPr>
          <w:rFonts w:ascii="Times New Roman" w:hAnsi="Times New Roman"/>
          <w:sz w:val="28"/>
        </w:rPr>
      </w:pPr>
      <w:r w:rsidRPr="00467AF4">
        <w:rPr>
          <w:rFonts w:ascii="Times New Roman" w:hAnsi="Times New Roman"/>
          <w:sz w:val="28"/>
        </w:rPr>
        <w:t>5</w:t>
      </w:r>
      <w:r w:rsidR="00734922" w:rsidRPr="00467AF4">
        <w:rPr>
          <w:rFonts w:ascii="Times New Roman" w:hAnsi="Times New Roman"/>
          <w:sz w:val="28"/>
        </w:rPr>
        <w:t>4</w:t>
      </w:r>
      <w:r w:rsidRPr="00467AF4">
        <w:rPr>
          <w:rFonts w:ascii="Times New Roman" w:hAnsi="Times New Roman"/>
          <w:sz w:val="28"/>
        </w:rPr>
        <w:t>.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недополученный размер субсидии на очередной финансовый год и плановый период без изменения срока достижения результата предоставления субсидии.</w:t>
      </w:r>
    </w:p>
    <w:p w:rsidR="00561589" w:rsidRPr="00F464F7" w:rsidRDefault="0005403B" w:rsidP="009B1856">
      <w:pPr>
        <w:spacing w:line="230" w:lineRule="auto"/>
        <w:ind w:firstLine="709"/>
        <w:jc w:val="both"/>
        <w:rPr>
          <w:rFonts w:ascii="Times New Roman" w:hAnsi="Times New Roman"/>
          <w:sz w:val="28"/>
        </w:rPr>
      </w:pPr>
      <w:r w:rsidRPr="00467AF4">
        <w:rPr>
          <w:rFonts w:ascii="Times New Roman" w:hAnsi="Times New Roman"/>
          <w:sz w:val="28"/>
        </w:rPr>
        <w:t>5</w:t>
      </w:r>
      <w:r w:rsidR="00734922" w:rsidRPr="00467AF4">
        <w:rPr>
          <w:rFonts w:ascii="Times New Roman" w:hAnsi="Times New Roman"/>
          <w:sz w:val="28"/>
        </w:rPr>
        <w:t>5</w:t>
      </w:r>
      <w:r w:rsidRPr="00467AF4">
        <w:rPr>
          <w:rFonts w:ascii="Times New Roman" w:hAnsi="Times New Roman"/>
          <w:sz w:val="28"/>
        </w:rPr>
        <w:t xml:space="preserve">. Министерство 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w:t>
      </w:r>
      <w:r w:rsidR="005C2FF5" w:rsidRPr="00F464F7">
        <w:rPr>
          <w:rFonts w:ascii="Times New Roman" w:hAnsi="Times New Roman"/>
          <w:sz w:val="28"/>
        </w:rPr>
        <w:t>получателям субсидии</w:t>
      </w:r>
      <w:r w:rsidRPr="00F464F7">
        <w:rPr>
          <w:rFonts w:ascii="Times New Roman" w:hAnsi="Times New Roman"/>
          <w:sz w:val="28"/>
        </w:rPr>
        <w:t>, которое оформляется приказом Министерства.</w:t>
      </w:r>
    </w:p>
    <w:p w:rsidR="005C2FF5" w:rsidRPr="00870587" w:rsidRDefault="005C2FF5" w:rsidP="00870587">
      <w:pPr>
        <w:ind w:firstLine="709"/>
        <w:jc w:val="both"/>
        <w:rPr>
          <w:sz w:val="28"/>
          <w:szCs w:val="28"/>
        </w:rPr>
      </w:pPr>
      <w:r w:rsidRPr="00870587">
        <w:rPr>
          <w:sz w:val="28"/>
          <w:szCs w:val="28"/>
        </w:rPr>
        <w:t>Основаниями для отказа получателю субсидии в предоставлении субсидии являются:</w:t>
      </w:r>
    </w:p>
    <w:p w:rsidR="005C2FF5" w:rsidRPr="00870587" w:rsidRDefault="005C2FF5" w:rsidP="00870587">
      <w:pPr>
        <w:ind w:firstLine="709"/>
        <w:jc w:val="both"/>
        <w:rPr>
          <w:sz w:val="28"/>
          <w:szCs w:val="28"/>
        </w:rPr>
      </w:pPr>
      <w:r w:rsidRPr="00870587">
        <w:rPr>
          <w:sz w:val="28"/>
          <w:szCs w:val="28"/>
        </w:rPr>
        <w:t>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5C2FF5" w:rsidRPr="00870587" w:rsidRDefault="005C2FF5" w:rsidP="00870587">
      <w:pPr>
        <w:ind w:firstLine="709"/>
        <w:jc w:val="both"/>
        <w:rPr>
          <w:sz w:val="28"/>
          <w:szCs w:val="28"/>
        </w:rPr>
      </w:pPr>
      <w:r w:rsidRPr="00870587">
        <w:rPr>
          <w:sz w:val="28"/>
          <w:szCs w:val="28"/>
        </w:rPr>
        <w:t xml:space="preserve">установление факта недостоверности представленной получателем субсидии информации. </w:t>
      </w:r>
    </w:p>
    <w:p w:rsidR="00561589" w:rsidRPr="00467AF4" w:rsidRDefault="0005403B" w:rsidP="009B1856">
      <w:pPr>
        <w:spacing w:line="230" w:lineRule="auto"/>
        <w:ind w:firstLine="709"/>
        <w:jc w:val="both"/>
        <w:rPr>
          <w:rFonts w:ascii="Times New Roman" w:hAnsi="Times New Roman"/>
          <w:sz w:val="28"/>
        </w:rPr>
      </w:pPr>
      <w:r w:rsidRPr="00467AF4">
        <w:rPr>
          <w:rFonts w:ascii="Times New Roman" w:hAnsi="Times New Roman"/>
          <w:sz w:val="28"/>
        </w:rPr>
        <w:t>5</w:t>
      </w:r>
      <w:r w:rsidR="00734922" w:rsidRPr="00467AF4">
        <w:rPr>
          <w:rFonts w:ascii="Times New Roman" w:hAnsi="Times New Roman"/>
          <w:sz w:val="28"/>
        </w:rPr>
        <w:t>6</w:t>
      </w:r>
      <w:r w:rsidRPr="00467AF4">
        <w:rPr>
          <w:rFonts w:ascii="Times New Roman" w:hAnsi="Times New Roman"/>
          <w:sz w:val="28"/>
        </w:rPr>
        <w:t xml:space="preserve">. Министерство, не позднее пятого рабочего дня со дня принятия решения о предоставлении субсидии победителям отбора, осуществляет перечисление субсидии на лицевые счета </w:t>
      </w:r>
      <w:r w:rsidR="00FA6C57">
        <w:rPr>
          <w:rFonts w:ascii="Times New Roman" w:hAnsi="Times New Roman"/>
          <w:sz w:val="28"/>
        </w:rPr>
        <w:t>центров занятости населения</w:t>
      </w:r>
      <w:r w:rsidRPr="00467AF4">
        <w:rPr>
          <w:rFonts w:ascii="Times New Roman" w:hAnsi="Times New Roman"/>
          <w:sz w:val="28"/>
        </w:rPr>
        <w:t>, открытые в Министерстве финансов Республики Татарстан.</w:t>
      </w:r>
    </w:p>
    <w:p w:rsidR="00561589" w:rsidRPr="00467AF4" w:rsidRDefault="00FA6C57" w:rsidP="009B1856">
      <w:pPr>
        <w:spacing w:line="230" w:lineRule="auto"/>
        <w:ind w:firstLine="709"/>
        <w:jc w:val="both"/>
        <w:rPr>
          <w:rFonts w:ascii="Times New Roman" w:hAnsi="Times New Roman"/>
          <w:sz w:val="28"/>
        </w:rPr>
      </w:pPr>
      <w:r>
        <w:rPr>
          <w:rFonts w:ascii="Times New Roman" w:hAnsi="Times New Roman"/>
          <w:sz w:val="28"/>
        </w:rPr>
        <w:t>Центры занятости населения</w:t>
      </w:r>
      <w:r w:rsidR="0005403B" w:rsidRPr="00467AF4">
        <w:rPr>
          <w:rFonts w:ascii="Times New Roman" w:hAnsi="Times New Roman"/>
          <w:sz w:val="28"/>
        </w:rPr>
        <w:t xml:space="preserve"> в пятидневный срок, исчисляемый в рабочих днях, со дня получения бюджетных средств на свой лицевой счет перечисляют субсидии на расчетные или корреспондентские счета, открытые получателям субсидии, в </w:t>
      </w:r>
      <w:r w:rsidR="0005403B" w:rsidRPr="00467AF4">
        <w:rPr>
          <w:rFonts w:ascii="Times New Roman" w:hAnsi="Times New Roman"/>
          <w:sz w:val="28"/>
        </w:rPr>
        <w:lastRenderedPageBreak/>
        <w:t>учреждениях Центрального банка Российской Федерации или кредитных организациях.</w:t>
      </w:r>
    </w:p>
    <w:p w:rsidR="00561589" w:rsidRPr="00467AF4" w:rsidRDefault="00561589" w:rsidP="009B1856">
      <w:pPr>
        <w:spacing w:line="230" w:lineRule="auto"/>
        <w:ind w:firstLine="709"/>
        <w:jc w:val="center"/>
        <w:rPr>
          <w:rFonts w:ascii="Times New Roman" w:hAnsi="Times New Roman"/>
          <w:sz w:val="28"/>
        </w:rPr>
      </w:pPr>
    </w:p>
    <w:p w:rsidR="009B1856" w:rsidRPr="00467AF4" w:rsidRDefault="0005403B" w:rsidP="009B1856">
      <w:pPr>
        <w:spacing w:line="230" w:lineRule="auto"/>
        <w:jc w:val="center"/>
        <w:rPr>
          <w:rFonts w:ascii="Times New Roman" w:hAnsi="Times New Roman"/>
          <w:sz w:val="28"/>
        </w:rPr>
      </w:pPr>
      <w:r w:rsidRPr="00467AF4">
        <w:rPr>
          <w:rFonts w:ascii="Times New Roman" w:hAnsi="Times New Roman"/>
          <w:sz w:val="28"/>
        </w:rPr>
        <w:t xml:space="preserve">VIII. Порядок предоставления отчетности, осуществления контроля (мониторинга) за соблюдением условий и порядка предоставления субсидии и </w:t>
      </w:r>
      <w:r w:rsidR="009B1856" w:rsidRPr="00467AF4">
        <w:rPr>
          <w:rFonts w:ascii="Times New Roman" w:hAnsi="Times New Roman"/>
          <w:sz w:val="28"/>
        </w:rPr>
        <w:t>ответственности</w:t>
      </w:r>
    </w:p>
    <w:p w:rsidR="00561589" w:rsidRPr="00467AF4" w:rsidRDefault="009B1856" w:rsidP="009B1856">
      <w:pPr>
        <w:spacing w:line="230" w:lineRule="auto"/>
        <w:jc w:val="center"/>
        <w:rPr>
          <w:rFonts w:ascii="Times New Roman" w:hAnsi="Times New Roman"/>
          <w:sz w:val="28"/>
        </w:rPr>
      </w:pPr>
      <w:r w:rsidRPr="00467AF4">
        <w:rPr>
          <w:rFonts w:ascii="Times New Roman" w:hAnsi="Times New Roman"/>
          <w:sz w:val="28"/>
        </w:rPr>
        <w:t xml:space="preserve"> за их нарушение</w:t>
      </w:r>
    </w:p>
    <w:p w:rsidR="00561589" w:rsidRPr="00467AF4" w:rsidRDefault="00561589" w:rsidP="009B1856">
      <w:pPr>
        <w:spacing w:line="230" w:lineRule="auto"/>
        <w:ind w:firstLine="709"/>
        <w:jc w:val="center"/>
        <w:rPr>
          <w:rFonts w:ascii="Times New Roman" w:hAnsi="Times New Roman"/>
          <w:sz w:val="28"/>
        </w:rPr>
      </w:pPr>
    </w:p>
    <w:p w:rsidR="004C0212" w:rsidRDefault="0005403B" w:rsidP="004C0212">
      <w:pPr>
        <w:ind w:firstLine="709"/>
        <w:contextualSpacing/>
        <w:jc w:val="both"/>
        <w:rPr>
          <w:sz w:val="28"/>
        </w:rPr>
      </w:pPr>
      <w:r w:rsidRPr="00467AF4">
        <w:rPr>
          <w:rFonts w:ascii="Times New Roman" w:hAnsi="Times New Roman"/>
          <w:sz w:val="28"/>
        </w:rPr>
        <w:t>5</w:t>
      </w:r>
      <w:r w:rsidR="00734922" w:rsidRPr="00467AF4">
        <w:rPr>
          <w:rFonts w:ascii="Times New Roman" w:hAnsi="Times New Roman"/>
          <w:sz w:val="28"/>
        </w:rPr>
        <w:t>7</w:t>
      </w:r>
      <w:r w:rsidRPr="00467AF4">
        <w:rPr>
          <w:rFonts w:ascii="Times New Roman" w:hAnsi="Times New Roman"/>
          <w:sz w:val="28"/>
        </w:rPr>
        <w:t>. Получатель субсидии представляет отчет о достижении значения результат</w:t>
      </w:r>
      <w:r w:rsidR="00E97B4E">
        <w:rPr>
          <w:rFonts w:ascii="Times New Roman" w:hAnsi="Times New Roman"/>
          <w:sz w:val="28"/>
        </w:rPr>
        <w:t>ов</w:t>
      </w:r>
      <w:r w:rsidRPr="00467AF4">
        <w:rPr>
          <w:rFonts w:ascii="Times New Roman" w:hAnsi="Times New Roman"/>
          <w:sz w:val="28"/>
        </w:rPr>
        <w:t xml:space="preserve"> предоставления субсидии в системе «Электронный бюджет» ежеквартально не позднее 10-го рабочего дня месяца, следующего за отчетным кварталом, годовой отчет не позднее</w:t>
      </w:r>
      <w:r w:rsidRPr="00467AF4">
        <w:rPr>
          <w:sz w:val="28"/>
        </w:rPr>
        <w:t xml:space="preserve"> </w:t>
      </w:r>
      <w:r w:rsidR="00E97B4E">
        <w:rPr>
          <w:sz w:val="28"/>
        </w:rPr>
        <w:t>15</w:t>
      </w:r>
      <w:r w:rsidRPr="00467AF4">
        <w:rPr>
          <w:sz w:val="28"/>
        </w:rPr>
        <w:t xml:space="preserve"> </w:t>
      </w:r>
      <w:r w:rsidR="00E97B4E">
        <w:rPr>
          <w:sz w:val="28"/>
        </w:rPr>
        <w:t>января</w:t>
      </w:r>
      <w:r w:rsidRPr="00467AF4">
        <w:rPr>
          <w:sz w:val="28"/>
        </w:rPr>
        <w:t xml:space="preserve"> года, следующего за годом предоставления субсидии, по форме предусмотренной типовой формой, установленной Министерством финансов Российской Федерации для соглашений.</w:t>
      </w:r>
    </w:p>
    <w:p w:rsidR="00561589" w:rsidRPr="00467AF4" w:rsidRDefault="004C0212" w:rsidP="004C0212">
      <w:pPr>
        <w:ind w:firstLine="709"/>
        <w:contextualSpacing/>
        <w:jc w:val="both"/>
        <w:rPr>
          <w:sz w:val="28"/>
        </w:rPr>
      </w:pPr>
      <w:r>
        <w:rPr>
          <w:rFonts w:ascii="Times New Roman" w:hAnsi="Times New Roman"/>
          <w:sz w:val="28"/>
        </w:rPr>
        <w:t>Центр занятости населения</w:t>
      </w:r>
      <w:r w:rsidRPr="00467AF4">
        <w:rPr>
          <w:rFonts w:ascii="Times New Roman" w:hAnsi="Times New Roman"/>
          <w:sz w:val="28"/>
        </w:rPr>
        <w:t xml:space="preserve"> осуществляет проверку отчета о достижении значения результат</w:t>
      </w:r>
      <w:r>
        <w:rPr>
          <w:rFonts w:ascii="Times New Roman" w:hAnsi="Times New Roman"/>
          <w:sz w:val="28"/>
        </w:rPr>
        <w:t>ов</w:t>
      </w:r>
      <w:r w:rsidRPr="00467AF4">
        <w:rPr>
          <w:rFonts w:ascii="Times New Roman" w:hAnsi="Times New Roman"/>
          <w:sz w:val="28"/>
        </w:rPr>
        <w:t xml:space="preserve"> предоставления субсидии</w:t>
      </w:r>
      <w:r>
        <w:rPr>
          <w:rFonts w:ascii="Times New Roman" w:hAnsi="Times New Roman"/>
          <w:sz w:val="28"/>
        </w:rPr>
        <w:t>, указанного в настоящем пункте,</w:t>
      </w:r>
      <w:r w:rsidRPr="00467AF4">
        <w:rPr>
          <w:rFonts w:ascii="Times New Roman" w:hAnsi="Times New Roman"/>
          <w:sz w:val="28"/>
        </w:rPr>
        <w:t xml:space="preserve"> в срок, не превышающий </w:t>
      </w:r>
      <w:r>
        <w:rPr>
          <w:rFonts w:ascii="Times New Roman" w:hAnsi="Times New Roman"/>
          <w:sz w:val="28"/>
        </w:rPr>
        <w:t>1</w:t>
      </w:r>
      <w:r w:rsidRPr="00467AF4">
        <w:rPr>
          <w:rFonts w:ascii="Times New Roman" w:hAnsi="Times New Roman"/>
          <w:sz w:val="28"/>
        </w:rPr>
        <w:t>0 рабочих дней со дня предоставления указанного отчета.</w:t>
      </w:r>
    </w:p>
    <w:p w:rsidR="004C0212" w:rsidRPr="00AA6231" w:rsidRDefault="0005403B" w:rsidP="004C0212">
      <w:pPr>
        <w:pStyle w:val="ConsPlusNormal"/>
        <w:ind w:firstLine="540"/>
        <w:contextualSpacing/>
        <w:jc w:val="both"/>
        <w:rPr>
          <w:rFonts w:ascii="Times New Roman" w:hAnsi="Times New Roman" w:cs="Times New Roman"/>
          <w:sz w:val="28"/>
          <w:szCs w:val="28"/>
        </w:rPr>
      </w:pPr>
      <w:r w:rsidRPr="00467AF4">
        <w:rPr>
          <w:rFonts w:ascii="Times New Roman" w:hAnsi="Times New Roman"/>
          <w:sz w:val="28"/>
        </w:rPr>
        <w:t>5</w:t>
      </w:r>
      <w:r w:rsidR="00734922" w:rsidRPr="00467AF4">
        <w:rPr>
          <w:rFonts w:ascii="Times New Roman" w:hAnsi="Times New Roman"/>
          <w:sz w:val="28"/>
        </w:rPr>
        <w:t>8</w:t>
      </w:r>
      <w:r w:rsidRPr="00467AF4">
        <w:rPr>
          <w:rFonts w:ascii="Times New Roman" w:hAnsi="Times New Roman"/>
          <w:sz w:val="28"/>
        </w:rPr>
        <w:t xml:space="preserve">. </w:t>
      </w:r>
      <w:r w:rsidR="004C0212" w:rsidRPr="00AA6231">
        <w:rPr>
          <w:rFonts w:ascii="Times New Roman" w:hAnsi="Times New Roman" w:cs="Times New Roman"/>
          <w:sz w:val="28"/>
          <w:szCs w:val="28"/>
        </w:rPr>
        <w:t>Получатель субсидии представляет в центр занятости населения дополнительную отчетность в сроки и по формам, предусмотренным соглашением (при установлении таковой в соглашении).</w:t>
      </w:r>
    </w:p>
    <w:p w:rsidR="004C0212" w:rsidRPr="00AA6231" w:rsidRDefault="004C0212" w:rsidP="004C0212">
      <w:pPr>
        <w:pStyle w:val="ConsPlusNormal"/>
        <w:ind w:firstLine="540"/>
        <w:contextualSpacing/>
        <w:jc w:val="both"/>
        <w:rPr>
          <w:rFonts w:ascii="Times New Roman" w:hAnsi="Times New Roman" w:cs="Times New Roman"/>
          <w:sz w:val="28"/>
          <w:szCs w:val="28"/>
        </w:rPr>
      </w:pPr>
      <w:r w:rsidRPr="00AA6231">
        <w:rPr>
          <w:rFonts w:ascii="Times New Roman" w:hAnsi="Times New Roman" w:cs="Times New Roman"/>
          <w:sz w:val="28"/>
          <w:szCs w:val="28"/>
        </w:rPr>
        <w:t>Отчет</w:t>
      </w:r>
      <w:r>
        <w:rPr>
          <w:rFonts w:ascii="Times New Roman" w:hAnsi="Times New Roman" w:cs="Times New Roman"/>
          <w:sz w:val="28"/>
          <w:szCs w:val="28"/>
        </w:rPr>
        <w:t>ность</w:t>
      </w:r>
      <w:r w:rsidRPr="00AA6231">
        <w:rPr>
          <w:rFonts w:ascii="Times New Roman" w:hAnsi="Times New Roman" w:cs="Times New Roman"/>
          <w:sz w:val="28"/>
          <w:szCs w:val="28"/>
        </w:rPr>
        <w:t>, предусмотренн</w:t>
      </w:r>
      <w:r>
        <w:rPr>
          <w:rFonts w:ascii="Times New Roman" w:hAnsi="Times New Roman" w:cs="Times New Roman"/>
          <w:sz w:val="28"/>
          <w:szCs w:val="28"/>
        </w:rPr>
        <w:t>ая</w:t>
      </w:r>
      <w:r w:rsidRPr="00AA6231">
        <w:rPr>
          <w:rFonts w:ascii="Times New Roman" w:hAnsi="Times New Roman" w:cs="Times New Roman"/>
          <w:sz w:val="28"/>
          <w:szCs w:val="28"/>
        </w:rPr>
        <w:t xml:space="preserve"> настоящим пунктом, представля</w:t>
      </w:r>
      <w:r>
        <w:rPr>
          <w:rFonts w:ascii="Times New Roman" w:hAnsi="Times New Roman" w:cs="Times New Roman"/>
          <w:sz w:val="28"/>
          <w:szCs w:val="28"/>
        </w:rPr>
        <w:t>е</w:t>
      </w:r>
      <w:r w:rsidRPr="00AA6231">
        <w:rPr>
          <w:rFonts w:ascii="Times New Roman" w:hAnsi="Times New Roman" w:cs="Times New Roman"/>
          <w:sz w:val="28"/>
          <w:szCs w:val="28"/>
        </w:rPr>
        <w:t>тся получателем субсидии в центр занятости населения на бумажном носителе с сопроводительным письмом и с описью вложения, подписываются руководителем получателя субсидии в конце каждой страницы и заверяются печатью (при наличии).</w:t>
      </w:r>
    </w:p>
    <w:p w:rsidR="00561589" w:rsidRPr="00467AF4" w:rsidRDefault="00734922" w:rsidP="006D603F">
      <w:pPr>
        <w:ind w:firstLine="709"/>
        <w:jc w:val="both"/>
        <w:rPr>
          <w:rFonts w:ascii="Times New Roman" w:hAnsi="Times New Roman"/>
          <w:sz w:val="28"/>
        </w:rPr>
      </w:pPr>
      <w:r w:rsidRPr="00467AF4">
        <w:rPr>
          <w:rFonts w:ascii="Times New Roman" w:hAnsi="Times New Roman"/>
          <w:sz w:val="28"/>
        </w:rPr>
        <w:t>59</w:t>
      </w:r>
      <w:r w:rsidR="0005403B" w:rsidRPr="00467AF4">
        <w:rPr>
          <w:rFonts w:ascii="Times New Roman" w:hAnsi="Times New Roman"/>
          <w:sz w:val="28"/>
        </w:rPr>
        <w:t>. Мониторинг достижения значения результат</w:t>
      </w:r>
      <w:r w:rsidR="00E97B4E">
        <w:rPr>
          <w:rFonts w:ascii="Times New Roman" w:hAnsi="Times New Roman"/>
          <w:sz w:val="28"/>
        </w:rPr>
        <w:t>ов</w:t>
      </w:r>
      <w:r w:rsidR="0005403B" w:rsidRPr="00467AF4">
        <w:rPr>
          <w:rFonts w:ascii="Times New Roman" w:hAnsi="Times New Roman"/>
          <w:sz w:val="28"/>
        </w:rPr>
        <w:t xml:space="preserve"> предоставления субсидии, определенн</w:t>
      </w:r>
      <w:r w:rsidR="00E97B4E">
        <w:rPr>
          <w:rFonts w:ascii="Times New Roman" w:hAnsi="Times New Roman"/>
          <w:sz w:val="28"/>
        </w:rPr>
        <w:t>ых</w:t>
      </w:r>
      <w:r w:rsidR="0005403B" w:rsidRPr="00467AF4">
        <w:rPr>
          <w:rFonts w:ascii="Times New Roman" w:hAnsi="Times New Roman"/>
          <w:sz w:val="28"/>
        </w:rPr>
        <w:t xml:space="preserve">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w:t>
      </w:r>
      <w:r w:rsidR="00E97B4E">
        <w:rPr>
          <w:rFonts w:ascii="Times New Roman" w:hAnsi="Times New Roman"/>
          <w:sz w:val="28"/>
        </w:rPr>
        <w:t>центром занятости населения</w:t>
      </w:r>
      <w:r w:rsidR="0005403B" w:rsidRPr="00467AF4">
        <w:rPr>
          <w:rFonts w:ascii="Times New Roman" w:hAnsi="Times New Roman"/>
          <w:sz w:val="28"/>
        </w:rPr>
        <w:t xml:space="preserve"> в порядке и по формам, которые установлены порядком проведения мониторинга достижения результатов.</w:t>
      </w:r>
    </w:p>
    <w:p w:rsidR="00561589" w:rsidRDefault="0005403B" w:rsidP="006D603F">
      <w:pPr>
        <w:ind w:firstLine="709"/>
        <w:jc w:val="both"/>
        <w:rPr>
          <w:rFonts w:ascii="Times New Roman" w:hAnsi="Times New Roman"/>
          <w:sz w:val="28"/>
        </w:rPr>
      </w:pPr>
      <w:r w:rsidRPr="00467AF4">
        <w:rPr>
          <w:rFonts w:ascii="Times New Roman" w:hAnsi="Times New Roman"/>
          <w:sz w:val="28"/>
        </w:rPr>
        <w:t>6</w:t>
      </w:r>
      <w:r w:rsidR="00734922" w:rsidRPr="00467AF4">
        <w:rPr>
          <w:rFonts w:ascii="Times New Roman" w:hAnsi="Times New Roman"/>
          <w:sz w:val="28"/>
        </w:rPr>
        <w:t>0</w:t>
      </w:r>
      <w:r w:rsidRPr="00467AF4">
        <w:rPr>
          <w:rFonts w:ascii="Times New Roman" w:hAnsi="Times New Roman"/>
          <w:sz w:val="28"/>
        </w:rPr>
        <w:t xml:space="preserve">. </w:t>
      </w:r>
      <w:r w:rsidR="00E97B4E">
        <w:rPr>
          <w:rFonts w:ascii="Times New Roman" w:hAnsi="Times New Roman"/>
          <w:sz w:val="28"/>
        </w:rPr>
        <w:t>Центр занятости населения</w:t>
      </w:r>
      <w:r w:rsidR="00562AEF">
        <w:rPr>
          <w:rFonts w:ascii="Times New Roman" w:hAnsi="Times New Roman"/>
          <w:sz w:val="28"/>
        </w:rPr>
        <w:t>, Министерство</w:t>
      </w:r>
      <w:r w:rsidRPr="00467AF4">
        <w:rPr>
          <w:rFonts w:ascii="Times New Roman" w:hAnsi="Times New Roman"/>
          <w:sz w:val="28"/>
        </w:rPr>
        <w:t xml:space="preserve"> осуществля</w:t>
      </w:r>
      <w:r w:rsidR="00562AEF">
        <w:rPr>
          <w:rFonts w:ascii="Times New Roman" w:hAnsi="Times New Roman"/>
          <w:sz w:val="28"/>
        </w:rPr>
        <w:t>ю</w:t>
      </w:r>
      <w:r w:rsidRPr="00467AF4">
        <w:rPr>
          <w:rFonts w:ascii="Times New Roman" w:hAnsi="Times New Roman"/>
          <w:sz w:val="28"/>
        </w:rPr>
        <w:t>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Органы государственного финансового контроля осуществляют проверку в соответствии со статьями 268</w:t>
      </w:r>
      <w:r w:rsidRPr="00467AF4">
        <w:rPr>
          <w:rFonts w:ascii="Times New Roman" w:hAnsi="Times New Roman"/>
          <w:sz w:val="28"/>
          <w:vertAlign w:val="superscript"/>
        </w:rPr>
        <w:t>1</w:t>
      </w:r>
      <w:r w:rsidRPr="00467AF4">
        <w:rPr>
          <w:rFonts w:ascii="Times New Roman" w:hAnsi="Times New Roman"/>
          <w:sz w:val="28"/>
        </w:rPr>
        <w:t xml:space="preserve"> и 269</w:t>
      </w:r>
      <w:r w:rsidRPr="00467AF4">
        <w:rPr>
          <w:rFonts w:ascii="Times New Roman" w:hAnsi="Times New Roman"/>
          <w:sz w:val="28"/>
          <w:vertAlign w:val="superscript"/>
        </w:rPr>
        <w:t>2</w:t>
      </w:r>
      <w:r w:rsidRPr="00467AF4">
        <w:rPr>
          <w:rFonts w:ascii="Times New Roman" w:hAnsi="Times New Roman"/>
          <w:sz w:val="28"/>
        </w:rPr>
        <w:t xml:space="preserve"> Бюджетного кодекса Российской Федерации.</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6</w:t>
      </w:r>
      <w:r w:rsidR="00734922" w:rsidRPr="00467AF4">
        <w:rPr>
          <w:rFonts w:ascii="Times New Roman" w:hAnsi="Times New Roman"/>
          <w:sz w:val="28"/>
        </w:rPr>
        <w:t>1</w:t>
      </w:r>
      <w:r w:rsidRPr="00467AF4">
        <w:rPr>
          <w:rFonts w:ascii="Times New Roman" w:hAnsi="Times New Roman"/>
          <w:sz w:val="28"/>
        </w:rPr>
        <w:t xml:space="preserve">. Предоставленная субсидия подлежит возврату в доход бюджета Республики Татарстан в 30-дневный срок, исчисляемый в календарных днях, со дня получения соответствующего уведомления </w:t>
      </w:r>
      <w:r w:rsidR="00E97B4E">
        <w:rPr>
          <w:rFonts w:ascii="Times New Roman" w:hAnsi="Times New Roman"/>
          <w:sz w:val="28"/>
        </w:rPr>
        <w:t>центра занятости населения</w:t>
      </w:r>
      <w:r w:rsidRPr="00467AF4">
        <w:rPr>
          <w:rFonts w:ascii="Times New Roman" w:hAnsi="Times New Roman"/>
          <w:sz w:val="28"/>
        </w:rPr>
        <w:t>:</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 xml:space="preserve">в полном объеме - в случаях выявления факта недостоверности представленной получателем субсидии информации, нарушения условий, установленных при предоставлении субсидии, выявленного в том числе по фактам проверок, проведенных </w:t>
      </w:r>
      <w:r w:rsidR="00E97B4E">
        <w:rPr>
          <w:rFonts w:ascii="Times New Roman" w:hAnsi="Times New Roman"/>
          <w:sz w:val="28"/>
        </w:rPr>
        <w:t>центром занятости населения,</w:t>
      </w:r>
      <w:r w:rsidR="00E97B4E" w:rsidRPr="00467AF4">
        <w:rPr>
          <w:rFonts w:ascii="Times New Roman" w:hAnsi="Times New Roman"/>
          <w:sz w:val="28"/>
        </w:rPr>
        <w:t xml:space="preserve"> </w:t>
      </w:r>
      <w:r w:rsidRPr="00467AF4">
        <w:rPr>
          <w:rFonts w:ascii="Times New Roman" w:hAnsi="Times New Roman"/>
          <w:sz w:val="28"/>
        </w:rPr>
        <w:t>Министерством и органом государственного финансового контроля;</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в случае если получателем субсидии не достигнуты установленные в соглашении значения результата предоставления субсидии, получатель субсидии осуществляет возврат средств субсидии в размере (</w:t>
      </w:r>
      <w:proofErr w:type="spellStart"/>
      <w:r w:rsidRPr="00467AF4">
        <w:rPr>
          <w:rFonts w:ascii="Times New Roman" w:hAnsi="Times New Roman"/>
          <w:sz w:val="28"/>
        </w:rPr>
        <w:t>Vвозврата</w:t>
      </w:r>
      <w:proofErr w:type="spellEnd"/>
      <w:r w:rsidRPr="00467AF4">
        <w:rPr>
          <w:rFonts w:ascii="Times New Roman" w:hAnsi="Times New Roman"/>
          <w:sz w:val="28"/>
        </w:rPr>
        <w:t xml:space="preserve">), определяемом по </w:t>
      </w:r>
      <w:r w:rsidRPr="00467AF4">
        <w:rPr>
          <w:rFonts w:ascii="Times New Roman" w:hAnsi="Times New Roman"/>
          <w:sz w:val="28"/>
        </w:rPr>
        <w:lastRenderedPageBreak/>
        <w:t>формуле:</w:t>
      </w:r>
    </w:p>
    <w:p w:rsidR="009B1856" w:rsidRPr="00467AF4" w:rsidRDefault="009B1856" w:rsidP="006D603F">
      <w:pPr>
        <w:ind w:firstLine="709"/>
        <w:jc w:val="both"/>
        <w:rPr>
          <w:rFonts w:ascii="Times New Roman" w:hAnsi="Times New Roman"/>
          <w:sz w:val="28"/>
        </w:rPr>
      </w:pPr>
    </w:p>
    <w:p w:rsidR="009B1856" w:rsidRPr="00467AF4" w:rsidRDefault="002A4F33" w:rsidP="00703D19">
      <w:pPr>
        <w:autoSpaceDE w:val="0"/>
        <w:autoSpaceDN w:val="0"/>
        <w:adjustRightInd w:val="0"/>
        <w:ind w:firstLine="709"/>
        <w:jc w:val="center"/>
        <w:rPr>
          <w:rFonts w:ascii="Times New Roman" w:hAnsi="Times New Roman"/>
          <w:i/>
          <w:sz w:val="28"/>
          <w:szCs w:val="28"/>
        </w:rPr>
      </w:pPr>
      <m:oMathPara>
        <m:oMath>
          <m:sSub>
            <m:sSubPr>
              <m:ctrlPr>
                <w:rPr>
                  <w:rFonts w:ascii="Cambria Math" w:hAnsi="Cambria Math"/>
                  <w:i/>
                  <w:sz w:val="28"/>
                  <w:szCs w:val="28"/>
                </w:rPr>
              </m:ctrlPr>
            </m:sSubPr>
            <m:e>
              <m:r>
                <m:rPr>
                  <m:nor/>
                </m:rPr>
                <w:rPr>
                  <w:rFonts w:ascii="Times New Roman" w:hAnsi="Times New Roman"/>
                  <w:sz w:val="28"/>
                  <w:szCs w:val="28"/>
                </w:rPr>
                <m:t>V</m:t>
              </m:r>
            </m:e>
            <m:sub>
              <m:r>
                <m:rPr>
                  <m:nor/>
                </m:rPr>
                <w:rPr>
                  <w:rFonts w:ascii="Times New Roman" w:hAnsi="Times New Roman"/>
                  <w:sz w:val="28"/>
                  <w:szCs w:val="28"/>
                </w:rPr>
                <m:t>возврата</m:t>
              </m:r>
            </m:sub>
          </m:sSub>
          <m:r>
            <m:rPr>
              <m:nor/>
            </m:rPr>
            <w:rPr>
              <w:rFonts w:ascii="Cambria Math" w:hAnsi="Times New Roman"/>
              <w:sz w:val="28"/>
              <w:szCs w:val="28"/>
            </w:rPr>
            <m:t xml:space="preserve"> </m:t>
          </m:r>
          <m:r>
            <m:rPr>
              <m:nor/>
            </m:rPr>
            <w:rPr>
              <w:rFonts w:ascii="Times New Roman" w:hAnsi="Times New Roman"/>
              <w:sz w:val="28"/>
              <w:szCs w:val="28"/>
            </w:rPr>
            <m:t>=</m:t>
          </m:r>
          <m:r>
            <m:rPr>
              <m:nor/>
            </m:rPr>
            <w:rPr>
              <w:rFonts w:ascii="Cambria Math" w:hAnsi="Times New Roman"/>
              <w:sz w:val="28"/>
              <w:szCs w:val="28"/>
            </w:rPr>
            <m:t xml:space="preserve"> </m:t>
          </m:r>
          <m:d>
            <m:dPr>
              <m:ctrlPr>
                <w:rPr>
                  <w:rFonts w:ascii="Cambria Math" w:hAnsi="Cambria Math"/>
                  <w:i/>
                  <w:sz w:val="28"/>
                  <w:szCs w:val="28"/>
                </w:rPr>
              </m:ctrlPr>
            </m:dPr>
            <m:e>
              <m:sSub>
                <m:sSubPr>
                  <m:ctrlPr>
                    <w:rPr>
                      <w:rFonts w:ascii="Cambria Math" w:hAnsi="Cambria Math"/>
                      <w:sz w:val="28"/>
                      <w:szCs w:val="28"/>
                    </w:rPr>
                  </m:ctrlPr>
                </m:sSubPr>
                <m:e>
                  <m:r>
                    <m:rPr>
                      <m:nor/>
                    </m:rPr>
                    <w:rPr>
                      <w:rFonts w:ascii="Times New Roman" w:hAnsi="Times New Roman"/>
                      <w:sz w:val="28"/>
                      <w:szCs w:val="28"/>
                      <w:lang w:val="en-US"/>
                    </w:rPr>
                    <m:t>V</m:t>
                  </m:r>
                </m:e>
                <m:sub>
                  <m:r>
                    <m:rPr>
                      <m:nor/>
                    </m:rPr>
                    <w:rPr>
                      <w:rFonts w:ascii="Times New Roman" w:hAnsi="Times New Roman"/>
                      <w:sz w:val="28"/>
                      <w:szCs w:val="28"/>
                    </w:rPr>
                    <m:t>субсидии</m:t>
                  </m:r>
                </m:sub>
              </m:sSub>
              <m:r>
                <m:rPr>
                  <m:nor/>
                </m:rPr>
                <w:rPr>
                  <w:rFonts w:ascii="Times New Roman" w:hAnsi="Times New Roman"/>
                  <w:sz w:val="28"/>
                  <w:szCs w:val="28"/>
                </w:rPr>
                <m:t xml:space="preserve"> </m:t>
              </m:r>
              <m:r>
                <m:rPr>
                  <m:nor/>
                </m:rPr>
                <w:rPr>
                  <w:rFonts w:ascii="Times New Roman" w:hAnsi="Times New Roman"/>
                  <w:sz w:val="28"/>
                  <w:szCs w:val="27"/>
                </w:rPr>
                <m:t>×</m:t>
              </m:r>
              <m:r>
                <m:rPr>
                  <m:nor/>
                </m:rPr>
                <w:rPr>
                  <w:rFonts w:ascii="Times New Roman" w:hAnsi="Times New Roman"/>
                  <w:sz w:val="27"/>
                  <w:szCs w:val="27"/>
                </w:rPr>
                <m:t xml:space="preserve"> </m:t>
              </m:r>
              <m:r>
                <m:rPr>
                  <m:nor/>
                </m:rPr>
                <w:rPr>
                  <w:rFonts w:ascii="Times New Roman" w:hAnsi="Times New Roman"/>
                  <w:sz w:val="28"/>
                  <w:szCs w:val="28"/>
                </w:rPr>
                <m:t xml:space="preserve"> k</m:t>
              </m:r>
            </m:e>
          </m:d>
          <m:r>
            <m:rPr>
              <m:nor/>
            </m:rPr>
            <w:rPr>
              <w:rFonts w:ascii="Times New Roman" w:hAnsi="Times New Roman"/>
              <w:sz w:val="28"/>
              <w:szCs w:val="28"/>
            </w:rPr>
            <m:t xml:space="preserve">, </m:t>
          </m:r>
        </m:oMath>
      </m:oMathPara>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где:</w:t>
      </w:r>
    </w:p>
    <w:p w:rsidR="00561589" w:rsidRPr="00467AF4" w:rsidRDefault="002A4F33" w:rsidP="006D603F">
      <w:pPr>
        <w:ind w:firstLine="709"/>
        <w:jc w:val="both"/>
        <w:rPr>
          <w:rFonts w:ascii="Times New Roman" w:hAnsi="Times New Roman"/>
          <w:sz w:val="28"/>
        </w:rPr>
      </w:pPr>
      <m:oMath>
        <m:sSub>
          <m:sSubPr>
            <m:ctrlPr>
              <w:rPr>
                <w:rFonts w:ascii="Cambria Math" w:hAnsi="Cambria Math"/>
                <w:sz w:val="28"/>
                <w:szCs w:val="28"/>
              </w:rPr>
            </m:ctrlPr>
          </m:sSubPr>
          <m:e>
            <m:r>
              <m:rPr>
                <m:nor/>
              </m:rPr>
              <w:rPr>
                <w:rFonts w:ascii="Times New Roman" w:hAnsi="Times New Roman"/>
                <w:sz w:val="28"/>
                <w:szCs w:val="28"/>
                <w:lang w:val="en-US"/>
              </w:rPr>
              <m:t>V</m:t>
            </m:r>
          </m:e>
          <m:sub>
            <m:r>
              <m:rPr>
                <m:nor/>
              </m:rPr>
              <w:rPr>
                <w:rFonts w:ascii="Times New Roman" w:hAnsi="Times New Roman"/>
                <w:sz w:val="28"/>
                <w:szCs w:val="28"/>
              </w:rPr>
              <m:t>субсидии</m:t>
            </m:r>
          </m:sub>
        </m:sSub>
      </m:oMath>
      <w:r w:rsidR="0005403B" w:rsidRPr="00467AF4">
        <w:rPr>
          <w:rFonts w:ascii="Times New Roman" w:hAnsi="Times New Roman"/>
          <w:sz w:val="28"/>
        </w:rPr>
        <w:t xml:space="preserve"> </w:t>
      </w:r>
      <w:r w:rsidR="009B1856" w:rsidRPr="00467AF4">
        <w:rPr>
          <w:rFonts w:ascii="Times New Roman" w:hAnsi="Times New Roman"/>
          <w:sz w:val="28"/>
        </w:rPr>
        <w:t>–</w:t>
      </w:r>
      <w:r w:rsidR="0005403B" w:rsidRPr="00467AF4">
        <w:rPr>
          <w:rFonts w:ascii="Times New Roman" w:hAnsi="Times New Roman"/>
          <w:sz w:val="28"/>
        </w:rPr>
        <w:t xml:space="preserve"> размер субсидии, фактически предоставленной получателю субсидии в целях достижения результата предоставления субсидии в отчетном финансовом году, рублей;</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 xml:space="preserve">k </w:t>
      </w:r>
      <w:r w:rsidR="009B1856" w:rsidRPr="00467AF4">
        <w:rPr>
          <w:rFonts w:ascii="Times New Roman" w:hAnsi="Times New Roman"/>
          <w:sz w:val="28"/>
        </w:rPr>
        <w:t>–</w:t>
      </w:r>
      <w:r w:rsidRPr="00467AF4">
        <w:rPr>
          <w:rFonts w:ascii="Times New Roman" w:hAnsi="Times New Roman"/>
          <w:sz w:val="28"/>
        </w:rPr>
        <w:t xml:space="preserve"> коэффициент, отражающий уровень </w:t>
      </w:r>
      <w:proofErr w:type="spellStart"/>
      <w:r w:rsidRPr="00467AF4">
        <w:rPr>
          <w:rFonts w:ascii="Times New Roman" w:hAnsi="Times New Roman"/>
          <w:sz w:val="28"/>
        </w:rPr>
        <w:t>недостижения</w:t>
      </w:r>
      <w:proofErr w:type="spellEnd"/>
      <w:r w:rsidRPr="00467AF4">
        <w:rPr>
          <w:rFonts w:ascii="Times New Roman" w:hAnsi="Times New Roman"/>
          <w:sz w:val="28"/>
        </w:rPr>
        <w:t xml:space="preserve"> результата предоставления субсидии, определяемый по следующей формуле:</w:t>
      </w:r>
    </w:p>
    <w:p w:rsidR="00561589" w:rsidRPr="00467AF4" w:rsidRDefault="009B1856" w:rsidP="006D603F">
      <w:pPr>
        <w:ind w:firstLine="709"/>
        <w:jc w:val="center"/>
        <w:rPr>
          <w:rFonts w:ascii="Times New Roman" w:hAnsi="Times New Roman"/>
          <w:sz w:val="28"/>
          <w:szCs w:val="28"/>
        </w:rPr>
      </w:pPr>
      <m:oMathPara>
        <m:oMath>
          <m:r>
            <m:rPr>
              <m:nor/>
            </m:rPr>
            <w:rPr>
              <w:rFonts w:ascii="Times New Roman" w:hAnsi="Times New Roman"/>
              <w:sz w:val="28"/>
              <w:szCs w:val="28"/>
            </w:rPr>
            <m:t>k</m:t>
          </m:r>
          <m:r>
            <m:rPr>
              <m:nor/>
            </m:rPr>
            <w:rPr>
              <w:rFonts w:ascii="Cambria Math" w:hAnsi="Times New Roman"/>
              <w:sz w:val="28"/>
              <w:szCs w:val="28"/>
            </w:rPr>
            <m:t xml:space="preserve"> </m:t>
          </m:r>
          <m:r>
            <m:rPr>
              <m:nor/>
            </m:rPr>
            <w:rPr>
              <w:rFonts w:ascii="Times New Roman" w:hAnsi="Times New Roman"/>
              <w:sz w:val="28"/>
              <w:szCs w:val="28"/>
            </w:rPr>
            <m:t>=</m:t>
          </m:r>
          <m:r>
            <m:rPr>
              <m:nor/>
            </m:rPr>
            <w:rPr>
              <w:rFonts w:ascii="Cambria Math" w:hAnsi="Times New Roman"/>
              <w:sz w:val="28"/>
              <w:szCs w:val="28"/>
            </w:rPr>
            <m:t xml:space="preserve"> </m:t>
          </m:r>
          <m:r>
            <m:rPr>
              <m:nor/>
            </m:rPr>
            <w:rPr>
              <w:rFonts w:ascii="Times New Roman" w:hAnsi="Times New Roman"/>
              <w:sz w:val="28"/>
              <w:szCs w:val="28"/>
            </w:rPr>
            <m:t>1</m:t>
          </m:r>
          <m:r>
            <m:rPr>
              <m:nor/>
            </m:rPr>
            <w:rPr>
              <w:rFonts w:ascii="Cambria Math" w:hAnsi="Times New Roman"/>
              <w:sz w:val="28"/>
              <w:szCs w:val="28"/>
            </w:rPr>
            <m:t xml:space="preserve"> </m:t>
          </m:r>
          <m:r>
            <m:rPr>
              <m:nor/>
            </m:rPr>
            <w:rPr>
              <w:rFonts w:ascii="Times New Roman" w:hAnsi="Times New Roman"/>
              <w:sz w:val="28"/>
              <w:szCs w:val="28"/>
            </w:rPr>
            <m:t>–</m:t>
          </m:r>
          <m:r>
            <m:rPr>
              <m:nor/>
            </m:rPr>
            <w:rPr>
              <w:rFonts w:ascii="Cambria Math" w:hAnsi="Times New Roman"/>
              <w:sz w:val="28"/>
              <w:szCs w:val="28"/>
            </w:rPr>
            <m:t xml:space="preserve"> </m:t>
          </m:r>
          <m:f>
            <m:fPr>
              <m:ctrlPr>
                <w:rPr>
                  <w:rFonts w:ascii="Cambria Math" w:hAnsi="Cambria Math"/>
                  <w:sz w:val="28"/>
                  <w:szCs w:val="28"/>
                </w:rPr>
              </m:ctrlPr>
            </m:fPr>
            <m:num>
              <m:r>
                <m:rPr>
                  <m:nor/>
                </m:rPr>
                <w:rPr>
                  <w:rFonts w:ascii="Times New Roman" w:hAnsi="Times New Roman"/>
                  <w:sz w:val="28"/>
                  <w:szCs w:val="28"/>
                </w:rPr>
                <m:t>T</m:t>
              </m:r>
            </m:num>
            <m:den>
              <m:r>
                <m:rPr>
                  <m:nor/>
                </m:rPr>
                <w:rPr>
                  <w:rFonts w:ascii="Times New Roman" w:hAnsi="Times New Roman"/>
                  <w:sz w:val="28"/>
                  <w:szCs w:val="28"/>
                </w:rPr>
                <m:t>S</m:t>
              </m:r>
            </m:den>
          </m:f>
          <m:r>
            <m:rPr>
              <m:nor/>
            </m:rPr>
            <w:rPr>
              <w:rFonts w:ascii="Times New Roman" w:hAnsi="Times New Roman"/>
              <w:sz w:val="28"/>
              <w:szCs w:val="28"/>
            </w:rPr>
            <m:t>,</m:t>
          </m:r>
        </m:oMath>
      </m:oMathPara>
    </w:p>
    <w:p w:rsidR="00561589" w:rsidRPr="00467AF4" w:rsidRDefault="00561589" w:rsidP="006D603F">
      <w:pPr>
        <w:ind w:firstLine="709"/>
        <w:jc w:val="both"/>
        <w:rPr>
          <w:rFonts w:ascii="Times New Roman" w:hAnsi="Times New Roman"/>
          <w:sz w:val="28"/>
        </w:rPr>
      </w:pP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где:</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 xml:space="preserve">T </w:t>
      </w:r>
      <w:r w:rsidR="009B1856" w:rsidRPr="00467AF4">
        <w:rPr>
          <w:rFonts w:ascii="Times New Roman" w:hAnsi="Times New Roman"/>
          <w:sz w:val="28"/>
        </w:rPr>
        <w:t>–</w:t>
      </w:r>
      <w:r w:rsidRPr="00467AF4">
        <w:rPr>
          <w:rFonts w:ascii="Times New Roman" w:hAnsi="Times New Roman"/>
          <w:sz w:val="28"/>
        </w:rPr>
        <w:t xml:space="preserve"> фактически достигнутое значение результата предоставления субсидии на отчетную дату получателем субсидии;</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S</w:t>
      </w:r>
      <w:r w:rsidR="009B1856" w:rsidRPr="00467AF4">
        <w:rPr>
          <w:rFonts w:ascii="Times New Roman" w:hAnsi="Times New Roman"/>
          <w:sz w:val="28"/>
        </w:rPr>
        <w:t xml:space="preserve"> –</w:t>
      </w:r>
      <w:r w:rsidRPr="00467AF4">
        <w:rPr>
          <w:rFonts w:ascii="Times New Roman" w:hAnsi="Times New Roman"/>
          <w:sz w:val="28"/>
        </w:rPr>
        <w:t xml:space="preserve"> плановое значение результата предоставления субсидии, установленное соглашением получателю субсидии.</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 xml:space="preserve">При расчете размера возврата средств субсидии используются только положительные значения коэффициента, отражающие уровень </w:t>
      </w:r>
      <w:proofErr w:type="spellStart"/>
      <w:r w:rsidRPr="00467AF4">
        <w:rPr>
          <w:rFonts w:ascii="Times New Roman" w:hAnsi="Times New Roman"/>
          <w:sz w:val="28"/>
        </w:rPr>
        <w:t>недостижения</w:t>
      </w:r>
      <w:proofErr w:type="spellEnd"/>
      <w:r w:rsidRPr="00467AF4">
        <w:rPr>
          <w:rFonts w:ascii="Times New Roman" w:hAnsi="Times New Roman"/>
          <w:sz w:val="28"/>
        </w:rPr>
        <w:t xml:space="preserve"> результата предоставления субсидии.</w:t>
      </w:r>
    </w:p>
    <w:p w:rsidR="00561589" w:rsidRPr="00467AF4" w:rsidRDefault="0005403B" w:rsidP="006D603F">
      <w:pPr>
        <w:ind w:firstLine="709"/>
        <w:jc w:val="both"/>
        <w:rPr>
          <w:rFonts w:ascii="Times New Roman" w:hAnsi="Times New Roman"/>
          <w:sz w:val="28"/>
        </w:rPr>
      </w:pPr>
      <w:r w:rsidRPr="00467AF4">
        <w:rPr>
          <w:rFonts w:ascii="Times New Roman" w:hAnsi="Times New Roman"/>
          <w:sz w:val="28"/>
        </w:rPr>
        <w:t>6</w:t>
      </w:r>
      <w:r w:rsidR="00734922" w:rsidRPr="00467AF4">
        <w:rPr>
          <w:rFonts w:ascii="Times New Roman" w:hAnsi="Times New Roman"/>
          <w:sz w:val="28"/>
        </w:rPr>
        <w:t>2</w:t>
      </w:r>
      <w:r w:rsidRPr="00467AF4">
        <w:rPr>
          <w:rFonts w:ascii="Times New Roman" w:hAnsi="Times New Roman"/>
          <w:sz w:val="28"/>
        </w:rPr>
        <w:t xml:space="preserve">. </w:t>
      </w:r>
      <w:r w:rsidR="00E97B4E">
        <w:rPr>
          <w:rFonts w:ascii="Times New Roman" w:hAnsi="Times New Roman"/>
          <w:sz w:val="28"/>
        </w:rPr>
        <w:t>Центр занятости населения</w:t>
      </w:r>
      <w:r w:rsidRPr="00467AF4">
        <w:rPr>
          <w:rFonts w:ascii="Times New Roman" w:hAnsi="Times New Roman"/>
          <w:sz w:val="28"/>
        </w:rPr>
        <w:t xml:space="preserve"> направляет уведомление о возврате средств субсидии в 60-дневный срок, исчисляемый в рабочих днях, с даты получения отчета о достижении значения результата предоставления субсидии, установленного соглашением, с указанием срока и платежных реквизитов почтовым отправлением с уведомлением о вручении.</w:t>
      </w:r>
    </w:p>
    <w:p w:rsidR="00561589" w:rsidRDefault="0005403B" w:rsidP="006D603F">
      <w:pPr>
        <w:ind w:firstLine="709"/>
        <w:jc w:val="both"/>
        <w:rPr>
          <w:rFonts w:ascii="Times New Roman" w:hAnsi="Times New Roman"/>
          <w:sz w:val="28"/>
        </w:rPr>
      </w:pPr>
      <w:r w:rsidRPr="00467AF4">
        <w:rPr>
          <w:rFonts w:ascii="Times New Roman" w:hAnsi="Times New Roman"/>
          <w:sz w:val="28"/>
        </w:rPr>
        <w:t>В случае отказа от добровольного возврата в доход бюджета Республики Татарстан средств, указанных в пункте 6</w:t>
      </w:r>
      <w:r w:rsidR="00734922" w:rsidRPr="00467AF4">
        <w:rPr>
          <w:rFonts w:ascii="Times New Roman" w:hAnsi="Times New Roman"/>
          <w:sz w:val="28"/>
        </w:rPr>
        <w:t>1</w:t>
      </w:r>
      <w:r w:rsidRPr="00467AF4">
        <w:rPr>
          <w:rFonts w:ascii="Times New Roman" w:hAnsi="Times New Roman"/>
          <w:sz w:val="28"/>
        </w:rPr>
        <w:t xml:space="preserve"> настоящего Порядка, они подлежат взысканию </w:t>
      </w:r>
      <w:r w:rsidR="00E97B4E">
        <w:rPr>
          <w:rFonts w:ascii="Times New Roman" w:hAnsi="Times New Roman"/>
          <w:sz w:val="28"/>
        </w:rPr>
        <w:t>центром занятости населения</w:t>
      </w:r>
      <w:r w:rsidRPr="00467AF4">
        <w:rPr>
          <w:rFonts w:ascii="Times New Roman" w:hAnsi="Times New Roman"/>
          <w:sz w:val="28"/>
        </w:rPr>
        <w:t xml:space="preserve"> в принудительном порядке в 30-дневный срок в соответствии с законодательством Российской Федерации.</w:t>
      </w:r>
    </w:p>
    <w:p w:rsidR="009B1856" w:rsidRDefault="009B1856" w:rsidP="006D603F">
      <w:pPr>
        <w:ind w:firstLine="709"/>
        <w:jc w:val="both"/>
        <w:rPr>
          <w:rFonts w:ascii="Times New Roman" w:hAnsi="Times New Roman"/>
          <w:sz w:val="28"/>
        </w:rPr>
      </w:pPr>
    </w:p>
    <w:p w:rsidR="009B1856" w:rsidRDefault="009B1856" w:rsidP="006D603F">
      <w:pPr>
        <w:ind w:firstLine="709"/>
        <w:jc w:val="both"/>
        <w:rPr>
          <w:rFonts w:ascii="Times New Roman" w:hAnsi="Times New Roman"/>
          <w:sz w:val="28"/>
        </w:rPr>
      </w:pPr>
    </w:p>
    <w:p w:rsidR="00561589" w:rsidRDefault="000C3778" w:rsidP="000C3778">
      <w:pPr>
        <w:jc w:val="center"/>
        <w:rPr>
          <w:rFonts w:ascii="Times New Roman" w:hAnsi="Times New Roman"/>
        </w:rPr>
      </w:pPr>
      <w:r>
        <w:rPr>
          <w:rFonts w:ascii="Times New Roman" w:hAnsi="Times New Roman"/>
          <w:sz w:val="28"/>
        </w:rPr>
        <w:t>_____________________</w:t>
      </w:r>
    </w:p>
    <w:sectPr w:rsidR="00561589" w:rsidSect="004861C9">
      <w:headerReference w:type="default" r:id="rId14"/>
      <w:pgSz w:w="11906" w:h="16838"/>
      <w:pgMar w:top="1134" w:right="567" w:bottom="1134" w:left="1134" w:header="51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33" w:rsidRDefault="002A4F33">
      <w:r>
        <w:separator/>
      </w:r>
    </w:p>
  </w:endnote>
  <w:endnote w:type="continuationSeparator" w:id="0">
    <w:p w:rsidR="002A4F33" w:rsidRDefault="002A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XO Thames">
    <w:panose1 w:val="00000000000000000000"/>
    <w:charset w:val="00"/>
    <w:family w:val="roman"/>
    <w:notTrueType/>
    <w:pitch w:val="default"/>
  </w:font>
  <w:font w:name="OpenSymbol">
    <w:panose1 w:val="00000000000000000000"/>
    <w:charset w:val="00"/>
    <w:family w:val="roman"/>
    <w:notTrueType/>
    <w:pitch w:val="default"/>
  </w:font>
  <w:font w:name="Liberation Mono">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33" w:rsidRDefault="002A4F33">
      <w:r>
        <w:separator/>
      </w:r>
    </w:p>
  </w:footnote>
  <w:footnote w:type="continuationSeparator" w:id="0">
    <w:p w:rsidR="002A4F33" w:rsidRDefault="002A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753000"/>
      <w:docPartObj>
        <w:docPartGallery w:val="Page Numbers (Top of Page)"/>
        <w:docPartUnique/>
      </w:docPartObj>
    </w:sdtPr>
    <w:sdtEndPr/>
    <w:sdtContent>
      <w:p w:rsidR="00123B5C" w:rsidRDefault="00123B5C">
        <w:pPr>
          <w:pStyle w:val="af3"/>
        </w:pPr>
        <w:r>
          <w:fldChar w:fldCharType="begin"/>
        </w:r>
        <w:r>
          <w:instrText>PAGE   \* MERGEFORMAT</w:instrText>
        </w:r>
        <w:r>
          <w:fldChar w:fldCharType="separate"/>
        </w:r>
        <w:r w:rsidR="002B1D26">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57B4"/>
    <w:multiLevelType w:val="multilevel"/>
    <w:tmpl w:val="97C6231E"/>
    <w:lvl w:ilvl="0">
      <w:start w:val="1"/>
      <w:numFmt w:val="decimal"/>
      <w:pStyle w:val="Numbering1"/>
      <w:lvlText w:val="%1."/>
      <w:lvlJc w:val="left"/>
      <w:pPr>
        <w:ind w:left="0" w:firstLine="709"/>
      </w:p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abstractNum w:abstractNumId="1" w15:restartNumberingAfterBreak="0">
    <w:nsid w:val="14C5026A"/>
    <w:multiLevelType w:val="multilevel"/>
    <w:tmpl w:val="71901D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upperRoman"/>
      <w:lvlText w:val="%7."/>
      <w:lvlJc w:val="right"/>
      <w:pPr>
        <w:ind w:left="5040" w:hanging="360"/>
      </w:pPr>
    </w:lvl>
    <w:lvl w:ilvl="7">
      <w:start w:val="1"/>
      <w:numFmt w:val="lowerLetter"/>
      <w:lvlText w:val="%8."/>
      <w:lvlJc w:val="left"/>
      <w:pPr>
        <w:ind w:left="5760" w:hanging="360"/>
      </w:pPr>
    </w:lvl>
    <w:lvl w:ilvl="8">
      <w:start w:val="1"/>
      <w:numFmt w:val="decimal"/>
      <w:lvlText w:val="%9."/>
      <w:lvlJc w:val="left"/>
      <w:pPr>
        <w:ind w:left="6480" w:hanging="360"/>
      </w:pPr>
    </w:lvl>
  </w:abstractNum>
  <w:abstractNum w:abstractNumId="2" w15:restartNumberingAfterBreak="0">
    <w:nsid w:val="17AF449B"/>
    <w:multiLevelType w:val="multilevel"/>
    <w:tmpl w:val="5742DB72"/>
    <w:lvl w:ilvl="0">
      <w:numFmt w:val="bullet"/>
      <w:pStyle w:val="List1"/>
      <w:lvlText w:val="–"/>
      <w:lvlJc w:val="left"/>
      <w:pPr>
        <w:ind w:left="0" w:firstLine="709"/>
      </w:pPr>
      <w:rPr>
        <w:rFonts w:ascii="PT Astra Serif" w:hAnsi="PT Astra Serif"/>
      </w:rPr>
    </w:lvl>
    <w:lvl w:ilvl="1">
      <w:numFmt w:val="bullet"/>
      <w:lvlText w:val="–"/>
      <w:lvlJc w:val="left"/>
      <w:pPr>
        <w:ind w:left="0" w:firstLine="709"/>
      </w:pPr>
      <w:rPr>
        <w:rFonts w:ascii="PT Astra Serif" w:hAnsi="PT Astra Serif"/>
      </w:rPr>
    </w:lvl>
    <w:lvl w:ilvl="2">
      <w:numFmt w:val="bullet"/>
      <w:lvlText w:val="–"/>
      <w:lvlJc w:val="left"/>
      <w:pPr>
        <w:ind w:left="0" w:firstLine="709"/>
      </w:pPr>
      <w:rPr>
        <w:rFonts w:ascii="PT Astra Serif" w:hAnsi="PT Astra Serif"/>
      </w:rPr>
    </w:lvl>
    <w:lvl w:ilvl="3">
      <w:numFmt w:val="bullet"/>
      <w:lvlText w:val="–"/>
      <w:lvlJc w:val="left"/>
      <w:pPr>
        <w:ind w:left="0" w:firstLine="709"/>
      </w:pPr>
      <w:rPr>
        <w:rFonts w:ascii="PT Astra Serif" w:hAnsi="PT Astra Serif"/>
      </w:rPr>
    </w:lvl>
    <w:lvl w:ilvl="4">
      <w:numFmt w:val="bullet"/>
      <w:lvlText w:val="–"/>
      <w:lvlJc w:val="left"/>
      <w:pPr>
        <w:ind w:left="0" w:firstLine="709"/>
      </w:pPr>
      <w:rPr>
        <w:rFonts w:ascii="PT Astra Serif" w:hAnsi="PT Astra Serif"/>
      </w:rPr>
    </w:lvl>
    <w:lvl w:ilvl="5">
      <w:numFmt w:val="bullet"/>
      <w:lvlText w:val="–"/>
      <w:lvlJc w:val="left"/>
      <w:pPr>
        <w:ind w:left="0" w:firstLine="709"/>
      </w:pPr>
      <w:rPr>
        <w:rFonts w:ascii="PT Astra Serif" w:hAnsi="PT Astra Serif"/>
      </w:rPr>
    </w:lvl>
    <w:lvl w:ilvl="6">
      <w:numFmt w:val="bullet"/>
      <w:lvlText w:val="–"/>
      <w:lvlJc w:val="left"/>
      <w:pPr>
        <w:ind w:left="0" w:firstLine="709"/>
      </w:pPr>
      <w:rPr>
        <w:rFonts w:ascii="PT Astra Serif" w:hAnsi="PT Astra Serif"/>
      </w:rPr>
    </w:lvl>
    <w:lvl w:ilvl="7">
      <w:numFmt w:val="bullet"/>
      <w:lvlText w:val="–"/>
      <w:lvlJc w:val="left"/>
      <w:pPr>
        <w:ind w:left="0" w:firstLine="709"/>
      </w:pPr>
      <w:rPr>
        <w:rFonts w:ascii="PT Astra Serif" w:hAnsi="PT Astra Serif"/>
      </w:rPr>
    </w:lvl>
    <w:lvl w:ilvl="8">
      <w:numFmt w:val="bullet"/>
      <w:lvlText w:val="–"/>
      <w:lvlJc w:val="left"/>
      <w:pPr>
        <w:ind w:left="0" w:firstLine="709"/>
      </w:pPr>
      <w:rPr>
        <w:rFonts w:ascii="PT Astra Serif" w:hAnsi="PT Astra Serif"/>
      </w:rPr>
    </w:lvl>
  </w:abstractNum>
  <w:abstractNum w:abstractNumId="3" w15:restartNumberingAfterBreak="0">
    <w:nsid w:val="313C7656"/>
    <w:multiLevelType w:val="multilevel"/>
    <w:tmpl w:val="4A22933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697442A7"/>
    <w:multiLevelType w:val="multilevel"/>
    <w:tmpl w:val="68A0609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89"/>
    <w:rsid w:val="00013545"/>
    <w:rsid w:val="00020911"/>
    <w:rsid w:val="00036830"/>
    <w:rsid w:val="00044170"/>
    <w:rsid w:val="0004460E"/>
    <w:rsid w:val="00046D31"/>
    <w:rsid w:val="0005403B"/>
    <w:rsid w:val="00055F00"/>
    <w:rsid w:val="0006182F"/>
    <w:rsid w:val="00072160"/>
    <w:rsid w:val="00094F17"/>
    <w:rsid w:val="000A7D1C"/>
    <w:rsid w:val="000B5363"/>
    <w:rsid w:val="000C3778"/>
    <w:rsid w:val="0010661F"/>
    <w:rsid w:val="00106BFC"/>
    <w:rsid w:val="001104D9"/>
    <w:rsid w:val="001205F2"/>
    <w:rsid w:val="00123B5C"/>
    <w:rsid w:val="00140922"/>
    <w:rsid w:val="00140BAF"/>
    <w:rsid w:val="0014355C"/>
    <w:rsid w:val="00153D46"/>
    <w:rsid w:val="00161067"/>
    <w:rsid w:val="0016532B"/>
    <w:rsid w:val="00166F9F"/>
    <w:rsid w:val="00171D8F"/>
    <w:rsid w:val="00184F0C"/>
    <w:rsid w:val="00195EB8"/>
    <w:rsid w:val="00196DBC"/>
    <w:rsid w:val="001B0442"/>
    <w:rsid w:val="001C3B5F"/>
    <w:rsid w:val="001C6324"/>
    <w:rsid w:val="001E1021"/>
    <w:rsid w:val="001E3AC5"/>
    <w:rsid w:val="001F0E5F"/>
    <w:rsid w:val="0020291C"/>
    <w:rsid w:val="00213A3D"/>
    <w:rsid w:val="002829B7"/>
    <w:rsid w:val="0029652C"/>
    <w:rsid w:val="002A4F33"/>
    <w:rsid w:val="002B1D26"/>
    <w:rsid w:val="002E4E3C"/>
    <w:rsid w:val="002F0F03"/>
    <w:rsid w:val="002F0FA4"/>
    <w:rsid w:val="0031217E"/>
    <w:rsid w:val="00312B33"/>
    <w:rsid w:val="003144C6"/>
    <w:rsid w:val="00326423"/>
    <w:rsid w:val="00332828"/>
    <w:rsid w:val="003348E3"/>
    <w:rsid w:val="00367DC8"/>
    <w:rsid w:val="00380354"/>
    <w:rsid w:val="003809BE"/>
    <w:rsid w:val="00381164"/>
    <w:rsid w:val="00390D2B"/>
    <w:rsid w:val="00396FEE"/>
    <w:rsid w:val="003B2EE6"/>
    <w:rsid w:val="003C558A"/>
    <w:rsid w:val="00403034"/>
    <w:rsid w:val="004155E7"/>
    <w:rsid w:val="004204DF"/>
    <w:rsid w:val="00467AF4"/>
    <w:rsid w:val="00475EBD"/>
    <w:rsid w:val="004861C9"/>
    <w:rsid w:val="00494042"/>
    <w:rsid w:val="004A4350"/>
    <w:rsid w:val="004B55EA"/>
    <w:rsid w:val="004C0212"/>
    <w:rsid w:val="004C52AF"/>
    <w:rsid w:val="005004F9"/>
    <w:rsid w:val="00514F2C"/>
    <w:rsid w:val="00530E6C"/>
    <w:rsid w:val="0053167B"/>
    <w:rsid w:val="00541F2E"/>
    <w:rsid w:val="00561589"/>
    <w:rsid w:val="00562AEF"/>
    <w:rsid w:val="00576EF9"/>
    <w:rsid w:val="00580759"/>
    <w:rsid w:val="00583B59"/>
    <w:rsid w:val="005C2FF5"/>
    <w:rsid w:val="005C3AA0"/>
    <w:rsid w:val="005C4F39"/>
    <w:rsid w:val="005D4780"/>
    <w:rsid w:val="005D6B3B"/>
    <w:rsid w:val="005E0B7B"/>
    <w:rsid w:val="005E5C86"/>
    <w:rsid w:val="0061363E"/>
    <w:rsid w:val="00615AD9"/>
    <w:rsid w:val="00620186"/>
    <w:rsid w:val="00627490"/>
    <w:rsid w:val="00632413"/>
    <w:rsid w:val="00633BEA"/>
    <w:rsid w:val="00645154"/>
    <w:rsid w:val="006545E9"/>
    <w:rsid w:val="00662427"/>
    <w:rsid w:val="006730CF"/>
    <w:rsid w:val="00680E71"/>
    <w:rsid w:val="00696949"/>
    <w:rsid w:val="006A5D8E"/>
    <w:rsid w:val="006B3A34"/>
    <w:rsid w:val="006B7BB4"/>
    <w:rsid w:val="006C6DA2"/>
    <w:rsid w:val="006D603F"/>
    <w:rsid w:val="00703D19"/>
    <w:rsid w:val="00734922"/>
    <w:rsid w:val="00753CE9"/>
    <w:rsid w:val="00767D8C"/>
    <w:rsid w:val="00772C18"/>
    <w:rsid w:val="0077390F"/>
    <w:rsid w:val="007858EE"/>
    <w:rsid w:val="00794C41"/>
    <w:rsid w:val="007A68DF"/>
    <w:rsid w:val="007C2BD0"/>
    <w:rsid w:val="00830B47"/>
    <w:rsid w:val="00831223"/>
    <w:rsid w:val="00870587"/>
    <w:rsid w:val="00875027"/>
    <w:rsid w:val="00890769"/>
    <w:rsid w:val="008C0726"/>
    <w:rsid w:val="008D0CC5"/>
    <w:rsid w:val="008E344A"/>
    <w:rsid w:val="008E76D6"/>
    <w:rsid w:val="00902829"/>
    <w:rsid w:val="00903F29"/>
    <w:rsid w:val="00905AF2"/>
    <w:rsid w:val="00906454"/>
    <w:rsid w:val="00907FC6"/>
    <w:rsid w:val="00960C4F"/>
    <w:rsid w:val="009803F3"/>
    <w:rsid w:val="009849CA"/>
    <w:rsid w:val="00992CE1"/>
    <w:rsid w:val="009966FC"/>
    <w:rsid w:val="009A6960"/>
    <w:rsid w:val="009B1856"/>
    <w:rsid w:val="009C2C0D"/>
    <w:rsid w:val="009D279D"/>
    <w:rsid w:val="009E5E02"/>
    <w:rsid w:val="009F1475"/>
    <w:rsid w:val="009F7073"/>
    <w:rsid w:val="00AA7035"/>
    <w:rsid w:val="00AF3420"/>
    <w:rsid w:val="00B06BEA"/>
    <w:rsid w:val="00B11885"/>
    <w:rsid w:val="00B13CF3"/>
    <w:rsid w:val="00B16C10"/>
    <w:rsid w:val="00B25DE1"/>
    <w:rsid w:val="00B305F8"/>
    <w:rsid w:val="00B5525A"/>
    <w:rsid w:val="00B63562"/>
    <w:rsid w:val="00B64161"/>
    <w:rsid w:val="00B77F17"/>
    <w:rsid w:val="00B8246F"/>
    <w:rsid w:val="00B929A3"/>
    <w:rsid w:val="00BA4A4F"/>
    <w:rsid w:val="00BD40A6"/>
    <w:rsid w:val="00BE4FFF"/>
    <w:rsid w:val="00BE5D97"/>
    <w:rsid w:val="00C05802"/>
    <w:rsid w:val="00C23356"/>
    <w:rsid w:val="00C2387E"/>
    <w:rsid w:val="00C32526"/>
    <w:rsid w:val="00C363F4"/>
    <w:rsid w:val="00C952EC"/>
    <w:rsid w:val="00CA79CA"/>
    <w:rsid w:val="00CB3A5C"/>
    <w:rsid w:val="00CD4156"/>
    <w:rsid w:val="00CE696E"/>
    <w:rsid w:val="00CE7946"/>
    <w:rsid w:val="00D16974"/>
    <w:rsid w:val="00D26C5D"/>
    <w:rsid w:val="00D314D5"/>
    <w:rsid w:val="00D35EF3"/>
    <w:rsid w:val="00D431B9"/>
    <w:rsid w:val="00D7748A"/>
    <w:rsid w:val="00DA1670"/>
    <w:rsid w:val="00DA7C70"/>
    <w:rsid w:val="00DB59A7"/>
    <w:rsid w:val="00DE3BB0"/>
    <w:rsid w:val="00DE7FC0"/>
    <w:rsid w:val="00E2347D"/>
    <w:rsid w:val="00E56B7C"/>
    <w:rsid w:val="00E6025A"/>
    <w:rsid w:val="00E76D87"/>
    <w:rsid w:val="00E97B4E"/>
    <w:rsid w:val="00EA0E59"/>
    <w:rsid w:val="00EB28DF"/>
    <w:rsid w:val="00EB62CE"/>
    <w:rsid w:val="00EC42F7"/>
    <w:rsid w:val="00EC5E0E"/>
    <w:rsid w:val="00EC6268"/>
    <w:rsid w:val="00ED0084"/>
    <w:rsid w:val="00F023ED"/>
    <w:rsid w:val="00F24AAF"/>
    <w:rsid w:val="00F464F7"/>
    <w:rsid w:val="00F67109"/>
    <w:rsid w:val="00F71EAD"/>
    <w:rsid w:val="00F93A00"/>
    <w:rsid w:val="00F96CD5"/>
    <w:rsid w:val="00FA6C57"/>
    <w:rsid w:val="00FB2ADB"/>
    <w:rsid w:val="00FD084D"/>
    <w:rsid w:val="00FF53C3"/>
    <w:rsid w:val="00FF6465"/>
    <w:rsid w:val="00FF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C72F"/>
  <w15:docId w15:val="{58F5195A-C8E8-4193-9F99-28752FD7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Times New Roman"/>
        <w:color w:val="000000"/>
        <w:sz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Heading"/>
    <w:next w:val="Firstlineindent"/>
    <w:link w:val="11"/>
    <w:uiPriority w:val="9"/>
    <w:qFormat/>
    <w:pPr>
      <w:outlineLvl w:val="0"/>
    </w:pPr>
  </w:style>
  <w:style w:type="paragraph" w:styleId="2">
    <w:name w:val="heading 2"/>
    <w:basedOn w:val="Heading"/>
    <w:next w:val="Textbody"/>
    <w:link w:val="20"/>
    <w:uiPriority w:val="9"/>
    <w:qFormat/>
    <w:pPr>
      <w:outlineLvl w:val="1"/>
    </w:pPr>
  </w:style>
  <w:style w:type="paragraph" w:styleId="3">
    <w:name w:val="heading 3"/>
    <w:basedOn w:val="Heading"/>
    <w:next w:val="Textbody"/>
    <w:link w:val="31"/>
    <w:uiPriority w:val="9"/>
    <w:qFormat/>
    <w:pPr>
      <w:outlineLvl w:val="2"/>
    </w:pPr>
  </w:style>
  <w:style w:type="paragraph" w:styleId="4">
    <w:name w:val="heading 4"/>
    <w:basedOn w:val="Heading"/>
    <w:next w:val="Textbody"/>
    <w:link w:val="40"/>
    <w:uiPriority w:val="9"/>
    <w:qFormat/>
    <w:pPr>
      <w:outlineLvl w:val="3"/>
    </w:pPr>
  </w:style>
  <w:style w:type="paragraph" w:styleId="5">
    <w:name w:val="heading 5"/>
    <w:basedOn w:val="Heading"/>
    <w:next w:val="Textbody"/>
    <w:link w:val="50"/>
    <w:uiPriority w:val="9"/>
    <w:qFormat/>
    <w:pPr>
      <w:outlineLvl w:val="4"/>
    </w:pPr>
  </w:style>
  <w:style w:type="paragraph" w:styleId="6">
    <w:name w:val="heading 6"/>
    <w:basedOn w:val="Heading"/>
    <w:next w:val="Textbody"/>
    <w:link w:val="60"/>
    <w:uiPriority w:val="9"/>
    <w:qFormat/>
    <w:pPr>
      <w:outlineLvl w:val="5"/>
    </w:pPr>
  </w:style>
  <w:style w:type="paragraph" w:styleId="7">
    <w:name w:val="heading 7"/>
    <w:basedOn w:val="Heading"/>
    <w:next w:val="Textbody"/>
    <w:link w:val="70"/>
    <w:uiPriority w:val="9"/>
    <w:qFormat/>
    <w:pPr>
      <w:outlineLvl w:val="6"/>
    </w:pPr>
  </w:style>
  <w:style w:type="paragraph" w:styleId="8">
    <w:name w:val="heading 8"/>
    <w:basedOn w:val="Heading"/>
    <w:next w:val="Textbody"/>
    <w:link w:val="80"/>
    <w:uiPriority w:val="9"/>
    <w:qFormat/>
    <w:pPr>
      <w:outlineLvl w:val="7"/>
    </w:pPr>
  </w:style>
  <w:style w:type="paragraph" w:styleId="9">
    <w:name w:val="heading 9"/>
    <w:basedOn w:val="Heading"/>
    <w:next w:val="Textbody"/>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HorizontalLine">
    <w:name w:val="Horizontal Line"/>
    <w:basedOn w:val="Standard"/>
    <w:next w:val="Textbody"/>
    <w:link w:val="HorizontalLine0"/>
    <w:rPr>
      <w:sz w:val="4"/>
    </w:rPr>
  </w:style>
  <w:style w:type="character" w:customStyle="1" w:styleId="HorizontalLine0">
    <w:name w:val="Horizontal Line"/>
    <w:basedOn w:val="Standard0"/>
    <w:link w:val="HorizontalLine"/>
    <w:rPr>
      <w:rFonts w:ascii="PT Astra Serif" w:hAnsi="PT Astra Serif"/>
      <w:sz w:val="4"/>
    </w:rPr>
  </w:style>
  <w:style w:type="paragraph" w:customStyle="1" w:styleId="a3">
    <w:name w:val="Исполнитель документа"/>
    <w:basedOn w:val="Standard"/>
    <w:link w:val="a4"/>
    <w:pPr>
      <w:jc w:val="left"/>
    </w:pPr>
    <w:rPr>
      <w:sz w:val="24"/>
    </w:rPr>
  </w:style>
  <w:style w:type="character" w:customStyle="1" w:styleId="a4">
    <w:name w:val="Исполнитель документа"/>
    <w:basedOn w:val="Standard0"/>
    <w:link w:val="a3"/>
    <w:rPr>
      <w:rFonts w:ascii="PT Astra Serif" w:hAnsi="PT Astra Serif"/>
      <w:sz w:val="24"/>
    </w:rPr>
  </w:style>
  <w:style w:type="paragraph" w:customStyle="1" w:styleId="FootnoteSymbol">
    <w:name w:val="Footnote Symbol"/>
    <w:link w:val="FootnoteSymbol0"/>
  </w:style>
  <w:style w:type="character" w:customStyle="1" w:styleId="FootnoteSymbol0">
    <w:name w:val="Footnote Symbol"/>
    <w:link w:val="FootnoteSymbol"/>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Index">
    <w:name w:val="Index"/>
    <w:basedOn w:val="Standard"/>
    <w:link w:val="Index0"/>
    <w:pPr>
      <w:jc w:val="left"/>
    </w:pPr>
  </w:style>
  <w:style w:type="character" w:customStyle="1" w:styleId="Index0">
    <w:name w:val="Index"/>
    <w:basedOn w:val="Standard0"/>
    <w:link w:val="Index"/>
    <w:rPr>
      <w:rFonts w:ascii="PT Astra Serif" w:hAnsi="PT Astra Serif"/>
      <w:sz w:val="28"/>
    </w:rPr>
  </w:style>
  <w:style w:type="paragraph" w:customStyle="1" w:styleId="List1">
    <w:name w:val="List 1"/>
    <w:basedOn w:val="a5"/>
    <w:link w:val="List10"/>
    <w:pPr>
      <w:numPr>
        <w:numId w:val="4"/>
      </w:numPr>
    </w:pPr>
  </w:style>
  <w:style w:type="character" w:customStyle="1" w:styleId="List10">
    <w:name w:val="List 1"/>
    <w:basedOn w:val="a6"/>
    <w:link w:val="List1"/>
    <w:rPr>
      <w:rFonts w:ascii="PT Astra Serif" w:hAnsi="PT Astra Serif"/>
      <w:sz w:val="28"/>
    </w:rPr>
  </w:style>
  <w:style w:type="paragraph" w:customStyle="1" w:styleId="Internetlink">
    <w:name w:val="Internet link"/>
    <w:link w:val="Internetlink0"/>
    <w:rPr>
      <w:color w:val="000080"/>
      <w:u w:val="single"/>
    </w:rPr>
  </w:style>
  <w:style w:type="character" w:customStyle="1" w:styleId="Internetlink0">
    <w:name w:val="Internet link"/>
    <w:link w:val="Internetlink"/>
    <w:rPr>
      <w:color w:val="000080"/>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Sender">
    <w:name w:val="Sender"/>
    <w:basedOn w:val="Standard"/>
    <w:link w:val="Sender0"/>
  </w:style>
  <w:style w:type="character" w:customStyle="1" w:styleId="Sender0">
    <w:name w:val="Sender"/>
    <w:basedOn w:val="Standard0"/>
    <w:link w:val="Sender"/>
    <w:rPr>
      <w:rFonts w:ascii="PT Astra Serif" w:hAnsi="PT Astra Serif"/>
      <w:sz w:val="28"/>
    </w:rPr>
  </w:style>
  <w:style w:type="character" w:customStyle="1" w:styleId="70">
    <w:name w:val="Заголовок 7 Знак"/>
    <w:basedOn w:val="Heading0"/>
    <w:link w:val="7"/>
    <w:rPr>
      <w:rFonts w:ascii="PT Astra Serif" w:hAnsi="PT Astra Serif"/>
      <w:b/>
      <w:sz w:val="28"/>
    </w:rPr>
  </w:style>
  <w:style w:type="paragraph" w:customStyle="1" w:styleId="Numbering2Start">
    <w:name w:val="Numbering 2 Start"/>
    <w:basedOn w:val="a5"/>
    <w:next w:val="Numbering2"/>
    <w:link w:val="Numbering2Start0"/>
  </w:style>
  <w:style w:type="character" w:customStyle="1" w:styleId="Numbering2Start0">
    <w:name w:val="Numbering 2 Start"/>
    <w:basedOn w:val="a6"/>
    <w:link w:val="Numbering2Start"/>
    <w:rPr>
      <w:rFonts w:ascii="PT Astra Serif" w:hAnsi="PT Astra Serif"/>
      <w:sz w:val="28"/>
    </w:rPr>
  </w:style>
  <w:style w:type="paragraph" w:customStyle="1" w:styleId="UserIndex10">
    <w:name w:val="User Index 10"/>
    <w:basedOn w:val="Index"/>
    <w:link w:val="UserIndex100"/>
    <w:pPr>
      <w:tabs>
        <w:tab w:val="right" w:leader="dot" w:pos="7091"/>
      </w:tabs>
    </w:pPr>
  </w:style>
  <w:style w:type="character" w:customStyle="1" w:styleId="UserIndex100">
    <w:name w:val="User Index 10"/>
    <w:basedOn w:val="Index0"/>
    <w:link w:val="UserIndex10"/>
    <w:rPr>
      <w:rFonts w:ascii="PT Astra Serif" w:hAnsi="PT Astra Serif"/>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List1End">
    <w:name w:val="List 1 End"/>
    <w:basedOn w:val="a5"/>
    <w:next w:val="List1"/>
    <w:link w:val="List1End0"/>
  </w:style>
  <w:style w:type="character" w:customStyle="1" w:styleId="List1End0">
    <w:name w:val="List 1 End"/>
    <w:basedOn w:val="a6"/>
    <w:link w:val="List1End"/>
    <w:rPr>
      <w:rFonts w:ascii="PT Astra Serif" w:hAnsi="PT Astra Serif"/>
      <w:sz w:val="28"/>
    </w:rPr>
  </w:style>
  <w:style w:type="paragraph" w:customStyle="1" w:styleId="14">
    <w:name w:val="Обычный1"/>
    <w:link w:val="15"/>
  </w:style>
  <w:style w:type="character" w:customStyle="1" w:styleId="15">
    <w:name w:val="Обычный1"/>
    <w:link w:val="14"/>
  </w:style>
  <w:style w:type="paragraph" w:customStyle="1" w:styleId="Rubies">
    <w:name w:val="Rubies"/>
    <w:link w:val="Rubies0"/>
    <w:rPr>
      <w:sz w:val="12"/>
    </w:rPr>
  </w:style>
  <w:style w:type="character" w:customStyle="1" w:styleId="Rubies0">
    <w:name w:val="Rubies"/>
    <w:link w:val="Rubies"/>
    <w:rPr>
      <w:sz w:val="12"/>
    </w:rPr>
  </w:style>
  <w:style w:type="paragraph" w:customStyle="1" w:styleId="BulletSymbols">
    <w:name w:val="Bullet Symbols"/>
    <w:link w:val="BulletSymbols0"/>
    <w:rPr>
      <w:rFonts w:ascii="OpenSymbol" w:hAnsi="OpenSymbol"/>
    </w:rPr>
  </w:style>
  <w:style w:type="character" w:customStyle="1" w:styleId="BulletSymbols0">
    <w:name w:val="Bullet Symbols"/>
    <w:link w:val="BulletSymbols"/>
    <w:rPr>
      <w:rFonts w:ascii="OpenSymbol" w:hAnsi="OpenSymbol"/>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Quotations">
    <w:name w:val="Quotations"/>
    <w:basedOn w:val="Standard"/>
    <w:link w:val="Quotations0"/>
  </w:style>
  <w:style w:type="character" w:customStyle="1" w:styleId="Quotations0">
    <w:name w:val="Quotations"/>
    <w:basedOn w:val="Standard0"/>
    <w:link w:val="Quotations"/>
    <w:rPr>
      <w:rFonts w:ascii="PT Astra Serif" w:hAnsi="PT Astra Serif"/>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IllustrationIndex1">
    <w:name w:val="Illustration Index 1"/>
    <w:basedOn w:val="Index"/>
    <w:link w:val="IllustrationIndex10"/>
    <w:pPr>
      <w:tabs>
        <w:tab w:val="right" w:leader="dot" w:pos="9638"/>
      </w:tabs>
    </w:pPr>
  </w:style>
  <w:style w:type="character" w:customStyle="1" w:styleId="IllustrationIndex10">
    <w:name w:val="Illustration Index 1"/>
    <w:basedOn w:val="Index0"/>
    <w:link w:val="IllustrationIndex1"/>
    <w:rPr>
      <w:rFonts w:ascii="PT Astra Serif" w:hAnsi="PT Astra Serif"/>
      <w:sz w:val="28"/>
    </w:rPr>
  </w:style>
  <w:style w:type="paragraph" w:styleId="a7">
    <w:name w:val="index heading"/>
    <w:basedOn w:val="Heading"/>
    <w:link w:val="a8"/>
  </w:style>
  <w:style w:type="character" w:customStyle="1" w:styleId="a8">
    <w:name w:val="Указатель Знак"/>
    <w:basedOn w:val="Heading0"/>
    <w:link w:val="a7"/>
    <w:rPr>
      <w:rFonts w:ascii="PT Astra Serif" w:hAnsi="PT Astra Serif"/>
      <w:b/>
      <w:sz w:val="28"/>
    </w:rPr>
  </w:style>
  <w:style w:type="paragraph" w:customStyle="1" w:styleId="Contents3">
    <w:name w:val="Contents 3"/>
    <w:basedOn w:val="Index"/>
    <w:link w:val="Contents30"/>
    <w:pPr>
      <w:tabs>
        <w:tab w:val="right" w:leader="dot" w:pos="9072"/>
      </w:tabs>
    </w:pPr>
  </w:style>
  <w:style w:type="character" w:customStyle="1" w:styleId="Contents30">
    <w:name w:val="Contents 3"/>
    <w:basedOn w:val="Index0"/>
    <w:link w:val="Contents3"/>
    <w:rPr>
      <w:rFonts w:ascii="PT Astra Serif" w:hAnsi="PT Astra Serif"/>
      <w:sz w:val="28"/>
    </w:rPr>
  </w:style>
  <w:style w:type="paragraph" w:customStyle="1" w:styleId="TableContents">
    <w:name w:val="Table Contents"/>
    <w:basedOn w:val="Standard"/>
    <w:link w:val="TableContents0"/>
  </w:style>
  <w:style w:type="character" w:customStyle="1" w:styleId="TableContents0">
    <w:name w:val="Table Contents"/>
    <w:basedOn w:val="Standard0"/>
    <w:link w:val="TableContents"/>
    <w:rPr>
      <w:rFonts w:ascii="PT Astra Serif" w:hAnsi="PT Astra Serif"/>
      <w:sz w:val="28"/>
    </w:rPr>
  </w:style>
  <w:style w:type="paragraph" w:customStyle="1" w:styleId="DropCaps">
    <w:name w:val="Drop Caps"/>
    <w:link w:val="DropCaps0"/>
  </w:style>
  <w:style w:type="character" w:customStyle="1" w:styleId="DropCaps0">
    <w:name w:val="Drop Caps"/>
    <w:link w:val="DropCaps"/>
  </w:style>
  <w:style w:type="paragraph" w:customStyle="1" w:styleId="List2End">
    <w:name w:val="List 2 End"/>
    <w:basedOn w:val="a5"/>
    <w:next w:val="23"/>
    <w:link w:val="List2End0"/>
  </w:style>
  <w:style w:type="character" w:customStyle="1" w:styleId="List2End0">
    <w:name w:val="List 2 End"/>
    <w:basedOn w:val="a6"/>
    <w:link w:val="List2End"/>
    <w:rPr>
      <w:rFonts w:ascii="PT Astra Serif" w:hAnsi="PT Astra Serif"/>
      <w:sz w:val="28"/>
    </w:rPr>
  </w:style>
  <w:style w:type="paragraph" w:customStyle="1" w:styleId="Marginalia">
    <w:name w:val="Marginalia"/>
    <w:basedOn w:val="Textbody"/>
    <w:link w:val="Marginalia0"/>
  </w:style>
  <w:style w:type="character" w:customStyle="1" w:styleId="Marginalia0">
    <w:name w:val="Marginalia"/>
    <w:basedOn w:val="Textbody0"/>
    <w:link w:val="Marginalia"/>
    <w:rPr>
      <w:rFonts w:ascii="PT Astra Serif" w:hAnsi="PT Astra Serif"/>
      <w:sz w:val="28"/>
    </w:rPr>
  </w:style>
  <w:style w:type="paragraph" w:customStyle="1" w:styleId="UserIndex8">
    <w:name w:val="User Index 8"/>
    <w:basedOn w:val="Index"/>
    <w:link w:val="UserIndex80"/>
    <w:pPr>
      <w:tabs>
        <w:tab w:val="right" w:leader="dot" w:pos="7657"/>
      </w:tabs>
    </w:pPr>
  </w:style>
  <w:style w:type="character" w:customStyle="1" w:styleId="UserIndex80">
    <w:name w:val="User Index 8"/>
    <w:basedOn w:val="Index0"/>
    <w:link w:val="UserIndex8"/>
    <w:rPr>
      <w:rFonts w:ascii="PT Astra Serif" w:hAnsi="PT Astra Serif"/>
      <w:sz w:val="28"/>
    </w:rPr>
  </w:style>
  <w:style w:type="paragraph" w:styleId="30">
    <w:name w:val="index 3"/>
    <w:basedOn w:val="Index"/>
    <w:link w:val="32"/>
  </w:style>
  <w:style w:type="character" w:customStyle="1" w:styleId="32">
    <w:name w:val="Указатель 3 Знак"/>
    <w:basedOn w:val="Index0"/>
    <w:link w:val="30"/>
    <w:rPr>
      <w:rFonts w:ascii="PT Astra Serif" w:hAnsi="PT Astra Serif"/>
      <w:sz w:val="28"/>
    </w:rPr>
  </w:style>
  <w:style w:type="paragraph" w:styleId="23">
    <w:name w:val="List 2"/>
    <w:basedOn w:val="a5"/>
    <w:link w:val="24"/>
  </w:style>
  <w:style w:type="character" w:customStyle="1" w:styleId="24">
    <w:name w:val="Список 2 Знак"/>
    <w:basedOn w:val="a6"/>
    <w:link w:val="23"/>
    <w:rPr>
      <w:rFonts w:ascii="PT Astra Serif" w:hAnsi="PT Astra Serif"/>
      <w:sz w:val="28"/>
    </w:rPr>
  </w:style>
  <w:style w:type="paragraph" w:customStyle="1" w:styleId="Headerright">
    <w:name w:val="Header right"/>
    <w:basedOn w:val="Standard"/>
    <w:link w:val="Headerright0"/>
    <w:pPr>
      <w:tabs>
        <w:tab w:val="center" w:pos="4819"/>
        <w:tab w:val="right" w:pos="9638"/>
      </w:tabs>
      <w:jc w:val="right"/>
    </w:pPr>
  </w:style>
  <w:style w:type="character" w:customStyle="1" w:styleId="Headerright0">
    <w:name w:val="Header right"/>
    <w:basedOn w:val="Standard0"/>
    <w:link w:val="Headerright"/>
    <w:rPr>
      <w:rFonts w:ascii="PT Astra Serif" w:hAnsi="PT Astra Serif"/>
      <w:sz w:val="28"/>
    </w:rPr>
  </w:style>
  <w:style w:type="paragraph" w:styleId="43">
    <w:name w:val="List 4"/>
    <w:basedOn w:val="a5"/>
    <w:link w:val="44"/>
  </w:style>
  <w:style w:type="character" w:customStyle="1" w:styleId="44">
    <w:name w:val="Список 4 Знак"/>
    <w:basedOn w:val="a6"/>
    <w:link w:val="43"/>
    <w:rPr>
      <w:rFonts w:ascii="PT Astra Serif" w:hAnsi="PT Astra Serif"/>
      <w:sz w:val="28"/>
    </w:rPr>
  </w:style>
  <w:style w:type="paragraph" w:customStyle="1" w:styleId="Numbering1Start">
    <w:name w:val="Numbering 1 Start"/>
    <w:basedOn w:val="a5"/>
    <w:next w:val="Numbering1"/>
    <w:link w:val="Numbering1Start0"/>
  </w:style>
  <w:style w:type="character" w:customStyle="1" w:styleId="Numbering1Start0">
    <w:name w:val="Numbering 1 Start"/>
    <w:basedOn w:val="a6"/>
    <w:link w:val="Numbering1Start"/>
    <w:rPr>
      <w:rFonts w:ascii="PT Astra Serif" w:hAnsi="PT Astra Serif"/>
      <w:sz w:val="28"/>
    </w:rPr>
  </w:style>
  <w:style w:type="paragraph" w:customStyle="1" w:styleId="Objectindexheading">
    <w:name w:val="Object index heading"/>
    <w:basedOn w:val="Heading"/>
    <w:link w:val="Objectindexheading0"/>
  </w:style>
  <w:style w:type="character" w:customStyle="1" w:styleId="Objectindexheading0">
    <w:name w:val="Object index heading"/>
    <w:basedOn w:val="Heading0"/>
    <w:link w:val="Objectindexheading"/>
    <w:rPr>
      <w:rFonts w:ascii="PT Astra Serif" w:hAnsi="PT Astra Serif"/>
      <w:b/>
      <w:sz w:val="28"/>
    </w:rPr>
  </w:style>
  <w:style w:type="paragraph" w:styleId="51">
    <w:name w:val="List 5"/>
    <w:basedOn w:val="a5"/>
    <w:link w:val="52"/>
  </w:style>
  <w:style w:type="character" w:customStyle="1" w:styleId="52">
    <w:name w:val="Список 5 Знак"/>
    <w:basedOn w:val="a6"/>
    <w:link w:val="51"/>
    <w:rPr>
      <w:rFonts w:ascii="PT Astra Serif" w:hAnsi="PT Astra Serif"/>
      <w:sz w:val="28"/>
    </w:rPr>
  </w:style>
  <w:style w:type="paragraph" w:customStyle="1" w:styleId="Illustration">
    <w:name w:val="Illustration"/>
    <w:basedOn w:val="a9"/>
    <w:link w:val="Illustration0"/>
  </w:style>
  <w:style w:type="character" w:customStyle="1" w:styleId="Illustration0">
    <w:name w:val="Illustration"/>
    <w:basedOn w:val="aa"/>
    <w:link w:val="Illustration"/>
    <w:rPr>
      <w:rFonts w:ascii="PT Astra Serif" w:hAnsi="PT Astra Serif"/>
      <w:sz w:val="28"/>
    </w:rPr>
  </w:style>
  <w:style w:type="character" w:customStyle="1" w:styleId="31">
    <w:name w:val="Заголовок 3 Знак1"/>
    <w:basedOn w:val="Heading0"/>
    <w:link w:val="3"/>
    <w:rPr>
      <w:rFonts w:ascii="PT Astra Serif" w:hAnsi="PT Astra Serif"/>
      <w:b/>
      <w:sz w:val="28"/>
    </w:rPr>
  </w:style>
  <w:style w:type="paragraph" w:customStyle="1" w:styleId="List5Cont">
    <w:name w:val="List 5 Cont."/>
    <w:basedOn w:val="a5"/>
    <w:link w:val="List5Cont0"/>
  </w:style>
  <w:style w:type="character" w:customStyle="1" w:styleId="List5Cont0">
    <w:name w:val="List 5 Cont."/>
    <w:basedOn w:val="a6"/>
    <w:link w:val="List5Cont"/>
    <w:rPr>
      <w:rFonts w:ascii="PT Astra Serif" w:hAnsi="PT Astra Serif"/>
      <w:sz w:val="28"/>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customStyle="1" w:styleId="Numbering1End">
    <w:name w:val="Numbering 1 End"/>
    <w:basedOn w:val="a5"/>
    <w:next w:val="Numbering1"/>
    <w:link w:val="Numbering1End0"/>
  </w:style>
  <w:style w:type="character" w:customStyle="1" w:styleId="Numbering1End0">
    <w:name w:val="Numbering 1 End"/>
    <w:basedOn w:val="a6"/>
    <w:link w:val="Numbering1End"/>
    <w:rPr>
      <w:rFonts w:ascii="PT Astra Serif" w:hAnsi="PT Astra Serif"/>
      <w:sz w:val="28"/>
    </w:rPr>
  </w:style>
  <w:style w:type="paragraph" w:customStyle="1" w:styleId="18">
    <w:name w:val="Номер страницы1"/>
    <w:link w:val="19"/>
  </w:style>
  <w:style w:type="character" w:customStyle="1" w:styleId="19">
    <w:name w:val="Номер страницы1"/>
    <w:link w:val="18"/>
  </w:style>
  <w:style w:type="paragraph" w:customStyle="1" w:styleId="ListHeading">
    <w:name w:val="List Heading"/>
    <w:basedOn w:val="Standard"/>
    <w:next w:val="ListContents"/>
    <w:link w:val="ListHeading0"/>
  </w:style>
  <w:style w:type="character" w:customStyle="1" w:styleId="ListHeading0">
    <w:name w:val="List Heading"/>
    <w:basedOn w:val="Standard0"/>
    <w:link w:val="ListHeading"/>
    <w:rPr>
      <w:rFonts w:ascii="PT Astra Serif" w:hAnsi="PT Astra Serif"/>
      <w:sz w:val="28"/>
    </w:rPr>
  </w:style>
  <w:style w:type="paragraph" w:customStyle="1" w:styleId="Numbering5Cont">
    <w:name w:val="Numbering 5 Cont."/>
    <w:basedOn w:val="a5"/>
    <w:link w:val="Numbering5Cont0"/>
  </w:style>
  <w:style w:type="character" w:customStyle="1" w:styleId="Numbering5Cont0">
    <w:name w:val="Numbering 5 Cont."/>
    <w:basedOn w:val="a6"/>
    <w:link w:val="Numbering5Cont"/>
    <w:rPr>
      <w:rFonts w:ascii="PT Astra Serif" w:hAnsi="PT Astra Serif"/>
      <w:sz w:val="28"/>
    </w:rPr>
  </w:style>
  <w:style w:type="paragraph" w:customStyle="1" w:styleId="1a">
    <w:name w:val="Обычный1"/>
    <w:link w:val="1b"/>
  </w:style>
  <w:style w:type="character" w:customStyle="1" w:styleId="1b">
    <w:name w:val="Обычный1"/>
    <w:link w:val="1a"/>
  </w:style>
  <w:style w:type="paragraph" w:customStyle="1" w:styleId="Variable">
    <w:name w:val="Variable"/>
    <w:link w:val="Variable0"/>
    <w:rPr>
      <w:i/>
    </w:rPr>
  </w:style>
  <w:style w:type="character" w:customStyle="1" w:styleId="Variable0">
    <w:name w:val="Variable"/>
    <w:link w:val="Variable"/>
    <w:rPr>
      <w:i/>
    </w:rPr>
  </w:style>
  <w:style w:type="paragraph" w:customStyle="1" w:styleId="Definition">
    <w:name w:val="Definition"/>
    <w:link w:val="Definition0"/>
  </w:style>
  <w:style w:type="character" w:customStyle="1" w:styleId="Definition0">
    <w:name w:val="Definition"/>
    <w:link w:val="Definition"/>
  </w:style>
  <w:style w:type="paragraph" w:styleId="ab">
    <w:name w:val="footer"/>
    <w:basedOn w:val="Standard"/>
    <w:link w:val="ac"/>
    <w:pPr>
      <w:tabs>
        <w:tab w:val="center" w:pos="4819"/>
        <w:tab w:val="right" w:pos="9638"/>
      </w:tabs>
    </w:pPr>
  </w:style>
  <w:style w:type="character" w:customStyle="1" w:styleId="ac">
    <w:name w:val="Нижний колонтитул Знак"/>
    <w:basedOn w:val="Standard0"/>
    <w:link w:val="ab"/>
    <w:rPr>
      <w:rFonts w:ascii="PT Astra Serif" w:hAnsi="PT Astra Serif"/>
      <w:sz w:val="28"/>
    </w:rPr>
  </w:style>
  <w:style w:type="paragraph" w:styleId="1c">
    <w:name w:val="index 1"/>
    <w:basedOn w:val="Index"/>
    <w:link w:val="1d"/>
  </w:style>
  <w:style w:type="character" w:customStyle="1" w:styleId="1d">
    <w:name w:val="Указатель 1 Знак"/>
    <w:basedOn w:val="Index0"/>
    <w:link w:val="1c"/>
    <w:rPr>
      <w:rFonts w:ascii="PT Astra Serif" w:hAnsi="PT Astra Serif"/>
      <w:sz w:val="28"/>
    </w:rPr>
  </w:style>
  <w:style w:type="paragraph" w:customStyle="1" w:styleId="Text">
    <w:name w:val="Text"/>
    <w:basedOn w:val="a9"/>
    <w:link w:val="Text0"/>
  </w:style>
  <w:style w:type="character" w:customStyle="1" w:styleId="Text0">
    <w:name w:val="Text"/>
    <w:basedOn w:val="aa"/>
    <w:link w:val="Text"/>
    <w:rPr>
      <w:rFonts w:ascii="PT Astra Serif" w:hAnsi="PT Astra Serif"/>
      <w:sz w:val="28"/>
    </w:rPr>
  </w:style>
  <w:style w:type="paragraph" w:customStyle="1" w:styleId="Contents4">
    <w:name w:val="Contents 4"/>
    <w:basedOn w:val="Index"/>
    <w:link w:val="Contents40"/>
    <w:pPr>
      <w:tabs>
        <w:tab w:val="right" w:leader="dot" w:pos="8789"/>
      </w:tabs>
    </w:pPr>
  </w:style>
  <w:style w:type="character" w:customStyle="1" w:styleId="Contents40">
    <w:name w:val="Contents 4"/>
    <w:basedOn w:val="Index0"/>
    <w:link w:val="Contents4"/>
    <w:rPr>
      <w:rFonts w:ascii="PT Astra Serif" w:hAnsi="PT Astra Serif"/>
      <w:sz w:val="28"/>
    </w:rPr>
  </w:style>
  <w:style w:type="paragraph" w:customStyle="1" w:styleId="BibliographyHeading">
    <w:name w:val="Bibliography Heading"/>
    <w:basedOn w:val="Heading"/>
    <w:link w:val="BibliographyHeading0"/>
  </w:style>
  <w:style w:type="character" w:customStyle="1" w:styleId="BibliographyHeading0">
    <w:name w:val="Bibliography Heading"/>
    <w:basedOn w:val="Heading0"/>
    <w:link w:val="BibliographyHeading"/>
    <w:rPr>
      <w:rFonts w:ascii="PT Astra Serif" w:hAnsi="PT Astra Serif"/>
      <w:b/>
      <w:sz w:val="28"/>
    </w:rPr>
  </w:style>
  <w:style w:type="paragraph" w:customStyle="1" w:styleId="Numbering3End">
    <w:name w:val="Numbering 3 End"/>
    <w:basedOn w:val="a5"/>
    <w:next w:val="Numbering3"/>
    <w:link w:val="Numbering3End0"/>
  </w:style>
  <w:style w:type="character" w:customStyle="1" w:styleId="Numbering3End0">
    <w:name w:val="Numbering 3 End"/>
    <w:basedOn w:val="a6"/>
    <w:link w:val="Numbering3End"/>
    <w:rPr>
      <w:rFonts w:ascii="PT Astra Serif" w:hAnsi="PT Astra Serif"/>
      <w:sz w:val="28"/>
    </w:rPr>
  </w:style>
  <w:style w:type="paragraph" w:customStyle="1" w:styleId="ListIndent">
    <w:name w:val="List Indent"/>
    <w:basedOn w:val="Textbody"/>
    <w:link w:val="ListIndent0"/>
    <w:pPr>
      <w:tabs>
        <w:tab w:val="left" w:pos="0"/>
      </w:tabs>
    </w:pPr>
  </w:style>
  <w:style w:type="character" w:customStyle="1" w:styleId="ListIndent0">
    <w:name w:val="List Indent"/>
    <w:basedOn w:val="Textbody0"/>
    <w:link w:val="ListIndent"/>
    <w:rPr>
      <w:rFonts w:ascii="PT Astra Serif" w:hAnsi="PT Astra Serif"/>
      <w:sz w:val="28"/>
    </w:rPr>
  </w:style>
  <w:style w:type="paragraph" w:customStyle="1" w:styleId="List2Cont">
    <w:name w:val="List 2 Cont."/>
    <w:basedOn w:val="a5"/>
    <w:link w:val="List2Cont0"/>
  </w:style>
  <w:style w:type="character" w:customStyle="1" w:styleId="List2Cont0">
    <w:name w:val="List 2 Cont."/>
    <w:basedOn w:val="a6"/>
    <w:link w:val="List2Cont"/>
    <w:rPr>
      <w:rFonts w:ascii="PT Astra Serif" w:hAnsi="PT Astra Serif"/>
      <w:sz w:val="28"/>
    </w:rPr>
  </w:style>
  <w:style w:type="character" w:customStyle="1" w:styleId="90">
    <w:name w:val="Заголовок 9 Знак"/>
    <w:basedOn w:val="Heading0"/>
    <w:link w:val="9"/>
    <w:rPr>
      <w:rFonts w:ascii="PT Astra Serif" w:hAnsi="PT Astra Serif"/>
      <w:b/>
      <w:sz w:val="28"/>
    </w:rPr>
  </w:style>
  <w:style w:type="paragraph" w:customStyle="1" w:styleId="Heading10">
    <w:name w:val="Heading 10"/>
    <w:basedOn w:val="Heading"/>
    <w:next w:val="Textbody"/>
    <w:link w:val="Heading100"/>
  </w:style>
  <w:style w:type="character" w:customStyle="1" w:styleId="Heading100">
    <w:name w:val="Heading 10"/>
    <w:basedOn w:val="Heading0"/>
    <w:link w:val="Heading10"/>
    <w:rPr>
      <w:rFonts w:ascii="PT Astra Serif" w:hAnsi="PT Astra Serif"/>
      <w:b/>
      <w:sz w:val="28"/>
    </w:rPr>
  </w:style>
  <w:style w:type="paragraph" w:customStyle="1" w:styleId="ContentsHeading">
    <w:name w:val="Contents Heading"/>
    <w:basedOn w:val="Heading"/>
    <w:next w:val="Contents1"/>
    <w:link w:val="ContentsHeading0"/>
  </w:style>
  <w:style w:type="character" w:customStyle="1" w:styleId="ContentsHeading0">
    <w:name w:val="Contents Heading"/>
    <w:basedOn w:val="Heading0"/>
    <w:link w:val="ContentsHeading"/>
    <w:rPr>
      <w:rFonts w:ascii="PT Astra Serif" w:hAnsi="PT Astra Serif"/>
      <w:b/>
      <w:sz w:val="28"/>
    </w:rPr>
  </w:style>
  <w:style w:type="paragraph" w:customStyle="1" w:styleId="Textbodyindent">
    <w:name w:val="Text body indent"/>
    <w:basedOn w:val="Textbody"/>
    <w:link w:val="Textbodyindent0"/>
  </w:style>
  <w:style w:type="character" w:customStyle="1" w:styleId="Textbodyindent0">
    <w:name w:val="Text body indent"/>
    <w:basedOn w:val="Textbody0"/>
    <w:link w:val="Textbodyindent"/>
    <w:rPr>
      <w:rFonts w:ascii="PT Astra Serif" w:hAnsi="PT Astra Serif"/>
      <w:sz w:val="28"/>
    </w:rPr>
  </w:style>
  <w:style w:type="paragraph" w:customStyle="1" w:styleId="Textbody">
    <w:name w:val="Text body"/>
    <w:basedOn w:val="Standard"/>
    <w:link w:val="Textbody0"/>
    <w:pPr>
      <w:jc w:val="both"/>
    </w:pPr>
  </w:style>
  <w:style w:type="character" w:customStyle="1" w:styleId="Textbody0">
    <w:name w:val="Text body"/>
    <w:basedOn w:val="Standard0"/>
    <w:link w:val="Textbody"/>
    <w:rPr>
      <w:rFonts w:ascii="PT Astra Serif" w:hAnsi="PT Astra Serif"/>
      <w:sz w:val="28"/>
    </w:rPr>
  </w:style>
  <w:style w:type="paragraph" w:customStyle="1" w:styleId="Headerleft">
    <w:name w:val="Header left"/>
    <w:basedOn w:val="Standard"/>
    <w:link w:val="Headerleft0"/>
    <w:pPr>
      <w:tabs>
        <w:tab w:val="center" w:pos="4819"/>
        <w:tab w:val="right" w:pos="9638"/>
      </w:tabs>
      <w:jc w:val="left"/>
    </w:pPr>
  </w:style>
  <w:style w:type="character" w:customStyle="1" w:styleId="Headerleft0">
    <w:name w:val="Header left"/>
    <w:basedOn w:val="Standard0"/>
    <w:link w:val="Headerleft"/>
    <w:rPr>
      <w:rFonts w:ascii="PT Astra Serif" w:hAnsi="PT Astra Serif"/>
      <w:sz w:val="28"/>
    </w:rPr>
  </w:style>
  <w:style w:type="paragraph" w:customStyle="1" w:styleId="Hangingindent">
    <w:name w:val="Hanging indent"/>
    <w:basedOn w:val="Textbody"/>
    <w:link w:val="Hangingindent0"/>
    <w:pPr>
      <w:tabs>
        <w:tab w:val="left" w:pos="0"/>
      </w:tabs>
    </w:pPr>
  </w:style>
  <w:style w:type="character" w:customStyle="1" w:styleId="Hangingindent0">
    <w:name w:val="Hanging indent"/>
    <w:basedOn w:val="Textbody0"/>
    <w:link w:val="Hangingindent"/>
    <w:rPr>
      <w:rFonts w:ascii="PT Astra Serif" w:hAnsi="PT Astra Serif"/>
      <w:sz w:val="28"/>
    </w:rPr>
  </w:style>
  <w:style w:type="paragraph" w:customStyle="1" w:styleId="UserIndex6">
    <w:name w:val="User Index 6"/>
    <w:basedOn w:val="Index"/>
    <w:link w:val="UserIndex60"/>
    <w:pPr>
      <w:tabs>
        <w:tab w:val="right" w:leader="dot" w:pos="8223"/>
      </w:tabs>
    </w:pPr>
  </w:style>
  <w:style w:type="character" w:customStyle="1" w:styleId="UserIndex60">
    <w:name w:val="User Index 6"/>
    <w:basedOn w:val="Index0"/>
    <w:link w:val="UserIndex6"/>
    <w:rPr>
      <w:rFonts w:ascii="PT Astra Serif" w:hAnsi="PT Astra Serif"/>
      <w:sz w:val="28"/>
    </w:rPr>
  </w:style>
  <w:style w:type="paragraph" w:customStyle="1" w:styleId="List1Start">
    <w:name w:val="List 1 Start"/>
    <w:basedOn w:val="a5"/>
    <w:next w:val="List1"/>
    <w:link w:val="List1Start0"/>
  </w:style>
  <w:style w:type="character" w:customStyle="1" w:styleId="List1Start0">
    <w:name w:val="List 1 Start"/>
    <w:basedOn w:val="a6"/>
    <w:link w:val="List1Start"/>
    <w:rPr>
      <w:rFonts w:ascii="PT Astra Serif" w:hAnsi="PT Astra Serif"/>
      <w:sz w:val="28"/>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Numbering3">
    <w:name w:val="Numbering 3"/>
    <w:basedOn w:val="a5"/>
    <w:link w:val="Numbering30"/>
  </w:style>
  <w:style w:type="character" w:customStyle="1" w:styleId="Numbering30">
    <w:name w:val="Numbering 3"/>
    <w:basedOn w:val="a6"/>
    <w:link w:val="Numbering3"/>
    <w:rPr>
      <w:rFonts w:ascii="PT Astra Serif" w:hAnsi="PT Astra Serif"/>
      <w:sz w:val="28"/>
    </w:rPr>
  </w:style>
  <w:style w:type="paragraph" w:customStyle="1" w:styleId="NumberingSymbols">
    <w:name w:val="Numbering Symbols"/>
    <w:link w:val="NumberingSymbols0"/>
  </w:style>
  <w:style w:type="character" w:customStyle="1" w:styleId="NumberingSymbols0">
    <w:name w:val="Numbering Symbols"/>
    <w:link w:val="NumberingSymbols"/>
  </w:style>
  <w:style w:type="paragraph" w:customStyle="1" w:styleId="ad">
    <w:name w:val="Гриф_Экземпляр"/>
    <w:basedOn w:val="Standard"/>
    <w:link w:val="ae"/>
    <w:rPr>
      <w:sz w:val="24"/>
    </w:rPr>
  </w:style>
  <w:style w:type="character" w:customStyle="1" w:styleId="ae">
    <w:name w:val="Гриф_Экземпляр"/>
    <w:basedOn w:val="Standard0"/>
    <w:link w:val="ad"/>
    <w:rPr>
      <w:rFonts w:ascii="PT Astra Serif" w:hAnsi="PT Astra Serif"/>
      <w:sz w:val="24"/>
    </w:rPr>
  </w:style>
  <w:style w:type="paragraph" w:customStyle="1" w:styleId="25">
    <w:name w:val="Основной шрифт абзаца2"/>
  </w:style>
  <w:style w:type="paragraph" w:customStyle="1" w:styleId="Numbering2End">
    <w:name w:val="Numbering 2 End"/>
    <w:basedOn w:val="a5"/>
    <w:next w:val="Numbering2"/>
    <w:link w:val="Numbering2End0"/>
  </w:style>
  <w:style w:type="character" w:customStyle="1" w:styleId="Numbering2End0">
    <w:name w:val="Numbering 2 End"/>
    <w:basedOn w:val="a6"/>
    <w:link w:val="Numbering2End"/>
    <w:rPr>
      <w:rFonts w:ascii="PT Astra Serif" w:hAnsi="PT Astra Serif"/>
      <w:sz w:val="28"/>
    </w:rPr>
  </w:style>
  <w:style w:type="paragraph" w:customStyle="1" w:styleId="Endnote">
    <w:name w:val="Endnote"/>
    <w:basedOn w:val="Standard"/>
    <w:link w:val="Endnote0"/>
  </w:style>
  <w:style w:type="character" w:customStyle="1" w:styleId="Endnote0">
    <w:name w:val="Endnote"/>
    <w:basedOn w:val="Standard0"/>
    <w:link w:val="Endnote"/>
    <w:rPr>
      <w:rFonts w:ascii="PT Astra Serif" w:hAnsi="PT Astra Serif"/>
      <w:sz w:val="28"/>
    </w:rPr>
  </w:style>
  <w:style w:type="paragraph" w:customStyle="1" w:styleId="Contents1">
    <w:name w:val="Contents 1"/>
    <w:basedOn w:val="Index"/>
    <w:link w:val="Contents10"/>
    <w:pPr>
      <w:tabs>
        <w:tab w:val="right" w:leader="dot" w:pos="9638"/>
      </w:tabs>
    </w:pPr>
  </w:style>
  <w:style w:type="character" w:customStyle="1" w:styleId="Contents10">
    <w:name w:val="Contents 1"/>
    <w:basedOn w:val="Index0"/>
    <w:link w:val="Contents1"/>
    <w:rPr>
      <w:rFonts w:ascii="PT Astra Serif" w:hAnsi="PT Astra Serif"/>
      <w:sz w:val="28"/>
    </w:rPr>
  </w:style>
  <w:style w:type="paragraph" w:customStyle="1" w:styleId="List3Cont">
    <w:name w:val="List 3 Cont."/>
    <w:basedOn w:val="a5"/>
    <w:link w:val="List3Cont0"/>
  </w:style>
  <w:style w:type="character" w:customStyle="1" w:styleId="List3Cont0">
    <w:name w:val="List 3 Cont."/>
    <w:basedOn w:val="a6"/>
    <w:link w:val="List3Cont"/>
    <w:rPr>
      <w:rFonts w:ascii="PT Astra Serif" w:hAnsi="PT Astra Serif"/>
      <w:sz w:val="28"/>
    </w:rPr>
  </w:style>
  <w:style w:type="paragraph" w:styleId="a5">
    <w:name w:val="List"/>
    <w:basedOn w:val="Textbody"/>
    <w:link w:val="a6"/>
  </w:style>
  <w:style w:type="character" w:customStyle="1" w:styleId="a6">
    <w:name w:val="Список Знак"/>
    <w:basedOn w:val="Textbody0"/>
    <w:link w:val="a5"/>
    <w:rPr>
      <w:rFonts w:ascii="PT Astra Serif" w:hAnsi="PT Astra Serif"/>
      <w:sz w:val="28"/>
    </w:rPr>
  </w:style>
  <w:style w:type="paragraph" w:customStyle="1" w:styleId="UserIndex1">
    <w:name w:val="User Index 1"/>
    <w:basedOn w:val="Index"/>
    <w:link w:val="UserIndex11"/>
    <w:pPr>
      <w:tabs>
        <w:tab w:val="right" w:leader="dot" w:pos="9638"/>
      </w:tabs>
    </w:pPr>
  </w:style>
  <w:style w:type="character" w:customStyle="1" w:styleId="UserIndex11">
    <w:name w:val="User Index 1"/>
    <w:basedOn w:val="Index0"/>
    <w:link w:val="UserIndex1"/>
    <w:rPr>
      <w:rFonts w:ascii="PT Astra Serif" w:hAnsi="PT Astra Serif"/>
      <w:sz w:val="28"/>
    </w:rPr>
  </w:style>
  <w:style w:type="paragraph" w:customStyle="1" w:styleId="Contents100">
    <w:name w:val="Contents 10"/>
    <w:basedOn w:val="Index"/>
    <w:link w:val="Contents101"/>
    <w:pPr>
      <w:tabs>
        <w:tab w:val="right" w:leader="dot" w:pos="7091"/>
      </w:tabs>
    </w:pPr>
  </w:style>
  <w:style w:type="character" w:customStyle="1" w:styleId="Contents101">
    <w:name w:val="Contents 10"/>
    <w:basedOn w:val="Index0"/>
    <w:link w:val="Contents100"/>
    <w:rPr>
      <w:rFonts w:ascii="PT Astra Serif" w:hAnsi="PT Astra Serif"/>
      <w:sz w:val="28"/>
    </w:rPr>
  </w:style>
  <w:style w:type="paragraph" w:customStyle="1" w:styleId="1f0">
    <w:name w:val="Заголовок 1 Знак"/>
    <w:basedOn w:val="Heading"/>
    <w:link w:val="1f1"/>
  </w:style>
  <w:style w:type="character" w:customStyle="1" w:styleId="1f1">
    <w:name w:val="Заголовок 1 Знак"/>
    <w:basedOn w:val="Heading0"/>
    <w:link w:val="1f0"/>
    <w:rPr>
      <w:rFonts w:ascii="PT Astra Serif" w:hAnsi="PT Astra Serif"/>
      <w:b/>
      <w:sz w:val="28"/>
    </w:rPr>
  </w:style>
  <w:style w:type="paragraph" w:customStyle="1" w:styleId="Numbering2Cont">
    <w:name w:val="Numbering 2 Cont."/>
    <w:basedOn w:val="a5"/>
    <w:link w:val="Numbering2Cont0"/>
  </w:style>
  <w:style w:type="character" w:customStyle="1" w:styleId="Numbering2Cont0">
    <w:name w:val="Numbering 2 Cont."/>
    <w:basedOn w:val="a6"/>
    <w:link w:val="Numbering2Cont"/>
    <w:rPr>
      <w:rFonts w:ascii="PT Astra Serif" w:hAnsi="PT Astra Serif"/>
      <w:sz w:val="28"/>
    </w:rPr>
  </w:style>
  <w:style w:type="paragraph" w:styleId="af">
    <w:name w:val="Salutation"/>
    <w:basedOn w:val="Standard"/>
    <w:link w:val="af0"/>
  </w:style>
  <w:style w:type="character" w:customStyle="1" w:styleId="af0">
    <w:name w:val="Приветствие Знак"/>
    <w:basedOn w:val="Standard0"/>
    <w:link w:val="af"/>
    <w:rPr>
      <w:rFonts w:ascii="PT Astra Serif" w:hAnsi="PT Astra Serif"/>
      <w:sz w:val="28"/>
    </w:rPr>
  </w:style>
  <w:style w:type="paragraph" w:customStyle="1" w:styleId="Contents2">
    <w:name w:val="Contents 2"/>
    <w:basedOn w:val="Index"/>
    <w:link w:val="Contents20"/>
    <w:pPr>
      <w:tabs>
        <w:tab w:val="right" w:leader="dot" w:pos="9355"/>
      </w:tabs>
    </w:pPr>
  </w:style>
  <w:style w:type="character" w:customStyle="1" w:styleId="Contents20">
    <w:name w:val="Contents 2"/>
    <w:basedOn w:val="Index0"/>
    <w:link w:val="Contents2"/>
    <w:rPr>
      <w:rFonts w:ascii="PT Astra Serif" w:hAnsi="PT Astra Serif"/>
      <w:sz w:val="28"/>
    </w:rPr>
  </w:style>
  <w:style w:type="paragraph" w:customStyle="1" w:styleId="Drawing">
    <w:name w:val="Drawing"/>
    <w:basedOn w:val="a9"/>
    <w:link w:val="Drawing0"/>
  </w:style>
  <w:style w:type="character" w:customStyle="1" w:styleId="Drawing0">
    <w:name w:val="Drawing"/>
    <w:basedOn w:val="aa"/>
    <w:link w:val="Drawing"/>
    <w:rPr>
      <w:rFonts w:ascii="PT Astra Serif" w:hAnsi="PT Astra Serif"/>
      <w:sz w:val="28"/>
    </w:rPr>
  </w:style>
  <w:style w:type="paragraph" w:customStyle="1" w:styleId="Footerleft">
    <w:name w:val="Footer left"/>
    <w:basedOn w:val="Standard"/>
    <w:link w:val="Footerleft0"/>
    <w:pPr>
      <w:tabs>
        <w:tab w:val="center" w:pos="4819"/>
        <w:tab w:val="right" w:pos="9638"/>
      </w:tabs>
      <w:jc w:val="left"/>
    </w:pPr>
  </w:style>
  <w:style w:type="character" w:customStyle="1" w:styleId="Footerleft0">
    <w:name w:val="Footer left"/>
    <w:basedOn w:val="Standard0"/>
    <w:link w:val="Footerleft"/>
    <w:rPr>
      <w:rFonts w:ascii="PT Astra Serif" w:hAnsi="PT Astra Serif"/>
      <w:sz w:val="28"/>
    </w:rPr>
  </w:style>
  <w:style w:type="paragraph" w:customStyle="1" w:styleId="SourceText">
    <w:name w:val="Source Text"/>
    <w:link w:val="SourceText0"/>
    <w:rPr>
      <w:rFonts w:ascii="Liberation Mono" w:hAnsi="Liberation Mono"/>
    </w:rPr>
  </w:style>
  <w:style w:type="character" w:customStyle="1" w:styleId="SourceText0">
    <w:name w:val="Source Text"/>
    <w:link w:val="SourceText"/>
    <w:rPr>
      <w:rFonts w:ascii="Liberation Mono" w:hAnsi="Liberation Mono"/>
    </w:rPr>
  </w:style>
  <w:style w:type="paragraph" w:customStyle="1" w:styleId="Contents9">
    <w:name w:val="Contents 9"/>
    <w:basedOn w:val="Index"/>
    <w:link w:val="Contents90"/>
    <w:pPr>
      <w:tabs>
        <w:tab w:val="right" w:leader="dot" w:pos="7374"/>
      </w:tabs>
    </w:pPr>
  </w:style>
  <w:style w:type="character" w:customStyle="1" w:styleId="Contents90">
    <w:name w:val="Contents 9"/>
    <w:basedOn w:val="Index0"/>
    <w:link w:val="Contents9"/>
    <w:rPr>
      <w:rFonts w:ascii="PT Astra Serif" w:hAnsi="PT Astra Serif"/>
      <w:sz w:val="28"/>
    </w:rPr>
  </w:style>
  <w:style w:type="paragraph" w:customStyle="1" w:styleId="Citation">
    <w:name w:val="Citation"/>
    <w:link w:val="Citation0"/>
    <w:rPr>
      <w:i/>
    </w:rPr>
  </w:style>
  <w:style w:type="character" w:customStyle="1" w:styleId="Citation0">
    <w:name w:val="Citation"/>
    <w:link w:val="Citation"/>
    <w:rPr>
      <w:i/>
    </w:rPr>
  </w:style>
  <w:style w:type="paragraph" w:customStyle="1" w:styleId="UserIndex3">
    <w:name w:val="User Index 3"/>
    <w:basedOn w:val="Index"/>
    <w:link w:val="UserIndex30"/>
    <w:pPr>
      <w:tabs>
        <w:tab w:val="right" w:leader="dot" w:pos="9072"/>
      </w:tabs>
    </w:pPr>
  </w:style>
  <w:style w:type="character" w:customStyle="1" w:styleId="UserIndex30">
    <w:name w:val="User Index 3"/>
    <w:basedOn w:val="Index0"/>
    <w:link w:val="UserIndex3"/>
    <w:rPr>
      <w:rFonts w:ascii="PT Astra Serif" w:hAnsi="PT Astra Serif"/>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Framecontents">
    <w:name w:val="Frame contents"/>
    <w:basedOn w:val="Standard"/>
    <w:link w:val="Framecontents0"/>
  </w:style>
  <w:style w:type="character" w:customStyle="1" w:styleId="Framecontents0">
    <w:name w:val="Frame contents"/>
    <w:basedOn w:val="Standard0"/>
    <w:link w:val="Framecontents"/>
    <w:rPr>
      <w:rFonts w:ascii="PT Astra Serif" w:hAnsi="PT Astra Serif"/>
      <w:sz w:val="28"/>
    </w:rPr>
  </w:style>
  <w:style w:type="paragraph" w:customStyle="1" w:styleId="ListContents">
    <w:name w:val="List Contents"/>
    <w:basedOn w:val="Standard"/>
    <w:link w:val="ListContents0"/>
  </w:style>
  <w:style w:type="character" w:customStyle="1" w:styleId="ListContents0">
    <w:name w:val="List Contents"/>
    <w:basedOn w:val="Standard0"/>
    <w:link w:val="ListContents"/>
    <w:rPr>
      <w:rFonts w:ascii="PT Astra Serif" w:hAnsi="PT Astra Serif"/>
      <w:sz w:val="28"/>
    </w:rPr>
  </w:style>
  <w:style w:type="paragraph" w:styleId="af1">
    <w:name w:val="Body Text First Indent"/>
    <w:basedOn w:val="a"/>
    <w:link w:val="af2"/>
    <w:pPr>
      <w:ind w:firstLine="709"/>
      <w:jc w:val="both"/>
    </w:pPr>
  </w:style>
  <w:style w:type="character" w:customStyle="1" w:styleId="af2">
    <w:name w:val="Красная строка Знак"/>
    <w:basedOn w:val="1"/>
    <w:link w:val="af1"/>
  </w:style>
  <w:style w:type="paragraph" w:customStyle="1" w:styleId="Tableindex1">
    <w:name w:val="Table index 1"/>
    <w:basedOn w:val="Index"/>
    <w:link w:val="Tableindex10"/>
    <w:pPr>
      <w:tabs>
        <w:tab w:val="right" w:leader="dot" w:pos="9638"/>
      </w:tabs>
    </w:pPr>
  </w:style>
  <w:style w:type="character" w:customStyle="1" w:styleId="Tableindex10">
    <w:name w:val="Table index 1"/>
    <w:basedOn w:val="Index0"/>
    <w:link w:val="Tableindex1"/>
    <w:rPr>
      <w:rFonts w:ascii="PT Astra Serif" w:hAnsi="PT Astra Serif"/>
      <w:sz w:val="28"/>
    </w:rPr>
  </w:style>
  <w:style w:type="paragraph" w:customStyle="1" w:styleId="UserIndexHeading">
    <w:name w:val="User Index Heading"/>
    <w:basedOn w:val="Heading"/>
    <w:link w:val="UserIndexHeading0"/>
  </w:style>
  <w:style w:type="character" w:customStyle="1" w:styleId="UserIndexHeading0">
    <w:name w:val="User Index Heading"/>
    <w:basedOn w:val="Heading0"/>
    <w:link w:val="UserIndexHeading"/>
    <w:rPr>
      <w:rFonts w:ascii="PT Astra Serif" w:hAnsi="PT Astra Serif"/>
      <w:b/>
      <w:sz w:val="28"/>
    </w:rPr>
  </w:style>
  <w:style w:type="paragraph" w:customStyle="1" w:styleId="Mainindexentry">
    <w:name w:val="Main index entry"/>
    <w:link w:val="Mainindexentry0"/>
    <w:rPr>
      <w:b/>
    </w:rPr>
  </w:style>
  <w:style w:type="character" w:customStyle="1" w:styleId="Mainindexentry0">
    <w:name w:val="Main index entry"/>
    <w:link w:val="Mainindexentry"/>
    <w:rPr>
      <w:b/>
    </w:rPr>
  </w:style>
  <w:style w:type="paragraph" w:styleId="af3">
    <w:name w:val="header"/>
    <w:basedOn w:val="Standard"/>
    <w:link w:val="af4"/>
    <w:uiPriority w:val="99"/>
    <w:pPr>
      <w:tabs>
        <w:tab w:val="center" w:pos="4819"/>
        <w:tab w:val="right" w:pos="9638"/>
      </w:tabs>
    </w:pPr>
  </w:style>
  <w:style w:type="character" w:customStyle="1" w:styleId="af4">
    <w:name w:val="Верхний колонтитул Знак"/>
    <w:basedOn w:val="Standard0"/>
    <w:link w:val="af3"/>
    <w:uiPriority w:val="99"/>
    <w:rPr>
      <w:rFonts w:ascii="PT Astra Serif" w:hAnsi="PT Astra Serif"/>
      <w:sz w:val="28"/>
    </w:rPr>
  </w:style>
  <w:style w:type="paragraph" w:customStyle="1" w:styleId="Numbering1Cont">
    <w:name w:val="Numbering 1 Cont."/>
    <w:basedOn w:val="a5"/>
    <w:link w:val="Numbering1Cont0"/>
  </w:style>
  <w:style w:type="character" w:customStyle="1" w:styleId="Numbering1Cont0">
    <w:name w:val="Numbering 1 Cont."/>
    <w:basedOn w:val="a6"/>
    <w:link w:val="Numbering1Cont"/>
    <w:rPr>
      <w:rFonts w:ascii="PT Astra Serif" w:hAnsi="PT Astra Serif"/>
      <w:sz w:val="28"/>
    </w:rPr>
  </w:style>
  <w:style w:type="paragraph" w:customStyle="1" w:styleId="Heading">
    <w:name w:val="Heading"/>
    <w:basedOn w:val="Standard"/>
    <w:next w:val="Firstlineindent"/>
    <w:link w:val="Heading0"/>
    <w:rPr>
      <w:b/>
    </w:rPr>
  </w:style>
  <w:style w:type="character" w:customStyle="1" w:styleId="Heading0">
    <w:name w:val="Heading"/>
    <w:basedOn w:val="Standard0"/>
    <w:link w:val="Heading"/>
    <w:rPr>
      <w:rFonts w:ascii="PT Astra Serif" w:hAnsi="PT Astra Serif"/>
      <w:b/>
      <w:sz w:val="28"/>
    </w:rPr>
  </w:style>
  <w:style w:type="paragraph" w:customStyle="1" w:styleId="Linenumbering">
    <w:name w:val="Line numbering"/>
    <w:link w:val="Linenumbering0"/>
  </w:style>
  <w:style w:type="character" w:customStyle="1" w:styleId="Linenumbering0">
    <w:name w:val="Line numbering"/>
    <w:link w:val="Linenumbering"/>
  </w:style>
  <w:style w:type="paragraph" w:customStyle="1" w:styleId="1f2">
    <w:name w:val="Обычный1"/>
    <w:link w:val="1f3"/>
  </w:style>
  <w:style w:type="character" w:customStyle="1" w:styleId="1f3">
    <w:name w:val="Обычный1"/>
    <w:link w:val="1f2"/>
  </w:style>
  <w:style w:type="paragraph" w:customStyle="1" w:styleId="IndexSeparator">
    <w:name w:val="Index Separator"/>
    <w:basedOn w:val="Index"/>
    <w:link w:val="IndexSeparator0"/>
  </w:style>
  <w:style w:type="character" w:customStyle="1" w:styleId="IndexSeparator0">
    <w:name w:val="Index Separator"/>
    <w:basedOn w:val="Index0"/>
    <w:link w:val="IndexSeparator"/>
    <w:rPr>
      <w:rFonts w:ascii="PT Astra Serif" w:hAnsi="PT Astra Serif"/>
      <w:sz w:val="28"/>
    </w:rPr>
  </w:style>
  <w:style w:type="paragraph" w:customStyle="1" w:styleId="List1Cont">
    <w:name w:val="List 1 Cont."/>
    <w:basedOn w:val="a5"/>
    <w:link w:val="List1Cont0"/>
  </w:style>
  <w:style w:type="character" w:customStyle="1" w:styleId="List1Cont0">
    <w:name w:val="List 1 Cont."/>
    <w:basedOn w:val="a6"/>
    <w:link w:val="List1Cont"/>
    <w:rPr>
      <w:rFonts w:ascii="PT Astra Serif" w:hAnsi="PT Astra Serif"/>
      <w:sz w:val="28"/>
    </w:rPr>
  </w:style>
  <w:style w:type="paragraph" w:customStyle="1" w:styleId="Addressee">
    <w:name w:val="Addressee"/>
    <w:basedOn w:val="Standard"/>
    <w:link w:val="Addressee0"/>
  </w:style>
  <w:style w:type="character" w:customStyle="1" w:styleId="Addressee0">
    <w:name w:val="Addressee"/>
    <w:basedOn w:val="Standard0"/>
    <w:link w:val="Addressee"/>
    <w:rPr>
      <w:rFonts w:ascii="PT Astra Serif" w:hAnsi="PT Astra Serif"/>
      <w:sz w:val="28"/>
    </w:rPr>
  </w:style>
  <w:style w:type="paragraph" w:customStyle="1" w:styleId="Numbering3Start">
    <w:name w:val="Numbering 3 Start"/>
    <w:basedOn w:val="a5"/>
    <w:next w:val="Numbering3"/>
    <w:link w:val="Numbering3Start0"/>
  </w:style>
  <w:style w:type="character" w:customStyle="1" w:styleId="Numbering3Start0">
    <w:name w:val="Numbering 3 Start"/>
    <w:basedOn w:val="a6"/>
    <w:link w:val="Numbering3Start"/>
    <w:rPr>
      <w:rFonts w:ascii="PT Astra Serif" w:hAnsi="PT Astra Serif"/>
      <w:sz w:val="28"/>
    </w:rPr>
  </w:style>
  <w:style w:type="character" w:customStyle="1" w:styleId="50">
    <w:name w:val="Заголовок 5 Знак"/>
    <w:basedOn w:val="Heading0"/>
    <w:link w:val="5"/>
    <w:rPr>
      <w:rFonts w:ascii="PT Astra Serif" w:hAnsi="PT Astra Serif"/>
      <w:b/>
      <w:sz w:val="28"/>
    </w:rPr>
  </w:style>
  <w:style w:type="paragraph" w:customStyle="1" w:styleId="EndnoteSymbol">
    <w:name w:val="Endnote Symbol"/>
    <w:link w:val="EndnoteSymbol0"/>
  </w:style>
  <w:style w:type="character" w:customStyle="1" w:styleId="EndnoteSymbol0">
    <w:name w:val="Endnote Symbol"/>
    <w:link w:val="EndnoteSymbol"/>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customStyle="1" w:styleId="1f4">
    <w:name w:val="Обычный1"/>
    <w:link w:val="1f5"/>
  </w:style>
  <w:style w:type="character" w:customStyle="1" w:styleId="1f5">
    <w:name w:val="Обычный1"/>
    <w:link w:val="1f4"/>
  </w:style>
  <w:style w:type="paragraph" w:customStyle="1" w:styleId="Placeholder">
    <w:name w:val="Placeholder"/>
    <w:link w:val="Placeholder0"/>
    <w:rPr>
      <w:smallCaps/>
      <w:color w:val="008080"/>
      <w:u w:val="dotted"/>
    </w:rPr>
  </w:style>
  <w:style w:type="character" w:customStyle="1" w:styleId="Placeholder0">
    <w:name w:val="Placeholder"/>
    <w:link w:val="Placeholder"/>
    <w:rPr>
      <w:smallCaps/>
      <w:color w:val="008080"/>
      <w:u w:val="dotted"/>
    </w:rPr>
  </w:style>
  <w:style w:type="paragraph" w:styleId="28">
    <w:name w:val="index 2"/>
    <w:basedOn w:val="Index"/>
    <w:link w:val="29"/>
  </w:style>
  <w:style w:type="character" w:customStyle="1" w:styleId="29">
    <w:name w:val="Указатель 2 Знак"/>
    <w:basedOn w:val="Index0"/>
    <w:link w:val="28"/>
    <w:rPr>
      <w:rFonts w:ascii="PT Astra Serif" w:hAnsi="PT Astra Serif"/>
      <w:sz w:val="28"/>
    </w:rPr>
  </w:style>
  <w:style w:type="character" w:customStyle="1" w:styleId="11">
    <w:name w:val="Заголовок 1 Знак1"/>
    <w:basedOn w:val="Heading0"/>
    <w:link w:val="10"/>
    <w:rPr>
      <w:rFonts w:ascii="PT Astra Serif" w:hAnsi="PT Astra Serif"/>
      <w:b/>
      <w:sz w:val="28"/>
    </w:rPr>
  </w:style>
  <w:style w:type="paragraph" w:customStyle="1" w:styleId="UserEntry">
    <w:name w:val="User Entry"/>
    <w:link w:val="UserEntry0"/>
    <w:rPr>
      <w:rFonts w:ascii="Liberation Mono" w:hAnsi="Liberation Mono"/>
    </w:rPr>
  </w:style>
  <w:style w:type="character" w:customStyle="1" w:styleId="UserEntry0">
    <w:name w:val="User Entry"/>
    <w:link w:val="UserEntry"/>
    <w:rPr>
      <w:rFonts w:ascii="Liberation Mono" w:hAnsi="Liberation Mono"/>
    </w:rPr>
  </w:style>
  <w:style w:type="paragraph" w:customStyle="1" w:styleId="Numbering5Start">
    <w:name w:val="Numbering 5 Start"/>
    <w:basedOn w:val="a5"/>
    <w:next w:val="Numbering5"/>
    <w:link w:val="Numbering5Start0"/>
  </w:style>
  <w:style w:type="character" w:customStyle="1" w:styleId="Numbering5Start0">
    <w:name w:val="Numbering 5 Start"/>
    <w:basedOn w:val="a6"/>
    <w:link w:val="Numbering5Start"/>
    <w:rPr>
      <w:rFonts w:ascii="PT Astra Serif" w:hAnsi="PT Astra Serif"/>
      <w:sz w:val="28"/>
    </w:rPr>
  </w:style>
  <w:style w:type="paragraph" w:customStyle="1" w:styleId="Numbering5End">
    <w:name w:val="Numbering 5 End"/>
    <w:basedOn w:val="a5"/>
    <w:next w:val="Numbering5"/>
    <w:link w:val="Numbering5End0"/>
  </w:style>
  <w:style w:type="character" w:customStyle="1" w:styleId="Numbering5End0">
    <w:name w:val="Numbering 5 End"/>
    <w:basedOn w:val="a6"/>
    <w:link w:val="Numbering5End"/>
    <w:rPr>
      <w:rFonts w:ascii="PT Astra Serif" w:hAnsi="PT Astra Serif"/>
      <w:sz w:val="28"/>
    </w:rPr>
  </w:style>
  <w:style w:type="paragraph" w:customStyle="1" w:styleId="VerticalNumberingSymbols">
    <w:name w:val="Vertical Numbering Symbols"/>
    <w:link w:val="VerticalNumberingSymbols0"/>
  </w:style>
  <w:style w:type="character" w:customStyle="1" w:styleId="VerticalNumberingSymbols0">
    <w:name w:val="Vertical Numbering Symbols"/>
    <w:link w:val="VerticalNumberingSymbols"/>
  </w:style>
  <w:style w:type="paragraph" w:customStyle="1" w:styleId="Footerright">
    <w:name w:val="Footer right"/>
    <w:basedOn w:val="Standard"/>
    <w:link w:val="Footerright0"/>
    <w:pPr>
      <w:tabs>
        <w:tab w:val="center" w:pos="4819"/>
        <w:tab w:val="right" w:pos="9638"/>
      </w:tabs>
      <w:jc w:val="right"/>
    </w:pPr>
  </w:style>
  <w:style w:type="character" w:customStyle="1" w:styleId="Footerright0">
    <w:name w:val="Footer right"/>
    <w:basedOn w:val="Standard0"/>
    <w:link w:val="Footerright"/>
    <w:rPr>
      <w:rFonts w:ascii="PT Astra Serif" w:hAnsi="PT Astra Serif"/>
      <w:sz w:val="28"/>
    </w:rPr>
  </w:style>
  <w:style w:type="paragraph" w:customStyle="1" w:styleId="IndexLink">
    <w:name w:val="Index Link"/>
    <w:link w:val="IndexLink0"/>
  </w:style>
  <w:style w:type="character" w:customStyle="1" w:styleId="IndexLink0">
    <w:name w:val="Index Link"/>
    <w:link w:val="IndexLink"/>
  </w:style>
  <w:style w:type="paragraph" w:customStyle="1" w:styleId="35">
    <w:name w:val="Гиперссылка3"/>
    <w:link w:val="af5"/>
    <w:rPr>
      <w:color w:val="0000FF"/>
      <w:u w:val="single"/>
    </w:rPr>
  </w:style>
  <w:style w:type="character" w:styleId="af5">
    <w:name w:val="Hyperlink"/>
    <w:link w:val="35"/>
    <w:rPr>
      <w:color w:val="0000FF"/>
      <w:u w:val="single"/>
    </w:rPr>
  </w:style>
  <w:style w:type="paragraph" w:customStyle="1" w:styleId="Footnote">
    <w:name w:val="Footnote"/>
    <w:basedOn w:val="Standard"/>
    <w:link w:val="Footnote0"/>
    <w:pPr>
      <w:jc w:val="left"/>
    </w:pPr>
  </w:style>
  <w:style w:type="character" w:customStyle="1" w:styleId="Footnote0">
    <w:name w:val="Footnote"/>
    <w:basedOn w:val="Standard0"/>
    <w:link w:val="Footnote"/>
    <w:rPr>
      <w:rFonts w:ascii="PT Astra Serif" w:hAnsi="PT Astra Serif"/>
      <w:sz w:val="28"/>
    </w:rPr>
  </w:style>
  <w:style w:type="character" w:customStyle="1" w:styleId="80">
    <w:name w:val="Заголовок 8 Знак"/>
    <w:basedOn w:val="Heading0"/>
    <w:link w:val="8"/>
    <w:rPr>
      <w:rFonts w:ascii="PT Astra Serif" w:hAnsi="PT Astra Serif"/>
      <w:b/>
      <w:sz w:val="28"/>
    </w:rPr>
  </w:style>
  <w:style w:type="paragraph" w:customStyle="1" w:styleId="Numbering5">
    <w:name w:val="Numbering 5"/>
    <w:basedOn w:val="a5"/>
    <w:link w:val="Numbering50"/>
  </w:style>
  <w:style w:type="character" w:customStyle="1" w:styleId="Numbering50">
    <w:name w:val="Numbering 5"/>
    <w:basedOn w:val="a6"/>
    <w:link w:val="Numbering5"/>
    <w:rPr>
      <w:rFonts w:ascii="PT Astra Serif" w:hAnsi="PT Astra Serif"/>
      <w:sz w:val="28"/>
    </w:rPr>
  </w:style>
  <w:style w:type="paragraph" w:styleId="1f6">
    <w:name w:val="toc 1"/>
    <w:next w:val="a"/>
    <w:link w:val="1f7"/>
    <w:uiPriority w:val="39"/>
    <w:rPr>
      <w:rFonts w:ascii="XO Thames" w:hAnsi="XO Thames"/>
      <w:b/>
      <w:sz w:val="28"/>
    </w:rPr>
  </w:style>
  <w:style w:type="character" w:customStyle="1" w:styleId="1f7">
    <w:name w:val="Оглавление 1 Знак"/>
    <w:link w:val="1f6"/>
    <w:rPr>
      <w:rFonts w:ascii="XO Thames" w:hAnsi="XO Thames"/>
      <w:b/>
      <w:sz w:val="28"/>
    </w:rPr>
  </w:style>
  <w:style w:type="paragraph" w:styleId="36">
    <w:name w:val="List 3"/>
    <w:basedOn w:val="a5"/>
    <w:link w:val="37"/>
  </w:style>
  <w:style w:type="character" w:customStyle="1" w:styleId="37">
    <w:name w:val="Список 3 Знак"/>
    <w:basedOn w:val="a6"/>
    <w:link w:val="36"/>
    <w:rPr>
      <w:rFonts w:ascii="PT Astra Serif" w:hAnsi="PT Astra Serif"/>
      <w:sz w:val="28"/>
    </w:rPr>
  </w:style>
  <w:style w:type="paragraph" w:customStyle="1" w:styleId="HeaderandFooter">
    <w:name w:val="Header and Footer"/>
    <w:basedOn w:val="Standard"/>
    <w:link w:val="HeaderandFooter0"/>
    <w:pPr>
      <w:tabs>
        <w:tab w:val="center" w:pos="4819"/>
        <w:tab w:val="right" w:pos="9638"/>
      </w:tabs>
    </w:pPr>
  </w:style>
  <w:style w:type="character" w:customStyle="1" w:styleId="HeaderandFooter0">
    <w:name w:val="Header and Footer"/>
    <w:basedOn w:val="Standard0"/>
    <w:link w:val="HeaderandFooter"/>
    <w:rPr>
      <w:rFonts w:ascii="PT Astra Serif" w:hAnsi="PT Astra Serif"/>
      <w:sz w:val="28"/>
    </w:rPr>
  </w:style>
  <w:style w:type="paragraph" w:customStyle="1" w:styleId="UserIndex7">
    <w:name w:val="User Index 7"/>
    <w:basedOn w:val="Index"/>
    <w:link w:val="UserIndex70"/>
    <w:pPr>
      <w:tabs>
        <w:tab w:val="right" w:leader="dot" w:pos="7940"/>
      </w:tabs>
    </w:pPr>
  </w:style>
  <w:style w:type="character" w:customStyle="1" w:styleId="UserIndex70">
    <w:name w:val="User Index 7"/>
    <w:basedOn w:val="Index0"/>
    <w:link w:val="UserIndex7"/>
    <w:rPr>
      <w:rFonts w:ascii="PT Astra Serif" w:hAnsi="PT Astra Serif"/>
      <w:sz w:val="28"/>
    </w:rPr>
  </w:style>
  <w:style w:type="paragraph" w:customStyle="1" w:styleId="Contents5">
    <w:name w:val="Contents 5"/>
    <w:basedOn w:val="Index"/>
    <w:link w:val="Contents50"/>
    <w:pPr>
      <w:tabs>
        <w:tab w:val="right" w:leader="dot" w:pos="8506"/>
      </w:tabs>
    </w:pPr>
  </w:style>
  <w:style w:type="character" w:customStyle="1" w:styleId="Contents50">
    <w:name w:val="Contents 5"/>
    <w:basedOn w:val="Index0"/>
    <w:link w:val="Contents5"/>
    <w:rPr>
      <w:rFonts w:ascii="PT Astra Serif" w:hAnsi="PT Astra Serif"/>
      <w:sz w:val="28"/>
    </w:rPr>
  </w:style>
  <w:style w:type="paragraph" w:customStyle="1" w:styleId="UserIndex5">
    <w:name w:val="User Index 5"/>
    <w:basedOn w:val="Index"/>
    <w:link w:val="UserIndex50"/>
    <w:pPr>
      <w:tabs>
        <w:tab w:val="right" w:leader="dot" w:pos="8506"/>
      </w:tabs>
    </w:pPr>
  </w:style>
  <w:style w:type="character" w:customStyle="1" w:styleId="UserIndex50">
    <w:name w:val="User Index 5"/>
    <w:basedOn w:val="Index0"/>
    <w:link w:val="UserIndex5"/>
    <w:rPr>
      <w:rFonts w:ascii="PT Astra Serif" w:hAnsi="PT Astra Serif"/>
      <w:sz w:val="28"/>
    </w:rPr>
  </w:style>
  <w:style w:type="paragraph" w:customStyle="1" w:styleId="List3End">
    <w:name w:val="List 3 End"/>
    <w:basedOn w:val="a5"/>
    <w:next w:val="36"/>
    <w:link w:val="List3End0"/>
  </w:style>
  <w:style w:type="character" w:customStyle="1" w:styleId="List3End0">
    <w:name w:val="List 3 End"/>
    <w:basedOn w:val="a6"/>
    <w:link w:val="List3End"/>
    <w:rPr>
      <w:rFonts w:ascii="PT Astra Serif" w:hAnsi="PT Astra Serif"/>
      <w:sz w:val="28"/>
    </w:rPr>
  </w:style>
  <w:style w:type="paragraph" w:customStyle="1" w:styleId="1f8">
    <w:name w:val="Выделение1"/>
    <w:link w:val="1f9"/>
    <w:rPr>
      <w:i/>
    </w:rPr>
  </w:style>
  <w:style w:type="character" w:customStyle="1" w:styleId="1f9">
    <w:name w:val="Выделение1"/>
    <w:link w:val="1f8"/>
    <w:rPr>
      <w:i/>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UserIndex2">
    <w:name w:val="User Index 2"/>
    <w:basedOn w:val="Index"/>
    <w:link w:val="UserIndex20"/>
    <w:pPr>
      <w:tabs>
        <w:tab w:val="right" w:leader="dot" w:pos="9355"/>
      </w:tabs>
    </w:pPr>
  </w:style>
  <w:style w:type="character" w:customStyle="1" w:styleId="UserIndex20">
    <w:name w:val="User Index 2"/>
    <w:basedOn w:val="Index0"/>
    <w:link w:val="UserIndex2"/>
    <w:rPr>
      <w:rFonts w:ascii="PT Astra Serif" w:hAnsi="PT Astra Serif"/>
      <w:sz w:val="28"/>
    </w:rPr>
  </w:style>
  <w:style w:type="paragraph" w:customStyle="1" w:styleId="Footnoteanchor">
    <w:name w:val="Footnote anchor"/>
    <w:link w:val="Footnoteanchor0"/>
    <w:rPr>
      <w:vertAlign w:val="superscript"/>
    </w:rPr>
  </w:style>
  <w:style w:type="character" w:customStyle="1" w:styleId="Footnoteanchor0">
    <w:name w:val="Footnote anchor"/>
    <w:link w:val="Footnoteanchor"/>
    <w:rPr>
      <w:vertAlign w:val="superscript"/>
    </w:rPr>
  </w:style>
  <w:style w:type="paragraph" w:customStyle="1" w:styleId="Teletype">
    <w:name w:val="Teletype"/>
    <w:link w:val="Teletype0"/>
    <w:rPr>
      <w:rFonts w:ascii="Liberation Mono" w:hAnsi="Liberation Mono"/>
    </w:rPr>
  </w:style>
  <w:style w:type="character" w:customStyle="1" w:styleId="Teletype0">
    <w:name w:val="Teletype"/>
    <w:link w:val="Teletype"/>
    <w:rPr>
      <w:rFonts w:ascii="Liberation Mono" w:hAnsi="Liberation Mono"/>
    </w:rPr>
  </w:style>
  <w:style w:type="paragraph" w:customStyle="1" w:styleId="List2Start">
    <w:name w:val="List 2 Start"/>
    <w:basedOn w:val="a5"/>
    <w:next w:val="23"/>
    <w:link w:val="List2Start0"/>
  </w:style>
  <w:style w:type="character" w:customStyle="1" w:styleId="List2Start0">
    <w:name w:val="List 2 Start"/>
    <w:basedOn w:val="a6"/>
    <w:link w:val="List2Start"/>
    <w:rPr>
      <w:rFonts w:ascii="PT Astra Serif" w:hAnsi="PT Astra Serif"/>
      <w:sz w:val="28"/>
    </w:rPr>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List3Start">
    <w:name w:val="List 3 Start"/>
    <w:basedOn w:val="a5"/>
    <w:next w:val="36"/>
    <w:link w:val="List3Start0"/>
  </w:style>
  <w:style w:type="character" w:customStyle="1" w:styleId="List3Start0">
    <w:name w:val="List 3 Start"/>
    <w:basedOn w:val="a6"/>
    <w:link w:val="List3Start"/>
    <w:rPr>
      <w:rFonts w:ascii="PT Astra Serif" w:hAnsi="PT Astra Serif"/>
      <w:sz w:val="28"/>
    </w:rPr>
  </w:style>
  <w:style w:type="paragraph" w:customStyle="1" w:styleId="Captioncharacters">
    <w:name w:val="Caption characters"/>
    <w:link w:val="Captioncharacters0"/>
  </w:style>
  <w:style w:type="character" w:customStyle="1" w:styleId="Captioncharacters0">
    <w:name w:val="Caption characters"/>
    <w:link w:val="Captioncharacters"/>
  </w:style>
  <w:style w:type="paragraph" w:customStyle="1" w:styleId="1fa">
    <w:name w:val="Основной шрифт абзаца1"/>
    <w:link w:val="1fb"/>
  </w:style>
  <w:style w:type="character" w:customStyle="1" w:styleId="1fb">
    <w:name w:val="Основной шрифт абзаца1"/>
    <w:link w:val="1fa"/>
  </w:style>
  <w:style w:type="paragraph" w:customStyle="1" w:styleId="UserIndex4">
    <w:name w:val="User Index 4"/>
    <w:basedOn w:val="Index"/>
    <w:link w:val="UserIndex40"/>
    <w:pPr>
      <w:tabs>
        <w:tab w:val="right" w:leader="dot" w:pos="8789"/>
      </w:tabs>
    </w:pPr>
  </w:style>
  <w:style w:type="character" w:customStyle="1" w:styleId="UserIndex40">
    <w:name w:val="User Index 4"/>
    <w:basedOn w:val="Index0"/>
    <w:link w:val="UserIndex4"/>
    <w:rPr>
      <w:rFonts w:ascii="PT Astra Serif" w:hAnsi="PT Astra Serif"/>
      <w:sz w:val="28"/>
    </w:rPr>
  </w:style>
  <w:style w:type="paragraph" w:customStyle="1" w:styleId="Numbering3Cont">
    <w:name w:val="Numbering 3 Cont."/>
    <w:basedOn w:val="a5"/>
    <w:link w:val="Numbering3Cont0"/>
  </w:style>
  <w:style w:type="character" w:customStyle="1" w:styleId="Numbering3Cont0">
    <w:name w:val="Numbering 3 Cont."/>
    <w:basedOn w:val="a6"/>
    <w:link w:val="Numbering3Cont"/>
    <w:rPr>
      <w:rFonts w:ascii="PT Astra Serif" w:hAnsi="PT Astra Serif"/>
      <w:sz w:val="28"/>
    </w:rPr>
  </w:style>
  <w:style w:type="paragraph" w:customStyle="1" w:styleId="Numbering4">
    <w:name w:val="Numbering 4"/>
    <w:basedOn w:val="a5"/>
    <w:link w:val="Numbering40"/>
  </w:style>
  <w:style w:type="character" w:customStyle="1" w:styleId="Numbering40">
    <w:name w:val="Numbering 4"/>
    <w:basedOn w:val="a6"/>
    <w:link w:val="Numbering4"/>
    <w:rPr>
      <w:rFonts w:ascii="PT Astra Serif" w:hAnsi="PT Astra Serif"/>
      <w:sz w:val="28"/>
    </w:rPr>
  </w:style>
  <w:style w:type="paragraph" w:customStyle="1" w:styleId="1fc">
    <w:name w:val="Основной шрифт абзаца1"/>
    <w:link w:val="1fd"/>
  </w:style>
  <w:style w:type="character" w:customStyle="1" w:styleId="1fd">
    <w:name w:val="Основной шрифт абзаца1"/>
    <w:link w:val="1fc"/>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Tableindexheading">
    <w:name w:val="Table index heading"/>
    <w:basedOn w:val="Heading"/>
    <w:link w:val="Tableindexheading0"/>
  </w:style>
  <w:style w:type="character" w:customStyle="1" w:styleId="Tableindexheading0">
    <w:name w:val="Table index heading"/>
    <w:basedOn w:val="Heading0"/>
    <w:link w:val="Tableindexheading"/>
    <w:rPr>
      <w:rFonts w:ascii="PT Astra Serif" w:hAnsi="PT Astra Serif"/>
      <w:b/>
      <w:sz w:val="28"/>
    </w:rPr>
  </w:style>
  <w:style w:type="paragraph" w:customStyle="1" w:styleId="Contents8">
    <w:name w:val="Contents 8"/>
    <w:basedOn w:val="Index"/>
    <w:link w:val="Contents80"/>
    <w:pPr>
      <w:tabs>
        <w:tab w:val="right" w:leader="dot" w:pos="7657"/>
      </w:tabs>
    </w:pPr>
  </w:style>
  <w:style w:type="character" w:customStyle="1" w:styleId="Contents80">
    <w:name w:val="Contents 8"/>
    <w:basedOn w:val="Index0"/>
    <w:link w:val="Contents8"/>
    <w:rPr>
      <w:rFonts w:ascii="PT Astra Serif" w:hAnsi="PT Astra Serif"/>
      <w:sz w:val="28"/>
    </w:rPr>
  </w:style>
  <w:style w:type="paragraph" w:styleId="a9">
    <w:name w:val="caption"/>
    <w:basedOn w:val="Standard"/>
    <w:link w:val="aa"/>
  </w:style>
  <w:style w:type="character" w:customStyle="1" w:styleId="aa">
    <w:name w:val="Название объекта Знак"/>
    <w:basedOn w:val="Standard0"/>
    <w:link w:val="a9"/>
    <w:rPr>
      <w:rFonts w:ascii="PT Astra Serif" w:hAnsi="PT Astra Serif"/>
      <w:sz w:val="28"/>
    </w:rPr>
  </w:style>
  <w:style w:type="paragraph" w:customStyle="1" w:styleId="FigureIndexHeading">
    <w:name w:val="Figure Index Heading"/>
    <w:basedOn w:val="Heading"/>
    <w:link w:val="FigureIndexHeading0"/>
  </w:style>
  <w:style w:type="character" w:customStyle="1" w:styleId="FigureIndexHeading0">
    <w:name w:val="Figure Index Heading"/>
    <w:basedOn w:val="Heading0"/>
    <w:link w:val="FigureIndexHeading"/>
    <w:rPr>
      <w:rFonts w:ascii="PT Astra Serif" w:hAnsi="PT Astra Serif"/>
      <w:b/>
      <w:sz w:val="28"/>
    </w:rPr>
  </w:style>
  <w:style w:type="paragraph" w:customStyle="1" w:styleId="List4End">
    <w:name w:val="List 4 End"/>
    <w:basedOn w:val="a5"/>
    <w:next w:val="43"/>
    <w:link w:val="List4End0"/>
  </w:style>
  <w:style w:type="character" w:customStyle="1" w:styleId="List4End0">
    <w:name w:val="List 4 End"/>
    <w:basedOn w:val="a6"/>
    <w:link w:val="List4End"/>
    <w:rPr>
      <w:rFonts w:ascii="PT Astra Serif" w:hAnsi="PT Astra Serif"/>
      <w:sz w:val="28"/>
    </w:rPr>
  </w:style>
  <w:style w:type="paragraph" w:customStyle="1" w:styleId="List4Start">
    <w:name w:val="List 4 Start"/>
    <w:basedOn w:val="a5"/>
    <w:next w:val="43"/>
    <w:link w:val="List4Start0"/>
  </w:style>
  <w:style w:type="character" w:customStyle="1" w:styleId="List4Start0">
    <w:name w:val="List 4 Start"/>
    <w:basedOn w:val="a6"/>
    <w:link w:val="List4Start"/>
    <w:rPr>
      <w:rFonts w:ascii="PT Astra Serif" w:hAnsi="PT Astra Serif"/>
      <w:sz w:val="28"/>
    </w:rPr>
  </w:style>
  <w:style w:type="paragraph" w:customStyle="1" w:styleId="Numbering4End">
    <w:name w:val="Numbering 4 End"/>
    <w:basedOn w:val="a5"/>
    <w:next w:val="Numbering4"/>
    <w:link w:val="Numbering4End0"/>
  </w:style>
  <w:style w:type="character" w:customStyle="1" w:styleId="Numbering4End0">
    <w:name w:val="Numbering 4 End"/>
    <w:basedOn w:val="a6"/>
    <w:link w:val="Numbering4End"/>
    <w:rPr>
      <w:rFonts w:ascii="PT Astra Serif" w:hAnsi="PT Astra Serif"/>
      <w:sz w:val="28"/>
    </w:rPr>
  </w:style>
  <w:style w:type="paragraph" w:customStyle="1" w:styleId="VisitedInternetLink">
    <w:name w:val="Visited Internet Link"/>
    <w:link w:val="VisitedInternetLink0"/>
    <w:rPr>
      <w:color w:val="800000"/>
      <w:u w:val="single"/>
    </w:rPr>
  </w:style>
  <w:style w:type="character" w:customStyle="1" w:styleId="VisitedInternetLink0">
    <w:name w:val="Visited Internet Link"/>
    <w:link w:val="VisitedInternetLink"/>
    <w:rPr>
      <w:color w:val="800000"/>
      <w:u w:val="single"/>
    </w:rPr>
  </w:style>
  <w:style w:type="paragraph" w:customStyle="1" w:styleId="Numbering1">
    <w:name w:val="Numbering 1"/>
    <w:basedOn w:val="a5"/>
    <w:link w:val="Numbering10"/>
    <w:pPr>
      <w:numPr>
        <w:numId w:val="5"/>
      </w:numPr>
    </w:pPr>
  </w:style>
  <w:style w:type="character" w:customStyle="1" w:styleId="Numbering10">
    <w:name w:val="Numbering 1"/>
    <w:basedOn w:val="a6"/>
    <w:link w:val="Numbering1"/>
    <w:rPr>
      <w:rFonts w:ascii="PT Astra Serif" w:hAnsi="PT Astra Serif"/>
      <w:sz w:val="28"/>
    </w:rPr>
  </w:style>
  <w:style w:type="paragraph" w:customStyle="1" w:styleId="Numbering2">
    <w:name w:val="Numbering 2"/>
    <w:basedOn w:val="a5"/>
    <w:link w:val="Numbering20"/>
  </w:style>
  <w:style w:type="character" w:customStyle="1" w:styleId="Numbering20">
    <w:name w:val="Numbering 2"/>
    <w:basedOn w:val="a6"/>
    <w:link w:val="Numbering2"/>
    <w:rPr>
      <w:rFonts w:ascii="PT Astra Serif" w:hAnsi="PT Astra Serif"/>
      <w:sz w:val="28"/>
    </w:rPr>
  </w:style>
  <w:style w:type="paragraph" w:customStyle="1" w:styleId="Numbering4Cont">
    <w:name w:val="Numbering 4 Cont."/>
    <w:basedOn w:val="a5"/>
    <w:link w:val="Numbering4Cont0"/>
  </w:style>
  <w:style w:type="character" w:customStyle="1" w:styleId="Numbering4Cont0">
    <w:name w:val="Numbering 4 Cont."/>
    <w:basedOn w:val="a6"/>
    <w:link w:val="Numbering4Cont"/>
    <w:rPr>
      <w:rFonts w:ascii="PT Astra Serif" w:hAnsi="PT Astra Serif"/>
      <w:sz w:val="28"/>
    </w:rPr>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Bibliography1">
    <w:name w:val="Bibliography 1"/>
    <w:basedOn w:val="Index"/>
    <w:link w:val="Bibliography10"/>
    <w:pPr>
      <w:tabs>
        <w:tab w:val="right" w:leader="dot" w:pos="9638"/>
      </w:tabs>
    </w:pPr>
  </w:style>
  <w:style w:type="character" w:customStyle="1" w:styleId="Bibliography10">
    <w:name w:val="Bibliography 1"/>
    <w:basedOn w:val="Index0"/>
    <w:link w:val="Bibliography1"/>
    <w:rPr>
      <w:rFonts w:ascii="PT Astra Serif" w:hAnsi="PT Astra Serif"/>
      <w:sz w:val="28"/>
    </w:rPr>
  </w:style>
  <w:style w:type="paragraph" w:customStyle="1" w:styleId="Firstlineindentuser">
    <w:name w:val="First line indent (user)"/>
    <w:basedOn w:val="Standard"/>
    <w:link w:val="Firstlineindentuser0"/>
    <w:pPr>
      <w:ind w:firstLine="709"/>
      <w:jc w:val="both"/>
    </w:pPr>
  </w:style>
  <w:style w:type="character" w:customStyle="1" w:styleId="Firstlineindentuser0">
    <w:name w:val="First line indent (user)"/>
    <w:basedOn w:val="Standard0"/>
    <w:link w:val="Firstlineindentuser"/>
    <w:rPr>
      <w:rFonts w:ascii="PT Astra Serif" w:hAnsi="PT Astra Serif"/>
      <w:sz w:val="28"/>
    </w:rPr>
  </w:style>
  <w:style w:type="paragraph" w:customStyle="1" w:styleId="StrongEmphasis">
    <w:name w:val="Strong Emphasis"/>
    <w:link w:val="StrongEmphasis0"/>
    <w:rPr>
      <w:b/>
    </w:rPr>
  </w:style>
  <w:style w:type="character" w:customStyle="1" w:styleId="StrongEmphasis0">
    <w:name w:val="Strong Emphasis"/>
    <w:link w:val="StrongEmphasis"/>
    <w:rPr>
      <w:b/>
    </w:rPr>
  </w:style>
  <w:style w:type="paragraph" w:customStyle="1" w:styleId="Firstlineindent">
    <w:name w:val="First line indent"/>
    <w:basedOn w:val="Standard"/>
    <w:link w:val="Firstlineindent0"/>
    <w:pPr>
      <w:ind w:firstLine="709"/>
      <w:jc w:val="both"/>
    </w:pPr>
  </w:style>
  <w:style w:type="character" w:customStyle="1" w:styleId="Firstlineindent0">
    <w:name w:val="First line indent"/>
    <w:basedOn w:val="Standard0"/>
    <w:link w:val="Firstlineindent"/>
    <w:rPr>
      <w:rFonts w:ascii="PT Astra Serif" w:hAnsi="PT Astra Serif"/>
      <w:sz w:val="28"/>
    </w:rPr>
  </w:style>
  <w:style w:type="paragraph" w:styleId="af6">
    <w:name w:val="Signature"/>
    <w:basedOn w:val="Standard"/>
    <w:link w:val="af7"/>
    <w:pPr>
      <w:tabs>
        <w:tab w:val="right" w:pos="31680"/>
      </w:tabs>
      <w:jc w:val="left"/>
    </w:pPr>
  </w:style>
  <w:style w:type="character" w:customStyle="1" w:styleId="af7">
    <w:name w:val="Подпись Знак"/>
    <w:basedOn w:val="Standard0"/>
    <w:link w:val="af6"/>
    <w:rPr>
      <w:rFonts w:ascii="PT Astra Serif" w:hAnsi="PT Astra Serif"/>
      <w:sz w:val="28"/>
    </w:rPr>
  </w:style>
  <w:style w:type="paragraph" w:customStyle="1" w:styleId="Table">
    <w:name w:val="Table"/>
    <w:basedOn w:val="a9"/>
    <w:link w:val="Table0"/>
  </w:style>
  <w:style w:type="character" w:customStyle="1" w:styleId="Table0">
    <w:name w:val="Table"/>
    <w:basedOn w:val="aa"/>
    <w:link w:val="Table"/>
    <w:rPr>
      <w:rFonts w:ascii="PT Astra Serif" w:hAnsi="PT Astra Serif"/>
      <w:sz w:val="28"/>
    </w:rPr>
  </w:style>
  <w:style w:type="paragraph" w:styleId="af8">
    <w:name w:val="Body Text"/>
    <w:basedOn w:val="a"/>
    <w:link w:val="af9"/>
    <w:pPr>
      <w:spacing w:after="120"/>
    </w:pPr>
  </w:style>
  <w:style w:type="character" w:customStyle="1" w:styleId="af9">
    <w:name w:val="Основной текст Знак"/>
    <w:basedOn w:val="1"/>
    <w:link w:val="af8"/>
  </w:style>
  <w:style w:type="paragraph" w:customStyle="1" w:styleId="Objectindex1">
    <w:name w:val="Object index 1"/>
    <w:basedOn w:val="Index"/>
    <w:link w:val="Objectindex10"/>
    <w:pPr>
      <w:tabs>
        <w:tab w:val="right" w:leader="dot" w:pos="9638"/>
      </w:tabs>
    </w:pPr>
  </w:style>
  <w:style w:type="character" w:customStyle="1" w:styleId="Objectindex10">
    <w:name w:val="Object index 1"/>
    <w:basedOn w:val="Index0"/>
    <w:link w:val="Objectindex1"/>
    <w:rPr>
      <w:rFonts w:ascii="PT Astra Serif" w:hAnsi="PT Astra Serif"/>
      <w:sz w:val="28"/>
    </w:rPr>
  </w:style>
  <w:style w:type="paragraph" w:customStyle="1" w:styleId="Contents7">
    <w:name w:val="Contents 7"/>
    <w:basedOn w:val="Index"/>
    <w:link w:val="Contents70"/>
    <w:pPr>
      <w:tabs>
        <w:tab w:val="right" w:leader="dot" w:pos="7940"/>
      </w:tabs>
    </w:pPr>
  </w:style>
  <w:style w:type="character" w:customStyle="1" w:styleId="Contents70">
    <w:name w:val="Contents 7"/>
    <w:basedOn w:val="Index0"/>
    <w:link w:val="Contents7"/>
    <w:rPr>
      <w:rFonts w:ascii="PT Astra Serif" w:hAnsi="PT Astra Serif"/>
      <w:sz w:val="28"/>
    </w:rPr>
  </w:style>
  <w:style w:type="paragraph" w:styleId="afa">
    <w:name w:val="List Paragraph"/>
    <w:basedOn w:val="a"/>
    <w:link w:val="afb"/>
    <w:pPr>
      <w:ind w:left="720"/>
      <w:contextualSpacing/>
    </w:pPr>
  </w:style>
  <w:style w:type="character" w:customStyle="1" w:styleId="afb">
    <w:name w:val="Абзац списка Знак"/>
    <w:basedOn w:val="1"/>
    <w:link w:val="afa"/>
  </w:style>
  <w:style w:type="paragraph" w:styleId="afc">
    <w:name w:val="Subtitle"/>
    <w:basedOn w:val="Standard"/>
    <w:next w:val="Firstlineindent"/>
    <w:link w:val="afd"/>
    <w:uiPriority w:val="11"/>
    <w:qFormat/>
    <w:pPr>
      <w:ind w:left="709"/>
      <w:jc w:val="both"/>
    </w:pPr>
    <w:rPr>
      <w:b/>
    </w:rPr>
  </w:style>
  <w:style w:type="character" w:customStyle="1" w:styleId="afd">
    <w:name w:val="Подзаголовок Знак"/>
    <w:basedOn w:val="Standard0"/>
    <w:link w:val="afc"/>
    <w:rPr>
      <w:rFonts w:ascii="PT Astra Serif" w:hAnsi="PT Astra Serif"/>
      <w:b/>
      <w:sz w:val="28"/>
    </w:rPr>
  </w:style>
  <w:style w:type="paragraph" w:customStyle="1" w:styleId="TableHeading">
    <w:name w:val="Table Heading"/>
    <w:basedOn w:val="TableContents"/>
    <w:link w:val="TableHeading0"/>
    <w:rPr>
      <w:b/>
    </w:rPr>
  </w:style>
  <w:style w:type="character" w:customStyle="1" w:styleId="TableHeading0">
    <w:name w:val="Table Heading"/>
    <w:basedOn w:val="TableContents0"/>
    <w:link w:val="TableHeading"/>
    <w:rPr>
      <w:rFonts w:ascii="PT Astra Serif" w:hAnsi="PT Astra Serif"/>
      <w:b/>
      <w:sz w:val="28"/>
    </w:rPr>
  </w:style>
  <w:style w:type="paragraph" w:customStyle="1" w:styleId="UserIndex9">
    <w:name w:val="User Index 9"/>
    <w:basedOn w:val="Index"/>
    <w:link w:val="UserIndex90"/>
    <w:pPr>
      <w:tabs>
        <w:tab w:val="right" w:leader="dot" w:pos="7374"/>
      </w:tabs>
    </w:pPr>
  </w:style>
  <w:style w:type="character" w:customStyle="1" w:styleId="UserIndex90">
    <w:name w:val="User Index 9"/>
    <w:basedOn w:val="Index0"/>
    <w:link w:val="UserIndex9"/>
    <w:rPr>
      <w:rFonts w:ascii="PT Astra Serif" w:hAnsi="PT Astra Serif"/>
      <w:sz w:val="28"/>
    </w:rPr>
  </w:style>
  <w:style w:type="paragraph" w:customStyle="1" w:styleId="List5Start">
    <w:name w:val="List 5 Start"/>
    <w:basedOn w:val="a5"/>
    <w:next w:val="51"/>
    <w:link w:val="List5Start0"/>
  </w:style>
  <w:style w:type="character" w:customStyle="1" w:styleId="List5Start0">
    <w:name w:val="List 5 Start"/>
    <w:basedOn w:val="a6"/>
    <w:link w:val="List5Start"/>
    <w:rPr>
      <w:rFonts w:ascii="PT Astra Serif" w:hAnsi="PT Astra Serif"/>
      <w:sz w:val="28"/>
    </w:rPr>
  </w:style>
  <w:style w:type="paragraph" w:customStyle="1" w:styleId="38">
    <w:name w:val="Заголовок 3 Знак"/>
    <w:basedOn w:val="Heading"/>
    <w:link w:val="39"/>
  </w:style>
  <w:style w:type="character" w:customStyle="1" w:styleId="39">
    <w:name w:val="Заголовок 3 Знак"/>
    <w:basedOn w:val="Heading0"/>
    <w:link w:val="38"/>
    <w:rPr>
      <w:rFonts w:ascii="PT Astra Serif" w:hAnsi="PT Astra Serif"/>
      <w:b/>
      <w:sz w:val="28"/>
    </w:rPr>
  </w:style>
  <w:style w:type="paragraph" w:customStyle="1" w:styleId="PreformattedText">
    <w:name w:val="Preformatted Text"/>
    <w:basedOn w:val="Standard"/>
    <w:link w:val="PreformattedText0"/>
  </w:style>
  <w:style w:type="character" w:customStyle="1" w:styleId="PreformattedText0">
    <w:name w:val="Preformatted Text"/>
    <w:basedOn w:val="Standard0"/>
    <w:link w:val="PreformattedText"/>
    <w:rPr>
      <w:rFonts w:ascii="PT Astra Serif" w:hAnsi="PT Astra Serif"/>
      <w:sz w:val="28"/>
    </w:rPr>
  </w:style>
  <w:style w:type="paragraph" w:customStyle="1" w:styleId="Contents6">
    <w:name w:val="Contents 6"/>
    <w:basedOn w:val="Index"/>
    <w:link w:val="Contents60"/>
    <w:pPr>
      <w:tabs>
        <w:tab w:val="right" w:leader="dot" w:pos="8223"/>
      </w:tabs>
    </w:pPr>
  </w:style>
  <w:style w:type="character" w:customStyle="1" w:styleId="Contents60">
    <w:name w:val="Contents 6"/>
    <w:basedOn w:val="Index0"/>
    <w:link w:val="Contents6"/>
    <w:rPr>
      <w:rFonts w:ascii="PT Astra Serif" w:hAnsi="PT Astra Serif"/>
      <w:sz w:val="28"/>
    </w:rPr>
  </w:style>
  <w:style w:type="paragraph" w:styleId="afe">
    <w:name w:val="Title"/>
    <w:basedOn w:val="Standard"/>
    <w:next w:val="Firstlineindent"/>
    <w:link w:val="aff"/>
    <w:uiPriority w:val="10"/>
    <w:qFormat/>
    <w:pPr>
      <w:spacing w:after="170"/>
    </w:pPr>
    <w:rPr>
      <w:b/>
    </w:rPr>
  </w:style>
  <w:style w:type="character" w:customStyle="1" w:styleId="aff">
    <w:name w:val="Заголовок Знак"/>
    <w:basedOn w:val="Standard0"/>
    <w:link w:val="afe"/>
    <w:rPr>
      <w:rFonts w:ascii="PT Astra Serif" w:hAnsi="PT Astra Serif"/>
      <w:b/>
      <w:sz w:val="28"/>
    </w:rPr>
  </w:style>
  <w:style w:type="character" w:customStyle="1" w:styleId="40">
    <w:name w:val="Заголовок 4 Знак"/>
    <w:basedOn w:val="Heading0"/>
    <w:link w:val="4"/>
    <w:rPr>
      <w:rFonts w:ascii="PT Astra Serif" w:hAnsi="PT Astra Serif"/>
      <w:b/>
      <w:sz w:val="28"/>
    </w:rPr>
  </w:style>
  <w:style w:type="paragraph" w:customStyle="1" w:styleId="Endnoteanchor">
    <w:name w:val="Endnote anchor"/>
    <w:link w:val="Endnoteanchor0"/>
    <w:rPr>
      <w:vertAlign w:val="superscript"/>
    </w:rPr>
  </w:style>
  <w:style w:type="character" w:customStyle="1" w:styleId="Endnoteanchor0">
    <w:name w:val="Endnote anchor"/>
    <w:link w:val="Endnoteanchor"/>
    <w:rPr>
      <w:vertAlign w:val="superscript"/>
    </w:rPr>
  </w:style>
  <w:style w:type="paragraph" w:customStyle="1" w:styleId="2c">
    <w:name w:val="Основной шрифт абзаца2"/>
    <w:link w:val="2d"/>
  </w:style>
  <w:style w:type="character" w:customStyle="1" w:styleId="2d">
    <w:name w:val="Основной шрифт абзаца2"/>
    <w:link w:val="2c"/>
  </w:style>
  <w:style w:type="character" w:customStyle="1" w:styleId="20">
    <w:name w:val="Заголовок 2 Знак"/>
    <w:basedOn w:val="Heading0"/>
    <w:link w:val="2"/>
    <w:rPr>
      <w:rFonts w:ascii="PT Astra Serif" w:hAnsi="PT Astra Serif"/>
      <w:b/>
      <w:sz w:val="28"/>
    </w:rPr>
  </w:style>
  <w:style w:type="paragraph" w:customStyle="1" w:styleId="List4Cont">
    <w:name w:val="List 4 Cont."/>
    <w:basedOn w:val="a5"/>
    <w:link w:val="List4Cont0"/>
  </w:style>
  <w:style w:type="character" w:customStyle="1" w:styleId="List4Cont0">
    <w:name w:val="List 4 Cont."/>
    <w:basedOn w:val="a6"/>
    <w:link w:val="List4Cont"/>
    <w:rPr>
      <w:rFonts w:ascii="PT Astra Serif" w:hAnsi="PT Astra Serif"/>
      <w:sz w:val="28"/>
    </w:rPr>
  </w:style>
  <w:style w:type="paragraph" w:customStyle="1" w:styleId="List5End">
    <w:name w:val="List 5 End"/>
    <w:basedOn w:val="a5"/>
    <w:next w:val="51"/>
    <w:link w:val="List5End0"/>
  </w:style>
  <w:style w:type="character" w:customStyle="1" w:styleId="List5End0">
    <w:name w:val="List 5 End"/>
    <w:basedOn w:val="a6"/>
    <w:link w:val="List5End"/>
    <w:rPr>
      <w:rFonts w:ascii="PT Astra Serif" w:hAnsi="PT Astra Serif"/>
      <w:sz w:val="28"/>
    </w:rPr>
  </w:style>
  <w:style w:type="paragraph" w:customStyle="1" w:styleId="Example">
    <w:name w:val="Example"/>
    <w:link w:val="Example0"/>
    <w:rPr>
      <w:rFonts w:ascii="Liberation Mono" w:hAnsi="Liberation Mono"/>
    </w:rPr>
  </w:style>
  <w:style w:type="character" w:customStyle="1" w:styleId="Example0">
    <w:name w:val="Example"/>
    <w:link w:val="Example"/>
    <w:rPr>
      <w:rFonts w:ascii="Liberation Mono" w:hAnsi="Liberation Mono"/>
    </w:rPr>
  </w:style>
  <w:style w:type="paragraph" w:customStyle="1" w:styleId="Numbering4Start">
    <w:name w:val="Numbering 4 Start"/>
    <w:basedOn w:val="a5"/>
    <w:next w:val="Numbering4"/>
    <w:link w:val="Numbering4Start0"/>
  </w:style>
  <w:style w:type="character" w:customStyle="1" w:styleId="Numbering4Start0">
    <w:name w:val="Numbering 4 Start"/>
    <w:basedOn w:val="a6"/>
    <w:link w:val="Numbering4Start"/>
    <w:rPr>
      <w:rFonts w:ascii="PT Astra Serif" w:hAnsi="PT Astra Serif"/>
      <w:sz w:val="28"/>
    </w:rPr>
  </w:style>
  <w:style w:type="character" w:customStyle="1" w:styleId="60">
    <w:name w:val="Заголовок 6 Знак"/>
    <w:basedOn w:val="Heading0"/>
    <w:link w:val="6"/>
    <w:rPr>
      <w:rFonts w:ascii="PT Astra Serif" w:hAnsi="PT Astra Serif"/>
      <w:b/>
      <w:sz w:val="28"/>
    </w:rPr>
  </w:style>
  <w:style w:type="paragraph" w:customStyle="1" w:styleId="Standard">
    <w:name w:val="Standard"/>
    <w:link w:val="Standard0"/>
    <w:pPr>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styleId="aff0">
    <w:name w:val="Balloon Text"/>
    <w:basedOn w:val="a"/>
    <w:link w:val="aff1"/>
    <w:uiPriority w:val="99"/>
    <w:semiHidden/>
    <w:unhideWhenUsed/>
    <w:rsid w:val="00B06BEA"/>
    <w:rPr>
      <w:rFonts w:ascii="Segoe UI" w:hAnsi="Segoe UI" w:cs="Segoe UI"/>
      <w:sz w:val="18"/>
      <w:szCs w:val="18"/>
    </w:rPr>
  </w:style>
  <w:style w:type="character" w:customStyle="1" w:styleId="aff1">
    <w:name w:val="Текст выноски Знак"/>
    <w:basedOn w:val="a0"/>
    <w:link w:val="aff0"/>
    <w:uiPriority w:val="99"/>
    <w:semiHidden/>
    <w:rsid w:val="00B06BEA"/>
    <w:rPr>
      <w:rFonts w:ascii="Segoe UI" w:hAnsi="Segoe UI" w:cs="Segoe UI"/>
      <w:sz w:val="18"/>
      <w:szCs w:val="18"/>
    </w:rPr>
  </w:style>
  <w:style w:type="paragraph" w:customStyle="1" w:styleId="ConsPlusNormal">
    <w:name w:val="ConsPlusNormal"/>
    <w:rsid w:val="002E4E3C"/>
    <w:pPr>
      <w:autoSpaceDE w:val="0"/>
      <w:autoSpaceDN w:val="0"/>
    </w:pPr>
    <w:rPr>
      <w:rFonts w:ascii="Calibri" w:eastAsiaTheme="minorEastAsia"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01577">
      <w:bodyDiv w:val="1"/>
      <w:marLeft w:val="0"/>
      <w:marRight w:val="0"/>
      <w:marTop w:val="0"/>
      <w:marBottom w:val="0"/>
      <w:divBdr>
        <w:top w:val="none" w:sz="0" w:space="0" w:color="auto"/>
        <w:left w:val="none" w:sz="0" w:space="0" w:color="auto"/>
        <w:bottom w:val="none" w:sz="0" w:space="0" w:color="auto"/>
        <w:right w:val="none" w:sz="0" w:space="0" w:color="auto"/>
      </w:divBdr>
    </w:div>
    <w:div w:id="1271550360">
      <w:bodyDiv w:val="1"/>
      <w:marLeft w:val="0"/>
      <w:marRight w:val="0"/>
      <w:marTop w:val="0"/>
      <w:marBottom w:val="0"/>
      <w:divBdr>
        <w:top w:val="none" w:sz="0" w:space="0" w:color="auto"/>
        <w:left w:val="none" w:sz="0" w:space="0" w:color="auto"/>
        <w:bottom w:val="none" w:sz="0" w:space="0" w:color="auto"/>
        <w:right w:val="none" w:sz="0" w:space="0" w:color="auto"/>
      </w:divBdr>
    </w:div>
    <w:div w:id="1340543756">
      <w:bodyDiv w:val="1"/>
      <w:marLeft w:val="0"/>
      <w:marRight w:val="0"/>
      <w:marTop w:val="0"/>
      <w:marBottom w:val="0"/>
      <w:divBdr>
        <w:top w:val="none" w:sz="0" w:space="0" w:color="auto"/>
        <w:left w:val="none" w:sz="0" w:space="0" w:color="auto"/>
        <w:bottom w:val="none" w:sz="0" w:space="0" w:color="auto"/>
        <w:right w:val="none" w:sz="0" w:space="0" w:color="auto"/>
      </w:divBdr>
    </w:div>
    <w:div w:id="200889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3871&amp;dst=100006" TargetMode="External"/><Relationship Id="rId13" Type="http://schemas.openxmlformats.org/officeDocument/2006/relationships/hyperlink" Target="http://consultant.mship.local:8080?req=doc&amp;base=LAW&amp;n=463135&amp;dst=100259&amp;field=134&amp;date=02.02.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nt.mship.local:8080?req=doc&amp;base=LAW&amp;n=463135&amp;dst=100152&amp;field=134&amp;date=28.01.2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mship.local:8080?req=doc&amp;base=LAW&amp;n=452991&amp;dst=101922&amp;field=134&amp;date=27.01.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tonkonog.sof'ya\Documents\&#1054;&#1089;&#1085;&#1086;&#1074;&#1085;&#1099;&#1077;%20%20&#1085;&#1072;&#1087;&#1088;&#1072;&#1074;&#1083;&#1077;&#1085;&#1080;&#1103;%20&#1088;&#1072;&#1073;&#1086;&#1090;&#1099;\&#1047;&#1072;&#1085;&#1103;&#1090;&#1086;&#1089;&#1090;&#1100;\2024\&#1054;&#1073;&#1091;&#1095;&#1077;&#1085;&#1080;&#1077;%20&#1088;&#1072;&#1073;&#1086;&#1090;&#1085;&#1080;&#1082;&#1086;&#1074;\&#1053;&#1055;&#1040;\&#1048;&#1047;&#1052;%20257\&#1055;&#1050;&#1052;%20&#1056;&#1058;%20257%202.docx" TargetMode="External"/><Relationship Id="rId4" Type="http://schemas.openxmlformats.org/officeDocument/2006/relationships/settings" Target="settings.xml"/><Relationship Id="rId9" Type="http://schemas.openxmlformats.org/officeDocument/2006/relationships/hyperlink" Target="https://login.consultant.ru/link/?req=doc&amp;base=LAW&amp;n=4590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0F8D-CD10-4024-A0AC-3CE0EE02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Нуруллина З.К.</dc:creator>
  <cp:lastModifiedBy>Тонконог Софья Львовна</cp:lastModifiedBy>
  <cp:revision>32</cp:revision>
  <cp:lastPrinted>2024-02-22T10:07:00Z</cp:lastPrinted>
  <dcterms:created xsi:type="dcterms:W3CDTF">2024-02-26T09:12:00Z</dcterms:created>
  <dcterms:modified xsi:type="dcterms:W3CDTF">2024-02-26T12:01:00Z</dcterms:modified>
</cp:coreProperties>
</file>