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4042"/>
        <w:gridCol w:w="1130"/>
        <w:gridCol w:w="3989"/>
      </w:tblGrid>
      <w:tr w:rsidR="002A51AF" w:rsidTr="00DD2CB0">
        <w:trPr>
          <w:trHeight w:val="1842"/>
        </w:trPr>
        <w:tc>
          <w:tcPr>
            <w:tcW w:w="2206" w:type="pct"/>
          </w:tcPr>
          <w:p w:rsidR="002A51AF" w:rsidRDefault="002A51AF" w:rsidP="00DD2CB0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88900</wp:posOffset>
                  </wp:positionV>
                  <wp:extent cx="768350" cy="7842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545C">
              <w:rPr>
                <w:kern w:val="30"/>
                <w:sz w:val="28"/>
                <w:szCs w:val="28"/>
              </w:rPr>
              <w:t xml:space="preserve">МИНИСТЕРСТВО ЗЕМЕЛЬНЫХ И ИМУЩЕСТВЕННЫХ ОТНОШЕНИЙ </w:t>
            </w:r>
          </w:p>
          <w:p w:rsidR="002A51AF" w:rsidRPr="0040626A" w:rsidRDefault="002A51AF" w:rsidP="00DD2CB0">
            <w:pPr>
              <w:spacing w:line="300" w:lineRule="exact"/>
              <w:jc w:val="center"/>
              <w:rPr>
                <w:b/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>РЕСПУБЛИКИ ТАТАРСТАН</w:t>
            </w:r>
          </w:p>
          <w:p w:rsidR="002A51AF" w:rsidRPr="00C00E05" w:rsidRDefault="002A51AF" w:rsidP="00DD2CB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2A51AF" w:rsidRPr="00C00E05" w:rsidRDefault="002A51AF" w:rsidP="00DD2CB0">
            <w:pPr>
              <w:jc w:val="center"/>
            </w:pPr>
          </w:p>
        </w:tc>
        <w:tc>
          <w:tcPr>
            <w:tcW w:w="2177" w:type="pct"/>
          </w:tcPr>
          <w:p w:rsidR="002A51AF" w:rsidRDefault="002A51AF" w:rsidP="00DD2CB0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 xml:space="preserve">ТАТАРСТАН РЕСПУБЛИКАСЫНЫҢ  </w:t>
            </w:r>
          </w:p>
          <w:p w:rsidR="002A51AF" w:rsidRPr="0076545C" w:rsidRDefault="002A51AF" w:rsidP="00DD2CB0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>ҖИР ҺӘМ МӨЛКӘТ МӨНӘСӘБӘТЛӘРЕ МИНИСТРЛЫГЫ</w:t>
            </w:r>
          </w:p>
          <w:p w:rsidR="002A51AF" w:rsidRDefault="002A51AF" w:rsidP="00DD2CB0">
            <w:pPr>
              <w:spacing w:line="300" w:lineRule="exact"/>
              <w:jc w:val="center"/>
            </w:pPr>
          </w:p>
        </w:tc>
      </w:tr>
    </w:tbl>
    <w:p w:rsidR="002A51AF" w:rsidRPr="00461024" w:rsidRDefault="002A51AF" w:rsidP="002A51AF">
      <w:pPr>
        <w:rPr>
          <w:vanish/>
        </w:rPr>
      </w:pPr>
    </w:p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4126"/>
        <w:gridCol w:w="1156"/>
        <w:gridCol w:w="3876"/>
      </w:tblGrid>
      <w:tr w:rsidR="002A51AF" w:rsidRPr="004C6D5B" w:rsidTr="00DD2CB0">
        <w:tc>
          <w:tcPr>
            <w:tcW w:w="2253" w:type="pct"/>
            <w:tcBorders>
              <w:top w:val="single" w:sz="12" w:space="0" w:color="auto"/>
            </w:tcBorders>
            <w:shd w:val="clear" w:color="auto" w:fill="auto"/>
          </w:tcPr>
          <w:p w:rsidR="002A51AF" w:rsidRPr="00461024" w:rsidRDefault="002A51AF" w:rsidP="00DD2CB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61024">
              <w:rPr>
                <w:b/>
                <w:sz w:val="28"/>
                <w:szCs w:val="28"/>
              </w:rPr>
              <w:t>ПРИКАЗ</w:t>
            </w:r>
          </w:p>
          <w:p w:rsidR="002A51AF" w:rsidRPr="00F856D8" w:rsidRDefault="002A51AF" w:rsidP="00DD2CB0">
            <w:pPr>
              <w:spacing w:before="360"/>
              <w:jc w:val="center"/>
              <w:rPr>
                <w:sz w:val="28"/>
                <w:szCs w:val="28"/>
              </w:rPr>
            </w:pPr>
            <w:r w:rsidRPr="00F856D8">
              <w:rPr>
                <w:sz w:val="28"/>
                <w:szCs w:val="28"/>
              </w:rPr>
              <w:t>_____________</w:t>
            </w:r>
          </w:p>
        </w:tc>
        <w:tc>
          <w:tcPr>
            <w:tcW w:w="631" w:type="pct"/>
            <w:tcBorders>
              <w:top w:val="single" w:sz="12" w:space="0" w:color="auto"/>
            </w:tcBorders>
            <w:shd w:val="clear" w:color="auto" w:fill="auto"/>
          </w:tcPr>
          <w:p w:rsidR="002A51AF" w:rsidRDefault="002A51AF" w:rsidP="00DD2CB0"/>
          <w:p w:rsidR="002A51AF" w:rsidRDefault="002A51AF" w:rsidP="00DD2CB0"/>
          <w:p w:rsidR="002A51AF" w:rsidRDefault="002A51AF" w:rsidP="00DD2CB0"/>
          <w:p w:rsidR="002A51AF" w:rsidRDefault="002A51AF" w:rsidP="00DD2CB0"/>
          <w:p w:rsidR="002A51AF" w:rsidRDefault="002A51AF" w:rsidP="00DD2CB0">
            <w:proofErr w:type="spellStart"/>
            <w:r>
              <w:t>г.Казань</w:t>
            </w:r>
            <w:proofErr w:type="spellEnd"/>
          </w:p>
        </w:tc>
        <w:tc>
          <w:tcPr>
            <w:tcW w:w="2116" w:type="pct"/>
            <w:tcBorders>
              <w:top w:val="single" w:sz="12" w:space="0" w:color="auto"/>
            </w:tcBorders>
            <w:shd w:val="clear" w:color="auto" w:fill="auto"/>
          </w:tcPr>
          <w:p w:rsidR="002A51AF" w:rsidRDefault="002A51AF" w:rsidP="00DD2CB0"/>
          <w:p w:rsidR="002A51AF" w:rsidRPr="00461024" w:rsidRDefault="002A51AF" w:rsidP="00DD2CB0">
            <w:pPr>
              <w:jc w:val="center"/>
              <w:rPr>
                <w:b/>
                <w:sz w:val="28"/>
                <w:szCs w:val="28"/>
              </w:rPr>
            </w:pPr>
            <w:r w:rsidRPr="00461024">
              <w:rPr>
                <w:b/>
                <w:sz w:val="28"/>
                <w:szCs w:val="28"/>
              </w:rPr>
              <w:t>БОЕРЫК</w:t>
            </w:r>
          </w:p>
          <w:p w:rsidR="002A51AF" w:rsidRPr="00461024" w:rsidRDefault="002A51AF" w:rsidP="00DD2CB0">
            <w:pPr>
              <w:rPr>
                <w:lang w:val="en-US"/>
              </w:rPr>
            </w:pPr>
            <w:r>
              <w:t xml:space="preserve"> </w:t>
            </w:r>
          </w:p>
          <w:p w:rsidR="002A51AF" w:rsidRPr="004C6D5B" w:rsidRDefault="002A51AF" w:rsidP="00DD2CB0">
            <w:pPr>
              <w:jc w:val="center"/>
            </w:pPr>
            <w:r w:rsidRPr="00461024">
              <w:rPr>
                <w:sz w:val="28"/>
                <w:szCs w:val="28"/>
                <w:lang w:val="tt-RU"/>
              </w:rPr>
              <w:t xml:space="preserve">№ </w:t>
            </w:r>
            <w:r>
              <w:rPr>
                <w:sz w:val="28"/>
                <w:szCs w:val="28"/>
                <w:lang w:val="tt-RU"/>
              </w:rPr>
              <w:t>_______</w:t>
            </w:r>
          </w:p>
        </w:tc>
      </w:tr>
    </w:tbl>
    <w:p w:rsidR="002A51AF" w:rsidRDefault="002A51AF" w:rsidP="002A51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51AF" w:rsidRDefault="002A51AF" w:rsidP="002A51A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D33BF" w:rsidRDefault="006D33BF" w:rsidP="002A51A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6D33BF" w:rsidRDefault="006D33BF" w:rsidP="002A51A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6D33BF" w:rsidRDefault="006D33BF" w:rsidP="006D33BF">
      <w:pPr>
        <w:autoSpaceDE w:val="0"/>
        <w:autoSpaceDN w:val="0"/>
        <w:adjustRightInd w:val="0"/>
        <w:ind w:firstLine="54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D33BF" w:rsidRDefault="006D33BF" w:rsidP="006D33BF">
      <w:pPr>
        <w:autoSpaceDE w:val="0"/>
        <w:autoSpaceDN w:val="0"/>
        <w:adjustRightInd w:val="0"/>
        <w:ind w:firstLine="54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D33BF" w:rsidRDefault="006D33BF" w:rsidP="006D33BF">
      <w:pPr>
        <w:autoSpaceDE w:val="0"/>
        <w:autoSpaceDN w:val="0"/>
        <w:adjustRightInd w:val="0"/>
        <w:ind w:firstLine="54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22 февраля по 29 февраля 2024 года включительно.</w:t>
      </w:r>
    </w:p>
    <w:p w:rsidR="006D33BF" w:rsidRDefault="006D33BF" w:rsidP="006D33BF">
      <w:pPr>
        <w:autoSpaceDE w:val="0"/>
        <w:autoSpaceDN w:val="0"/>
        <w:adjustRightInd w:val="0"/>
        <w:ind w:firstLine="54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>
        <w:rPr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i/>
          <w:color w:val="FF0000"/>
          <w:sz w:val="28"/>
          <w:szCs w:val="28"/>
          <w:u w:val="single"/>
        </w:rPr>
        <w:t xml:space="preserve"> И.Г. по тел.:(843) 221-40-16 (Inna.Evchenko@tatar.ru)</w:t>
      </w:r>
    </w:p>
    <w:p w:rsidR="006D33BF" w:rsidRDefault="006D33BF" w:rsidP="006D33B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51AF" w:rsidRDefault="002A51AF" w:rsidP="002A51AF">
      <w:pPr>
        <w:jc w:val="both"/>
        <w:rPr>
          <w:sz w:val="28"/>
          <w:szCs w:val="28"/>
        </w:rPr>
      </w:pPr>
    </w:p>
    <w:p w:rsidR="006D33BF" w:rsidRDefault="006D33BF" w:rsidP="002A51AF">
      <w:pPr>
        <w:jc w:val="both"/>
        <w:rPr>
          <w:sz w:val="28"/>
          <w:szCs w:val="28"/>
        </w:rPr>
      </w:pPr>
      <w:bookmarkStart w:id="0" w:name="_GoBack"/>
      <w:bookmarkEnd w:id="0"/>
    </w:p>
    <w:p w:rsidR="002A51AF" w:rsidRDefault="002A51AF" w:rsidP="00157399">
      <w:pPr>
        <w:ind w:left="142" w:right="4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Pr="00094800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094800">
        <w:rPr>
          <w:sz w:val="28"/>
          <w:szCs w:val="28"/>
        </w:rPr>
        <w:t xml:space="preserve">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сервитута, утвержденном приказом Министерства земельных и имущественных отношений Республики Татарстан от 30.09.2022 </w:t>
      </w:r>
      <w:r>
        <w:rPr>
          <w:sz w:val="28"/>
          <w:szCs w:val="28"/>
        </w:rPr>
        <w:t xml:space="preserve">                №</w:t>
      </w:r>
      <w:r w:rsidRPr="00094800">
        <w:rPr>
          <w:sz w:val="28"/>
          <w:szCs w:val="28"/>
        </w:rPr>
        <w:t xml:space="preserve"> 584-пр </w:t>
      </w:r>
      <w:r>
        <w:rPr>
          <w:sz w:val="28"/>
          <w:szCs w:val="28"/>
        </w:rPr>
        <w:t>«</w:t>
      </w:r>
      <w:r w:rsidRPr="00094800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</w:t>
      </w:r>
      <w:r w:rsidRPr="00094800">
        <w:rPr>
          <w:sz w:val="28"/>
          <w:szCs w:val="28"/>
        </w:rPr>
        <w:lastRenderedPageBreak/>
        <w:t>установления сервитута, публичного сервитута</w:t>
      </w:r>
      <w:r>
        <w:rPr>
          <w:sz w:val="28"/>
          <w:szCs w:val="28"/>
        </w:rPr>
        <w:t>»</w:t>
      </w:r>
    </w:p>
    <w:p w:rsidR="002A51AF" w:rsidRDefault="002A51AF" w:rsidP="002A51AF">
      <w:pPr>
        <w:ind w:left="-426" w:right="4528"/>
        <w:jc w:val="both"/>
        <w:rPr>
          <w:sz w:val="28"/>
          <w:szCs w:val="28"/>
        </w:rPr>
      </w:pPr>
    </w:p>
    <w:p w:rsidR="002A51AF" w:rsidRDefault="002A51AF" w:rsidP="002A51AF">
      <w:pPr>
        <w:ind w:left="-426" w:right="-5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2A51AF" w:rsidRDefault="002A51AF" w:rsidP="002A51AF">
      <w:pPr>
        <w:ind w:left="-426" w:right="-575"/>
        <w:jc w:val="center"/>
        <w:rPr>
          <w:sz w:val="28"/>
          <w:szCs w:val="28"/>
        </w:rPr>
      </w:pPr>
    </w:p>
    <w:p w:rsidR="00157399" w:rsidRDefault="002A51AF" w:rsidP="001573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094800">
        <w:rPr>
          <w:sz w:val="28"/>
          <w:szCs w:val="28"/>
        </w:rPr>
        <w:t>Административный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сервитута, утвержденном приказом Министерства земельных и имущественных отношений Республики</w:t>
      </w:r>
      <w:r w:rsidR="003763A0">
        <w:rPr>
          <w:sz w:val="28"/>
          <w:szCs w:val="28"/>
        </w:rPr>
        <w:t xml:space="preserve"> Татарстан от 30.09.2022 584-пр</w:t>
      </w:r>
      <w:r>
        <w:rPr>
          <w:sz w:val="28"/>
          <w:szCs w:val="28"/>
        </w:rPr>
        <w:t xml:space="preserve"> </w:t>
      </w:r>
      <w:r w:rsidR="00157399">
        <w:rPr>
          <w:sz w:val="28"/>
          <w:szCs w:val="28"/>
        </w:rPr>
        <w:t xml:space="preserve">                   </w:t>
      </w:r>
      <w:r w:rsidRPr="00094800">
        <w:rPr>
          <w:sz w:val="28"/>
          <w:szCs w:val="28"/>
        </w:rPr>
        <w:t>«Об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  <w:r>
        <w:rPr>
          <w:sz w:val="28"/>
          <w:szCs w:val="28"/>
        </w:rPr>
        <w:t xml:space="preserve"> (с изменениями, внесенными приказом Министерства земельных и имущественных отношений Республики Татарстан от 22.05.2023 № 340-пр), изменение, исключив в подпункте 8 пункта 2.8.2 слова «пунктов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rPr>
          <w:sz w:val="28"/>
          <w:szCs w:val="28"/>
        </w:rPr>
        <w:t>велопарковок</w:t>
      </w:r>
      <w:proofErr w:type="spellEnd"/>
      <w:r>
        <w:rPr>
          <w:sz w:val="28"/>
          <w:szCs w:val="28"/>
        </w:rPr>
        <w:t>».</w:t>
      </w:r>
    </w:p>
    <w:p w:rsidR="00157399" w:rsidRDefault="00157399" w:rsidP="0015739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57399" w:rsidRDefault="00157399" w:rsidP="0015739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A51AF" w:rsidRPr="00157399" w:rsidRDefault="002A51AF" w:rsidP="0015739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45B2F">
        <w:rPr>
          <w:b/>
          <w:sz w:val="28"/>
          <w:szCs w:val="28"/>
        </w:rPr>
        <w:t xml:space="preserve">Министр                                                  </w:t>
      </w:r>
      <w:r>
        <w:rPr>
          <w:b/>
          <w:sz w:val="28"/>
          <w:szCs w:val="28"/>
        </w:rPr>
        <w:t xml:space="preserve">        </w:t>
      </w:r>
      <w:r w:rsidRPr="00445B2F">
        <w:rPr>
          <w:b/>
          <w:sz w:val="28"/>
          <w:szCs w:val="28"/>
        </w:rPr>
        <w:t xml:space="preserve">                                </w:t>
      </w:r>
      <w:proofErr w:type="spellStart"/>
      <w:r w:rsidRPr="00445B2F">
        <w:rPr>
          <w:b/>
          <w:sz w:val="28"/>
          <w:szCs w:val="28"/>
        </w:rPr>
        <w:t>Ф.А.Аглиулли</w:t>
      </w:r>
      <w:r>
        <w:rPr>
          <w:b/>
          <w:sz w:val="28"/>
          <w:szCs w:val="28"/>
        </w:rPr>
        <w:t>н</w:t>
      </w:r>
      <w:proofErr w:type="spellEnd"/>
    </w:p>
    <w:p w:rsidR="002A51AF" w:rsidRDefault="002A51AF" w:rsidP="002A51AF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CE7E22" w:rsidRDefault="00CE7E22"/>
    <w:sectPr w:rsidR="00CE7E22" w:rsidSect="0015739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68"/>
    <w:rsid w:val="00157399"/>
    <w:rsid w:val="002A51AF"/>
    <w:rsid w:val="003763A0"/>
    <w:rsid w:val="006D33BF"/>
    <w:rsid w:val="00764868"/>
    <w:rsid w:val="00C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31F0"/>
  <w15:chartTrackingRefBased/>
  <w15:docId w15:val="{CC04CA71-346B-4233-9E20-AB08DC7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 К.С.</dc:creator>
  <cp:keywords/>
  <dc:description/>
  <cp:lastModifiedBy>ЛысенкоА.Д.</cp:lastModifiedBy>
  <cp:revision>5</cp:revision>
  <dcterms:created xsi:type="dcterms:W3CDTF">2024-02-16T11:19:00Z</dcterms:created>
  <dcterms:modified xsi:type="dcterms:W3CDTF">2024-02-22T10:59:00Z</dcterms:modified>
</cp:coreProperties>
</file>