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DF" w:rsidRDefault="0076675D" w:rsidP="0098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9809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</w:p>
    <w:p w:rsidR="0076675D" w:rsidRPr="0098099B" w:rsidRDefault="006957DF" w:rsidP="0098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76675D" w:rsidRPr="009809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76675D"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675D"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675D"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675D"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675D"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675D" w:rsidRPr="009809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76675D" w:rsidRPr="009809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76675D" w:rsidRPr="0098099B" w:rsidRDefault="0076675D" w:rsidP="00980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      г. Казань</w:t>
      </w:r>
      <w:r w:rsidRPr="009809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№ </w:t>
      </w:r>
    </w:p>
    <w:p w:rsidR="0076675D" w:rsidRPr="0098099B" w:rsidRDefault="0076675D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5E" w:rsidRPr="0098099B" w:rsidRDefault="0029755E" w:rsidP="0098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6675D" w:rsidRPr="0098099B" w:rsidRDefault="0076675D" w:rsidP="0098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9A3DF4"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834CD"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внесении изменений в </w:t>
      </w:r>
      <w:r w:rsidR="00B056EF"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отдельные </w:t>
      </w:r>
      <w:r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постановлени</w:t>
      </w:r>
      <w:r w:rsidR="009A3DF4"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</w:t>
      </w:r>
      <w:r w:rsidRPr="009809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Государственного комитета Республики Татарстан по тарифам </w:t>
      </w:r>
    </w:p>
    <w:p w:rsidR="00B056EF" w:rsidRPr="0098099B" w:rsidRDefault="00B056EF" w:rsidP="0098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56EF" w:rsidRPr="0098099B" w:rsidRDefault="00B056EF" w:rsidP="0098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56EF" w:rsidRPr="0098099B" w:rsidRDefault="00B056EF" w:rsidP="0098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"/>
      <w:bookmarkEnd w:id="0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12FBC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D2507" w:rsidRPr="0098099B">
        <w:rPr>
          <w:rFonts w:ascii="Times New Roman" w:hAnsi="Times New Roman" w:cs="Times New Roman"/>
        </w:rPr>
        <w:fldChar w:fldCharType="begin"/>
      </w:r>
      <w:r w:rsidR="000D2507" w:rsidRPr="0098099B">
        <w:rPr>
          <w:rFonts w:ascii="Times New Roman" w:hAnsi="Times New Roman" w:cs="Times New Roman"/>
        </w:rPr>
        <w:instrText xml:space="preserve"> HYPERLINK "consultantplus://offline/ref=D07BD0FF69BCFBA293D10BF8A6BEC3114DDE01A1F8933512891A1F4EC0E8T7K" </w:instrText>
      </w:r>
      <w:r w:rsidR="000D2507" w:rsidRPr="0098099B">
        <w:rPr>
          <w:rFonts w:ascii="Times New Roman" w:hAnsi="Times New Roman" w:cs="Times New Roman"/>
        </w:rPr>
        <w:fldChar w:fldCharType="separate"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D15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D2507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11 мая 2015 г. № 458 «Об утверждении изменений,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(общер</w:t>
      </w:r>
      <w:r w:rsidR="00712FBC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оссийской) электрической сетью»</w:t>
      </w:r>
      <w:r w:rsidR="00D15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FBC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февраля 2015 г.</w:t>
      </w:r>
      <w:r w:rsidR="00712FBC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 «Об отнесении владельцев объектов электросетевого хозяйства к территориальным сетевым организациям»,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7834CD" w:rsidRPr="0098099B" w:rsidRDefault="007834CD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</w:t>
      </w:r>
      <w:r w:rsidR="00D15E26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5E26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5E26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тарифам </w:t>
      </w:r>
      <w:r w:rsidRPr="00980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05.12.2014 № 3-9/э </w:t>
      </w:r>
      <w:r w:rsidRPr="0098099B">
        <w:rPr>
          <w:rFonts w:ascii="Times New Roman" w:hAnsi="Times New Roman" w:cs="Times New Roman"/>
          <w:sz w:val="28"/>
          <w:szCs w:val="28"/>
        </w:rPr>
        <w:t>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72905" w:rsidRPr="0098099B" w:rsidRDefault="00072905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изложить в новой редакции согласно приложению 1 к настоящему постановлению;</w:t>
      </w:r>
    </w:p>
    <w:p w:rsidR="00072905" w:rsidRPr="0098099B" w:rsidRDefault="00072905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изложить в новой редакции согласно приложению 2 к настоящему постановлению;</w:t>
      </w:r>
    </w:p>
    <w:p w:rsidR="001D31A8" w:rsidRPr="0098099B" w:rsidRDefault="00D15E26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п.20,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D8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FD068C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34,</w:t>
      </w:r>
      <w:r w:rsidR="000A6701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</w:p>
    <w:p w:rsidR="00917489" w:rsidRPr="0098099B" w:rsidRDefault="00917489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Внести в постановление </w:t>
      </w:r>
      <w:r w:rsidR="00D15E26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5E26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5E26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тарифам </w:t>
      </w:r>
      <w:r w:rsidRPr="00980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10.12.2014 № 3-11/э </w:t>
      </w:r>
      <w:r w:rsidRPr="0098099B">
        <w:rPr>
          <w:rFonts w:ascii="Times New Roman" w:hAnsi="Times New Roman" w:cs="Times New Roman"/>
          <w:sz w:val="28"/>
          <w:szCs w:val="28"/>
        </w:rPr>
        <w:t>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34439" w:rsidRPr="0098099B" w:rsidRDefault="00E34439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E34439" w:rsidRPr="0098099B" w:rsidRDefault="00E34439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1D31A8" w:rsidRPr="0098099B" w:rsidRDefault="00D15E26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3 </w:t>
      </w:r>
      <w:r w:rsidR="00AF2A8A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п.1,</w:t>
      </w:r>
      <w:r w:rsidR="009A12D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D31A8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917489" w:rsidRDefault="00917489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A61EA2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A61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61EA2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A61E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1EA2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тарифам </w:t>
      </w:r>
      <w:r w:rsidRPr="00980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10.12.2014 № 3-13/э </w:t>
      </w:r>
      <w:r w:rsidRPr="0098099B">
        <w:rPr>
          <w:rFonts w:ascii="Times New Roman" w:hAnsi="Times New Roman" w:cs="Times New Roman"/>
          <w:sz w:val="28"/>
          <w:szCs w:val="28"/>
        </w:rPr>
        <w:t xml:space="preserve">«Об установлении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передаче электрической энергии для взаиморасчетов </w:t>
      </w:r>
      <w:r w:rsidRPr="0098099B">
        <w:rPr>
          <w:rFonts w:ascii="Times New Roman" w:hAnsi="Times New Roman" w:cs="Times New Roman"/>
          <w:sz w:val="28"/>
          <w:szCs w:val="28"/>
        </w:rPr>
        <w:lastRenderedPageBreak/>
        <w:t>между сетевыми организациями на территории Республики Татарстан на 2015-2019 годы»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F2351A" w:rsidRPr="0098099B" w:rsidRDefault="00F2351A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95" w:rsidRPr="0098099B" w:rsidRDefault="00D47995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D47995" w:rsidRPr="0098099B" w:rsidRDefault="00D47995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8A1EE9" w:rsidRPr="0098099B" w:rsidRDefault="008A1EE9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AA794E" w:rsidRPr="0098099B" w:rsidRDefault="00AA794E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  <w:r w:rsidR="008A1EE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6BA" w:rsidRPr="0098099B" w:rsidRDefault="003276BA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Внести в постановление </w:t>
      </w:r>
      <w:r w:rsidR="00A61EA2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A61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61EA2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Республики Татарстан по тарифам </w:t>
      </w:r>
      <w:r w:rsidRPr="00980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10.12.2014 № 3-14/э </w:t>
      </w:r>
      <w:r w:rsidRPr="0098099B">
        <w:rPr>
          <w:rFonts w:ascii="Times New Roman" w:hAnsi="Times New Roman" w:cs="Times New Roman"/>
          <w:sz w:val="28"/>
          <w:szCs w:val="28"/>
        </w:rPr>
        <w:t xml:space="preserve">«Об установлении тарифов на услуги по передаче электрической энергии для </w:t>
      </w:r>
      <w:r w:rsidRPr="009809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1EE9" w:rsidRPr="009809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099B">
        <w:rPr>
          <w:rFonts w:ascii="Times New Roman" w:hAnsi="Times New Roman" w:cs="Times New Roman"/>
          <w:color w:val="000000" w:themeColor="text1"/>
          <w:sz w:val="28"/>
          <w:szCs w:val="28"/>
        </w:rPr>
        <w:t>О «</w:t>
      </w:r>
      <w:proofErr w:type="spellStart"/>
      <w:r w:rsidRPr="0098099B">
        <w:rPr>
          <w:rFonts w:ascii="Times New Roman" w:hAnsi="Times New Roman" w:cs="Times New Roman"/>
          <w:color w:val="000000" w:themeColor="text1"/>
          <w:sz w:val="28"/>
          <w:szCs w:val="28"/>
        </w:rPr>
        <w:t>ТранснефтьЭлектросетьСервис</w:t>
      </w:r>
      <w:proofErr w:type="spellEnd"/>
      <w:r w:rsidRPr="009809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8099B">
        <w:rPr>
          <w:rFonts w:ascii="Times New Roman" w:hAnsi="Times New Roman" w:cs="Times New Roman"/>
          <w:sz w:val="28"/>
          <w:szCs w:val="28"/>
        </w:rPr>
        <w:t>, обслуживающего преимущественно одного потребителя, на 2015-2019 годы»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276BA" w:rsidRPr="0098099B" w:rsidRDefault="003276BA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3276BA" w:rsidRPr="0098099B" w:rsidRDefault="003276BA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изложить в новой редакции согласно приложению </w:t>
      </w:r>
      <w:r w:rsidR="00986DC9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3276BA" w:rsidRPr="0098099B" w:rsidRDefault="003276BA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исключить.</w:t>
      </w:r>
    </w:p>
    <w:p w:rsidR="009A3DF4" w:rsidRPr="0098099B" w:rsidRDefault="000B05B2" w:rsidP="009809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DF4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 </w:t>
      </w:r>
      <w:proofErr w:type="gramStart"/>
      <w:r w:rsidR="009A3DF4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9A3DF4"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после дня его официального опубликования.</w:t>
      </w:r>
    </w:p>
    <w:p w:rsidR="009A3DF4" w:rsidRPr="0098099B" w:rsidRDefault="009A3DF4" w:rsidP="0098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98099B" w:rsidRDefault="0076675D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98099B" w:rsidRDefault="0076675D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Государственного комитета</w:t>
      </w:r>
    </w:p>
    <w:p w:rsidR="0076675D" w:rsidRPr="0098099B" w:rsidRDefault="0076675D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М.Р.Зарипов</w:t>
      </w:r>
    </w:p>
    <w:p w:rsidR="0076675D" w:rsidRDefault="0076675D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2" w:rsidRPr="0098099B" w:rsidRDefault="000B05B2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05B2" w:rsidRPr="0098099B" w:rsidSect="007834CD">
          <w:headerReference w:type="even" r:id="rId9"/>
          <w:headerReference w:type="default" r:id="rId10"/>
          <w:pgSz w:w="11907" w:h="16840" w:code="9"/>
          <w:pgMar w:top="426" w:right="1134" w:bottom="1134" w:left="1134" w:header="0" w:footer="720" w:gutter="0"/>
          <w:cols w:space="720"/>
          <w:docGrid w:linePitch="381"/>
        </w:sectPr>
      </w:pPr>
    </w:p>
    <w:p w:rsidR="00581E36" w:rsidRPr="0098099B" w:rsidRDefault="00581E36" w:rsidP="009809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1E36" w:rsidRPr="0098099B" w:rsidRDefault="00581E36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81E36" w:rsidRPr="0098099B" w:rsidRDefault="00581E36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98099B" w:rsidRDefault="00581E36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98099B" w:rsidRDefault="00581E36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А.Л.Штром</w:t>
      </w:r>
      <w:proofErr w:type="spellEnd"/>
    </w:p>
    <w:p w:rsidR="00581E36" w:rsidRPr="0098099B" w:rsidRDefault="00581E36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98099B" w:rsidRDefault="00581E36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Э.Д. Садыкова</w:t>
      </w: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делопроизводства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А.А.Хайруллина</w:t>
      </w:r>
      <w:proofErr w:type="spellEnd"/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организации, контроля и  </w:t>
      </w: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принятия тарифных решений</w:t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О.А.Шарафутдинова</w:t>
      </w:r>
      <w:proofErr w:type="spellEnd"/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регулирования тарифов</w:t>
      </w: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электрическую энергию                                                                      </w:t>
      </w:r>
      <w:proofErr w:type="spellStart"/>
      <w:r w:rsidRPr="0098099B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Д.А.Русских</w:t>
      </w:r>
      <w:proofErr w:type="spellEnd"/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Default="00EE3112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Default="00EE3112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Pr="0098099B" w:rsidRDefault="00EE3112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4" w:rsidRPr="0098099B" w:rsidRDefault="009A3DF4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9B" w:rsidRPr="0098099B" w:rsidRDefault="009A3DF4" w:rsidP="0098099B">
      <w:pPr>
        <w:spacing w:line="240" w:lineRule="auto"/>
        <w:rPr>
          <w:rFonts w:ascii="Times New Roman" w:hAnsi="Times New Roman" w:cs="Times New Roman"/>
          <w:szCs w:val="28"/>
        </w:rPr>
      </w:pPr>
      <w:r w:rsidRPr="0098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приказа подготовила: </w:t>
      </w:r>
      <w:proofErr w:type="spellStart"/>
      <w:r w:rsidRPr="0098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О.Е.Листровая</w:t>
      </w:r>
      <w:proofErr w:type="spellEnd"/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  <w:sectPr w:rsidR="0098099B" w:rsidRPr="0098099B" w:rsidSect="0098099B">
          <w:headerReference w:type="even" r:id="rId11"/>
          <w:headerReference w:type="default" r:id="rId12"/>
          <w:pgSz w:w="11907" w:h="16840" w:code="9"/>
          <w:pgMar w:top="1134" w:right="1134" w:bottom="1134" w:left="1134" w:header="0" w:footer="720" w:gutter="0"/>
          <w:cols w:space="720"/>
          <w:docGrid w:linePitch="381"/>
        </w:sectPr>
      </w:pP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               № 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Cs w:val="28"/>
        </w:rPr>
        <w:t xml:space="preserve">Индивидуальные тарифы на услуги по передаче электрической энергии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szCs w:val="28"/>
        </w:rPr>
        <w:t xml:space="preserve">для взаиморасчетов между сетевыми организациями </w:t>
      </w:r>
      <w:r w:rsidRPr="0098099B">
        <w:rPr>
          <w:rFonts w:ascii="Times New Roman" w:hAnsi="Times New Roman" w:cs="Times New Roman"/>
          <w:bCs/>
          <w:szCs w:val="28"/>
        </w:rPr>
        <w:t>на территории Республики Татарстан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bCs/>
          <w:szCs w:val="28"/>
        </w:rPr>
        <w:t>с 1 января 2015 года по 31 декабря 2019 года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bCs/>
          <w:szCs w:val="28"/>
        </w:rPr>
        <w:t>с календарной разбивкой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«Татнефть» имени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В.Д.Шашина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122 325,79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0,42961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122 325,79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197,12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0,41748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125 629,16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0,43556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125 629,16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197,12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0,42343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128 942,68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0,44153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128 942,68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197,12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0,42940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132 364,11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0,44769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132 364,11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197,12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0,43556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135 896,99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0,45406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135 896,99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197,12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0,44192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Куйбышевская дирекция по энергообеспечению – структурное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подразделение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 ОАО «РЖД»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85890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0,84899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266 181,32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0,87155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266 181,32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0,86164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271 000,01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0,88423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271 000,01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0,87432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275 975,64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275 975,64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0,88741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281 113, 33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0,91085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281 113,33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0,90094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ООО «Электро-Энергосервис» - 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170 189,26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0,45058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170 189,26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0,44600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174 671,58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0,46037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174 671,58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0,45578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179 167,67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0,47018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179 167,67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0,46559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183 810,19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0,48031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183 810,19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0,47572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188 603,92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0,49078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188 603,92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0,48619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ЕлАЗ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230,79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0,88714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217,41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0,87376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241 403,65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230,79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0,90720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241 403,65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217,41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0,89382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248 708,16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230,79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0,92767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248 708,16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217,41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0,91429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256 326,77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230,79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0,94901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256 326,77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217,41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0,93563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264 272,97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230,79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0,97128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264 272,97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217,41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0,95790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Химград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224 598,50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126,59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0,95783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224 598,50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119,25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0,95049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231 038,59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126,59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0,98166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231 038,59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119,25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0,97432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237 609,24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126,59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1,00598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237 609,24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119,25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0,99864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244 462,43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126,59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1,03135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244 462,43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119,25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1,02401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251 610,30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126,59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251 610,30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119,25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1,05046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«СМП-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«Сетевая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23 824,34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0,13411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23 824,34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70,24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0,12979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0,1355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70,24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70,24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25 5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25 5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70,24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70,24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«Производственное объединение «Завод имени Серго» -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84 782,46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39,15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0,23749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84 782,46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36,88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0,23522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86 622,76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0,24986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86 622,76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44,47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0,24712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88 468,72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0,25418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88 468,72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44,47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0,25144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90 374,80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0,25863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90 374,80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44,47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0,25590</w:t>
            </w:r>
          </w:p>
        </w:tc>
      </w:tr>
      <w:tr w:rsidR="0098099B" w:rsidRPr="0098099B" w:rsidTr="00095BEC">
        <w:trPr>
          <w:trHeight w:val="7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92 342,96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0,26324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92 342,96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44,47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0,26050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ЗАО «ЧЕЛНЫВОДОКАНАЛ»- ОАО «</w:t>
            </w:r>
            <w:proofErr w:type="gram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proofErr w:type="gramEnd"/>
          </w:p>
          <w:p w:rsidR="0098099B" w:rsidRPr="0098099B" w:rsidRDefault="0098099B" w:rsidP="0098099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43 185,00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0,13283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43 185,00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0,13025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44 272,62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0,13505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44 272,62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0,13248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45 363,57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0,13759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45 363,57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0,13472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46 490,06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0,13960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46 490,06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0,13703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47 653,24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0,14198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47 653,24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0,13941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«Казанский завод компрессорного машиностроения» 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«Сетевая компания»  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151 493,69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0,35441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151 493,69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0,35302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157 630,03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157 630,03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0,36641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163 890,76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0,38146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163 890,76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0,38007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170 420,71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0,39570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170 420,71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0,39432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177 231,44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0,41056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177 231,44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0,40918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ТранзитЭнергоМон-таж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» - ОАО «Сетевая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0,21155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0,21219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983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0,21488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983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0,21554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0,21821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0,21889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68,222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0,22236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0,22594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 - ОАО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499 106,69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1,34535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499 106,69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1,33473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510 131,05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1,37102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510 131,05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1,36040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521 182,97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1,39677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521 189,27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1,38615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532 607,66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1,42336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532 607,66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1,41274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544 397,94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1,45081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544 397,94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172,57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1,44019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«Предприятие электрических сетей» -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210 696,34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0,76021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210 696,34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0,72165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216 158,36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0,77397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216 158,36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0,73493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221 637,17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0,78776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221 637,17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0,74826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227 294,41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0,80200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227 294,41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0,76202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233 135,91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0,81671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233 135,91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0,77623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«ОЭЗ ППТ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424 735,25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0,77685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424 735,25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0,77447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427 139,92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0,78117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427 139,92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0,77877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429 570,93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429 570,93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0,78309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432 081,11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0,78998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432 081,11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0,78756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434 673,05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0,79460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434 673,05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0,79217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дирекция по энергообеспечению – структурное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подразделение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 ОАО «РЖД»-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90 428,48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0,34241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90 428,48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0,33293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92 219,71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0,34772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92 219,71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0,33824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94 016,45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94 016,45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0,34358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95 871,71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0,35856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95 871,71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0,34908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97 787,39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0,36424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97 787,39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0,35477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«Казанская энергетическая компания» -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457 536,51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1,30446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457 536,51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1,29952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469 550,11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1,33647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469 550,11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1,33154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481 600,60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1,36859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481 600,60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1,36365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494 043,58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1,40175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494 043,58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1,39681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506 891,82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1,43599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506 891,82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1,43105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«Международный аэропорт «Казань» - 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139 426,97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67,99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139 426,97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0,32704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142 791,42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67,99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142 791,42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0,33340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146 166,19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67,99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0,34418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146 166,19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0,33977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149 650,89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67,99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0,35076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149 650,89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0,34634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153 249,08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67,99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0,35756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153 249,08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0,35314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завод им.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С.П.Горбунова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ОАО «Туполев»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84 030,63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0,20041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84 030,63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0,24420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87 190,64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0,20655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87 190,64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0,25207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90 414,71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90 414,71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0,26009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93 777,42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0,21934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93 777,42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0,26846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97 284,72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0,22615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97 284,72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0,27719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ОАО «Казанский завод синтетического каучука» - ОАО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175 881,01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0,47533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175 881,01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0,47534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181 392,44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0,49003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181 392,44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0,49003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186 920,79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0,50478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186 920,79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0,50477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192 629,20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0,52001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192 629,20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0,51999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198 523,53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0,53573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198 523,53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0,53571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«Казанское моторостроительное производственное объединение»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33 764,66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0,26249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33 764,66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0,25676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34 504,14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0,26607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34 504,14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0,26034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35 245,89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0,26967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35 245,89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0,26394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36 011,80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0,27338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36 011,80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0,26765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36 802,66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0,27721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36 802,66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0,27149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632C99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«Химический завод им. Л.Я. Карпова» - 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49 103,70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0,10740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49,10370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0,11592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50 366,76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0,11011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50,36676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0,11888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51 633,69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0,11282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51,63369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0,12184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52 941,88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0,11563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52,94188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0,12490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54 292,69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0,11852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54,29269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0,12806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632C99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ПАО «Нижнекамскнефтехим»-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30 234,19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25,54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0,06825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30,23419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0,06677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30 570,00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25,54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0,06872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30,57000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0,06724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30 906,84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25,54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0,06920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30,90684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0,06772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31 254,66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25,54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0,06969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31,25466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0,06821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31 613,80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25,54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0,07020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31,61380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0,06872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632C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трубный завод»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93824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73392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53205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35617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20713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632C99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ООО «Савиново» -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72 786,30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0,36529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72,78630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0,35801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73 941,22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73,94122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0,36181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75 099,68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0,37291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75 099,68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0,36563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76 295,87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0,37685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76 295,87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0,36957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77 531,02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125,56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0,38092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77 531,02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0,37363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632C99" w:rsidRDefault="0098099B" w:rsidP="00632C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«Савиново-Челны» - 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146 609,87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0,94921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146 609,87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0,94365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147 668,20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147 668,20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0,94987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148 729,78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0,96166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148 729,78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0,95610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149 825,93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149 825,93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0,96254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150 957,79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0,97475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150 957,79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0,96919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632C99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«Завод «Элекон» - 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71 450,79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71 450,79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0,35094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73 517,45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0,34951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73 517,45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0,35812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75 590,46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0,35697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75 590,46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0,36532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77 730,98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0,36468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77 730,98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0,37275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79 941,22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0,37264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79 941,22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0,38043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632C99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ООО «Предприятие электрических сетей - НК» - ОАО «Сетевая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474 446,64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1,54425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474 446,64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236,67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1,57962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489 263,79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1,58464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489 263,79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236,67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1,62156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504 126,44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1,62515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504 126,44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236,67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1,66363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519 473,17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1,66698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519 473,17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236,67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1,70707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535 319,74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1,71017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535 319,74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236,67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1,75192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632C99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ФКП «Казанский государственный казенный пороховой завод» - 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132 414,79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132 414,79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61367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135 479,73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135 479,73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0,62534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138 554,08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138 554,08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0,63704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141 728,56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141 728,56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0,64913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145 006,44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145 006,44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0,66161</w:t>
            </w:r>
          </w:p>
        </w:tc>
      </w:tr>
    </w:tbl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  <w:lang w:val="en-US"/>
        </w:rPr>
      </w:pP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  <w:sectPr w:rsidR="0098099B" w:rsidRPr="0098099B" w:rsidSect="00686145">
          <w:headerReference w:type="even" r:id="rId13"/>
          <w:headerReference w:type="default" r:id="rId14"/>
          <w:pgSz w:w="16840" w:h="11907" w:orient="landscape" w:code="9"/>
          <w:pgMar w:top="709" w:right="1134" w:bottom="1134" w:left="1134" w:header="0" w:footer="720" w:gutter="0"/>
          <w:cols w:space="720"/>
          <w:docGrid w:linePitch="381"/>
        </w:sect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  <w:lang w:val="en-US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</w:t>
      </w:r>
      <w:r w:rsidRPr="0098099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98099B">
        <w:rPr>
          <w:rFonts w:ascii="Times New Roman" w:hAnsi="Times New Roman" w:cs="Times New Roman"/>
          <w:sz w:val="24"/>
          <w:szCs w:val="24"/>
        </w:rPr>
        <w:t xml:space="preserve">№ </w:t>
      </w:r>
      <w:r w:rsidRPr="00980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Долгосрочные параметры регулирования для территориальных сетевых организаций,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98099B">
        <w:rPr>
          <w:rFonts w:ascii="Times New Roman" w:hAnsi="Times New Roman" w:cs="Times New Roman"/>
          <w:szCs w:val="24"/>
        </w:rPr>
        <w:t>отношении</w:t>
      </w:r>
      <w:proofErr w:type="gramEnd"/>
      <w:r w:rsidRPr="0098099B">
        <w:rPr>
          <w:rFonts w:ascii="Times New Roman" w:hAnsi="Times New Roman" w:cs="Times New Roman"/>
          <w:szCs w:val="24"/>
        </w:rPr>
        <w:t xml:space="preserve"> которых тарифы на услуги по передаче электрической энергии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устанавливаются на основе долгосрочных параметров регулирования деятельности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>территориальных сетевых организаций, на 2015 – 2019 годы</w:t>
      </w:r>
    </w:p>
    <w:p w:rsidR="0098099B" w:rsidRPr="0098099B" w:rsidRDefault="0098099B" w:rsidP="0098099B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98099B" w:rsidRPr="0098099B" w:rsidRDefault="0098099B" w:rsidP="0098099B">
      <w:pPr>
        <w:tabs>
          <w:tab w:val="left" w:pos="5745"/>
        </w:tabs>
        <w:spacing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418"/>
        <w:gridCol w:w="1417"/>
        <w:gridCol w:w="1276"/>
        <w:gridCol w:w="850"/>
        <w:gridCol w:w="992"/>
        <w:gridCol w:w="992"/>
        <w:gridCol w:w="1134"/>
        <w:gridCol w:w="1560"/>
        <w:gridCol w:w="1418"/>
        <w:gridCol w:w="1559"/>
      </w:tblGrid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сетевой организации в Республике Татарстан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подконтро-льных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эффективности подконтрольных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968" w:type="dxa"/>
            <w:gridSpan w:val="4"/>
            <w:vMerge w:val="restart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технологического расхода (потерь) электрической энергии (уровень потерь электрической энергии при ее передаче по электрическим сетям)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надежности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реализуе-мых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 (услуг)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vMerge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Показательуровня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обслужива-ния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потребите-лей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уровня качества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осуществляе-мого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-кого присоединения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СН-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СН-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«Татнефть» имени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В.Д.Шашина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140,28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1,911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1,827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3,62443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0,0893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0,0879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0,0866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«Электро-Энергосервис»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ЕлАЗ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5,52573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7,8400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7,8400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7,8400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7,8400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7,8400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Химград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26,00157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2,1539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2,5035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2,153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2,5035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2,1539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2,5035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2,1539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2,5035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2,1539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2,5035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63,600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«СМП-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0,78424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0,2010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3,6266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0,2010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3,6266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0,2010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3,6266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0,2010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3,6266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0,2010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3,6266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«Производственное объединение «Завод имени Серго»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1,118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1,7740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1,7740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1,7740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1,7740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1,7740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«ЧЕЛНЫВО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ДОКАНАЛ»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0,73112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0,9500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«Казанский завод компрессорного машиностроения»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19,34452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ТранзитЭнергоМон-таж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2,60745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,7600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,7600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,7600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,7600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,7600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14,68067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8,0000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8,0000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8,0000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8,0000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8,0000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«Предприятие электрических сетей»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83,030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10,297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1,029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10,297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1,025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10,297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10,297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10,297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1,019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«ОЭЗ ППТ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38,97922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18,43701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4,797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8,879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0,001577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4,797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8,879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4,797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8,879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0,001530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4,797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8,879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4,797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8,879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0,001484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«Казанская энергетическая компания»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5,96241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3,3252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3,3252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3,3252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3,3252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3,3252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1,0246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«Международный аэропорт «Казань»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0,91309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1,4000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завод им.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С.П.Горбунова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ОАО «Туполев»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9,45245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3,9200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8,6300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3,9200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8,6300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3,9200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8,6300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3,9200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8,6300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1,0500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3,9200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8,6300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«Казанский завод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синтетического каучука»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0,3143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0,3143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0,3143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0,3143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0,3143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«Казанское моторостроительное производственное объединение»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0,80118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7A0D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«Химический завод им. Л.Я. Карпова»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5,436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7A0D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ПАО «Нижнекамскнефтехим»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25,08803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7A0D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трубный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2,05673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7A0D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«Савиново»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4,74905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5,6367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5,6367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5,6367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5,6367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5,6367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0,5600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7A0D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«Савиново-Челны»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0,61683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3,5548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1,7229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3,5548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1,7229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3,5548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1,7229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3,5548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1,7229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3,5548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1,7229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7A0DC2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«Завод «Элекон»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0,62960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2,2600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2,2600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2,2600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2,2600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2,2600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2,5400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7A0DC2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ООО «Предприятие </w:t>
            </w: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электрических сетей – НК»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58,41208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10,367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0,22413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10,367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0,22077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0,9058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10,367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0,21746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0,9058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10,367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0,9058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10,367</w:t>
            </w:r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0,21098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0,9058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7A0DC2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ФКП «Казанский государственный казенный пороховой завод»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1,00825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vAlign w:val="bottom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  <w:sectPr w:rsidR="0098099B" w:rsidRPr="0098099B" w:rsidSect="00B6032F">
          <w:pgSz w:w="16840" w:h="11907" w:orient="landscape"/>
          <w:pgMar w:top="1276" w:right="1134" w:bottom="709" w:left="1134" w:header="720" w:footer="720" w:gutter="0"/>
          <w:cols w:space="708"/>
          <w:docGrid w:linePitch="381"/>
        </w:sect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           №    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Cs w:val="28"/>
        </w:rPr>
        <w:t xml:space="preserve">Индивидуальные тарифы на услуги по передаче электрической энергии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szCs w:val="28"/>
        </w:rPr>
        <w:t xml:space="preserve">для взаиморасчетов между сетевыми организациями </w:t>
      </w:r>
      <w:r w:rsidRPr="0098099B">
        <w:rPr>
          <w:rFonts w:ascii="Times New Roman" w:hAnsi="Times New Roman" w:cs="Times New Roman"/>
          <w:bCs/>
          <w:szCs w:val="28"/>
        </w:rPr>
        <w:t>на территории Республики Татарстан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bCs/>
          <w:szCs w:val="28"/>
        </w:rPr>
        <w:t>с 1 января 2015 года по 31 декабря 2019 года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bCs/>
          <w:szCs w:val="28"/>
        </w:rPr>
        <w:t>с календарной разбивкой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«КАМАЗ-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 - ОАО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33 705,11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0,10124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33 705,11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0,09990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34 655,48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0,10344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34 655,48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0,10210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35 608,77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0,10565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35 608,77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0,10431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47 552,44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0,13335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47 552,44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0,13201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48 568,84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0,13570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48 568,84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0,13436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«Инвестиционно-строительная компания «Тандем» - ОАО</w:t>
            </w:r>
            <w:r w:rsidRPr="0098099B">
              <w:rPr>
                <w:rFonts w:ascii="Times New Roman" w:hAnsi="Times New Roman" w:cs="Times New Roman"/>
              </w:rPr>
              <w:t> 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«Сетевая </w:t>
            </w:r>
            <w:r w:rsidRPr="0098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237 805,50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158,75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0,75638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237 805,50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149,55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0,74717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243 379,29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158,75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0,77038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243 379,29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149,55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0,76118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248 970,17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158,75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0,78444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248 970,17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149,55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0,77523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254 743,15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158,75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0,79894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254 743,15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149,55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0,78974</w:t>
            </w:r>
          </w:p>
        </w:tc>
      </w:tr>
      <w:tr w:rsidR="0098099B" w:rsidRPr="0098099B" w:rsidTr="00095BEC">
        <w:trPr>
          <w:trHeight w:val="20"/>
        </w:trPr>
        <w:tc>
          <w:tcPr>
            <w:tcW w:w="58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260 704,15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158,75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0,81392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260 704,15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149,55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0,80472</w:t>
            </w:r>
          </w:p>
        </w:tc>
      </w:tr>
    </w:tbl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  <w:lang w:val="en-US"/>
        </w:rPr>
      </w:pPr>
    </w:p>
    <w:p w:rsidR="0098099B" w:rsidRPr="0098099B" w:rsidRDefault="0098099B" w:rsidP="0098099B">
      <w:pPr>
        <w:spacing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Default="0098099B" w:rsidP="0098099B">
      <w:pPr>
        <w:spacing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br w:type="column"/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Приложение 4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                   №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Долгосрочные параметры регулирования для территориальных сетевых организаций,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98099B">
        <w:rPr>
          <w:rFonts w:ascii="Times New Roman" w:hAnsi="Times New Roman" w:cs="Times New Roman"/>
          <w:szCs w:val="24"/>
        </w:rPr>
        <w:t>отношении</w:t>
      </w:r>
      <w:proofErr w:type="gramEnd"/>
      <w:r w:rsidRPr="0098099B">
        <w:rPr>
          <w:rFonts w:ascii="Times New Roman" w:hAnsi="Times New Roman" w:cs="Times New Roman"/>
          <w:szCs w:val="24"/>
        </w:rPr>
        <w:t xml:space="preserve"> которых тарифы на услуги по передаче электрической энергии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устанавливаются на основе долгосрочных параметров регулирования деятельности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>территориальных сетевых организаций, на 2015–2019 годы</w:t>
      </w:r>
    </w:p>
    <w:p w:rsidR="0098099B" w:rsidRPr="0098099B" w:rsidRDefault="0098099B" w:rsidP="0098099B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98099B" w:rsidRPr="0098099B" w:rsidRDefault="0098099B" w:rsidP="0098099B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275"/>
        <w:gridCol w:w="1134"/>
        <w:gridCol w:w="992"/>
        <w:gridCol w:w="1135"/>
        <w:gridCol w:w="992"/>
        <w:gridCol w:w="992"/>
        <w:gridCol w:w="1134"/>
        <w:gridCol w:w="1559"/>
        <w:gridCol w:w="1276"/>
        <w:gridCol w:w="1134"/>
      </w:tblGrid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сетевой организации в Республике Татарстан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эластичности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по количеству активов</w:t>
            </w:r>
          </w:p>
        </w:tc>
        <w:tc>
          <w:tcPr>
            <w:tcW w:w="4253" w:type="dxa"/>
            <w:gridSpan w:val="4"/>
            <w:vMerge w:val="restart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технологического расхода (потерь) электрической энергии (уровень потерь электрической энергии при ее передаче по электрическим сетям)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надежнос-ти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реализуе-мых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 (услуг)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уровня качества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осуществляе-мого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-кого присоединения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качества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обслужива-ния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потребите-лей услуг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СН-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СН-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1134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ООО «КАМАЗ-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115,991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1,3100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0,7665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1,3100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0,7550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1,3100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0,7437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1,3100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0,7325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1,1300</w:t>
            </w: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1,3100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0,8538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0,7215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ЗАО «Инвестиционно-строительная компания «Тандем»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3,189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2,1700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5,5040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2,1700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5,5040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2,1700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5,5040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2,1700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5,5040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2,1700</w:t>
            </w:r>
          </w:p>
        </w:tc>
        <w:tc>
          <w:tcPr>
            <w:tcW w:w="1134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5,5040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</w:tbl>
    <w:p w:rsidR="0098099B" w:rsidRPr="0098099B" w:rsidRDefault="0098099B" w:rsidP="0098099B">
      <w:pPr>
        <w:spacing w:line="240" w:lineRule="auto"/>
        <w:rPr>
          <w:rFonts w:ascii="Times New Roman" w:hAnsi="Times New Roman" w:cs="Times New Roman"/>
        </w:rPr>
      </w:pPr>
    </w:p>
    <w:p w:rsidR="0098099B" w:rsidRPr="0098099B" w:rsidRDefault="0098099B" w:rsidP="0098099B">
      <w:pPr>
        <w:spacing w:line="240" w:lineRule="auto"/>
        <w:rPr>
          <w:rFonts w:ascii="Times New Roman" w:hAnsi="Times New Roman" w:cs="Times New Roman"/>
        </w:rPr>
      </w:pP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  <w:lang w:val="en-US"/>
        </w:rPr>
      </w:pPr>
    </w:p>
    <w:p w:rsidR="0098099B" w:rsidRPr="0098099B" w:rsidRDefault="0098099B" w:rsidP="0098099B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Cs w:val="28"/>
          <w:lang w:val="en-US"/>
        </w:rPr>
        <w:br w:type="column"/>
      </w: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                  №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>Цены (тарифы)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Cs w:val="24"/>
        </w:rPr>
        <w:t xml:space="preserve">на услуги по передаче электрической энергии для ОАО </w:t>
      </w:r>
      <w:r w:rsidRPr="0098099B">
        <w:rPr>
          <w:rFonts w:ascii="Times New Roman" w:hAnsi="Times New Roman" w:cs="Times New Roman"/>
          <w:szCs w:val="28"/>
        </w:rPr>
        <w:t>«</w:t>
      </w:r>
      <w:proofErr w:type="spellStart"/>
      <w:r w:rsidRPr="0098099B">
        <w:rPr>
          <w:rFonts w:ascii="Times New Roman" w:hAnsi="Times New Roman" w:cs="Times New Roman"/>
          <w:szCs w:val="28"/>
        </w:rPr>
        <w:t>Нижнекамскшина</w:t>
      </w:r>
      <w:proofErr w:type="spellEnd"/>
      <w:r w:rsidRPr="0098099B">
        <w:rPr>
          <w:rFonts w:ascii="Times New Roman" w:hAnsi="Times New Roman" w:cs="Times New Roman"/>
          <w:szCs w:val="28"/>
        </w:rPr>
        <w:t xml:space="preserve">»,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98099B">
        <w:rPr>
          <w:rFonts w:ascii="Times New Roman" w:hAnsi="Times New Roman" w:cs="Times New Roman"/>
          <w:szCs w:val="24"/>
        </w:rPr>
        <w:t>обслуживающих</w:t>
      </w:r>
      <w:proofErr w:type="gramEnd"/>
      <w:r w:rsidRPr="0098099B">
        <w:rPr>
          <w:rFonts w:ascii="Times New Roman" w:hAnsi="Times New Roman" w:cs="Times New Roman"/>
          <w:szCs w:val="24"/>
        </w:rPr>
        <w:t xml:space="preserve"> преимущественно одного потребителя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>на 2 полугодие 2015 года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2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28"/>
        <w:gridCol w:w="1560"/>
        <w:gridCol w:w="141"/>
        <w:gridCol w:w="1081"/>
        <w:gridCol w:w="2888"/>
        <w:gridCol w:w="2976"/>
      </w:tblGrid>
      <w:tr w:rsidR="0098099B" w:rsidRPr="0098099B" w:rsidTr="00095BE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099B" w:rsidRPr="0098099B" w:rsidTr="00095BEC">
        <w:trPr>
          <w:trHeight w:val="315"/>
        </w:trPr>
        <w:tc>
          <w:tcPr>
            <w:tcW w:w="12630" w:type="dxa"/>
            <w:gridSpan w:val="7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Тарифы для территориальной сетевой организации </w:t>
            </w:r>
            <w:r w:rsidRPr="0098099B">
              <w:rPr>
                <w:rFonts w:ascii="Times New Roman" w:hAnsi="Times New Roman" w:cs="Times New Roman"/>
                <w:szCs w:val="28"/>
              </w:rPr>
              <w:t xml:space="preserve">ОАО" </w:t>
            </w:r>
            <w:proofErr w:type="spellStart"/>
            <w:r w:rsidRPr="0098099B">
              <w:rPr>
                <w:rFonts w:ascii="Times New Roman" w:hAnsi="Times New Roman" w:cs="Times New Roman"/>
                <w:szCs w:val="28"/>
              </w:rPr>
              <w:t>Нижнекамскшина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", которые оплачиваются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монопотребителем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(ООО «Нижнекамский завод 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цельнометаллокордных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 шин»)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10" w:type="dxa"/>
            <w:gridSpan w:val="4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2888" w:type="dxa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МВт·мес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75,7071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75,7071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78,71286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78,71286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81,77954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81,77954</w:t>
            </w:r>
          </w:p>
        </w:tc>
      </w:tr>
      <w:tr w:rsidR="0098099B" w:rsidRPr="0098099B" w:rsidTr="00095BEC">
        <w:trPr>
          <w:trHeight w:val="154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84,97809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84,97809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88,31417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88,31417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МВт·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8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0,21482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0,20889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0,21929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0,21335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0,22384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0,21791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0,22860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0,22267</w:t>
            </w:r>
          </w:p>
        </w:tc>
      </w:tr>
      <w:tr w:rsidR="0098099B" w:rsidRPr="0098099B" w:rsidTr="00095BEC">
        <w:trPr>
          <w:trHeight w:val="315"/>
        </w:trPr>
        <w:tc>
          <w:tcPr>
            <w:tcW w:w="756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88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0,23356</w:t>
            </w:r>
          </w:p>
        </w:tc>
        <w:tc>
          <w:tcPr>
            <w:tcW w:w="2976" w:type="dxa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0,22762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-142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9" w:type="dxa"/>
            <w:gridSpan w:val="3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3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98099B" w:rsidRPr="0098099B" w:rsidRDefault="0098099B" w:rsidP="0098099B">
            <w:pPr>
              <w:spacing w:line="240" w:lineRule="auto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98099B">
              <w:rPr>
                <w:rFonts w:ascii="Times New Roman" w:hAnsi="Times New Roman" w:cs="Times New Roman"/>
                <w:szCs w:val="24"/>
              </w:rPr>
              <w:t xml:space="preserve">ОАО </w:t>
            </w:r>
            <w:r w:rsidRPr="0098099B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98099B">
              <w:rPr>
                <w:rFonts w:ascii="Times New Roman" w:hAnsi="Times New Roman" w:cs="Times New Roman"/>
                <w:szCs w:val="28"/>
              </w:rPr>
              <w:t>Нижнекамскшина</w:t>
            </w:r>
            <w:proofErr w:type="spellEnd"/>
            <w:r w:rsidRPr="0098099B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</w:t>
            </w: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6 987,31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7 264,72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7 547,75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7 842,96</w:t>
            </w:r>
          </w:p>
        </w:tc>
      </w:tr>
      <w:tr w:rsidR="0098099B" w:rsidRPr="0098099B" w:rsidTr="00095B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98099B" w:rsidRPr="0098099B" w:rsidRDefault="0098099B" w:rsidP="0098099B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64" w:type="dxa"/>
            <w:gridSpan w:val="2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eastAsia="Calibri" w:hAnsi="Times New Roman" w:cs="Times New Roman"/>
                <w:sz w:val="24"/>
                <w:szCs w:val="24"/>
              </w:rPr>
              <w:t>8 150,86</w:t>
            </w:r>
          </w:p>
        </w:tc>
      </w:tr>
    </w:tbl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  <w:sectPr w:rsidR="0098099B" w:rsidRPr="0098099B" w:rsidSect="00AC2D30">
          <w:headerReference w:type="even" r:id="rId15"/>
          <w:headerReference w:type="default" r:id="rId16"/>
          <w:pgSz w:w="16840" w:h="11907" w:orient="landscape" w:code="9"/>
          <w:pgMar w:top="1134" w:right="1134" w:bottom="1134" w:left="1134" w:header="0" w:footer="720" w:gutter="0"/>
          <w:cols w:space="720"/>
          <w:docGrid w:linePitch="381"/>
        </w:sect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           № 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Cs w:val="28"/>
        </w:rPr>
        <w:t xml:space="preserve">Индивидуальные тарифы на услуги по передаче электрической энергии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szCs w:val="28"/>
        </w:rPr>
        <w:t xml:space="preserve">для взаиморасчетов между сетевыми организациями </w:t>
      </w:r>
      <w:r w:rsidRPr="0098099B">
        <w:rPr>
          <w:rFonts w:ascii="Times New Roman" w:hAnsi="Times New Roman" w:cs="Times New Roman"/>
          <w:bCs/>
          <w:szCs w:val="28"/>
        </w:rPr>
        <w:t>на территории Республики Татарстан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98099B">
        <w:rPr>
          <w:rFonts w:ascii="Times New Roman" w:hAnsi="Times New Roman" w:cs="Times New Roman"/>
          <w:bCs/>
          <w:szCs w:val="28"/>
        </w:rPr>
        <w:t>с 1 июля 2015 года по 31 декабря 2019 года с календарной разбивкой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8"/>
        <w:gridCol w:w="1843"/>
        <w:gridCol w:w="2127"/>
        <w:gridCol w:w="1984"/>
        <w:gridCol w:w="1843"/>
        <w:gridCol w:w="2126"/>
        <w:gridCol w:w="1970"/>
      </w:tblGrid>
      <w:tr w:rsidR="0098099B" w:rsidRPr="0098099B" w:rsidTr="00095BEC">
        <w:trPr>
          <w:trHeight w:val="397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 «Нижнекамск-шина» - ОАО «Сетевая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75,70712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0,21482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75,70712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0,20889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78,71286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0,21929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78,71286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0,21335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81,77954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0,22384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81,77954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0,21791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84,97809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0,22860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84,97809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0,22267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88,31417</w:t>
            </w:r>
          </w:p>
        </w:tc>
        <w:tc>
          <w:tcPr>
            <w:tcW w:w="2127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0,10230</w:t>
            </w:r>
          </w:p>
        </w:tc>
        <w:tc>
          <w:tcPr>
            <w:tcW w:w="1984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0,23356</w:t>
            </w:r>
          </w:p>
        </w:tc>
        <w:tc>
          <w:tcPr>
            <w:tcW w:w="1843" w:type="dxa"/>
            <w:shd w:val="clear" w:color="auto" w:fill="auto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88,31417</w:t>
            </w:r>
          </w:p>
        </w:tc>
        <w:tc>
          <w:tcPr>
            <w:tcW w:w="2126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0,09636</w:t>
            </w:r>
          </w:p>
        </w:tc>
        <w:tc>
          <w:tcPr>
            <w:tcW w:w="1970" w:type="dxa"/>
            <w:shd w:val="clear" w:color="000000" w:fill="FFFFFF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0,22762</w:t>
            </w:r>
          </w:p>
        </w:tc>
      </w:tr>
    </w:tbl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</w:rPr>
        <w:br w:type="page"/>
      </w: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>от                     №</w:t>
      </w:r>
      <w:r w:rsidRPr="009809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8099B" w:rsidRPr="00F73338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Долгосрочные параметры регулирования для территориальной сетевой организации,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98099B">
        <w:rPr>
          <w:rFonts w:ascii="Times New Roman" w:hAnsi="Times New Roman" w:cs="Times New Roman"/>
          <w:szCs w:val="24"/>
        </w:rPr>
        <w:t>отношении</w:t>
      </w:r>
      <w:proofErr w:type="gramEnd"/>
      <w:r w:rsidRPr="0098099B">
        <w:rPr>
          <w:rFonts w:ascii="Times New Roman" w:hAnsi="Times New Roman" w:cs="Times New Roman"/>
          <w:szCs w:val="24"/>
        </w:rPr>
        <w:t xml:space="preserve"> которой тарифы на услуги по передаче электрической энергии устанавливаются на основе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>долгосрочных параметров регулирования деятельности территориальных сетевых организаций, на 2015 – 2019 годы</w:t>
      </w:r>
    </w:p>
    <w:p w:rsidR="0098099B" w:rsidRPr="00F73338" w:rsidRDefault="0098099B" w:rsidP="00F73338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1275"/>
        <w:gridCol w:w="1276"/>
        <w:gridCol w:w="1134"/>
        <w:gridCol w:w="992"/>
        <w:gridCol w:w="851"/>
        <w:gridCol w:w="992"/>
        <w:gridCol w:w="1276"/>
        <w:gridCol w:w="1417"/>
        <w:gridCol w:w="1418"/>
        <w:gridCol w:w="1417"/>
      </w:tblGrid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организации в Республике Татарстан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эластичности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по количеству активов</w:t>
            </w:r>
          </w:p>
        </w:tc>
        <w:tc>
          <w:tcPr>
            <w:tcW w:w="4111" w:type="dxa"/>
            <w:gridSpan w:val="4"/>
            <w:vMerge w:val="restart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надежнос-ти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реализуе-мых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 (услуг)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уровня качества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осуществляе-мого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-кого присоединения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- уровня качества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обслужива-ния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потребите-лей услуг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</w:p>
        </w:tc>
        <w:tc>
          <w:tcPr>
            <w:tcW w:w="851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СН-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СН-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12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 xml:space="preserve">ОАО «Нижнекамск-шина»  </w:t>
            </w: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8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4,6000</w:t>
            </w:r>
          </w:p>
        </w:tc>
        <w:tc>
          <w:tcPr>
            <w:tcW w:w="851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1,9400</w:t>
            </w:r>
          </w:p>
        </w:tc>
        <w:tc>
          <w:tcPr>
            <w:tcW w:w="12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4,6000</w:t>
            </w:r>
          </w:p>
        </w:tc>
        <w:tc>
          <w:tcPr>
            <w:tcW w:w="851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1,9400</w:t>
            </w:r>
          </w:p>
        </w:tc>
        <w:tc>
          <w:tcPr>
            <w:tcW w:w="12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4,6000</w:t>
            </w:r>
          </w:p>
        </w:tc>
        <w:tc>
          <w:tcPr>
            <w:tcW w:w="851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1,9400</w:t>
            </w:r>
          </w:p>
        </w:tc>
        <w:tc>
          <w:tcPr>
            <w:tcW w:w="12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4,6000</w:t>
            </w:r>
          </w:p>
        </w:tc>
        <w:tc>
          <w:tcPr>
            <w:tcW w:w="851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1,9400</w:t>
            </w:r>
          </w:p>
        </w:tc>
        <w:tc>
          <w:tcPr>
            <w:tcW w:w="12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4,6000</w:t>
            </w:r>
          </w:p>
        </w:tc>
        <w:tc>
          <w:tcPr>
            <w:tcW w:w="851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1,9400</w:t>
            </w:r>
          </w:p>
        </w:tc>
        <w:tc>
          <w:tcPr>
            <w:tcW w:w="1276" w:type="dxa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br w:type="column"/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Приложение 8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                  №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721986" w:rsidRDefault="0098099B" w:rsidP="007219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  <w:szCs w:val="28"/>
        </w:rPr>
        <w:t>Тарифы на услуги по передаче электрической энергии для ОАО «</w:t>
      </w:r>
      <w:proofErr w:type="spellStart"/>
      <w:r w:rsidRPr="0098099B">
        <w:rPr>
          <w:rFonts w:ascii="Times New Roman" w:hAnsi="Times New Roman" w:cs="Times New Roman"/>
          <w:szCs w:val="28"/>
        </w:rPr>
        <w:t>ТранснефтьЭлектросетьСервис</w:t>
      </w:r>
      <w:proofErr w:type="spellEnd"/>
      <w:r w:rsidRPr="0098099B">
        <w:rPr>
          <w:rFonts w:ascii="Times New Roman" w:hAnsi="Times New Roman" w:cs="Times New Roman"/>
          <w:szCs w:val="28"/>
        </w:rPr>
        <w:t>», обслуживающего преимущественно одного потребителя,</w:t>
      </w:r>
      <w:r w:rsidR="00721986">
        <w:rPr>
          <w:rFonts w:ascii="Times New Roman" w:hAnsi="Times New Roman" w:cs="Times New Roman"/>
          <w:szCs w:val="28"/>
        </w:rPr>
        <w:t xml:space="preserve"> </w:t>
      </w:r>
      <w:r w:rsidRPr="0098099B">
        <w:rPr>
          <w:rFonts w:ascii="Times New Roman" w:hAnsi="Times New Roman" w:cs="Times New Roman"/>
          <w:bCs/>
          <w:szCs w:val="28"/>
        </w:rPr>
        <w:t>с 1 января 2015 года по 31 декабря 2019 года календарной разбивкой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98099B" w:rsidRPr="0098099B" w:rsidTr="00095BEC">
        <w:trPr>
          <w:trHeight w:val="397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980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 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Транснефть-ЭлектросетьСервис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 - ОАО «Северо-западные магистральные нефтепроводы»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24,14809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0,00625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0,04074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24,14809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0,00588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0,04038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24,38482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0,00625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0,04108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24,38482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0,00588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0,04072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24,62228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0,00625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0,04142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24,62228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0,00588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0,04106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24,86747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0,00625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0,04177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24,86747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0,00588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0,04141</w:t>
            </w:r>
          </w:p>
        </w:tc>
      </w:tr>
      <w:tr w:rsidR="0098099B" w:rsidRPr="0098099B" w:rsidTr="00095BEC">
        <w:trPr>
          <w:trHeight w:val="397"/>
        </w:trPr>
        <w:tc>
          <w:tcPr>
            <w:tcW w:w="58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25,12064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0,00625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0,04213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25,12064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0,00588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0,04177</w:t>
            </w:r>
          </w:p>
        </w:tc>
      </w:tr>
    </w:tbl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  <w:lang w:val="en-US"/>
        </w:r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  <w:lang w:val="en-US"/>
        </w:rPr>
      </w:pP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  <w:sectPr w:rsidR="0098099B" w:rsidRPr="0098099B" w:rsidSect="00AC2D30">
          <w:headerReference w:type="even" r:id="rId17"/>
          <w:headerReference w:type="default" r:id="rId18"/>
          <w:pgSz w:w="16840" w:h="11907" w:orient="landscape" w:code="9"/>
          <w:pgMar w:top="1134" w:right="1134" w:bottom="1134" w:left="1134" w:header="0" w:footer="720" w:gutter="0"/>
          <w:cols w:space="720"/>
          <w:docGrid w:linePitch="381"/>
        </w:sectPr>
      </w:pP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к постановлению Государственного комитета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98099B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Cs w:val="28"/>
          <w:lang w:val="en-US"/>
        </w:rPr>
      </w:pPr>
      <w:r w:rsidRPr="0098099B">
        <w:rPr>
          <w:rFonts w:ascii="Times New Roman" w:hAnsi="Times New Roman" w:cs="Times New Roman"/>
          <w:sz w:val="24"/>
          <w:szCs w:val="24"/>
        </w:rPr>
        <w:t xml:space="preserve">от </w:t>
      </w:r>
      <w:r w:rsidRPr="0098099B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98099B">
        <w:rPr>
          <w:rFonts w:ascii="Times New Roman" w:hAnsi="Times New Roman" w:cs="Times New Roman"/>
          <w:sz w:val="24"/>
          <w:szCs w:val="24"/>
        </w:rPr>
        <w:t xml:space="preserve">№ </w:t>
      </w:r>
      <w:r w:rsidRPr="009809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98099B" w:rsidRPr="0098099B" w:rsidRDefault="0098099B" w:rsidP="00980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Долгосрочные параметры регулирования для </w:t>
      </w:r>
      <w:r w:rsidRPr="0098099B">
        <w:rPr>
          <w:rFonts w:ascii="Times New Roman" w:hAnsi="Times New Roman" w:cs="Times New Roman"/>
          <w:szCs w:val="28"/>
        </w:rPr>
        <w:t>ОАО «</w:t>
      </w:r>
      <w:proofErr w:type="spellStart"/>
      <w:r w:rsidRPr="0098099B">
        <w:rPr>
          <w:rFonts w:ascii="Times New Roman" w:hAnsi="Times New Roman" w:cs="Times New Roman"/>
          <w:szCs w:val="28"/>
        </w:rPr>
        <w:t>ТранснефтьЭлектросетьСервис</w:t>
      </w:r>
      <w:proofErr w:type="spellEnd"/>
      <w:r w:rsidRPr="0098099B">
        <w:rPr>
          <w:rFonts w:ascii="Times New Roman" w:hAnsi="Times New Roman" w:cs="Times New Roman"/>
          <w:szCs w:val="28"/>
        </w:rPr>
        <w:t>»</w:t>
      </w:r>
      <w:r w:rsidRPr="0098099B">
        <w:rPr>
          <w:rFonts w:ascii="Times New Roman" w:hAnsi="Times New Roman" w:cs="Times New Roman"/>
          <w:szCs w:val="24"/>
        </w:rPr>
        <w:t xml:space="preserve">, 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98099B">
        <w:rPr>
          <w:rFonts w:ascii="Times New Roman" w:hAnsi="Times New Roman" w:cs="Times New Roman"/>
          <w:szCs w:val="24"/>
        </w:rPr>
        <w:t>отношении</w:t>
      </w:r>
      <w:proofErr w:type="gramEnd"/>
      <w:r w:rsidRPr="0098099B">
        <w:rPr>
          <w:rFonts w:ascii="Times New Roman" w:hAnsi="Times New Roman" w:cs="Times New Roman"/>
          <w:szCs w:val="24"/>
        </w:rPr>
        <w:t xml:space="preserve"> которого тарифы на услуги по передаче электрической энергии устанавливаются на основе</w:t>
      </w:r>
    </w:p>
    <w:p w:rsidR="0098099B" w:rsidRP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8099B">
        <w:rPr>
          <w:rFonts w:ascii="Times New Roman" w:hAnsi="Times New Roman" w:cs="Times New Roman"/>
          <w:szCs w:val="24"/>
        </w:rPr>
        <w:t>долгосрочных параметров регулирования деятельности территориальной сетевой организации, на 2015 – 2019 годы</w:t>
      </w:r>
    </w:p>
    <w:p w:rsidR="0098099B" w:rsidRPr="0098099B" w:rsidRDefault="0098099B" w:rsidP="0098099B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1702"/>
        <w:gridCol w:w="1701"/>
        <w:gridCol w:w="1701"/>
        <w:gridCol w:w="1842"/>
        <w:gridCol w:w="1418"/>
        <w:gridCol w:w="1842"/>
        <w:gridCol w:w="1560"/>
      </w:tblGrid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организации в Республике Татарстан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эластичности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подконтроль-ных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по количеству активов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-кого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 (потерь) электрической энергии (уровень потерь)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надежнос-ти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реализуе-мых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 (услуг)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уровня качества </w:t>
            </w:r>
            <w:proofErr w:type="spellStart"/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осуществляе-мого</w:t>
            </w:r>
            <w:proofErr w:type="spellEnd"/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-кого присоединения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качества </w:t>
            </w: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обслужива-ния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потребите-лей услуг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ОАО «</w:t>
            </w:r>
            <w:proofErr w:type="spellStart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Транснефть-ЭлектросетьСервис</w:t>
            </w:r>
            <w:proofErr w:type="spellEnd"/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99B" w:rsidRPr="0098099B" w:rsidTr="00095BEC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099B" w:rsidRPr="0098099B" w:rsidRDefault="0098099B" w:rsidP="009809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99B" w:rsidRPr="0098099B" w:rsidRDefault="0098099B" w:rsidP="00980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Отдел организации, контроля и сопровождения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</w:rPr>
      </w:pPr>
      <w:r w:rsidRPr="0098099B">
        <w:rPr>
          <w:rFonts w:ascii="Times New Roman" w:hAnsi="Times New Roman" w:cs="Times New Roman"/>
        </w:rPr>
        <w:t>принятия тарифных решений Государственного</w:t>
      </w:r>
    </w:p>
    <w:p w:rsidR="0098099B" w:rsidRPr="0098099B" w:rsidRDefault="0098099B" w:rsidP="0098099B">
      <w:pPr>
        <w:spacing w:after="0" w:line="240" w:lineRule="auto"/>
        <w:rPr>
          <w:rFonts w:ascii="Times New Roman" w:hAnsi="Times New Roman" w:cs="Times New Roman"/>
          <w:szCs w:val="28"/>
          <w:lang w:val="en-US"/>
        </w:rPr>
      </w:pPr>
      <w:r w:rsidRPr="0098099B">
        <w:rPr>
          <w:rFonts w:ascii="Times New Roman" w:hAnsi="Times New Roman" w:cs="Times New Roman"/>
        </w:rPr>
        <w:t>комитета Республики Татарстан по тарифам</w:t>
      </w:r>
    </w:p>
    <w:p w:rsidR="00F359A8" w:rsidRPr="0098099B" w:rsidRDefault="00F359A8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59A8" w:rsidRPr="0098099B" w:rsidSect="00FE6F8B">
      <w:headerReference w:type="even" r:id="rId19"/>
      <w:headerReference w:type="default" r:id="rId20"/>
      <w:pgSz w:w="16840" w:h="11907" w:orient="landscape" w:code="9"/>
      <w:pgMar w:top="1134" w:right="1134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33" w:rsidRDefault="00F51C33">
      <w:pPr>
        <w:spacing w:after="0" w:line="240" w:lineRule="auto"/>
      </w:pPr>
      <w:r>
        <w:separator/>
      </w:r>
    </w:p>
  </w:endnote>
  <w:endnote w:type="continuationSeparator" w:id="0">
    <w:p w:rsidR="00F51C33" w:rsidRDefault="00F5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33" w:rsidRDefault="00F51C33">
      <w:pPr>
        <w:spacing w:after="0" w:line="240" w:lineRule="auto"/>
      </w:pPr>
      <w:r>
        <w:separator/>
      </w:r>
    </w:p>
  </w:footnote>
  <w:footnote w:type="continuationSeparator" w:id="0">
    <w:p w:rsidR="00F51C33" w:rsidRDefault="00F5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E" w:rsidRDefault="004038FE" w:rsidP="00187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8FE" w:rsidRDefault="004038FE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</w:p>
  <w:p w:rsidR="0098099B" w:rsidRDefault="0098099B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A4" w:rsidRDefault="0098099B" w:rsidP="00106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DA4" w:rsidRDefault="00EE3112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A4" w:rsidRDefault="00EE3112" w:rsidP="00106047">
    <w:pPr>
      <w:pStyle w:val="a3"/>
      <w:framePr w:wrap="around" w:vAnchor="text" w:hAnchor="margin" w:xAlign="center" w:y="1"/>
      <w:rPr>
        <w:rStyle w:val="a5"/>
      </w:rPr>
    </w:pPr>
  </w:p>
  <w:p w:rsidR="00C46DA4" w:rsidRDefault="00EE31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E" w:rsidRDefault="004038FE" w:rsidP="00187194">
    <w:pPr>
      <w:pStyle w:val="a3"/>
      <w:framePr w:wrap="around" w:vAnchor="text" w:hAnchor="margin" w:xAlign="center" w:y="1"/>
      <w:rPr>
        <w:rStyle w:val="a5"/>
      </w:rPr>
    </w:pPr>
  </w:p>
  <w:p w:rsidR="004038FE" w:rsidRDefault="004038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99B" w:rsidRDefault="0098099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</w:p>
  <w:p w:rsidR="0098099B" w:rsidRDefault="0098099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99B" w:rsidRDefault="0098099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</w:p>
  <w:p w:rsidR="0098099B" w:rsidRDefault="0098099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99B" w:rsidRDefault="0098099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</w:p>
  <w:p w:rsidR="0098099B" w:rsidRDefault="0098099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B" w:rsidRDefault="0098099B" w:rsidP="001060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99B" w:rsidRDefault="009809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2B73E1"/>
    <w:multiLevelType w:val="hybridMultilevel"/>
    <w:tmpl w:val="AAD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D"/>
    <w:rsid w:val="00001A21"/>
    <w:rsid w:val="000320A3"/>
    <w:rsid w:val="00072905"/>
    <w:rsid w:val="00081251"/>
    <w:rsid w:val="000A6701"/>
    <w:rsid w:val="000B05B2"/>
    <w:rsid w:val="000B4DA5"/>
    <w:rsid w:val="000D2507"/>
    <w:rsid w:val="00105135"/>
    <w:rsid w:val="00136A3F"/>
    <w:rsid w:val="0014210C"/>
    <w:rsid w:val="00144837"/>
    <w:rsid w:val="00156AF3"/>
    <w:rsid w:val="0016475E"/>
    <w:rsid w:val="00187194"/>
    <w:rsid w:val="001A51DA"/>
    <w:rsid w:val="001D31A8"/>
    <w:rsid w:val="001E72C9"/>
    <w:rsid w:val="00201853"/>
    <w:rsid w:val="00213C9B"/>
    <w:rsid w:val="00230954"/>
    <w:rsid w:val="002658BC"/>
    <w:rsid w:val="0027587A"/>
    <w:rsid w:val="00275D75"/>
    <w:rsid w:val="0028180A"/>
    <w:rsid w:val="00292A65"/>
    <w:rsid w:val="0029755E"/>
    <w:rsid w:val="002B04E2"/>
    <w:rsid w:val="002B3FA2"/>
    <w:rsid w:val="002D0ABF"/>
    <w:rsid w:val="002D3932"/>
    <w:rsid w:val="002D4B45"/>
    <w:rsid w:val="002D6D88"/>
    <w:rsid w:val="003053AB"/>
    <w:rsid w:val="003276BA"/>
    <w:rsid w:val="00364610"/>
    <w:rsid w:val="003B488E"/>
    <w:rsid w:val="003F2082"/>
    <w:rsid w:val="00401F93"/>
    <w:rsid w:val="004038FE"/>
    <w:rsid w:val="004449E6"/>
    <w:rsid w:val="004538E9"/>
    <w:rsid w:val="004A3178"/>
    <w:rsid w:val="004B676B"/>
    <w:rsid w:val="004F04AC"/>
    <w:rsid w:val="004F0C84"/>
    <w:rsid w:val="00504186"/>
    <w:rsid w:val="005168E1"/>
    <w:rsid w:val="00524FA5"/>
    <w:rsid w:val="00571A07"/>
    <w:rsid w:val="00581E36"/>
    <w:rsid w:val="005D21DD"/>
    <w:rsid w:val="0062352B"/>
    <w:rsid w:val="006323E3"/>
    <w:rsid w:val="00632C99"/>
    <w:rsid w:val="00663176"/>
    <w:rsid w:val="006703FF"/>
    <w:rsid w:val="00691537"/>
    <w:rsid w:val="006957DF"/>
    <w:rsid w:val="006A0481"/>
    <w:rsid w:val="006B3530"/>
    <w:rsid w:val="006C2174"/>
    <w:rsid w:val="006D4EC0"/>
    <w:rsid w:val="006F415D"/>
    <w:rsid w:val="00712FBC"/>
    <w:rsid w:val="00716BFA"/>
    <w:rsid w:val="00721986"/>
    <w:rsid w:val="00726F4B"/>
    <w:rsid w:val="00737984"/>
    <w:rsid w:val="00756BFD"/>
    <w:rsid w:val="0076675D"/>
    <w:rsid w:val="007834CD"/>
    <w:rsid w:val="0078457F"/>
    <w:rsid w:val="007A0DC2"/>
    <w:rsid w:val="007A6958"/>
    <w:rsid w:val="007C5168"/>
    <w:rsid w:val="007C59BC"/>
    <w:rsid w:val="007E3DF5"/>
    <w:rsid w:val="008054F8"/>
    <w:rsid w:val="00811435"/>
    <w:rsid w:val="00823AC2"/>
    <w:rsid w:val="00827872"/>
    <w:rsid w:val="00852381"/>
    <w:rsid w:val="00866A5A"/>
    <w:rsid w:val="00885AA5"/>
    <w:rsid w:val="008A1EE9"/>
    <w:rsid w:val="008F2CB4"/>
    <w:rsid w:val="00917489"/>
    <w:rsid w:val="009526F0"/>
    <w:rsid w:val="00975E48"/>
    <w:rsid w:val="0098099B"/>
    <w:rsid w:val="0098254C"/>
    <w:rsid w:val="00986DC9"/>
    <w:rsid w:val="009A12D6"/>
    <w:rsid w:val="009A3DF4"/>
    <w:rsid w:val="009C2CD3"/>
    <w:rsid w:val="009D2A8D"/>
    <w:rsid w:val="009E1932"/>
    <w:rsid w:val="009F1501"/>
    <w:rsid w:val="00A041D2"/>
    <w:rsid w:val="00A14A9F"/>
    <w:rsid w:val="00A374CB"/>
    <w:rsid w:val="00A537DF"/>
    <w:rsid w:val="00A5465B"/>
    <w:rsid w:val="00A57F5F"/>
    <w:rsid w:val="00A61EA2"/>
    <w:rsid w:val="00A666B1"/>
    <w:rsid w:val="00A851E8"/>
    <w:rsid w:val="00A87139"/>
    <w:rsid w:val="00AA27E2"/>
    <w:rsid w:val="00AA63FE"/>
    <w:rsid w:val="00AA794E"/>
    <w:rsid w:val="00AF2A8A"/>
    <w:rsid w:val="00B056EF"/>
    <w:rsid w:val="00B20DC1"/>
    <w:rsid w:val="00B271ED"/>
    <w:rsid w:val="00B71551"/>
    <w:rsid w:val="00B8583E"/>
    <w:rsid w:val="00B87627"/>
    <w:rsid w:val="00B92ACA"/>
    <w:rsid w:val="00BA54C6"/>
    <w:rsid w:val="00BE4983"/>
    <w:rsid w:val="00BF3338"/>
    <w:rsid w:val="00C11415"/>
    <w:rsid w:val="00C870B2"/>
    <w:rsid w:val="00CD0A43"/>
    <w:rsid w:val="00CD0FD9"/>
    <w:rsid w:val="00CD5CCC"/>
    <w:rsid w:val="00CE180B"/>
    <w:rsid w:val="00D15E26"/>
    <w:rsid w:val="00D25474"/>
    <w:rsid w:val="00D31BA2"/>
    <w:rsid w:val="00D3223A"/>
    <w:rsid w:val="00D35C15"/>
    <w:rsid w:val="00D47995"/>
    <w:rsid w:val="00D63CDF"/>
    <w:rsid w:val="00DD2A27"/>
    <w:rsid w:val="00E27BB3"/>
    <w:rsid w:val="00E27C9B"/>
    <w:rsid w:val="00E34439"/>
    <w:rsid w:val="00E6165F"/>
    <w:rsid w:val="00E72A3B"/>
    <w:rsid w:val="00E7500C"/>
    <w:rsid w:val="00E85BCA"/>
    <w:rsid w:val="00EE3112"/>
    <w:rsid w:val="00EF5C2D"/>
    <w:rsid w:val="00F15448"/>
    <w:rsid w:val="00F16498"/>
    <w:rsid w:val="00F17F35"/>
    <w:rsid w:val="00F2351A"/>
    <w:rsid w:val="00F27DC7"/>
    <w:rsid w:val="00F359A8"/>
    <w:rsid w:val="00F51C33"/>
    <w:rsid w:val="00F65689"/>
    <w:rsid w:val="00F73338"/>
    <w:rsid w:val="00FC320C"/>
    <w:rsid w:val="00FD068C"/>
    <w:rsid w:val="00FD5A7D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9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99B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099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099B"/>
    <w:pPr>
      <w:keepNext/>
      <w:pBdr>
        <w:bottom w:val="single" w:sz="12" w:space="1" w:color="auto"/>
      </w:pBd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809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809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8099B"/>
    <w:pPr>
      <w:keepNext/>
      <w:spacing w:after="0" w:line="240" w:lineRule="auto"/>
      <w:ind w:left="34"/>
      <w:jc w:val="center"/>
      <w:outlineLvl w:val="6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8099B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8099B"/>
    <w:pPr>
      <w:keepNext/>
      <w:spacing w:after="0" w:line="240" w:lineRule="auto"/>
      <w:ind w:firstLine="34"/>
      <w:jc w:val="center"/>
      <w:outlineLvl w:val="8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5D"/>
  </w:style>
  <w:style w:type="character" w:styleId="a5">
    <w:name w:val="page number"/>
    <w:rsid w:val="0076675D"/>
  </w:style>
  <w:style w:type="paragraph" w:styleId="a6">
    <w:name w:val="Balloon Text"/>
    <w:basedOn w:val="a"/>
    <w:link w:val="a7"/>
    <w:uiPriority w:val="99"/>
    <w:unhideWhenUsed/>
    <w:rsid w:val="007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A69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3D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099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099B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099B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99B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99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099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099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099B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099B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9">
    <w:name w:val="Body Text"/>
    <w:basedOn w:val="a"/>
    <w:link w:val="aa"/>
    <w:rsid w:val="0098099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8099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98099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8099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98099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8099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b">
    <w:name w:val="Hyperlink"/>
    <w:uiPriority w:val="99"/>
    <w:rsid w:val="0098099B"/>
    <w:rPr>
      <w:color w:val="0000FF"/>
      <w:u w:val="single"/>
    </w:rPr>
  </w:style>
  <w:style w:type="table" w:styleId="ac">
    <w:name w:val="Table Grid"/>
    <w:basedOn w:val="a1"/>
    <w:uiPriority w:val="59"/>
    <w:rsid w:val="0098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98099B"/>
    <w:rPr>
      <w:i/>
      <w:iCs/>
    </w:rPr>
  </w:style>
  <w:style w:type="paragraph" w:styleId="ae">
    <w:name w:val="footer"/>
    <w:basedOn w:val="a"/>
    <w:link w:val="af"/>
    <w:rsid w:val="00980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980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8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98099B"/>
    <w:rPr>
      <w:color w:val="800080"/>
      <w:u w:val="single"/>
    </w:rPr>
  </w:style>
  <w:style w:type="paragraph" w:customStyle="1" w:styleId="xl65">
    <w:name w:val="xl65"/>
    <w:basedOn w:val="a"/>
    <w:rsid w:val="00980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980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98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98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2">
    <w:name w:val="xl82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3">
    <w:name w:val="xl83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4">
    <w:name w:val="xl84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980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980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80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4">
    <w:name w:val="xl94"/>
    <w:basedOn w:val="a"/>
    <w:rsid w:val="00980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5">
    <w:name w:val="xl95"/>
    <w:basedOn w:val="a"/>
    <w:rsid w:val="00980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6">
    <w:name w:val="xl96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7">
    <w:name w:val="xl97"/>
    <w:basedOn w:val="a"/>
    <w:rsid w:val="00980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8">
    <w:name w:val="xl98"/>
    <w:basedOn w:val="a"/>
    <w:rsid w:val="00980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9">
    <w:name w:val="xl9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00">
    <w:name w:val="xl100"/>
    <w:basedOn w:val="a"/>
    <w:rsid w:val="00980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01">
    <w:name w:val="xl101"/>
    <w:basedOn w:val="a"/>
    <w:rsid w:val="00980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af1">
    <w:name w:val="Body Text Indent"/>
    <w:basedOn w:val="a"/>
    <w:link w:val="af2"/>
    <w:rsid w:val="009809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80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0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98099B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0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98099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apple-style-span">
    <w:name w:val="apple-style-span"/>
    <w:rsid w:val="0098099B"/>
  </w:style>
  <w:style w:type="character" w:customStyle="1" w:styleId="apple-converted-space">
    <w:name w:val="apple-converted-space"/>
    <w:rsid w:val="0098099B"/>
  </w:style>
  <w:style w:type="character" w:styleId="af4">
    <w:name w:val="Strong"/>
    <w:uiPriority w:val="22"/>
    <w:qFormat/>
    <w:rsid w:val="00980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9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99B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099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099B"/>
    <w:pPr>
      <w:keepNext/>
      <w:pBdr>
        <w:bottom w:val="single" w:sz="12" w:space="1" w:color="auto"/>
      </w:pBd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809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809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8099B"/>
    <w:pPr>
      <w:keepNext/>
      <w:spacing w:after="0" w:line="240" w:lineRule="auto"/>
      <w:ind w:left="34"/>
      <w:jc w:val="center"/>
      <w:outlineLvl w:val="6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8099B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8099B"/>
    <w:pPr>
      <w:keepNext/>
      <w:spacing w:after="0" w:line="240" w:lineRule="auto"/>
      <w:ind w:firstLine="34"/>
      <w:jc w:val="center"/>
      <w:outlineLvl w:val="8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5D"/>
  </w:style>
  <w:style w:type="character" w:styleId="a5">
    <w:name w:val="page number"/>
    <w:rsid w:val="0076675D"/>
  </w:style>
  <w:style w:type="paragraph" w:styleId="a6">
    <w:name w:val="Balloon Text"/>
    <w:basedOn w:val="a"/>
    <w:link w:val="a7"/>
    <w:uiPriority w:val="99"/>
    <w:unhideWhenUsed/>
    <w:rsid w:val="007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A69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3D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099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099B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099B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99B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99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099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099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099B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099B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9">
    <w:name w:val="Body Text"/>
    <w:basedOn w:val="a"/>
    <w:link w:val="aa"/>
    <w:rsid w:val="0098099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8099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98099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8099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98099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8099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b">
    <w:name w:val="Hyperlink"/>
    <w:uiPriority w:val="99"/>
    <w:rsid w:val="0098099B"/>
    <w:rPr>
      <w:color w:val="0000FF"/>
      <w:u w:val="single"/>
    </w:rPr>
  </w:style>
  <w:style w:type="table" w:styleId="ac">
    <w:name w:val="Table Grid"/>
    <w:basedOn w:val="a1"/>
    <w:uiPriority w:val="59"/>
    <w:rsid w:val="0098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98099B"/>
    <w:rPr>
      <w:i/>
      <w:iCs/>
    </w:rPr>
  </w:style>
  <w:style w:type="paragraph" w:styleId="ae">
    <w:name w:val="footer"/>
    <w:basedOn w:val="a"/>
    <w:link w:val="af"/>
    <w:rsid w:val="00980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980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8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98099B"/>
    <w:rPr>
      <w:color w:val="800080"/>
      <w:u w:val="single"/>
    </w:rPr>
  </w:style>
  <w:style w:type="paragraph" w:customStyle="1" w:styleId="xl65">
    <w:name w:val="xl65"/>
    <w:basedOn w:val="a"/>
    <w:rsid w:val="00980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980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98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98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2">
    <w:name w:val="xl82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3">
    <w:name w:val="xl83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4">
    <w:name w:val="xl84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980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980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80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4">
    <w:name w:val="xl94"/>
    <w:basedOn w:val="a"/>
    <w:rsid w:val="00980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5">
    <w:name w:val="xl95"/>
    <w:basedOn w:val="a"/>
    <w:rsid w:val="00980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6">
    <w:name w:val="xl96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7">
    <w:name w:val="xl97"/>
    <w:basedOn w:val="a"/>
    <w:rsid w:val="00980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8">
    <w:name w:val="xl98"/>
    <w:basedOn w:val="a"/>
    <w:rsid w:val="00980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9">
    <w:name w:val="xl99"/>
    <w:basedOn w:val="a"/>
    <w:rsid w:val="00980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00">
    <w:name w:val="xl100"/>
    <w:basedOn w:val="a"/>
    <w:rsid w:val="00980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101">
    <w:name w:val="xl101"/>
    <w:basedOn w:val="a"/>
    <w:rsid w:val="00980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af1">
    <w:name w:val="Body Text Indent"/>
    <w:basedOn w:val="a"/>
    <w:link w:val="af2"/>
    <w:rsid w:val="009809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80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0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98099B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0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98099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apple-style-span">
    <w:name w:val="apple-style-span"/>
    <w:rsid w:val="0098099B"/>
  </w:style>
  <w:style w:type="character" w:customStyle="1" w:styleId="apple-converted-space">
    <w:name w:val="apple-converted-space"/>
    <w:rsid w:val="0098099B"/>
  </w:style>
  <w:style w:type="character" w:styleId="af4">
    <w:name w:val="Strong"/>
    <w:uiPriority w:val="22"/>
    <w:qFormat/>
    <w:rsid w:val="00980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0E05-7DFD-4B79-8F15-00FCB039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 Ольга Евгеньевна</dc:creator>
  <cp:lastModifiedBy>Суслова Елена Игоревна</cp:lastModifiedBy>
  <cp:revision>68</cp:revision>
  <cp:lastPrinted>2015-06-02T07:50:00Z</cp:lastPrinted>
  <dcterms:created xsi:type="dcterms:W3CDTF">2015-05-28T11:35:00Z</dcterms:created>
  <dcterms:modified xsi:type="dcterms:W3CDTF">2015-06-02T07:50:00Z</dcterms:modified>
</cp:coreProperties>
</file>