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CC" w:rsidRPr="003A77B8" w:rsidRDefault="00E27F44" w:rsidP="00EB7162">
      <w:pPr>
        <w:spacing w:line="240" w:lineRule="auto"/>
        <w:ind w:right="-1"/>
        <w:jc w:val="right"/>
        <w:rPr>
          <w:szCs w:val="28"/>
        </w:rPr>
      </w:pPr>
      <w:r>
        <w:rPr>
          <w:szCs w:val="28"/>
        </w:rPr>
        <w:t xml:space="preserve"> </w:t>
      </w:r>
      <w:r w:rsidR="00CA79F9" w:rsidRPr="003A77B8">
        <w:rPr>
          <w:szCs w:val="28"/>
        </w:rPr>
        <w:t xml:space="preserve"> </w:t>
      </w:r>
      <w:r w:rsidR="00EB7162">
        <w:rPr>
          <w:szCs w:val="28"/>
        </w:rPr>
        <w:t>проект</w:t>
      </w:r>
    </w:p>
    <w:p w:rsidR="00F178CA" w:rsidRPr="003A77B8" w:rsidRDefault="00F178CA" w:rsidP="003A77B8">
      <w:pPr>
        <w:spacing w:line="240" w:lineRule="auto"/>
        <w:ind w:right="5669"/>
        <w:jc w:val="both"/>
        <w:rPr>
          <w:szCs w:val="28"/>
        </w:rPr>
      </w:pPr>
    </w:p>
    <w:p w:rsidR="00F178CA" w:rsidRPr="003A77B8" w:rsidRDefault="00F178CA" w:rsidP="003A77B8">
      <w:pPr>
        <w:spacing w:line="240" w:lineRule="auto"/>
        <w:ind w:right="5669"/>
        <w:jc w:val="both"/>
        <w:rPr>
          <w:szCs w:val="28"/>
        </w:rPr>
      </w:pPr>
    </w:p>
    <w:p w:rsidR="00F178CA" w:rsidRPr="003A77B8" w:rsidRDefault="00F178CA" w:rsidP="003A77B8">
      <w:pPr>
        <w:spacing w:line="240" w:lineRule="auto"/>
        <w:ind w:right="5669"/>
        <w:jc w:val="both"/>
        <w:rPr>
          <w:szCs w:val="28"/>
        </w:rPr>
      </w:pPr>
    </w:p>
    <w:p w:rsidR="00F178CA" w:rsidRPr="003A77B8" w:rsidRDefault="00F178CA" w:rsidP="003A77B8">
      <w:pPr>
        <w:spacing w:line="240" w:lineRule="auto"/>
        <w:ind w:right="5669"/>
        <w:jc w:val="both"/>
        <w:rPr>
          <w:szCs w:val="28"/>
        </w:rPr>
      </w:pPr>
    </w:p>
    <w:p w:rsidR="00F178CA" w:rsidRDefault="00F178CA" w:rsidP="003A77B8">
      <w:pPr>
        <w:spacing w:line="240" w:lineRule="auto"/>
        <w:ind w:right="5669"/>
        <w:jc w:val="both"/>
        <w:rPr>
          <w:szCs w:val="28"/>
        </w:rPr>
      </w:pPr>
    </w:p>
    <w:p w:rsidR="00F178CA" w:rsidRPr="003A77B8" w:rsidRDefault="00F178CA" w:rsidP="003A77B8">
      <w:pPr>
        <w:spacing w:line="240" w:lineRule="auto"/>
        <w:ind w:right="5669"/>
        <w:jc w:val="both"/>
        <w:rPr>
          <w:szCs w:val="28"/>
        </w:rPr>
      </w:pPr>
    </w:p>
    <w:p w:rsidR="00F45209" w:rsidRPr="003A77B8" w:rsidRDefault="00F45209" w:rsidP="003A77B8">
      <w:pPr>
        <w:spacing w:line="240" w:lineRule="auto"/>
        <w:ind w:right="5669"/>
        <w:jc w:val="both"/>
        <w:rPr>
          <w:szCs w:val="28"/>
        </w:rPr>
      </w:pPr>
    </w:p>
    <w:p w:rsidR="00F45209" w:rsidRPr="003A77B8" w:rsidRDefault="00F45209" w:rsidP="003A77B8">
      <w:pPr>
        <w:spacing w:line="240" w:lineRule="auto"/>
        <w:ind w:right="5669"/>
        <w:jc w:val="both"/>
        <w:rPr>
          <w:szCs w:val="28"/>
        </w:rPr>
      </w:pPr>
    </w:p>
    <w:p w:rsidR="00043EE6" w:rsidRPr="003A77B8" w:rsidRDefault="00043EE6" w:rsidP="003A77B8">
      <w:pPr>
        <w:spacing w:line="240" w:lineRule="auto"/>
        <w:ind w:right="5669"/>
        <w:jc w:val="both"/>
        <w:rPr>
          <w:szCs w:val="28"/>
        </w:rPr>
      </w:pPr>
    </w:p>
    <w:p w:rsidR="0010640D" w:rsidRPr="00155A75" w:rsidRDefault="004E3F0D" w:rsidP="00EB7162">
      <w:pPr>
        <w:suppressAutoHyphens/>
        <w:spacing w:line="276" w:lineRule="auto"/>
        <w:ind w:right="5385"/>
        <w:jc w:val="both"/>
        <w:rPr>
          <w:szCs w:val="28"/>
        </w:rPr>
      </w:pPr>
      <w:r>
        <w:rPr>
          <w:szCs w:val="28"/>
        </w:rPr>
        <w:t xml:space="preserve">Об утверждении </w:t>
      </w:r>
      <w:r w:rsidR="006B3C6C">
        <w:rPr>
          <w:szCs w:val="28"/>
        </w:rPr>
        <w:t xml:space="preserve">Порядка </w:t>
      </w:r>
      <w:r w:rsidR="00CA3891" w:rsidRPr="00CA3891">
        <w:rPr>
          <w:szCs w:val="28"/>
        </w:rPr>
        <w:t>предоставления иных межбюджетных трансфертов из бюджета Республики                        Татарстан бюджетам</w:t>
      </w:r>
      <w:r w:rsidR="00242F22">
        <w:rPr>
          <w:szCs w:val="28"/>
        </w:rPr>
        <w:t xml:space="preserve"> </w:t>
      </w:r>
      <w:r w:rsidR="00CA3891" w:rsidRPr="00CA3891">
        <w:rPr>
          <w:szCs w:val="28"/>
        </w:rPr>
        <w:t xml:space="preserve">муниципальных </w:t>
      </w:r>
      <w:r w:rsidR="00242F22">
        <w:rPr>
          <w:szCs w:val="28"/>
        </w:rPr>
        <w:t xml:space="preserve">районов и городских округов </w:t>
      </w:r>
      <w:r w:rsidR="00242F22" w:rsidRPr="00CA3891">
        <w:rPr>
          <w:szCs w:val="28"/>
        </w:rPr>
        <w:t>Республики</w:t>
      </w:r>
      <w:r w:rsidR="00CA3891" w:rsidRPr="00CA3891">
        <w:rPr>
          <w:szCs w:val="28"/>
        </w:rPr>
        <w:t xml:space="preserve"> Татарстан</w:t>
      </w:r>
      <w:r w:rsidR="00CA3891">
        <w:rPr>
          <w:szCs w:val="28"/>
        </w:rPr>
        <w:t xml:space="preserve"> </w:t>
      </w:r>
      <w:r w:rsidR="00CA3891" w:rsidRPr="00CA3891">
        <w:rPr>
          <w:szCs w:val="28"/>
        </w:rPr>
        <w:t>на реализацию мероприятий, св</w:t>
      </w:r>
      <w:r w:rsidR="00242F22">
        <w:rPr>
          <w:szCs w:val="28"/>
        </w:rPr>
        <w:t xml:space="preserve">язанных с повышением заработной </w:t>
      </w:r>
      <w:r w:rsidR="00CA3891" w:rsidRPr="00CA3891">
        <w:rPr>
          <w:szCs w:val="28"/>
        </w:rPr>
        <w:t>платы</w:t>
      </w:r>
      <w:r w:rsidR="00242F22">
        <w:rPr>
          <w:szCs w:val="28"/>
        </w:rPr>
        <w:t xml:space="preserve"> отраслевых специалистов</w:t>
      </w:r>
      <w:r w:rsidR="00CA3891">
        <w:rPr>
          <w:szCs w:val="28"/>
        </w:rPr>
        <w:t xml:space="preserve"> м</w:t>
      </w:r>
      <w:r w:rsidR="00CA3891" w:rsidRPr="00CA3891">
        <w:rPr>
          <w:szCs w:val="28"/>
        </w:rPr>
        <w:t>униципальных</w:t>
      </w:r>
      <w:r w:rsidR="00242F22">
        <w:rPr>
          <w:szCs w:val="28"/>
        </w:rPr>
        <w:t xml:space="preserve"> </w:t>
      </w:r>
      <w:r w:rsidR="00CA3891" w:rsidRPr="00CA3891">
        <w:rPr>
          <w:szCs w:val="28"/>
        </w:rPr>
        <w:t xml:space="preserve">учреждений </w:t>
      </w:r>
      <w:r w:rsidR="00CA3891">
        <w:rPr>
          <w:szCs w:val="28"/>
        </w:rPr>
        <w:t>м</w:t>
      </w:r>
      <w:r w:rsidR="00CA3891" w:rsidRPr="00CA3891">
        <w:rPr>
          <w:szCs w:val="28"/>
        </w:rPr>
        <w:t>олодежной политики</w:t>
      </w:r>
    </w:p>
    <w:p w:rsidR="001541C8" w:rsidRPr="00155A75" w:rsidRDefault="001541C8" w:rsidP="00EB7162">
      <w:pPr>
        <w:spacing w:line="276" w:lineRule="auto"/>
        <w:ind w:right="55" w:firstLine="709"/>
        <w:jc w:val="both"/>
        <w:rPr>
          <w:szCs w:val="28"/>
        </w:rPr>
      </w:pPr>
    </w:p>
    <w:p w:rsidR="00EB7162" w:rsidRDefault="00EB7162" w:rsidP="00EB7162">
      <w:pPr>
        <w:spacing w:line="276" w:lineRule="auto"/>
        <w:ind w:right="55" w:firstLine="709"/>
        <w:jc w:val="both"/>
        <w:rPr>
          <w:szCs w:val="28"/>
        </w:rPr>
      </w:pPr>
    </w:p>
    <w:p w:rsidR="003358BB" w:rsidRPr="00155A75" w:rsidRDefault="003358BB" w:rsidP="00EB7162">
      <w:pPr>
        <w:spacing w:line="276" w:lineRule="auto"/>
        <w:ind w:right="55" w:firstLine="709"/>
        <w:jc w:val="both"/>
        <w:rPr>
          <w:szCs w:val="28"/>
        </w:rPr>
      </w:pPr>
      <w:r w:rsidRPr="00155A75">
        <w:rPr>
          <w:szCs w:val="28"/>
        </w:rPr>
        <w:t>Кабинет Министров Республики Татарстан ПОСТАНОВЛЯЕТ:</w:t>
      </w:r>
    </w:p>
    <w:p w:rsidR="00FA1E5A" w:rsidRPr="00155A75" w:rsidRDefault="00FA1E5A" w:rsidP="00EB7162">
      <w:pPr>
        <w:spacing w:line="276" w:lineRule="auto"/>
        <w:jc w:val="both"/>
        <w:rPr>
          <w:szCs w:val="28"/>
        </w:rPr>
      </w:pPr>
    </w:p>
    <w:p w:rsidR="004E3F0D" w:rsidRDefault="0017666C" w:rsidP="00EB7162">
      <w:pPr>
        <w:spacing w:line="276" w:lineRule="auto"/>
        <w:ind w:right="-1" w:firstLine="709"/>
        <w:jc w:val="both"/>
        <w:rPr>
          <w:szCs w:val="28"/>
        </w:rPr>
      </w:pPr>
      <w:r>
        <w:rPr>
          <w:szCs w:val="28"/>
        </w:rPr>
        <w:t>1. У</w:t>
      </w:r>
      <w:r w:rsidR="006B3C6C">
        <w:rPr>
          <w:szCs w:val="28"/>
        </w:rPr>
        <w:t>твердить прилагаемый</w:t>
      </w:r>
      <w:r w:rsidR="004E3F0D">
        <w:rPr>
          <w:szCs w:val="28"/>
        </w:rPr>
        <w:t xml:space="preserve"> </w:t>
      </w:r>
      <w:r w:rsidR="006B3C6C" w:rsidRPr="006B3C6C">
        <w:rPr>
          <w:szCs w:val="28"/>
        </w:rPr>
        <w:t>Порядок</w:t>
      </w:r>
      <w:r w:rsidR="008766BC">
        <w:rPr>
          <w:szCs w:val="28"/>
        </w:rPr>
        <w:t xml:space="preserve"> </w:t>
      </w:r>
      <w:r w:rsidR="00CA3891" w:rsidRPr="00CA3891">
        <w:rPr>
          <w:szCs w:val="28"/>
        </w:rPr>
        <w:t>предоставления иных межбюджетных трансфертов из бюджета Ре</w:t>
      </w:r>
      <w:r w:rsidR="00CA3891">
        <w:rPr>
          <w:szCs w:val="28"/>
        </w:rPr>
        <w:t xml:space="preserve">спублики </w:t>
      </w:r>
      <w:r w:rsidR="00CA3891" w:rsidRPr="00CA3891">
        <w:rPr>
          <w:szCs w:val="28"/>
        </w:rPr>
        <w:t xml:space="preserve">Татарстан </w:t>
      </w:r>
      <w:r w:rsidR="00242F22">
        <w:rPr>
          <w:szCs w:val="28"/>
        </w:rPr>
        <w:t xml:space="preserve">бюджетам </w:t>
      </w:r>
      <w:r w:rsidR="00242F22" w:rsidRPr="00242F22">
        <w:rPr>
          <w:szCs w:val="28"/>
        </w:rPr>
        <w:t xml:space="preserve">муниципальных районов и городских округов Республики Татарстан </w:t>
      </w:r>
      <w:r w:rsidR="00CA3891" w:rsidRPr="00CA3891">
        <w:rPr>
          <w:szCs w:val="28"/>
        </w:rPr>
        <w:t>на ре</w:t>
      </w:r>
      <w:r w:rsidR="00EB7162">
        <w:rPr>
          <w:szCs w:val="28"/>
        </w:rPr>
        <w:t>ализацию мероприятий, связанных</w:t>
      </w:r>
      <w:r w:rsidR="00EB7162">
        <w:rPr>
          <w:szCs w:val="28"/>
        </w:rPr>
        <w:br/>
      </w:r>
      <w:r w:rsidR="00CA3891" w:rsidRPr="00CA3891">
        <w:rPr>
          <w:szCs w:val="28"/>
        </w:rPr>
        <w:t xml:space="preserve">с </w:t>
      </w:r>
      <w:r w:rsidR="00CA3891">
        <w:rPr>
          <w:szCs w:val="28"/>
        </w:rPr>
        <w:t xml:space="preserve">повышением заработной платы </w:t>
      </w:r>
      <w:r w:rsidR="00CA3891" w:rsidRPr="00CA3891">
        <w:rPr>
          <w:szCs w:val="28"/>
        </w:rPr>
        <w:t>отраслевых специалистов муниципальных учреждений молодежной политики</w:t>
      </w:r>
      <w:r w:rsidR="004E3F0D">
        <w:rPr>
          <w:szCs w:val="28"/>
        </w:rPr>
        <w:t>.</w:t>
      </w:r>
    </w:p>
    <w:p w:rsidR="008766BC" w:rsidRDefault="008766BC" w:rsidP="00EB7162">
      <w:pPr>
        <w:spacing w:line="276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8766BC">
        <w:rPr>
          <w:szCs w:val="28"/>
        </w:rPr>
        <w:t>Установить, что</w:t>
      </w:r>
      <w:r w:rsidR="00931390">
        <w:rPr>
          <w:szCs w:val="28"/>
        </w:rPr>
        <w:t xml:space="preserve"> </w:t>
      </w:r>
      <w:r w:rsidRPr="008766BC">
        <w:rPr>
          <w:szCs w:val="28"/>
        </w:rPr>
        <w:t>настояще</w:t>
      </w:r>
      <w:r w:rsidR="00931390">
        <w:rPr>
          <w:szCs w:val="28"/>
        </w:rPr>
        <w:t>е</w:t>
      </w:r>
      <w:r w:rsidRPr="008766BC">
        <w:rPr>
          <w:szCs w:val="28"/>
        </w:rPr>
        <w:t xml:space="preserve"> постановлени</w:t>
      </w:r>
      <w:r w:rsidR="00931390">
        <w:rPr>
          <w:szCs w:val="28"/>
        </w:rPr>
        <w:t>е</w:t>
      </w:r>
      <w:r w:rsidRPr="008766BC">
        <w:rPr>
          <w:szCs w:val="28"/>
        </w:rPr>
        <w:t xml:space="preserve"> вступает в силу с 1 января 2024 года.</w:t>
      </w:r>
    </w:p>
    <w:p w:rsidR="00A9599B" w:rsidRDefault="00A9599B" w:rsidP="00EB7162">
      <w:pPr>
        <w:spacing w:line="276" w:lineRule="auto"/>
        <w:ind w:right="-1" w:firstLine="709"/>
        <w:jc w:val="both"/>
        <w:rPr>
          <w:szCs w:val="28"/>
        </w:rPr>
      </w:pPr>
      <w:r>
        <w:rPr>
          <w:szCs w:val="28"/>
        </w:rPr>
        <w:t>3.</w:t>
      </w:r>
      <w:r w:rsidR="00CC24D2">
        <w:rPr>
          <w:szCs w:val="28"/>
        </w:rPr>
        <w:t xml:space="preserve"> </w:t>
      </w:r>
      <w:r>
        <w:rPr>
          <w:szCs w:val="28"/>
        </w:rPr>
        <w:t>Контроль за исполнением нас</w:t>
      </w:r>
      <w:r w:rsidR="00E83076">
        <w:rPr>
          <w:szCs w:val="28"/>
        </w:rPr>
        <w:t>тоящего постановления возложить</w:t>
      </w:r>
      <w:r w:rsidR="00E83076">
        <w:rPr>
          <w:szCs w:val="28"/>
        </w:rPr>
        <w:br/>
      </w:r>
      <w:r>
        <w:rPr>
          <w:szCs w:val="28"/>
        </w:rPr>
        <w:t>на Министерство по делам молодежи Республики Татарстан.</w:t>
      </w:r>
      <w:r w:rsidR="00E26A80">
        <w:rPr>
          <w:szCs w:val="28"/>
        </w:rPr>
        <w:t xml:space="preserve"> </w:t>
      </w:r>
    </w:p>
    <w:p w:rsidR="00155A75" w:rsidRDefault="00155A75" w:rsidP="003A77B8">
      <w:pPr>
        <w:spacing w:line="240" w:lineRule="auto"/>
        <w:jc w:val="both"/>
        <w:rPr>
          <w:szCs w:val="28"/>
        </w:rPr>
      </w:pPr>
    </w:p>
    <w:p w:rsidR="00155A75" w:rsidRDefault="00155A75" w:rsidP="003A77B8">
      <w:pPr>
        <w:spacing w:line="240" w:lineRule="auto"/>
        <w:jc w:val="both"/>
        <w:rPr>
          <w:szCs w:val="28"/>
        </w:rPr>
      </w:pPr>
    </w:p>
    <w:p w:rsidR="004E3F0D" w:rsidRPr="00155A75" w:rsidRDefault="004E3F0D" w:rsidP="003A77B8">
      <w:pPr>
        <w:spacing w:line="240" w:lineRule="auto"/>
        <w:jc w:val="both"/>
        <w:rPr>
          <w:szCs w:val="28"/>
        </w:rPr>
      </w:pPr>
    </w:p>
    <w:p w:rsidR="003358BB" w:rsidRPr="00155A75" w:rsidRDefault="003358BB" w:rsidP="003A77B8">
      <w:pPr>
        <w:spacing w:line="240" w:lineRule="auto"/>
        <w:jc w:val="both"/>
        <w:rPr>
          <w:szCs w:val="28"/>
        </w:rPr>
      </w:pPr>
      <w:r w:rsidRPr="00155A75">
        <w:rPr>
          <w:szCs w:val="28"/>
        </w:rPr>
        <w:t>Премьер-министр</w:t>
      </w:r>
    </w:p>
    <w:p w:rsidR="009B521F" w:rsidRDefault="003358BB" w:rsidP="003A77B8">
      <w:pPr>
        <w:spacing w:line="240" w:lineRule="auto"/>
        <w:jc w:val="both"/>
        <w:rPr>
          <w:szCs w:val="28"/>
        </w:rPr>
      </w:pPr>
      <w:r w:rsidRPr="00155A75">
        <w:rPr>
          <w:szCs w:val="28"/>
        </w:rPr>
        <w:t>Республики</w:t>
      </w:r>
      <w:r w:rsidR="000972A7" w:rsidRPr="00155A75">
        <w:rPr>
          <w:szCs w:val="28"/>
        </w:rPr>
        <w:t xml:space="preserve"> </w:t>
      </w:r>
      <w:r w:rsidRPr="00155A75">
        <w:rPr>
          <w:szCs w:val="28"/>
        </w:rPr>
        <w:t>Татарстан</w:t>
      </w:r>
      <w:r w:rsidR="000972A7" w:rsidRPr="00155A75">
        <w:rPr>
          <w:szCs w:val="28"/>
        </w:rPr>
        <w:t xml:space="preserve">           </w:t>
      </w:r>
      <w:r w:rsidR="003A77B8" w:rsidRPr="00155A75">
        <w:rPr>
          <w:szCs w:val="28"/>
        </w:rPr>
        <w:t xml:space="preserve">              </w:t>
      </w:r>
      <w:r w:rsidRPr="00155A75">
        <w:rPr>
          <w:szCs w:val="28"/>
        </w:rPr>
        <w:t xml:space="preserve">     </w:t>
      </w:r>
      <w:r w:rsidR="00A84C47" w:rsidRPr="00155A75">
        <w:rPr>
          <w:szCs w:val="28"/>
        </w:rPr>
        <w:t xml:space="preserve"> </w:t>
      </w:r>
      <w:r w:rsidRPr="00155A75">
        <w:rPr>
          <w:szCs w:val="28"/>
        </w:rPr>
        <w:t xml:space="preserve">                                    </w:t>
      </w:r>
      <w:r w:rsidR="00836283" w:rsidRPr="00155A75">
        <w:rPr>
          <w:szCs w:val="28"/>
        </w:rPr>
        <w:t xml:space="preserve">       </w:t>
      </w:r>
      <w:r w:rsidRPr="00155A75">
        <w:rPr>
          <w:szCs w:val="28"/>
        </w:rPr>
        <w:t xml:space="preserve">    </w:t>
      </w:r>
      <w:r w:rsidR="00155A75">
        <w:rPr>
          <w:szCs w:val="28"/>
        </w:rPr>
        <w:t xml:space="preserve"> </w:t>
      </w:r>
      <w:r w:rsidRPr="00155A75">
        <w:rPr>
          <w:szCs w:val="28"/>
        </w:rPr>
        <w:t xml:space="preserve">      </w:t>
      </w:r>
      <w:r w:rsidR="00836283" w:rsidRPr="00155A75">
        <w:rPr>
          <w:szCs w:val="28"/>
        </w:rPr>
        <w:t>А.В.Песошин</w:t>
      </w:r>
    </w:p>
    <w:p w:rsidR="00B410A4" w:rsidRDefault="00B410A4" w:rsidP="003A77B8">
      <w:pPr>
        <w:spacing w:line="240" w:lineRule="auto"/>
        <w:jc w:val="both"/>
        <w:rPr>
          <w:szCs w:val="28"/>
        </w:rPr>
      </w:pPr>
    </w:p>
    <w:p w:rsidR="00B410A4" w:rsidRDefault="00B410A4" w:rsidP="003A77B8">
      <w:pPr>
        <w:spacing w:line="240" w:lineRule="auto"/>
        <w:jc w:val="both"/>
        <w:rPr>
          <w:szCs w:val="28"/>
        </w:rPr>
      </w:pPr>
    </w:p>
    <w:p w:rsidR="00B410A4" w:rsidRDefault="00B410A4" w:rsidP="003A77B8">
      <w:pPr>
        <w:spacing w:line="240" w:lineRule="auto"/>
        <w:jc w:val="both"/>
        <w:rPr>
          <w:szCs w:val="28"/>
        </w:rPr>
      </w:pPr>
    </w:p>
    <w:p w:rsidR="00B410A4" w:rsidRPr="00265F11" w:rsidRDefault="00B410A4" w:rsidP="00B410A4">
      <w:pPr>
        <w:spacing w:line="240" w:lineRule="auto"/>
        <w:ind w:left="7371"/>
        <w:jc w:val="both"/>
        <w:outlineLvl w:val="0"/>
        <w:rPr>
          <w:szCs w:val="28"/>
          <w:lang w:eastAsia="en-US"/>
        </w:rPr>
      </w:pPr>
      <w:r w:rsidRPr="00265F11">
        <w:rPr>
          <w:szCs w:val="28"/>
          <w:lang w:eastAsia="en-US"/>
        </w:rPr>
        <w:lastRenderedPageBreak/>
        <w:t>Утвержден</w:t>
      </w:r>
    </w:p>
    <w:p w:rsidR="00B410A4" w:rsidRPr="00265F11" w:rsidRDefault="00B410A4" w:rsidP="00B410A4">
      <w:pPr>
        <w:spacing w:line="240" w:lineRule="auto"/>
        <w:ind w:left="7371"/>
        <w:jc w:val="both"/>
        <w:outlineLvl w:val="0"/>
        <w:rPr>
          <w:szCs w:val="28"/>
          <w:lang w:eastAsia="en-US"/>
        </w:rPr>
      </w:pPr>
      <w:r w:rsidRPr="00265F11">
        <w:rPr>
          <w:szCs w:val="28"/>
          <w:lang w:eastAsia="en-US"/>
        </w:rPr>
        <w:t xml:space="preserve">постановлением </w:t>
      </w:r>
    </w:p>
    <w:p w:rsidR="00B410A4" w:rsidRPr="00265F11" w:rsidRDefault="00B410A4" w:rsidP="00B410A4">
      <w:pPr>
        <w:spacing w:line="240" w:lineRule="auto"/>
        <w:ind w:left="7371"/>
        <w:jc w:val="both"/>
        <w:outlineLvl w:val="0"/>
        <w:rPr>
          <w:szCs w:val="28"/>
          <w:lang w:eastAsia="en-US"/>
        </w:rPr>
      </w:pPr>
      <w:r w:rsidRPr="00265F11">
        <w:rPr>
          <w:szCs w:val="28"/>
          <w:lang w:eastAsia="en-US"/>
        </w:rPr>
        <w:t xml:space="preserve">Кабинета Министров </w:t>
      </w:r>
    </w:p>
    <w:p w:rsidR="00B410A4" w:rsidRPr="00265F11" w:rsidRDefault="00B410A4" w:rsidP="00B410A4">
      <w:pPr>
        <w:spacing w:line="240" w:lineRule="auto"/>
        <w:ind w:left="7371"/>
        <w:jc w:val="both"/>
        <w:outlineLvl w:val="0"/>
        <w:rPr>
          <w:szCs w:val="28"/>
          <w:lang w:eastAsia="en-US"/>
        </w:rPr>
      </w:pPr>
      <w:r w:rsidRPr="00265F11">
        <w:rPr>
          <w:szCs w:val="28"/>
          <w:lang w:eastAsia="en-US"/>
        </w:rPr>
        <w:t xml:space="preserve">Республики Татарстан </w:t>
      </w:r>
    </w:p>
    <w:p w:rsidR="00B410A4" w:rsidRPr="00265F11" w:rsidRDefault="00B410A4" w:rsidP="00B410A4">
      <w:pPr>
        <w:spacing w:line="240" w:lineRule="auto"/>
        <w:ind w:left="7371"/>
        <w:jc w:val="both"/>
        <w:outlineLvl w:val="0"/>
        <w:rPr>
          <w:szCs w:val="28"/>
          <w:lang w:eastAsia="en-US"/>
        </w:rPr>
      </w:pPr>
      <w:r w:rsidRPr="00265F11">
        <w:rPr>
          <w:szCs w:val="28"/>
          <w:lang w:eastAsia="en-US"/>
        </w:rPr>
        <w:t>от ______2023 №____</w:t>
      </w:r>
    </w:p>
    <w:p w:rsidR="00B410A4" w:rsidRPr="00265F11" w:rsidRDefault="00B410A4" w:rsidP="00B410A4">
      <w:pPr>
        <w:spacing w:line="240" w:lineRule="auto"/>
        <w:outlineLvl w:val="0"/>
        <w:rPr>
          <w:szCs w:val="28"/>
          <w:lang w:eastAsia="en-US"/>
        </w:rPr>
      </w:pPr>
    </w:p>
    <w:p w:rsidR="00B410A4" w:rsidRPr="00265F11" w:rsidRDefault="00B410A4" w:rsidP="00B410A4">
      <w:pPr>
        <w:pStyle w:val="ConsPlusTitle"/>
        <w:contextualSpacing/>
        <w:jc w:val="center"/>
        <w:rPr>
          <w:b w:val="0"/>
          <w:sz w:val="28"/>
          <w:szCs w:val="28"/>
        </w:rPr>
      </w:pPr>
      <w:r w:rsidRPr="00265F11">
        <w:rPr>
          <w:b w:val="0"/>
          <w:sz w:val="28"/>
          <w:szCs w:val="28"/>
        </w:rPr>
        <w:t>Порядок</w:t>
      </w:r>
    </w:p>
    <w:p w:rsidR="00B410A4" w:rsidRPr="00265F11" w:rsidRDefault="00B410A4" w:rsidP="00B410A4">
      <w:pPr>
        <w:pStyle w:val="ConsPlusTitle"/>
        <w:contextualSpacing/>
        <w:jc w:val="center"/>
        <w:rPr>
          <w:b w:val="0"/>
          <w:sz w:val="28"/>
          <w:szCs w:val="28"/>
        </w:rPr>
      </w:pPr>
      <w:r w:rsidRPr="00265F11">
        <w:rPr>
          <w:b w:val="0"/>
          <w:sz w:val="28"/>
          <w:szCs w:val="28"/>
        </w:rPr>
        <w:t>предоставления иных межбюджетных трансфертов из бюджета Республики                        Татарстан бюджетам муниципальных районов и городских округов Республики Татарстан на реализацию мероприятий, связанных с повышением заработной платы отраслевых специалистов муниципальных учреждений молодежной политики</w:t>
      </w:r>
    </w:p>
    <w:p w:rsidR="00B410A4" w:rsidRPr="00265F11" w:rsidRDefault="00B410A4" w:rsidP="00B410A4">
      <w:pPr>
        <w:pStyle w:val="ConsPlusTitle"/>
        <w:contextualSpacing/>
        <w:rPr>
          <w:b w:val="0"/>
          <w:sz w:val="28"/>
          <w:szCs w:val="28"/>
        </w:rPr>
      </w:pPr>
    </w:p>
    <w:p w:rsidR="00B410A4" w:rsidRPr="00265F11" w:rsidRDefault="00B410A4" w:rsidP="00B410A4">
      <w:pPr>
        <w:pStyle w:val="af5"/>
        <w:widowControl w:val="0"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65F11">
        <w:rPr>
          <w:rFonts w:ascii="Times New Roman" w:eastAsia="Times New Roman" w:hAnsi="Times New Roman"/>
          <w:sz w:val="28"/>
          <w:szCs w:val="28"/>
        </w:rPr>
        <w:t>Настоящий Порядок определяет правила предоставления иных межбюджетных трансфертов из бюджета Республики Татарстан бюджетам муниципальных районов и городских округов Республики Татарстан на реализацию мероприятий, связанных с повышением заработной платы отраслевых специалистов муниципальных учреждений молодежной политики (далее соответственно – иные межбюджетные трансферты, муниципальные образования), в рамках реализации Комплекса процессных мероприятий «Обеспечение деятельности государственных учреждений молодежной политики» государственной программы Республики Татарстан «Развитие молодежной политики в Республике Татарстан», утвержденной постановлением Кабинета Министров Республики Татарстан от 05.03.2019 № 158 «Об утверждении государственной программы Республики Татарстан «Развитие молодежной политики в Республике Татарстан».</w:t>
      </w:r>
    </w:p>
    <w:p w:rsidR="00B410A4" w:rsidRPr="00265F11" w:rsidRDefault="00B410A4" w:rsidP="00B410A4">
      <w:pPr>
        <w:pStyle w:val="af5"/>
        <w:widowControl w:val="0"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65F11">
        <w:rPr>
          <w:rFonts w:ascii="Times New Roman" w:eastAsia="Times New Roman" w:hAnsi="Times New Roman"/>
          <w:sz w:val="28"/>
          <w:szCs w:val="28"/>
        </w:rPr>
        <w:t>Иные межбюджетные трансферты предоставляются бюджетам муниципальных образований в целях финансового обеспечения расходов муниципальных образований, связанных с реализацией мероприятий по повышению заработной платы отдельных категорий специалистов (педагогических работников, специалистов по работе с молодежью, врачей, среднего медицинского</w:t>
      </w:r>
      <w:r w:rsidRPr="00265F11">
        <w:rPr>
          <w:rFonts w:ascii="Times New Roman" w:eastAsia="Times New Roman" w:hAnsi="Times New Roman"/>
          <w:sz w:val="28"/>
          <w:szCs w:val="28"/>
        </w:rPr>
        <w:br/>
        <w:t>и фармацевтического персонала, работников культуры, искусства</w:t>
      </w:r>
      <w:r w:rsidRPr="00265F11">
        <w:rPr>
          <w:rFonts w:ascii="Times New Roman" w:eastAsia="Times New Roman" w:hAnsi="Times New Roman"/>
          <w:sz w:val="28"/>
          <w:szCs w:val="28"/>
        </w:rPr>
        <w:br/>
        <w:t>и кинематографии), состоящих в штате муниципальных учреждений молодежной политики по основному месту работы (далее соответственно – учреждения, специалисты).</w:t>
      </w:r>
    </w:p>
    <w:p w:rsidR="00B410A4" w:rsidRPr="00265F11" w:rsidRDefault="00B410A4" w:rsidP="00B410A4">
      <w:pPr>
        <w:pStyle w:val="af5"/>
        <w:widowControl w:val="0"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P44"/>
      <w:bookmarkEnd w:id="0"/>
      <w:r w:rsidRPr="00265F11">
        <w:rPr>
          <w:rFonts w:ascii="Times New Roman" w:eastAsia="Times New Roman" w:hAnsi="Times New Roman"/>
          <w:sz w:val="28"/>
          <w:szCs w:val="28"/>
        </w:rPr>
        <w:t>Главным распорядителем средств бюджета Республики Татарстан, предоставляемых в соответствии с настоящим Порядком, является Министерство</w:t>
      </w:r>
      <w:r w:rsidRPr="00265F11">
        <w:rPr>
          <w:rFonts w:ascii="Times New Roman" w:eastAsia="Times New Roman" w:hAnsi="Times New Roman"/>
          <w:sz w:val="28"/>
          <w:szCs w:val="28"/>
        </w:rPr>
        <w:br/>
        <w:t xml:space="preserve">по делам молодежи Республики Татарстан (далее </w:t>
      </w:r>
      <w:r w:rsidRPr="00265F11">
        <w:rPr>
          <w:rFonts w:ascii="Times New Roman" w:hAnsi="Times New Roman"/>
          <w:sz w:val="28"/>
          <w:szCs w:val="28"/>
        </w:rPr>
        <w:t>–</w:t>
      </w:r>
      <w:r w:rsidRPr="00265F11">
        <w:rPr>
          <w:rFonts w:ascii="Times New Roman" w:eastAsia="Times New Roman" w:hAnsi="Times New Roman"/>
          <w:sz w:val="28"/>
          <w:szCs w:val="28"/>
        </w:rPr>
        <w:t xml:space="preserve"> Министерство).</w:t>
      </w:r>
    </w:p>
    <w:p w:rsidR="00B410A4" w:rsidRPr="00265F11" w:rsidRDefault="00B410A4" w:rsidP="00B410A4">
      <w:pPr>
        <w:pStyle w:val="af5"/>
        <w:widowControl w:val="0"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65F11">
        <w:rPr>
          <w:rFonts w:ascii="Times New Roman" w:eastAsia="Times New Roman" w:hAnsi="Times New Roman"/>
          <w:sz w:val="28"/>
          <w:szCs w:val="28"/>
        </w:rPr>
        <w:t>Иные межбюджетные трансферты предоставляются бюджетам муниципальных образований в пределах бюджетных ассигнований, предусмотренных в законе Республики Татарстан о бюджете Республики Татарстан на соответствующий финансовый год и плановый период, и лимитов бюджетных обязательств, доведенных в установленном порядке до Министерства как до главного распорядителя средств бюджета Республики Татарстан, на цели, указанные в пункте 2 настоящего Порядка.</w:t>
      </w:r>
    </w:p>
    <w:p w:rsidR="00B410A4" w:rsidRPr="00265F11" w:rsidRDefault="00B410A4" w:rsidP="00B410A4">
      <w:pPr>
        <w:pStyle w:val="af5"/>
        <w:widowControl w:val="0"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65F11">
        <w:rPr>
          <w:rFonts w:ascii="Times New Roman" w:eastAsia="Times New Roman" w:hAnsi="Times New Roman"/>
          <w:sz w:val="28"/>
          <w:szCs w:val="28"/>
        </w:rPr>
        <w:t>Иные межбюджетные трансферты предоставляются бюджетам муниципальных образований, отвечающим следующему критерию:</w:t>
      </w:r>
    </w:p>
    <w:p w:rsidR="00B410A4" w:rsidRPr="00265F11" w:rsidRDefault="00B410A4" w:rsidP="00B410A4">
      <w:pPr>
        <w:widowControl w:val="0"/>
        <w:tabs>
          <w:tab w:val="left" w:pos="993"/>
        </w:tabs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65F11">
        <w:rPr>
          <w:szCs w:val="28"/>
        </w:rPr>
        <w:lastRenderedPageBreak/>
        <w:t>наличие в муниципальном образовании учреждений, в штате которых состоят специалисты.</w:t>
      </w:r>
    </w:p>
    <w:p w:rsidR="00B410A4" w:rsidRPr="00265F11" w:rsidRDefault="00B410A4" w:rsidP="00B410A4">
      <w:pPr>
        <w:pStyle w:val="af5"/>
        <w:widowControl w:val="0"/>
        <w:numPr>
          <w:ilvl w:val="0"/>
          <w:numId w:val="30"/>
        </w:numPr>
        <w:suppressAutoHyphens w:val="0"/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65F11">
        <w:rPr>
          <w:rFonts w:ascii="Times New Roman" w:eastAsia="Times New Roman" w:hAnsi="Times New Roman"/>
          <w:sz w:val="28"/>
          <w:szCs w:val="28"/>
        </w:rPr>
        <w:t>Распределение иных межбюджетных трансфертов между муниципальными образованиями устанавливается законом Республики Татарстан</w:t>
      </w:r>
      <w:r w:rsidRPr="00265F11">
        <w:rPr>
          <w:rFonts w:ascii="Times New Roman" w:eastAsia="Times New Roman" w:hAnsi="Times New Roman"/>
          <w:sz w:val="28"/>
          <w:szCs w:val="28"/>
        </w:rPr>
        <w:br/>
        <w:t>о бюджете Республики Татарстан на соответствующий финансовый год и плановый период.</w:t>
      </w:r>
    </w:p>
    <w:p w:rsidR="00B410A4" w:rsidRPr="00265F11" w:rsidRDefault="00B410A4" w:rsidP="00B410A4">
      <w:pPr>
        <w:pStyle w:val="af5"/>
        <w:widowControl w:val="0"/>
        <w:numPr>
          <w:ilvl w:val="0"/>
          <w:numId w:val="30"/>
        </w:numPr>
        <w:suppressAutoHyphens w:val="0"/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65F11">
        <w:rPr>
          <w:rFonts w:ascii="Times New Roman" w:eastAsia="Times New Roman" w:hAnsi="Times New Roman"/>
          <w:sz w:val="28"/>
          <w:szCs w:val="28"/>
        </w:rPr>
        <w:t>Условием предоставления иных межбюджетных трансфертов является:</w:t>
      </w:r>
    </w:p>
    <w:p w:rsidR="00B410A4" w:rsidRPr="00265F11" w:rsidRDefault="00B410A4" w:rsidP="00B410A4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65F11">
        <w:rPr>
          <w:szCs w:val="28"/>
        </w:rPr>
        <w:t>заключение соглашения о предоставлении из бюджета Республики Татарстан иных межбюджетных трансфертов</w:t>
      </w:r>
      <w:r w:rsidRPr="00265F11">
        <w:t xml:space="preserve"> </w:t>
      </w:r>
      <w:r w:rsidRPr="00265F11">
        <w:rPr>
          <w:szCs w:val="28"/>
        </w:rPr>
        <w:t>бюджету муниципального образования</w:t>
      </w:r>
      <w:r w:rsidRPr="00265F11">
        <w:t xml:space="preserve"> </w:t>
      </w:r>
      <w:r w:rsidRPr="00265F11">
        <w:rPr>
          <w:szCs w:val="28"/>
        </w:rPr>
        <w:t xml:space="preserve">(далее – соглашение). </w:t>
      </w:r>
    </w:p>
    <w:p w:rsidR="00B410A4" w:rsidRPr="00265F11" w:rsidRDefault="00B410A4" w:rsidP="00B410A4">
      <w:pPr>
        <w:pStyle w:val="af5"/>
        <w:widowControl w:val="0"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65F11">
        <w:rPr>
          <w:rFonts w:ascii="Times New Roman" w:eastAsia="Times New Roman" w:hAnsi="Times New Roman"/>
          <w:sz w:val="28"/>
          <w:szCs w:val="28"/>
        </w:rPr>
        <w:t>Для получения иных межбюджетных трансфертов муниципальное образование представляет в Министерство следующие документы:</w:t>
      </w:r>
    </w:p>
    <w:p w:rsidR="00B410A4" w:rsidRPr="00265F11" w:rsidRDefault="00B410A4" w:rsidP="00B410A4">
      <w:pPr>
        <w:pStyle w:val="af5"/>
        <w:widowControl w:val="0"/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5F11">
        <w:rPr>
          <w:rFonts w:ascii="Times New Roman" w:eastAsia="Times New Roman" w:hAnsi="Times New Roman"/>
          <w:sz w:val="28"/>
          <w:szCs w:val="28"/>
        </w:rPr>
        <w:t>заявку на предоставление иных межбюджетных трансфертов по форме, утвержденной Министерством;</w:t>
      </w:r>
    </w:p>
    <w:p w:rsidR="00B410A4" w:rsidRPr="00265F11" w:rsidRDefault="00B410A4" w:rsidP="00B410A4">
      <w:pPr>
        <w:pStyle w:val="af5"/>
        <w:widowControl w:val="0"/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5F11">
        <w:rPr>
          <w:rFonts w:ascii="Times New Roman" w:eastAsia="Times New Roman" w:hAnsi="Times New Roman"/>
          <w:sz w:val="28"/>
          <w:szCs w:val="28"/>
        </w:rPr>
        <w:t>перечень учреждений в муниципальном образовании, в штате которых состоят специалисты.</w:t>
      </w:r>
    </w:p>
    <w:p w:rsidR="00B410A4" w:rsidRPr="00265F11" w:rsidRDefault="00B410A4" w:rsidP="00B410A4">
      <w:pPr>
        <w:pStyle w:val="af5"/>
        <w:widowControl w:val="0"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65F11">
        <w:rPr>
          <w:rFonts w:ascii="Times New Roman" w:eastAsia="Times New Roman" w:hAnsi="Times New Roman"/>
          <w:sz w:val="28"/>
          <w:szCs w:val="28"/>
        </w:rPr>
        <w:t xml:space="preserve"> Основаниями для отказа получателю иных межбюджетных трансфертов</w:t>
      </w:r>
      <w:r w:rsidRPr="00265F11">
        <w:rPr>
          <w:rFonts w:ascii="Times New Roman" w:eastAsia="Times New Roman" w:hAnsi="Times New Roman"/>
          <w:sz w:val="28"/>
          <w:szCs w:val="28"/>
        </w:rPr>
        <w:br/>
        <w:t>в предоставлении иных межбюджетных трансфертов являются:</w:t>
      </w:r>
    </w:p>
    <w:p w:rsidR="00B410A4" w:rsidRPr="00265F11" w:rsidRDefault="00B410A4" w:rsidP="00B410A4">
      <w:pPr>
        <w:pStyle w:val="af5"/>
        <w:widowControl w:val="0"/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5F11">
        <w:rPr>
          <w:rFonts w:ascii="Times New Roman" w:eastAsia="Times New Roman" w:hAnsi="Times New Roman"/>
          <w:sz w:val="28"/>
          <w:szCs w:val="28"/>
        </w:rPr>
        <w:t xml:space="preserve"> несоответствие представленных получателем иных межбюджетных трансфертов документов требованиям, определенным пунктом 8 настоящего Порядка, или непредставление (представление не в полном объеме) указанных документов;</w:t>
      </w:r>
    </w:p>
    <w:p w:rsidR="00B410A4" w:rsidRPr="00265F11" w:rsidRDefault="00B410A4" w:rsidP="00B410A4">
      <w:pPr>
        <w:spacing w:line="240" w:lineRule="auto"/>
        <w:ind w:firstLine="709"/>
        <w:jc w:val="both"/>
        <w:rPr>
          <w:szCs w:val="28"/>
        </w:rPr>
      </w:pPr>
      <w:r w:rsidRPr="00265F11">
        <w:rPr>
          <w:szCs w:val="28"/>
        </w:rPr>
        <w:t xml:space="preserve"> установление факта недостоверности представленной получателем иных межбюджетных трансфертов информации.</w:t>
      </w:r>
    </w:p>
    <w:p w:rsidR="00B410A4" w:rsidRPr="00265F11" w:rsidRDefault="00B410A4" w:rsidP="00B410A4">
      <w:pPr>
        <w:pStyle w:val="af5"/>
        <w:widowControl w:val="0"/>
        <w:numPr>
          <w:ilvl w:val="0"/>
          <w:numId w:val="30"/>
        </w:numPr>
        <w:suppressAutoHyphens w:val="0"/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65F11">
        <w:rPr>
          <w:rFonts w:ascii="Times New Roman" w:eastAsia="Times New Roman" w:hAnsi="Times New Roman"/>
          <w:sz w:val="28"/>
          <w:szCs w:val="28"/>
        </w:rPr>
        <w:t>Документы, указанные в пункте 8 настоящего Порядка (далее – документы), регистрируются Министерством в день их поступления с указанием времени и даты их поступления.</w:t>
      </w:r>
    </w:p>
    <w:p w:rsidR="00B410A4" w:rsidRPr="00265F11" w:rsidRDefault="00B410A4" w:rsidP="00B410A4">
      <w:pPr>
        <w:pStyle w:val="af5"/>
        <w:numPr>
          <w:ilvl w:val="0"/>
          <w:numId w:val="30"/>
        </w:numPr>
        <w:suppressAutoHyphens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5F11">
        <w:rPr>
          <w:rFonts w:ascii="Times New Roman" w:hAnsi="Times New Roman"/>
          <w:sz w:val="28"/>
          <w:szCs w:val="28"/>
        </w:rPr>
        <w:t>Министерство по результатам рассмотрения документов не позднее</w:t>
      </w:r>
      <w:r w:rsidRPr="00265F11">
        <w:rPr>
          <w:rFonts w:ascii="Times New Roman" w:hAnsi="Times New Roman"/>
          <w:sz w:val="28"/>
          <w:szCs w:val="28"/>
        </w:rPr>
        <w:br/>
        <w:t>30 календарных дней со дня их поступления принимает решение о предоставлении иных межбюджетных трансфертов и заключении соглашения или об отказе</w:t>
      </w:r>
      <w:r w:rsidRPr="00265F11">
        <w:rPr>
          <w:rFonts w:ascii="Times New Roman" w:hAnsi="Times New Roman"/>
          <w:sz w:val="28"/>
          <w:szCs w:val="28"/>
        </w:rPr>
        <w:br/>
        <w:t>в предоставлении иных межбюджетных трансфертов с указанием причин отказа.</w:t>
      </w:r>
    </w:p>
    <w:p w:rsidR="00B410A4" w:rsidRPr="00265F11" w:rsidRDefault="00B410A4" w:rsidP="00B410A4">
      <w:pPr>
        <w:pStyle w:val="af5"/>
        <w:numPr>
          <w:ilvl w:val="0"/>
          <w:numId w:val="30"/>
        </w:numPr>
        <w:suppressAutoHyphens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5F11">
        <w:rPr>
          <w:rFonts w:ascii="Times New Roman" w:hAnsi="Times New Roman"/>
          <w:sz w:val="28"/>
          <w:szCs w:val="28"/>
        </w:rPr>
        <w:t>Иные межбюджетные трансферты предоставляются на основании соглашения между Министерством и муниципальным образованием, заключаемого</w:t>
      </w:r>
      <w:r w:rsidRPr="00265F11">
        <w:rPr>
          <w:rFonts w:ascii="Times New Roman" w:hAnsi="Times New Roman"/>
          <w:sz w:val="28"/>
          <w:szCs w:val="28"/>
        </w:rPr>
        <w:br/>
        <w:t>в соответствии с пунктом 10 Правил формирования, предоставления и распределения субсидий из бюджета Республики Татарстан местным бюджетам, утвержденных постановлением Кабинета Министров Республики Татарстан от 20.09.2019 № 851 «Об утверждении Правил  формирования, предоставления и распределения субсидий из бюджета Республики Татарстан местным бюджетам» (далее – Правила формирования, предоставления и распределения субсидий), по типовой форме, утвержденной Министерством финансов Республики Татарстан.</w:t>
      </w:r>
    </w:p>
    <w:p w:rsidR="00B410A4" w:rsidRPr="00265F11" w:rsidRDefault="00B410A4" w:rsidP="00B410A4">
      <w:pPr>
        <w:pStyle w:val="af5"/>
        <w:numPr>
          <w:ilvl w:val="0"/>
          <w:numId w:val="30"/>
        </w:numPr>
        <w:tabs>
          <w:tab w:val="left" w:pos="851"/>
          <w:tab w:val="left" w:pos="993"/>
        </w:tabs>
        <w:suppressAutoHyphens w:val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65F11">
        <w:rPr>
          <w:rFonts w:ascii="Times New Roman" w:eastAsia="Times New Roman" w:hAnsi="Times New Roman"/>
          <w:sz w:val="28"/>
          <w:szCs w:val="28"/>
        </w:rPr>
        <w:t xml:space="preserve">Размер предоставляемых бюджетам муниципальных образований иных </w:t>
      </w:r>
      <w:r w:rsidRPr="00265F11">
        <w:rPr>
          <w:rFonts w:ascii="Times New Roman" w:hAnsi="Times New Roman"/>
          <w:sz w:val="28"/>
          <w:szCs w:val="28"/>
        </w:rPr>
        <w:t>межбюджетных трансфертов за отчетный квартал (</w:t>
      </w:r>
      <w:r w:rsidRPr="00265F11">
        <w:rPr>
          <w:rFonts w:ascii="Times New Roman" w:hAnsi="Times New Roman"/>
          <w:sz w:val="28"/>
          <w:szCs w:val="28"/>
          <w:lang w:val="en-US"/>
        </w:rPr>
        <w:t>S</w:t>
      </w:r>
      <w:r w:rsidRPr="00265F11">
        <w:rPr>
          <w:rFonts w:ascii="Times New Roman" w:hAnsi="Times New Roman"/>
          <w:sz w:val="28"/>
          <w:szCs w:val="28"/>
        </w:rPr>
        <w:t>)</w:t>
      </w:r>
      <w:r w:rsidRPr="00265F11">
        <w:rPr>
          <w:rFonts w:ascii="Times New Roman" w:eastAsia="Times New Roman" w:hAnsi="Times New Roman"/>
          <w:sz w:val="28"/>
          <w:szCs w:val="28"/>
        </w:rPr>
        <w:t xml:space="preserve"> определяется по формуле:</w:t>
      </w:r>
    </w:p>
    <w:p w:rsidR="00B410A4" w:rsidRPr="00265F11" w:rsidRDefault="00B410A4" w:rsidP="00B410A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</w:rPr>
      </w:pPr>
    </w:p>
    <w:tbl>
      <w:tblPr>
        <w:tblStyle w:val="af2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275"/>
      </w:tblGrid>
      <w:tr w:rsidR="00B410A4" w:rsidRPr="00265F11" w:rsidTr="00610BB0">
        <w:tc>
          <w:tcPr>
            <w:tcW w:w="4536" w:type="dxa"/>
          </w:tcPr>
          <w:p w:rsidR="00B410A4" w:rsidRPr="00265F11" w:rsidRDefault="00B410A4" w:rsidP="00610BB0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sz w:val="1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w:lastRenderedPageBreak/>
                  <m:t>S=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szCs w:val="28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j=1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j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p</m:t>
                        </m:r>
                      </m:sup>
                    </m:sSubSup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f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)×</m:t>
                </m:r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×m×(1+k)</m:t>
                </m:r>
              </m:oMath>
            </m:oMathPara>
          </w:p>
        </w:tc>
        <w:tc>
          <w:tcPr>
            <w:tcW w:w="1275" w:type="dxa"/>
          </w:tcPr>
          <w:p w:rsidR="00B410A4" w:rsidRPr="00265F11" w:rsidRDefault="00B410A4" w:rsidP="00610BB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Cs w:val="28"/>
              </w:rPr>
            </w:pPr>
          </w:p>
          <w:p w:rsidR="00B410A4" w:rsidRPr="00265F11" w:rsidRDefault="00B410A4" w:rsidP="00610BB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Cs w:val="28"/>
              </w:rPr>
            </w:pPr>
            <w:r w:rsidRPr="00265F11">
              <w:rPr>
                <w:szCs w:val="28"/>
              </w:rPr>
              <w:t>,</w:t>
            </w:r>
          </w:p>
        </w:tc>
      </w:tr>
    </w:tbl>
    <w:p w:rsidR="00B410A4" w:rsidRPr="00265F11" w:rsidRDefault="00B410A4" w:rsidP="00B410A4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szCs w:val="28"/>
        </w:rPr>
      </w:pPr>
      <w:r w:rsidRPr="00265F11">
        <w:rPr>
          <w:szCs w:val="28"/>
        </w:rPr>
        <w:t>где:</w:t>
      </w:r>
    </w:p>
    <w:p w:rsidR="00B410A4" w:rsidRPr="00265F11" w:rsidRDefault="00B410A4" w:rsidP="00B410A4">
      <w:pPr>
        <w:widowControl w:val="0"/>
        <w:tabs>
          <w:tab w:val="left" w:pos="4536"/>
        </w:tabs>
        <w:autoSpaceDE w:val="0"/>
        <w:autoSpaceDN w:val="0"/>
        <w:spacing w:line="240" w:lineRule="auto"/>
        <w:ind w:firstLine="709"/>
        <w:contextualSpacing/>
        <w:jc w:val="both"/>
        <w:rPr>
          <w:szCs w:val="28"/>
          <w:lang w:val="tt-RU"/>
        </w:rPr>
      </w:pPr>
      <m:oMath>
        <m:sSubSup>
          <m:sSubSupPr>
            <m:ctrlPr>
              <w:rPr>
                <w:rFonts w:ascii="Cambria Math" w:hAnsi="Cambria Math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8"/>
              </w:rPr>
              <m:t>p</m:t>
            </m:r>
          </m:sup>
        </m:sSubSup>
      </m:oMath>
      <w:r w:rsidRPr="00265F11">
        <w:rPr>
          <w:szCs w:val="28"/>
        </w:rPr>
        <w:t xml:space="preserve"> – планируемый размер среднемесячной заработной платы специалистов</w:t>
      </w:r>
      <w:r w:rsidRPr="00265F11">
        <w:rPr>
          <w:szCs w:val="28"/>
          <w:lang w:val="tt-RU"/>
        </w:rPr>
        <w:t>, принимаемый равным размеру средней заработной платы специалистов государственных и муниципальных образовательных организаций дополнительного образования детей за предшествующий отчетный год;</w:t>
      </w:r>
    </w:p>
    <w:p w:rsidR="00B410A4" w:rsidRPr="00265F11" w:rsidRDefault="00B410A4" w:rsidP="00B410A4">
      <w:pPr>
        <w:widowControl w:val="0"/>
        <w:tabs>
          <w:tab w:val="left" w:pos="4536"/>
        </w:tabs>
        <w:autoSpaceDE w:val="0"/>
        <w:autoSpaceDN w:val="0"/>
        <w:spacing w:line="240" w:lineRule="auto"/>
        <w:ind w:firstLine="709"/>
        <w:contextualSpacing/>
        <w:jc w:val="both"/>
        <w:rPr>
          <w:szCs w:val="28"/>
          <w:lang w:val="tt-RU"/>
        </w:rPr>
      </w:pPr>
      <m:oMath>
        <m:sSubSup>
          <m:sSubSupPr>
            <m:ctrlPr>
              <w:rPr>
                <w:rFonts w:ascii="Cambria Math" w:hAnsi="Cambria Math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f</m:t>
            </m:r>
          </m:sup>
        </m:sSubSup>
      </m:oMath>
      <w:r w:rsidRPr="00265F11">
        <w:rPr>
          <w:szCs w:val="28"/>
        </w:rPr>
        <w:t xml:space="preserve"> – </w:t>
      </w:r>
      <w:r w:rsidRPr="00265F11">
        <w:rPr>
          <w:szCs w:val="28"/>
          <w:lang w:val="tt-RU"/>
        </w:rPr>
        <w:t xml:space="preserve">фактический </w:t>
      </w:r>
      <w:r w:rsidRPr="00265F11">
        <w:rPr>
          <w:szCs w:val="28"/>
        </w:rPr>
        <w:t>размер среднемесячной заработной платы специалистов</w:t>
      </w:r>
      <w:r w:rsidRPr="00265F11">
        <w:rPr>
          <w:szCs w:val="28"/>
          <w:lang w:val="tt-RU"/>
        </w:rPr>
        <w:br/>
        <w:t xml:space="preserve">за </w:t>
      </w:r>
      <w:r w:rsidRPr="00265F11">
        <w:rPr>
          <w:szCs w:val="28"/>
          <w:lang w:val="en-US"/>
        </w:rPr>
        <w:t>I</w:t>
      </w:r>
      <w:r w:rsidRPr="00265F11">
        <w:rPr>
          <w:szCs w:val="28"/>
          <w:lang w:val="tt-RU"/>
        </w:rPr>
        <w:t xml:space="preserve"> квартал, шесть месяцев, </w:t>
      </w:r>
      <w:r w:rsidRPr="00265F11">
        <w:rPr>
          <w:szCs w:val="28"/>
        </w:rPr>
        <w:t>девять</w:t>
      </w:r>
      <w:r w:rsidRPr="00265F11">
        <w:rPr>
          <w:szCs w:val="28"/>
          <w:lang w:val="tt-RU"/>
        </w:rPr>
        <w:t xml:space="preserve"> месяцев текущего года. Для расчета объема иных межбюджетных трансфертов</w:t>
      </w:r>
      <w:r w:rsidRPr="00265F11">
        <w:rPr>
          <w:szCs w:val="28"/>
        </w:rPr>
        <w:t xml:space="preserve"> на 12 месяцев текущего года используется </w:t>
      </w:r>
      <w:r w:rsidRPr="00265F11">
        <w:rPr>
          <w:szCs w:val="28"/>
          <w:lang w:val="tt-RU"/>
        </w:rPr>
        <w:t xml:space="preserve">фактический </w:t>
      </w:r>
      <w:r w:rsidRPr="00265F11">
        <w:rPr>
          <w:szCs w:val="28"/>
        </w:rPr>
        <w:t>размер среднемесячной заработной платы специалистов</w:t>
      </w:r>
      <w:r w:rsidRPr="00265F11">
        <w:rPr>
          <w:szCs w:val="28"/>
          <w:lang w:val="tt-RU"/>
        </w:rPr>
        <w:t xml:space="preserve"> за 10 месяцев текущего года;</w:t>
      </w:r>
    </w:p>
    <w:p w:rsidR="00B410A4" w:rsidRPr="00265F11" w:rsidRDefault="00B410A4" w:rsidP="00B410A4">
      <w:pPr>
        <w:widowControl w:val="0"/>
        <w:tabs>
          <w:tab w:val="left" w:pos="4536"/>
        </w:tabs>
        <w:autoSpaceDE w:val="0"/>
        <w:autoSpaceDN w:val="0"/>
        <w:spacing w:line="240" w:lineRule="auto"/>
        <w:ind w:firstLine="709"/>
        <w:contextualSpacing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j</m:t>
            </m:r>
          </m:sub>
        </m:sSub>
      </m:oMath>
      <w:r w:rsidRPr="00265F11">
        <w:rPr>
          <w:szCs w:val="28"/>
        </w:rPr>
        <w:t xml:space="preserve"> – общая среднесписочная численность специалистов</w:t>
      </w:r>
      <w:r w:rsidRPr="00265F11">
        <w:rPr>
          <w:szCs w:val="28"/>
          <w:lang w:val="tt-RU"/>
        </w:rPr>
        <w:t xml:space="preserve"> за </w:t>
      </w:r>
      <w:r w:rsidRPr="00265F11">
        <w:rPr>
          <w:szCs w:val="28"/>
          <w:lang w:val="en-US"/>
        </w:rPr>
        <w:t>I</w:t>
      </w:r>
      <w:r w:rsidRPr="00265F11">
        <w:rPr>
          <w:szCs w:val="28"/>
          <w:lang w:val="tt-RU"/>
        </w:rPr>
        <w:t xml:space="preserve"> квартал, шесть месяцев, </w:t>
      </w:r>
      <w:r w:rsidRPr="00265F11">
        <w:rPr>
          <w:szCs w:val="28"/>
        </w:rPr>
        <w:t>девять</w:t>
      </w:r>
      <w:r w:rsidRPr="00265F11">
        <w:rPr>
          <w:szCs w:val="28"/>
          <w:lang w:val="tt-RU"/>
        </w:rPr>
        <w:t xml:space="preserve"> месяцев, 10 месяцев текущего года</w:t>
      </w:r>
      <w:r w:rsidRPr="00265F11">
        <w:rPr>
          <w:szCs w:val="28"/>
        </w:rPr>
        <w:t>;</w:t>
      </w:r>
    </w:p>
    <w:p w:rsidR="00B410A4" w:rsidRPr="00265F11" w:rsidRDefault="00B410A4" w:rsidP="00B410A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</w:rPr>
      </w:pPr>
      <m:oMath>
        <m:r>
          <m:rPr>
            <m:sty m:val="p"/>
          </m:rPr>
          <w:rPr>
            <w:rFonts w:ascii="Cambria Math" w:hAnsi="Cambria Math"/>
            <w:szCs w:val="28"/>
          </w:rPr>
          <m:t>m</m:t>
        </m:r>
      </m:oMath>
      <w:r w:rsidRPr="00265F11">
        <w:rPr>
          <w:szCs w:val="28"/>
        </w:rPr>
        <w:t xml:space="preserve"> – количество месяцев</w:t>
      </w:r>
      <w:r w:rsidRPr="00265F11">
        <w:rPr>
          <w:szCs w:val="28"/>
          <w:lang w:val="tt-RU"/>
        </w:rPr>
        <w:t xml:space="preserve">, рассчитываемое нарастающим итогом с начала текущего года и принимаемое равным за </w:t>
      </w:r>
      <w:r w:rsidRPr="00265F11">
        <w:rPr>
          <w:szCs w:val="28"/>
          <w:lang w:val="en-US"/>
        </w:rPr>
        <w:t>I</w:t>
      </w:r>
      <w:r w:rsidRPr="00265F11">
        <w:rPr>
          <w:szCs w:val="28"/>
          <w:lang w:val="tt-RU"/>
        </w:rPr>
        <w:t xml:space="preserve"> квартал – трем месяцам,</w:t>
      </w:r>
      <w:r w:rsidRPr="00265F11">
        <w:rPr>
          <w:b/>
          <w:szCs w:val="28"/>
          <w:lang w:val="tt-RU"/>
        </w:rPr>
        <w:t xml:space="preserve"> </w:t>
      </w:r>
      <w:r w:rsidRPr="00265F11">
        <w:rPr>
          <w:szCs w:val="28"/>
          <w:lang w:val="tt-RU"/>
        </w:rPr>
        <w:t>I</w:t>
      </w:r>
      <w:r w:rsidRPr="00265F11">
        <w:rPr>
          <w:szCs w:val="28"/>
          <w:lang w:val="en-US"/>
        </w:rPr>
        <w:t>I</w:t>
      </w:r>
      <w:r w:rsidRPr="00265F11">
        <w:rPr>
          <w:szCs w:val="28"/>
          <w:lang w:val="tt-RU"/>
        </w:rPr>
        <w:t xml:space="preserve"> квартал</w:t>
      </w:r>
      <w:r w:rsidRPr="00265F11">
        <w:rPr>
          <w:szCs w:val="28"/>
        </w:rPr>
        <w:t xml:space="preserve"> – </w:t>
      </w:r>
      <w:r w:rsidRPr="00265F11">
        <w:rPr>
          <w:szCs w:val="28"/>
          <w:lang w:val="tt-RU"/>
        </w:rPr>
        <w:t>шести месяцам, III квартал – девяти месяцам, I</w:t>
      </w:r>
      <w:r w:rsidRPr="00265F11">
        <w:rPr>
          <w:szCs w:val="28"/>
          <w:lang w:val="en-US"/>
        </w:rPr>
        <w:t>V</w:t>
      </w:r>
      <w:r w:rsidRPr="00265F11">
        <w:rPr>
          <w:szCs w:val="28"/>
          <w:lang w:val="tt-RU"/>
        </w:rPr>
        <w:t xml:space="preserve"> квартал –</w:t>
      </w:r>
      <w:r w:rsidRPr="00265F11">
        <w:rPr>
          <w:szCs w:val="28"/>
        </w:rPr>
        <w:t xml:space="preserve"> </w:t>
      </w:r>
      <w:r w:rsidRPr="00265F11">
        <w:rPr>
          <w:szCs w:val="28"/>
          <w:lang w:val="tt-RU"/>
        </w:rPr>
        <w:t>12 месяцам</w:t>
      </w:r>
      <w:r w:rsidRPr="00265F11">
        <w:rPr>
          <w:szCs w:val="28"/>
        </w:rPr>
        <w:t>;</w:t>
      </w:r>
    </w:p>
    <w:p w:rsidR="00B410A4" w:rsidRPr="00265F11" w:rsidRDefault="00B410A4" w:rsidP="00B410A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</w:rPr>
      </w:pPr>
      <m:oMath>
        <m:r>
          <m:rPr>
            <m:sty m:val="p"/>
          </m:rPr>
          <w:rPr>
            <w:rFonts w:ascii="Cambria Math" w:hAnsi="Cambria Math"/>
            <w:szCs w:val="28"/>
          </w:rPr>
          <m:t>k</m:t>
        </m:r>
      </m:oMath>
      <w:r w:rsidRPr="00265F11">
        <w:rPr>
          <w:szCs w:val="28"/>
          <w:lang w:val="tt-RU"/>
        </w:rPr>
        <w:t xml:space="preserve"> – </w:t>
      </w:r>
      <w:r w:rsidRPr="00265F11">
        <w:rPr>
          <w:szCs w:val="28"/>
        </w:rPr>
        <w:t>ставка начислений на выплаты по оплате труда;</w:t>
      </w:r>
    </w:p>
    <w:p w:rsidR="00B410A4" w:rsidRPr="00265F11" w:rsidRDefault="00B410A4" w:rsidP="00B410A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</w:rPr>
      </w:pPr>
      <w:r w:rsidRPr="00265F11">
        <w:rPr>
          <w:szCs w:val="28"/>
          <w:lang w:val="en-US"/>
        </w:rPr>
        <w:t>j</w:t>
      </w:r>
      <w:r w:rsidRPr="00265F11">
        <w:rPr>
          <w:szCs w:val="28"/>
        </w:rPr>
        <w:t xml:space="preserve"> – категории специалистов;</w:t>
      </w:r>
    </w:p>
    <w:p w:rsidR="00B410A4" w:rsidRPr="00265F11" w:rsidRDefault="00B410A4" w:rsidP="00B410A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val="tt-RU"/>
        </w:rPr>
      </w:pPr>
      <w:r w:rsidRPr="00265F11">
        <w:rPr>
          <w:szCs w:val="28"/>
          <w:lang w:val="en-US"/>
        </w:rPr>
        <w:t>n</w:t>
      </w:r>
      <w:r w:rsidRPr="00265F11">
        <w:rPr>
          <w:szCs w:val="28"/>
        </w:rPr>
        <w:t xml:space="preserve"> – количество категорий специалистов</w:t>
      </w:r>
      <w:r w:rsidRPr="00265F11">
        <w:rPr>
          <w:szCs w:val="28"/>
          <w:lang w:val="tt-RU"/>
        </w:rPr>
        <w:t>.</w:t>
      </w:r>
    </w:p>
    <w:p w:rsidR="00B410A4" w:rsidRPr="00265F11" w:rsidRDefault="00B410A4" w:rsidP="00B410A4">
      <w:pPr>
        <w:pStyle w:val="ConsPlusNormal"/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5F11">
        <w:rPr>
          <w:rFonts w:ascii="Times New Roman" w:hAnsi="Times New Roman"/>
          <w:sz w:val="28"/>
          <w:szCs w:val="28"/>
        </w:rPr>
        <w:t>Размер предоставляемых бюджету i-го муниципального образования иных межбюджетных трансфертов (S</w:t>
      </w:r>
      <w:r w:rsidRPr="00265F11">
        <w:rPr>
          <w:rFonts w:ascii="Times New Roman" w:hAnsi="Times New Roman"/>
          <w:sz w:val="28"/>
          <w:szCs w:val="28"/>
          <w:vertAlign w:val="subscript"/>
        </w:rPr>
        <w:t>i</w:t>
      </w:r>
      <w:r w:rsidRPr="00265F11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B410A4" w:rsidRPr="00265F11" w:rsidRDefault="00B410A4" w:rsidP="00B410A4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0"/>
        <w:gridCol w:w="539"/>
      </w:tblGrid>
      <w:tr w:rsidR="00B410A4" w:rsidRPr="00265F11" w:rsidTr="00610BB0">
        <w:trPr>
          <w:jc w:val="center"/>
        </w:trPr>
        <w:tc>
          <w:tcPr>
            <w:tcW w:w="3430" w:type="dxa"/>
          </w:tcPr>
          <w:p w:rsidR="00B410A4" w:rsidRPr="00265F11" w:rsidRDefault="00B410A4" w:rsidP="00610BB0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center"/>
              <w:rPr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S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∑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i=1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t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hAnsi="Cambria Math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∑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 xml:space="preserve">j=1 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n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ij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×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szCs w:val="28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j=1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j</m:t>
                        </m:r>
                      </m:sub>
                    </m:sSub>
                  </m:e>
                </m:nary>
              </m:oMath>
            </m:oMathPara>
          </w:p>
          <w:p w:rsidR="00B410A4" w:rsidRPr="00265F11" w:rsidRDefault="00B410A4" w:rsidP="00610BB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539" w:type="dxa"/>
          </w:tcPr>
          <w:p w:rsidR="00B410A4" w:rsidRPr="00265F11" w:rsidRDefault="00B410A4" w:rsidP="00610BB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Cs w:val="28"/>
              </w:rPr>
            </w:pPr>
          </w:p>
          <w:p w:rsidR="00B410A4" w:rsidRPr="00265F11" w:rsidRDefault="00B410A4" w:rsidP="00610BB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Cs w:val="28"/>
              </w:rPr>
            </w:pPr>
            <w:r w:rsidRPr="00265F11">
              <w:rPr>
                <w:szCs w:val="28"/>
              </w:rPr>
              <w:t>,</w:t>
            </w:r>
          </w:p>
        </w:tc>
      </w:tr>
    </w:tbl>
    <w:p w:rsidR="00B410A4" w:rsidRPr="00265F11" w:rsidRDefault="00B410A4" w:rsidP="00B410A4">
      <w:pPr>
        <w:pStyle w:val="ConsPlusNormal"/>
        <w:ind w:firstLine="709"/>
        <w:contextualSpacing/>
        <w:rPr>
          <w:rFonts w:ascii="Times New Roman" w:hAnsi="Times New Roman"/>
          <w:sz w:val="28"/>
          <w:szCs w:val="28"/>
        </w:rPr>
      </w:pPr>
      <w:r w:rsidRPr="00265F11">
        <w:rPr>
          <w:rFonts w:ascii="Times New Roman" w:hAnsi="Times New Roman"/>
          <w:sz w:val="28"/>
          <w:szCs w:val="28"/>
        </w:rPr>
        <w:t>где:</w:t>
      </w:r>
    </w:p>
    <w:p w:rsidR="00B410A4" w:rsidRPr="00265F11" w:rsidRDefault="00B410A4" w:rsidP="00B410A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5F11">
        <w:rPr>
          <w:rFonts w:ascii="Times New Roman" w:hAnsi="Times New Roman"/>
          <w:sz w:val="28"/>
          <w:szCs w:val="28"/>
          <w:lang w:val="en-US"/>
        </w:rPr>
        <w:t>S</w:t>
      </w:r>
      <w:r w:rsidRPr="00265F11">
        <w:rPr>
          <w:rFonts w:ascii="Times New Roman" w:hAnsi="Times New Roman"/>
          <w:sz w:val="28"/>
          <w:szCs w:val="28"/>
        </w:rPr>
        <w:t xml:space="preserve"> – размер предоставляемых бюджетам муниципальных образований иных межбюджетных трансфертов за отчетный квартал;</w:t>
      </w:r>
    </w:p>
    <w:p w:rsidR="00B410A4" w:rsidRPr="00265F11" w:rsidRDefault="00B410A4" w:rsidP="00B410A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5F11">
        <w:rPr>
          <w:rFonts w:ascii="Times New Roman" w:hAnsi="Times New Roman"/>
          <w:sz w:val="28"/>
          <w:szCs w:val="28"/>
        </w:rPr>
        <w:t>C</w:t>
      </w:r>
      <w:r w:rsidRPr="00265F1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265F11">
        <w:rPr>
          <w:rFonts w:ascii="Times New Roman" w:hAnsi="Times New Roman"/>
          <w:sz w:val="28"/>
          <w:szCs w:val="28"/>
          <w:vertAlign w:val="subscript"/>
        </w:rPr>
        <w:t>j</w:t>
      </w:r>
      <w:r w:rsidRPr="00265F11">
        <w:rPr>
          <w:rFonts w:ascii="Times New Roman" w:hAnsi="Times New Roman"/>
          <w:sz w:val="28"/>
          <w:szCs w:val="28"/>
        </w:rPr>
        <w:t xml:space="preserve"> – численность специалистов в i-м муниципальном образовании;</w:t>
      </w:r>
    </w:p>
    <w:p w:rsidR="00B410A4" w:rsidRPr="00265F11" w:rsidRDefault="00B410A4" w:rsidP="00B410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Pr="00265F11">
        <w:rPr>
          <w:rFonts w:ascii="Times New Roman" w:hAnsi="Times New Roman"/>
          <w:sz w:val="28"/>
          <w:szCs w:val="28"/>
        </w:rPr>
        <w:t xml:space="preserve"> – общая среднесписочная численность специалистов</w:t>
      </w:r>
      <w:r w:rsidRPr="00265F11">
        <w:rPr>
          <w:rFonts w:ascii="Times New Roman" w:hAnsi="Times New Roman"/>
          <w:sz w:val="28"/>
          <w:szCs w:val="28"/>
          <w:lang w:val="tt-RU"/>
        </w:rPr>
        <w:t xml:space="preserve"> за </w:t>
      </w:r>
      <w:r w:rsidRPr="00265F11">
        <w:rPr>
          <w:rFonts w:ascii="Times New Roman" w:hAnsi="Times New Roman"/>
          <w:sz w:val="28"/>
          <w:szCs w:val="28"/>
          <w:lang w:val="en-US"/>
        </w:rPr>
        <w:t>I</w:t>
      </w:r>
      <w:r w:rsidRPr="00265F11">
        <w:rPr>
          <w:rFonts w:ascii="Times New Roman" w:hAnsi="Times New Roman"/>
          <w:sz w:val="28"/>
          <w:szCs w:val="28"/>
          <w:lang w:val="tt-RU"/>
        </w:rPr>
        <w:t xml:space="preserve"> квартал, шесть месяцев, </w:t>
      </w:r>
      <w:r w:rsidRPr="00265F11">
        <w:rPr>
          <w:rFonts w:ascii="Times New Roman" w:hAnsi="Times New Roman"/>
          <w:sz w:val="28"/>
          <w:szCs w:val="28"/>
        </w:rPr>
        <w:t>девять</w:t>
      </w:r>
      <w:r w:rsidRPr="00265F11">
        <w:rPr>
          <w:rFonts w:ascii="Times New Roman" w:hAnsi="Times New Roman"/>
          <w:sz w:val="28"/>
          <w:szCs w:val="28"/>
          <w:lang w:val="tt-RU"/>
        </w:rPr>
        <w:t xml:space="preserve"> месяцев, 10 месяцев текущего года</w:t>
      </w:r>
      <w:r w:rsidRPr="00265F11">
        <w:rPr>
          <w:rFonts w:ascii="Times New Roman" w:hAnsi="Times New Roman"/>
          <w:sz w:val="28"/>
          <w:szCs w:val="28"/>
        </w:rPr>
        <w:t>;</w:t>
      </w:r>
    </w:p>
    <w:p w:rsidR="00B410A4" w:rsidRPr="00265F11" w:rsidRDefault="00B410A4" w:rsidP="00B410A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5F11">
        <w:rPr>
          <w:rFonts w:ascii="Times New Roman" w:hAnsi="Times New Roman"/>
          <w:sz w:val="28"/>
          <w:szCs w:val="28"/>
        </w:rPr>
        <w:t>i – муниципальное образование, являющееся получателем иных межбюджетных трансфертов;</w:t>
      </w:r>
    </w:p>
    <w:p w:rsidR="00B410A4" w:rsidRPr="00265F11" w:rsidRDefault="00B410A4" w:rsidP="00B410A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5F11">
        <w:rPr>
          <w:rFonts w:ascii="Times New Roman" w:hAnsi="Times New Roman"/>
          <w:sz w:val="28"/>
          <w:szCs w:val="28"/>
        </w:rPr>
        <w:t>t – количество муниципальных образований – получателей иных межбюджетных трансфертов;</w:t>
      </w:r>
    </w:p>
    <w:p w:rsidR="00B410A4" w:rsidRPr="00265F11" w:rsidRDefault="00B410A4" w:rsidP="00B410A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5F11">
        <w:rPr>
          <w:rFonts w:ascii="Times New Roman" w:hAnsi="Times New Roman"/>
          <w:sz w:val="28"/>
          <w:szCs w:val="28"/>
        </w:rPr>
        <w:t>j – категории специалистов;</w:t>
      </w:r>
    </w:p>
    <w:p w:rsidR="00B410A4" w:rsidRPr="00265F11" w:rsidRDefault="00B410A4" w:rsidP="00B410A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5F11">
        <w:rPr>
          <w:rFonts w:ascii="Times New Roman" w:hAnsi="Times New Roman"/>
          <w:sz w:val="28"/>
          <w:szCs w:val="28"/>
        </w:rPr>
        <w:t>n – количество категорий специалистов.</w:t>
      </w:r>
    </w:p>
    <w:p w:rsidR="00B410A4" w:rsidRPr="00265F11" w:rsidRDefault="00B410A4" w:rsidP="00B410A4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65F11">
        <w:rPr>
          <w:szCs w:val="28"/>
        </w:rPr>
        <w:t>15. Оценка эффективности использования иных межбюджетных трансфертов осуществляется на основании целевого показателя результативности (результатов) использования иных межбюджетных трансфертов, указанного в пункте 16 настоящего Порядка, значение которого устанавливается соглашением.</w:t>
      </w:r>
    </w:p>
    <w:p w:rsidR="00B410A4" w:rsidRPr="00265F11" w:rsidRDefault="00B410A4" w:rsidP="00B410A4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65F11">
        <w:rPr>
          <w:szCs w:val="28"/>
        </w:rPr>
        <w:t xml:space="preserve">16. Целевым показателем результативности (результатов) использования иных </w:t>
      </w:r>
      <w:r w:rsidRPr="00265F11">
        <w:rPr>
          <w:szCs w:val="28"/>
        </w:rPr>
        <w:lastRenderedPageBreak/>
        <w:t>межбюджетных трансфертов является уровень средней заработной платы специалистов муниципальных учреждений молодежной политики, достигнутый в муниципальном образовании за отчетный год.</w:t>
      </w:r>
    </w:p>
    <w:p w:rsidR="00B410A4" w:rsidRPr="00265F11" w:rsidRDefault="00B410A4" w:rsidP="00B410A4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65F11">
        <w:rPr>
          <w:szCs w:val="28"/>
        </w:rPr>
        <w:t>1</w:t>
      </w:r>
      <w:r>
        <w:rPr>
          <w:szCs w:val="28"/>
        </w:rPr>
        <w:t>7</w:t>
      </w:r>
      <w:r w:rsidRPr="00265F11">
        <w:rPr>
          <w:szCs w:val="28"/>
        </w:rPr>
        <w:t>. Министерство в 10-дневный срок, исчисляемый в рабочих днях со дня заключения соглашения, перечисляет иные межбюджетные трансферты на единые счета бюджетов муниципальных образований, открытые финансовым органом муниципальных образований в Управлении Федерального казначейства</w:t>
      </w:r>
      <w:r w:rsidRPr="00265F11">
        <w:rPr>
          <w:szCs w:val="28"/>
        </w:rPr>
        <w:br/>
        <w:t>по Республике Татарстан (далее – расчетный счет).</w:t>
      </w:r>
    </w:p>
    <w:p w:rsidR="00B410A4" w:rsidRPr="00265F11" w:rsidRDefault="00B410A4" w:rsidP="00B410A4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65F11">
        <w:rPr>
          <w:szCs w:val="28"/>
        </w:rPr>
        <w:t>1</w:t>
      </w:r>
      <w:r>
        <w:rPr>
          <w:szCs w:val="28"/>
        </w:rPr>
        <w:t>8</w:t>
      </w:r>
      <w:r w:rsidRPr="00265F11">
        <w:rPr>
          <w:szCs w:val="28"/>
        </w:rPr>
        <w:t>. Муниципальные образования обеспечивают в 10-дневный срок, исчисляемый в рабочих днях со дня поступления иных межбюджетных трансфертов на расчетный счет, доведение предельных объемов финансирования до лицевых счетов учреждений.</w:t>
      </w:r>
    </w:p>
    <w:p w:rsidR="00B410A4" w:rsidRPr="00265F11" w:rsidRDefault="00B410A4" w:rsidP="00B410A4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65F11">
        <w:rPr>
          <w:szCs w:val="28"/>
        </w:rPr>
        <w:t>1</w:t>
      </w:r>
      <w:r>
        <w:rPr>
          <w:szCs w:val="28"/>
        </w:rPr>
        <w:t>9</w:t>
      </w:r>
      <w:r w:rsidRPr="00265F11">
        <w:rPr>
          <w:szCs w:val="28"/>
        </w:rPr>
        <w:t>. Муниципальные образования:</w:t>
      </w:r>
    </w:p>
    <w:p w:rsidR="00B410A4" w:rsidRPr="00265F11" w:rsidRDefault="00B410A4" w:rsidP="00B410A4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65F11">
        <w:rPr>
          <w:szCs w:val="28"/>
        </w:rPr>
        <w:t>ежеквартально, не позднее 15 числа месяца, следующего за отчетным периодом, представляют в Министерство отчеты об осуществлении расходов местного бюджета, источником финансового обеспечения которых являются иные межбюджетные трансферты, согласно приложению № 1 к настоящему Порядку;</w:t>
      </w:r>
    </w:p>
    <w:p w:rsidR="00B410A4" w:rsidRPr="00265F11" w:rsidRDefault="00B410A4" w:rsidP="00B410A4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65F11">
        <w:rPr>
          <w:szCs w:val="28"/>
        </w:rPr>
        <w:t>до 1 февраля года, следующего за отчетным, представляют в Министерство отчеты о достижении значений показателей результативности (результатов) использования иных межбюджетных трансфертов, установленных соглашением согласно приложению № 2 к настоящему Порядку.</w:t>
      </w:r>
    </w:p>
    <w:p w:rsidR="00B410A4" w:rsidRPr="00265F11" w:rsidRDefault="00B410A4" w:rsidP="00B410A4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20</w:t>
      </w:r>
      <w:r w:rsidRPr="00265F11">
        <w:rPr>
          <w:szCs w:val="28"/>
        </w:rPr>
        <w:t xml:space="preserve">. Министерство: </w:t>
      </w:r>
    </w:p>
    <w:p w:rsidR="00B410A4" w:rsidRPr="00265F11" w:rsidRDefault="00B410A4" w:rsidP="00B410A4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65F11">
        <w:rPr>
          <w:szCs w:val="28"/>
        </w:rPr>
        <w:t>ежеквартально, не позднее 20 числа месяца, следующего за отчетным периодом, представляет в Министерство финансов Республики Татарстан сводный отчет об осуществлении расходов местных бюджетов, источником финансового обеспечения которых являются иные межбюджетные трансферты, согласно приложению № 3 к настоящему Порядку;</w:t>
      </w:r>
    </w:p>
    <w:p w:rsidR="00B410A4" w:rsidRPr="00265F11" w:rsidRDefault="00B410A4" w:rsidP="00B410A4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65F11">
        <w:rPr>
          <w:szCs w:val="28"/>
        </w:rPr>
        <w:t>до 10 февраля года, следующего за отчетным, представляет в Министерство финансов Республики Татарстан сводный отчет о достижении муниципальными образованиями значений показателей результативности (результатов) использования иных межбюджетных трансфертов, установленных соглашением согласно приложению № 4 к настоящему Порядку.</w:t>
      </w:r>
    </w:p>
    <w:p w:rsidR="00B410A4" w:rsidRPr="00265F11" w:rsidRDefault="00B410A4" w:rsidP="00B410A4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65F11">
        <w:rPr>
          <w:szCs w:val="28"/>
        </w:rPr>
        <w:t>2</w:t>
      </w:r>
      <w:r>
        <w:rPr>
          <w:szCs w:val="28"/>
        </w:rPr>
        <w:t>1</w:t>
      </w:r>
      <w:r w:rsidRPr="00265F11">
        <w:rPr>
          <w:szCs w:val="28"/>
        </w:rPr>
        <w:t>. В случае если муниципальным образованием по состоянию на 31 декабря года предоставления иных межбюджетных трансфертов не достигнуты значения показателей результативности (результатов) использования иных межбюджетных трансфертов, установленных соглашением, размер средств, подлежащих возврату</w:t>
      </w:r>
      <w:r w:rsidRPr="00265F11">
        <w:rPr>
          <w:szCs w:val="28"/>
        </w:rPr>
        <w:br/>
        <w:t>из бюджета муниципального образования в бюджет Республики Татарстан до 1 марта года, следующего за годом предоставления иных межбюджетных трансфертов (V</w:t>
      </w:r>
      <w:r w:rsidRPr="00265F11">
        <w:rPr>
          <w:szCs w:val="28"/>
          <w:vertAlign w:val="subscript"/>
        </w:rPr>
        <w:t>возврата</w:t>
      </w:r>
      <w:r w:rsidRPr="00265F11">
        <w:rPr>
          <w:szCs w:val="28"/>
        </w:rPr>
        <w:t>), определяется по формуле:</w:t>
      </w:r>
    </w:p>
    <w:p w:rsidR="00B410A4" w:rsidRPr="00265F11" w:rsidRDefault="00B410A4" w:rsidP="00B410A4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</w:p>
    <w:p w:rsidR="00B410A4" w:rsidRPr="00265F11" w:rsidRDefault="00B410A4" w:rsidP="00B410A4">
      <w:pPr>
        <w:widowControl w:val="0"/>
        <w:autoSpaceDE w:val="0"/>
        <w:autoSpaceDN w:val="0"/>
        <w:spacing w:line="240" w:lineRule="auto"/>
        <w:ind w:firstLine="709"/>
        <w:jc w:val="center"/>
        <w:rPr>
          <w:szCs w:val="28"/>
        </w:rPr>
      </w:pPr>
      <w:r w:rsidRPr="00265F11">
        <w:rPr>
          <w:szCs w:val="28"/>
        </w:rPr>
        <w:t>V</w:t>
      </w:r>
      <w:r w:rsidRPr="00265F11">
        <w:rPr>
          <w:szCs w:val="28"/>
          <w:vertAlign w:val="subscript"/>
        </w:rPr>
        <w:t>возврата</w:t>
      </w:r>
      <w:r w:rsidRPr="00265F11">
        <w:rPr>
          <w:szCs w:val="28"/>
        </w:rPr>
        <w:t xml:space="preserve"> = V</w:t>
      </w:r>
      <w:r w:rsidRPr="00265F11">
        <w:rPr>
          <w:szCs w:val="28"/>
          <w:vertAlign w:val="subscript"/>
        </w:rPr>
        <w:t>мбт</w:t>
      </w:r>
      <w:r w:rsidRPr="00265F11">
        <w:rPr>
          <w:szCs w:val="28"/>
        </w:rPr>
        <w:t xml:space="preserve"> × k × 0,1,</w:t>
      </w:r>
    </w:p>
    <w:p w:rsidR="00B410A4" w:rsidRPr="00265F11" w:rsidRDefault="00B410A4" w:rsidP="00B410A4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</w:p>
    <w:p w:rsidR="00B410A4" w:rsidRPr="00265F11" w:rsidRDefault="00B410A4" w:rsidP="00B410A4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65F11">
        <w:rPr>
          <w:szCs w:val="28"/>
        </w:rPr>
        <w:t>где:</w:t>
      </w:r>
    </w:p>
    <w:p w:rsidR="00B410A4" w:rsidRPr="00265F11" w:rsidRDefault="00B410A4" w:rsidP="00B410A4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65F11">
        <w:rPr>
          <w:szCs w:val="28"/>
        </w:rPr>
        <w:t>V</w:t>
      </w:r>
      <w:r w:rsidRPr="00265F11">
        <w:rPr>
          <w:szCs w:val="28"/>
          <w:vertAlign w:val="subscript"/>
        </w:rPr>
        <w:t>мбт</w:t>
      </w:r>
      <w:r w:rsidRPr="00265F11">
        <w:rPr>
          <w:szCs w:val="28"/>
        </w:rPr>
        <w:t xml:space="preserve"> – размер иных межбюджетных трансфертов, предоставленных бюджету муниципального образования в отчетном финансовом году;</w:t>
      </w:r>
    </w:p>
    <w:p w:rsidR="00B410A4" w:rsidRPr="00265F11" w:rsidRDefault="00B410A4" w:rsidP="00B410A4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65F11">
        <w:rPr>
          <w:szCs w:val="28"/>
        </w:rPr>
        <w:lastRenderedPageBreak/>
        <w:t>k – коэффициент возврата иных межбюджетных трансфертов.</w:t>
      </w:r>
    </w:p>
    <w:p w:rsidR="00B410A4" w:rsidRPr="00265F11" w:rsidRDefault="00B410A4" w:rsidP="00B410A4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65F11">
        <w:rPr>
          <w:szCs w:val="28"/>
        </w:rPr>
        <w:t>2</w:t>
      </w:r>
      <w:r>
        <w:rPr>
          <w:szCs w:val="28"/>
        </w:rPr>
        <w:t>2</w:t>
      </w:r>
      <w:r w:rsidRPr="00265F11">
        <w:rPr>
          <w:szCs w:val="28"/>
        </w:rPr>
        <w:t>. При расчете размера средств, подлежащих возврату из бюджета муниципального образования в бюджет Республики Татарстан, в размере иных межбюджетных трансфертов, предоставленных бюджету муниципального образования в отчетном финансовом году (V</w:t>
      </w:r>
      <w:r w:rsidRPr="00265F11">
        <w:rPr>
          <w:szCs w:val="28"/>
          <w:vertAlign w:val="subscript"/>
        </w:rPr>
        <w:t>мбт</w:t>
      </w:r>
      <w:r w:rsidRPr="00265F11">
        <w:rPr>
          <w:szCs w:val="28"/>
        </w:rPr>
        <w:t>), не учитывается размер остатка иных межбюджетных трансфертов, не использованных по состоянию на 1 января года, следующего за годом предоставления иных межбюджетных трансфертов.</w:t>
      </w:r>
    </w:p>
    <w:p w:rsidR="00B410A4" w:rsidRPr="00265F11" w:rsidRDefault="00B410A4" w:rsidP="00B410A4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65F11">
        <w:rPr>
          <w:szCs w:val="28"/>
        </w:rPr>
        <w:t>2</w:t>
      </w:r>
      <w:r>
        <w:rPr>
          <w:szCs w:val="28"/>
        </w:rPr>
        <w:t>3</w:t>
      </w:r>
      <w:r w:rsidRPr="00265F11">
        <w:rPr>
          <w:szCs w:val="28"/>
        </w:rPr>
        <w:t>. Коэффициент возврата иных межбюджетных трансфертов (k) определяется по формуле:</w:t>
      </w:r>
    </w:p>
    <w:p w:rsidR="00B410A4" w:rsidRPr="00265F11" w:rsidRDefault="00B410A4" w:rsidP="00B410A4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</w:p>
    <w:p w:rsidR="00B410A4" w:rsidRPr="00265F11" w:rsidRDefault="00B410A4" w:rsidP="00B410A4">
      <w:pPr>
        <w:widowControl w:val="0"/>
        <w:autoSpaceDE w:val="0"/>
        <w:autoSpaceDN w:val="0"/>
        <w:spacing w:line="240" w:lineRule="auto"/>
        <w:ind w:firstLine="709"/>
        <w:jc w:val="center"/>
        <w:rPr>
          <w:szCs w:val="28"/>
        </w:rPr>
      </w:pPr>
      <m:oMath>
        <m:r>
          <m:rPr>
            <m:sty m:val="p"/>
          </m:rPr>
          <w:rPr>
            <w:rFonts w:ascii="Cambria Math" w:hAnsi="Cambria Math"/>
            <w:sz w:val="36"/>
            <w:szCs w:val="28"/>
          </w:rPr>
          <m:t>k</m:t>
        </m:r>
        <m:r>
          <w:rPr>
            <w:rFonts w:ascii="Cambria Math" w:hAnsi="Cambria Math"/>
            <w:sz w:val="36"/>
            <w:szCs w:val="28"/>
          </w:rPr>
          <m:t xml:space="preserve">= 1- </m:t>
        </m:r>
        <m:f>
          <m:fPr>
            <m:ctrlPr>
              <w:rPr>
                <w:rFonts w:ascii="Cambria Math" w:hAnsi="Cambria Math"/>
                <w:sz w:val="36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  <w:lang w:val="en-US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</w:rPr>
              <m:t>S</m:t>
            </m:r>
          </m:den>
        </m:f>
      </m:oMath>
      <w:r w:rsidRPr="00265F11">
        <w:rPr>
          <w:sz w:val="32"/>
          <w:szCs w:val="28"/>
        </w:rPr>
        <w:t xml:space="preserve"> </w:t>
      </w:r>
      <w:r w:rsidRPr="00265F11">
        <w:rPr>
          <w:szCs w:val="28"/>
        </w:rPr>
        <w:t>,</w:t>
      </w:r>
    </w:p>
    <w:p w:rsidR="00B410A4" w:rsidRPr="00265F11" w:rsidRDefault="00B410A4" w:rsidP="00B410A4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</w:p>
    <w:p w:rsidR="00B410A4" w:rsidRPr="00265F11" w:rsidRDefault="00B410A4" w:rsidP="00B410A4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65F11">
        <w:rPr>
          <w:szCs w:val="28"/>
        </w:rPr>
        <w:t>где:</w:t>
      </w:r>
    </w:p>
    <w:p w:rsidR="00B410A4" w:rsidRPr="00265F11" w:rsidRDefault="00B410A4" w:rsidP="00B410A4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65F11">
        <w:rPr>
          <w:szCs w:val="28"/>
        </w:rPr>
        <w:t>T – фактически достигнутое значение показателя результативности использования иных межбюджетных трансфертов на отчетную дату;</w:t>
      </w:r>
    </w:p>
    <w:p w:rsidR="00B410A4" w:rsidRPr="00265F11" w:rsidRDefault="00B410A4" w:rsidP="00B410A4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65F11">
        <w:rPr>
          <w:szCs w:val="28"/>
        </w:rPr>
        <w:t>S – плановое значение показателя результативности (результатов) использования иных межбюджетных трансфертов, установленное соглашением.</w:t>
      </w:r>
    </w:p>
    <w:p w:rsidR="00B410A4" w:rsidRPr="00265F11" w:rsidRDefault="00B410A4" w:rsidP="00B410A4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65F11">
        <w:rPr>
          <w:szCs w:val="28"/>
        </w:rPr>
        <w:t>2</w:t>
      </w:r>
      <w:r>
        <w:rPr>
          <w:szCs w:val="28"/>
        </w:rPr>
        <w:t>4</w:t>
      </w:r>
      <w:r w:rsidRPr="00265F11">
        <w:rPr>
          <w:szCs w:val="28"/>
        </w:rPr>
        <w:t xml:space="preserve">. Порядок и условия возврата средств из бюджетов муниципальных образований в бюджет Республики Татарстан в случае нарушения обязательств, предусмотренных соглашением, установлены пунктами 15 – 20, 23 Правил формирования, предоставления и распределения субсидий. </w:t>
      </w:r>
    </w:p>
    <w:p w:rsidR="00B410A4" w:rsidRPr="00265F11" w:rsidRDefault="00B410A4" w:rsidP="00B410A4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65F11">
        <w:rPr>
          <w:szCs w:val="28"/>
        </w:rPr>
        <w:t>2</w:t>
      </w:r>
      <w:r>
        <w:rPr>
          <w:szCs w:val="28"/>
        </w:rPr>
        <w:t>5</w:t>
      </w:r>
      <w:r w:rsidRPr="00265F11">
        <w:rPr>
          <w:szCs w:val="28"/>
        </w:rPr>
        <w:t>. В случае нецелевого использования иных межбюджетных трансфертов и (или) нарушения муниципальным образованием условий их предоставления, в том числе невозврата муниципальным образованием средств бюджета Республики Татарстан в соответствии с пунктами 15, 19 и 20 Правил формирования, предоставления и распределения субсидий, к нему применяются бюджетные меры принуждения, предусмотренные бюджетным законодательством Российской Федерации.</w:t>
      </w:r>
    </w:p>
    <w:p w:rsidR="00B410A4" w:rsidRPr="00265F11" w:rsidRDefault="00B410A4" w:rsidP="00B410A4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65F11">
        <w:rPr>
          <w:szCs w:val="28"/>
        </w:rPr>
        <w:t>2</w:t>
      </w:r>
      <w:r>
        <w:rPr>
          <w:szCs w:val="28"/>
        </w:rPr>
        <w:t>6</w:t>
      </w:r>
      <w:r w:rsidRPr="00265F11">
        <w:rPr>
          <w:szCs w:val="28"/>
        </w:rPr>
        <w:t>. Не использованные по состоянию на 1 января текущего финансового года средства иных межбюджетных трансфертов подлежат возврату в доход бюджета Республики Татарстан в течение первых 15 рабочих дней текущего финансового года в случаях, предусмотренных в соглашениях.</w:t>
      </w:r>
    </w:p>
    <w:p w:rsidR="00B410A4" w:rsidRPr="00265F11" w:rsidRDefault="00B410A4" w:rsidP="00B410A4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65F11">
        <w:rPr>
          <w:szCs w:val="28"/>
        </w:rPr>
        <w:t>В случае если неиспользованные средства иных межбюджетных трансфертов не перечислены в доход бюджета Республики Татарстан, указанные средства подлежат взысканию в доход бюджета Республики Татарстан в порядке, определяемом Министерством финансов Республики Татарстан, с соблюдением общих требований, установленных Министерством финансов Российской Федерации.</w:t>
      </w:r>
    </w:p>
    <w:p w:rsidR="00B410A4" w:rsidRPr="00265F11" w:rsidRDefault="00B410A4" w:rsidP="00B410A4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65F11">
        <w:rPr>
          <w:szCs w:val="28"/>
        </w:rPr>
        <w:t xml:space="preserve">В соответствии с решением Министерства о наличии потребности в иных межбюджетных трансфертах, не использованных в отчетном финансовом году, средства в объеме, не превышающем остатка средств указанных иных межбюджетных трансфертов, могут быть возвращены в текущем финансовом году в доход бюджета муниципального образования, которому они были ранее предоставлены, для финансового обеспечения расходов бюджета муниципального </w:t>
      </w:r>
      <w:r w:rsidRPr="00265F11">
        <w:rPr>
          <w:szCs w:val="28"/>
        </w:rPr>
        <w:lastRenderedPageBreak/>
        <w:t>образования, соответствующих целям предоставления указанных иных межбюджетных трансфертов.</w:t>
      </w:r>
    </w:p>
    <w:p w:rsidR="00B410A4" w:rsidRPr="00D643F0" w:rsidRDefault="00B410A4" w:rsidP="00B410A4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65F11">
        <w:rPr>
          <w:szCs w:val="28"/>
        </w:rPr>
        <w:t>2</w:t>
      </w:r>
      <w:r>
        <w:rPr>
          <w:szCs w:val="28"/>
        </w:rPr>
        <w:t>7</w:t>
      </w:r>
      <w:r w:rsidRPr="00265F11">
        <w:rPr>
          <w:szCs w:val="28"/>
        </w:rPr>
        <w:t>. Контроль за соблюдением условий предоставления и (или) целевым использованием иных межбюджетных трансфертов осуществляют в соответствии</w:t>
      </w:r>
      <w:r w:rsidRPr="00265F11">
        <w:rPr>
          <w:szCs w:val="28"/>
        </w:rPr>
        <w:br/>
        <w:t>с законодательством Министерство и Министерство финансов Республики Татарстан.</w:t>
      </w:r>
    </w:p>
    <w:p w:rsidR="00B410A4" w:rsidRDefault="00B410A4" w:rsidP="00B410A4">
      <w:pPr>
        <w:spacing w:line="240" w:lineRule="auto"/>
        <w:rPr>
          <w:szCs w:val="28"/>
        </w:rPr>
        <w:sectPr w:rsidR="00B410A4" w:rsidSect="00EB7162">
          <w:headerReference w:type="default" r:id="rId8"/>
          <w:pgSz w:w="11906" w:h="16838" w:code="9"/>
          <w:pgMar w:top="1134" w:right="567" w:bottom="1134" w:left="1134" w:header="567" w:footer="0" w:gutter="0"/>
          <w:cols w:space="720"/>
          <w:titlePg/>
          <w:docGrid w:linePitch="381"/>
        </w:sect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2"/>
        <w:gridCol w:w="4428"/>
      </w:tblGrid>
      <w:tr w:rsidR="00B410A4" w:rsidRPr="004242B1" w:rsidTr="00B410A4">
        <w:tc>
          <w:tcPr>
            <w:tcW w:w="10142" w:type="dxa"/>
          </w:tcPr>
          <w:p w:rsidR="00B410A4" w:rsidRPr="0017145D" w:rsidRDefault="00B410A4" w:rsidP="00B410A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 xml:space="preserve">Приложение № 1 </w:t>
            </w:r>
          </w:p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 xml:space="preserve">к Порядку предоставления иных межбюджетных трансфертов из бюджета Республики Татарстан бюджетам </w:t>
            </w:r>
            <w:r w:rsidRPr="00A20BAB">
              <w:rPr>
                <w:sz w:val="24"/>
                <w:szCs w:val="24"/>
              </w:rPr>
              <w:t>органов местного самоуправления муниципальных районов и городских округов Республики Татарстан</w:t>
            </w:r>
            <w:r w:rsidRPr="004242B1">
              <w:rPr>
                <w:sz w:val="24"/>
                <w:szCs w:val="24"/>
              </w:rPr>
              <w:t xml:space="preserve"> на реализацию мероприятий, связанных с повышением заработной платы отраслевых специалистов муниципальных учреждений молодежной политики</w:t>
            </w:r>
          </w:p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Форма</w:t>
            </w:r>
          </w:p>
        </w:tc>
      </w:tr>
    </w:tbl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Отчет</w:t>
      </w:r>
    </w:p>
    <w:p w:rsidR="00B410A4" w:rsidRDefault="00B410A4" w:rsidP="00B410A4">
      <w:pPr>
        <w:autoSpaceDE w:val="0"/>
        <w:autoSpaceDN w:val="0"/>
        <w:adjustRightInd w:val="0"/>
        <w:spacing w:line="240" w:lineRule="auto"/>
        <w:jc w:val="center"/>
        <w:outlineLvl w:val="0"/>
        <w:rPr>
          <w:sz w:val="24"/>
          <w:szCs w:val="24"/>
        </w:rPr>
      </w:pPr>
      <w:r w:rsidRPr="002346C0">
        <w:rPr>
          <w:sz w:val="24"/>
          <w:szCs w:val="24"/>
        </w:rPr>
        <w:t>об осуществлении расходов местного бюджета</w:t>
      </w:r>
      <w:r w:rsidRPr="004242B1">
        <w:rPr>
          <w:sz w:val="24"/>
          <w:szCs w:val="24"/>
        </w:rPr>
        <w:t>, источником финансового обеспечения которых являются</w:t>
      </w:r>
    </w:p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jc w:val="center"/>
        <w:outlineLvl w:val="0"/>
        <w:rPr>
          <w:sz w:val="24"/>
          <w:szCs w:val="24"/>
        </w:rPr>
      </w:pPr>
      <w:r w:rsidRPr="004242B1">
        <w:rPr>
          <w:sz w:val="24"/>
          <w:szCs w:val="24"/>
        </w:rPr>
        <w:t xml:space="preserve">иные межбюджетные трансферты </w:t>
      </w:r>
      <w:r>
        <w:rPr>
          <w:sz w:val="24"/>
          <w:szCs w:val="24"/>
        </w:rPr>
        <w:t>на «__</w:t>
      </w:r>
      <w:r w:rsidRPr="004242B1">
        <w:rPr>
          <w:sz w:val="24"/>
          <w:szCs w:val="24"/>
        </w:rPr>
        <w:t>» __________ 20__ г.</w:t>
      </w:r>
    </w:p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4242B1">
        <w:rPr>
          <w:sz w:val="24"/>
          <w:szCs w:val="24"/>
        </w:rPr>
        <w:t>Периодичность заполнения: еже</w:t>
      </w:r>
      <w:r>
        <w:rPr>
          <w:sz w:val="24"/>
          <w:szCs w:val="24"/>
        </w:rPr>
        <w:t>квартально, не позднее 15 числа месяца, следующего за отчетным периодом</w:t>
      </w:r>
      <w:r w:rsidRPr="004242B1">
        <w:rPr>
          <w:sz w:val="24"/>
          <w:szCs w:val="24"/>
        </w:rPr>
        <w:t xml:space="preserve"> (заполняется с нарастающим итогом с начала отчетного года)</w:t>
      </w:r>
    </w:p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Единица измерения: рублей</w:t>
      </w:r>
      <w:r w:rsidRPr="004242B1">
        <w:rPr>
          <w:sz w:val="24"/>
          <w:szCs w:val="24"/>
        </w:rPr>
        <w:t xml:space="preserve"> (с точностью до второго десятичного знака после запятой)</w:t>
      </w:r>
    </w:p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047"/>
        <w:gridCol w:w="1559"/>
        <w:gridCol w:w="1985"/>
        <w:gridCol w:w="1701"/>
        <w:gridCol w:w="1134"/>
        <w:gridCol w:w="2126"/>
        <w:gridCol w:w="2410"/>
        <w:gridCol w:w="1780"/>
      </w:tblGrid>
      <w:tr w:rsidR="00B410A4" w:rsidRPr="004242B1" w:rsidTr="00610BB0">
        <w:trPr>
          <w:trHeight w:val="13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№ п/п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Наименование муниципального образования 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Остаток средств на начало отчетного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242B1">
              <w:rPr>
                <w:sz w:val="24"/>
                <w:szCs w:val="24"/>
              </w:rPr>
              <w:t xml:space="preserve"> том числе остаток, потребность в котором подтверждена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Поступило средств из бюджета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Кассо-вый расход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Восстановлены неиспользованные остатки средств прошлых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Возвращены неиспользованные остатки средств прошлых лет в бюджет Республики Татарстан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Остаток средств на конец отчетного года</w:t>
            </w:r>
          </w:p>
        </w:tc>
      </w:tr>
      <w:tr w:rsidR="00B410A4" w:rsidRPr="004242B1" w:rsidTr="00610BB0">
        <w:trPr>
          <w:trHeight w:val="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9</w:t>
            </w:r>
          </w:p>
        </w:tc>
      </w:tr>
      <w:tr w:rsidR="00B410A4" w:rsidRPr="004242B1" w:rsidTr="00610BB0">
        <w:trPr>
          <w:trHeight w:val="1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410A4" w:rsidRPr="004242B1" w:rsidTr="00610B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ind w:left="1080" w:right="2237"/>
        <w:contextualSpacing/>
        <w:rPr>
          <w:sz w:val="24"/>
          <w:szCs w:val="24"/>
        </w:rPr>
      </w:pPr>
    </w:p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jc w:val="both"/>
        <w:outlineLvl w:val="0"/>
        <w:rPr>
          <w:sz w:val="24"/>
          <w:szCs w:val="24"/>
        </w:rPr>
      </w:pPr>
      <w:r w:rsidRPr="004242B1">
        <w:rPr>
          <w:sz w:val="24"/>
          <w:szCs w:val="24"/>
        </w:rPr>
        <w:t>Руководитель                      ___________               _________/______________________</w:t>
      </w:r>
    </w:p>
    <w:p w:rsidR="00B410A4" w:rsidRPr="0050562F" w:rsidRDefault="00B410A4" w:rsidP="00B410A4">
      <w:pPr>
        <w:autoSpaceDE w:val="0"/>
        <w:autoSpaceDN w:val="0"/>
        <w:adjustRightInd w:val="0"/>
        <w:spacing w:line="240" w:lineRule="auto"/>
        <w:jc w:val="both"/>
        <w:outlineLvl w:val="0"/>
        <w:rPr>
          <w:sz w:val="24"/>
          <w:szCs w:val="24"/>
          <w:vertAlign w:val="superscript"/>
        </w:rPr>
      </w:pPr>
      <w:r w:rsidRPr="004242B1">
        <w:rPr>
          <w:sz w:val="24"/>
          <w:szCs w:val="24"/>
        </w:rPr>
        <w:t xml:space="preserve">(уполномоченное лицо)    </w:t>
      </w:r>
      <w:r>
        <w:rPr>
          <w:sz w:val="24"/>
          <w:szCs w:val="24"/>
        </w:rPr>
        <w:t xml:space="preserve">   </w:t>
      </w:r>
      <w:r w:rsidRPr="00FA57B9">
        <w:rPr>
          <w:sz w:val="24"/>
          <w:szCs w:val="24"/>
          <w:vertAlign w:val="subscript"/>
        </w:rPr>
        <w:t xml:space="preserve">  </w:t>
      </w:r>
      <w:r w:rsidRPr="0050562F">
        <w:rPr>
          <w:szCs w:val="24"/>
          <w:vertAlign w:val="superscript"/>
        </w:rPr>
        <w:t xml:space="preserve">(должность)              </w:t>
      </w:r>
      <w:r>
        <w:rPr>
          <w:szCs w:val="24"/>
          <w:vertAlign w:val="superscript"/>
        </w:rPr>
        <w:t xml:space="preserve">         </w:t>
      </w:r>
      <w:r w:rsidRPr="0050562F">
        <w:rPr>
          <w:szCs w:val="24"/>
          <w:vertAlign w:val="superscript"/>
        </w:rPr>
        <w:t xml:space="preserve">  </w:t>
      </w:r>
      <w:r w:rsidRPr="0050562F">
        <w:rPr>
          <w:szCs w:val="24"/>
          <w:vertAlign w:val="subscript"/>
        </w:rPr>
        <w:t xml:space="preserve"> </w:t>
      </w:r>
      <w:r w:rsidRPr="0050562F">
        <w:rPr>
          <w:szCs w:val="24"/>
          <w:vertAlign w:val="superscript"/>
        </w:rPr>
        <w:t>(подпись)                 (расшифровка подписи)</w:t>
      </w:r>
    </w:p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ind w:left="1080" w:right="2237"/>
        <w:contextualSpacing/>
        <w:rPr>
          <w:sz w:val="24"/>
          <w:szCs w:val="24"/>
        </w:rPr>
      </w:pPr>
      <w:r w:rsidRPr="004242B1">
        <w:rPr>
          <w:sz w:val="24"/>
          <w:szCs w:val="24"/>
        </w:rPr>
        <w:t xml:space="preserve">             М.П</w:t>
      </w:r>
      <w:r>
        <w:rPr>
          <w:sz w:val="24"/>
          <w:szCs w:val="24"/>
        </w:rPr>
        <w:t>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4"/>
        <w:gridCol w:w="4416"/>
      </w:tblGrid>
      <w:tr w:rsidR="00B410A4" w:rsidRPr="004242B1" w:rsidTr="00610BB0">
        <w:tc>
          <w:tcPr>
            <w:tcW w:w="10154" w:type="dxa"/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416" w:type="dxa"/>
          </w:tcPr>
          <w:p w:rsidR="00B410A4" w:rsidRDefault="00B410A4" w:rsidP="00B410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 xml:space="preserve">Приложение № 2 </w:t>
            </w:r>
          </w:p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 xml:space="preserve">к Порядку предоставления иных межбюджетных трансфертов из бюджета Республики Татарстан бюджетам </w:t>
            </w:r>
            <w:r w:rsidRPr="00A20BAB">
              <w:rPr>
                <w:sz w:val="24"/>
                <w:szCs w:val="24"/>
              </w:rPr>
              <w:t>органов местного самоуправления муниципальных районов и городских округов Республики Татарстан</w:t>
            </w:r>
            <w:r w:rsidRPr="004242B1">
              <w:rPr>
                <w:sz w:val="24"/>
                <w:szCs w:val="24"/>
              </w:rPr>
              <w:t xml:space="preserve"> на реализацию мероприятий, связанных с повышением заработной платы отраслевых специалистов муниципальных учреждений молодежной политики</w:t>
            </w:r>
          </w:p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Форма</w:t>
            </w:r>
          </w:p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Отчет</w:t>
      </w:r>
    </w:p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ind w:left="360" w:right="-31"/>
        <w:contextualSpacing/>
        <w:jc w:val="center"/>
        <w:rPr>
          <w:sz w:val="24"/>
          <w:szCs w:val="24"/>
        </w:rPr>
      </w:pPr>
      <w:r w:rsidRPr="0045257B">
        <w:rPr>
          <w:sz w:val="24"/>
          <w:szCs w:val="24"/>
        </w:rPr>
        <w:t>достижении значений показателей результативности (результатов) использования иных межбюджетных трансфертов</w:t>
      </w:r>
    </w:p>
    <w:p w:rsidR="00B410A4" w:rsidRDefault="00B410A4" w:rsidP="00B410A4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</w:p>
    <w:p w:rsidR="00B410A4" w:rsidRDefault="00B410A4" w:rsidP="00B410A4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4242B1">
        <w:rPr>
          <w:sz w:val="24"/>
          <w:szCs w:val="24"/>
        </w:rPr>
        <w:t xml:space="preserve">Периодичность заполнения: </w:t>
      </w:r>
      <w:r>
        <w:rPr>
          <w:sz w:val="24"/>
          <w:szCs w:val="24"/>
        </w:rPr>
        <w:t>до 1 февраля года, следующего за отчетным</w:t>
      </w:r>
      <w:r w:rsidRPr="004242B1">
        <w:rPr>
          <w:sz w:val="24"/>
          <w:szCs w:val="24"/>
        </w:rPr>
        <w:t xml:space="preserve"> </w:t>
      </w:r>
    </w:p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Единица измерения: рублей</w:t>
      </w:r>
      <w:r w:rsidRPr="004242B1">
        <w:rPr>
          <w:sz w:val="24"/>
          <w:szCs w:val="24"/>
        </w:rPr>
        <w:t xml:space="preserve"> (с точностью до второго десятичного знака после запятой)</w:t>
      </w:r>
    </w:p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977"/>
        <w:gridCol w:w="1701"/>
        <w:gridCol w:w="1559"/>
        <w:gridCol w:w="2127"/>
        <w:gridCol w:w="2693"/>
        <w:gridCol w:w="3685"/>
      </w:tblGrid>
      <w:tr w:rsidR="00B410A4" w:rsidRPr="004242B1" w:rsidTr="00610BB0">
        <w:trPr>
          <w:trHeight w:val="37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Наименование муниципального образования Республики Татарстан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Наименова-ние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Процент выполнения плана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Причина отклонения</w:t>
            </w:r>
          </w:p>
        </w:tc>
      </w:tr>
      <w:tr w:rsidR="00B410A4" w:rsidRPr="004242B1" w:rsidTr="00610BB0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410A4" w:rsidRPr="004242B1" w:rsidTr="00610BB0">
        <w:trPr>
          <w:trHeight w:val="16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7</w:t>
            </w:r>
          </w:p>
        </w:tc>
      </w:tr>
      <w:tr w:rsidR="00B410A4" w:rsidRPr="004242B1" w:rsidTr="00610BB0">
        <w:trPr>
          <w:trHeight w:val="1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0724C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jc w:val="both"/>
        <w:outlineLvl w:val="0"/>
        <w:rPr>
          <w:sz w:val="24"/>
          <w:szCs w:val="24"/>
          <w:lang w:val="en-US"/>
        </w:rPr>
      </w:pPr>
    </w:p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jc w:val="both"/>
        <w:outlineLvl w:val="0"/>
        <w:rPr>
          <w:sz w:val="24"/>
          <w:szCs w:val="24"/>
          <w:lang w:val="en-US"/>
        </w:rPr>
      </w:pPr>
    </w:p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jc w:val="both"/>
        <w:outlineLvl w:val="0"/>
        <w:rPr>
          <w:sz w:val="24"/>
          <w:szCs w:val="24"/>
        </w:rPr>
      </w:pPr>
      <w:r w:rsidRPr="004242B1">
        <w:rPr>
          <w:sz w:val="24"/>
          <w:szCs w:val="24"/>
        </w:rPr>
        <w:t>Руководитель                      ___________               _________/______________________</w:t>
      </w:r>
    </w:p>
    <w:p w:rsidR="00B410A4" w:rsidRPr="0050562F" w:rsidRDefault="00B410A4" w:rsidP="00B410A4">
      <w:pPr>
        <w:autoSpaceDE w:val="0"/>
        <w:autoSpaceDN w:val="0"/>
        <w:adjustRightInd w:val="0"/>
        <w:spacing w:line="240" w:lineRule="auto"/>
        <w:jc w:val="both"/>
        <w:outlineLvl w:val="0"/>
        <w:rPr>
          <w:sz w:val="24"/>
          <w:szCs w:val="24"/>
          <w:vertAlign w:val="superscript"/>
        </w:rPr>
      </w:pPr>
      <w:r w:rsidRPr="004242B1">
        <w:rPr>
          <w:sz w:val="24"/>
          <w:szCs w:val="24"/>
        </w:rPr>
        <w:t xml:space="preserve">(уполномоченное лицо)     </w:t>
      </w:r>
      <w:r w:rsidRPr="00FA57B9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vertAlign w:val="subscript"/>
        </w:rPr>
        <w:t xml:space="preserve">   </w:t>
      </w:r>
      <w:r w:rsidRPr="00FA57B9">
        <w:rPr>
          <w:sz w:val="24"/>
          <w:szCs w:val="24"/>
          <w:vertAlign w:val="subscript"/>
        </w:rPr>
        <w:t xml:space="preserve"> </w:t>
      </w:r>
      <w:r w:rsidRPr="0050562F">
        <w:rPr>
          <w:sz w:val="24"/>
          <w:szCs w:val="24"/>
          <w:vertAlign w:val="superscript"/>
        </w:rPr>
        <w:t>(должность)                                 (подпись)                 (расшифровка подписи)</w:t>
      </w:r>
    </w:p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jc w:val="both"/>
        <w:outlineLvl w:val="0"/>
        <w:rPr>
          <w:sz w:val="24"/>
          <w:szCs w:val="24"/>
        </w:rPr>
      </w:pPr>
    </w:p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jc w:val="both"/>
        <w:outlineLvl w:val="0"/>
        <w:rPr>
          <w:sz w:val="24"/>
          <w:szCs w:val="24"/>
        </w:rPr>
      </w:pPr>
      <w:r w:rsidRPr="004242B1">
        <w:rPr>
          <w:sz w:val="24"/>
          <w:szCs w:val="24"/>
        </w:rPr>
        <w:t xml:space="preserve">             М.П.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4"/>
        <w:gridCol w:w="4416"/>
      </w:tblGrid>
      <w:tr w:rsidR="00B410A4" w:rsidRPr="004242B1" w:rsidTr="00610BB0">
        <w:tc>
          <w:tcPr>
            <w:tcW w:w="10154" w:type="dxa"/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416" w:type="dxa"/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 xml:space="preserve">Приложение № 3 </w:t>
            </w:r>
          </w:p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 xml:space="preserve">к Порядку предоставления иных межбюджетных трансфертов из бюджета Республики Татарстан бюджетам </w:t>
            </w:r>
            <w:r w:rsidRPr="00A20BAB">
              <w:rPr>
                <w:sz w:val="24"/>
                <w:szCs w:val="24"/>
              </w:rPr>
              <w:t xml:space="preserve">органов местного самоуправления муниципальных районов и городских округов Республики Татарстан </w:t>
            </w:r>
            <w:r w:rsidRPr="004242B1">
              <w:rPr>
                <w:sz w:val="24"/>
                <w:szCs w:val="24"/>
              </w:rPr>
              <w:t>на реализацию мероприятий, связанных с повышением заработной платы отраслевых специалистов муниципальных учреждений молодежной политики</w:t>
            </w:r>
          </w:p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Форма</w:t>
            </w:r>
          </w:p>
        </w:tc>
      </w:tr>
    </w:tbl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jc w:val="center"/>
        <w:outlineLvl w:val="0"/>
        <w:rPr>
          <w:sz w:val="24"/>
          <w:szCs w:val="24"/>
        </w:rPr>
      </w:pPr>
      <w:r w:rsidRPr="004242B1">
        <w:rPr>
          <w:sz w:val="24"/>
          <w:szCs w:val="24"/>
        </w:rPr>
        <w:t>Сводный отчет</w:t>
      </w:r>
    </w:p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jc w:val="center"/>
        <w:outlineLvl w:val="0"/>
        <w:rPr>
          <w:sz w:val="24"/>
          <w:szCs w:val="24"/>
        </w:rPr>
      </w:pPr>
      <w:r w:rsidRPr="0045257B">
        <w:rPr>
          <w:sz w:val="24"/>
          <w:szCs w:val="24"/>
        </w:rPr>
        <w:t xml:space="preserve">об осуществлении расходов местных бюджетов, источником финансового обеспечения которых являются иные межбюджетные трансферты </w:t>
      </w:r>
      <w:r>
        <w:rPr>
          <w:sz w:val="24"/>
          <w:szCs w:val="24"/>
        </w:rPr>
        <w:t xml:space="preserve">на </w:t>
      </w:r>
      <w:r w:rsidRPr="00B07D87">
        <w:rPr>
          <w:sz w:val="24"/>
          <w:szCs w:val="24"/>
        </w:rPr>
        <w:t>«__» __________ 20__ г.</w:t>
      </w:r>
    </w:p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4242B1">
        <w:rPr>
          <w:sz w:val="24"/>
          <w:szCs w:val="24"/>
        </w:rPr>
        <w:t>Периодичность заполнения: ежеквартально, не позднее 20 числа месяца, следующего за отчетным периодом</w:t>
      </w:r>
    </w:p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Единица измерения: рублей</w:t>
      </w:r>
      <w:r w:rsidRPr="004242B1">
        <w:rPr>
          <w:sz w:val="24"/>
          <w:szCs w:val="24"/>
        </w:rPr>
        <w:t xml:space="preserve"> (с точностью до второго десятичного знака после запятой)</w:t>
      </w:r>
    </w:p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047"/>
        <w:gridCol w:w="1559"/>
        <w:gridCol w:w="1985"/>
        <w:gridCol w:w="1701"/>
        <w:gridCol w:w="1134"/>
        <w:gridCol w:w="2126"/>
        <w:gridCol w:w="2410"/>
        <w:gridCol w:w="1780"/>
      </w:tblGrid>
      <w:tr w:rsidR="00B410A4" w:rsidRPr="004242B1" w:rsidTr="00610BB0">
        <w:trPr>
          <w:trHeight w:val="13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№ п/п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Наименование муниципального образования 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Остаток средств на начало отчетного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242B1">
              <w:rPr>
                <w:sz w:val="24"/>
                <w:szCs w:val="24"/>
              </w:rPr>
              <w:t xml:space="preserve"> том числе остаток, потребность в котором подтверждена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Поступило средств из бюджета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Кассо-вый расход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Восстановлены неиспользованные остатки средств прошлых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Возвращены неиспользованные остатки средств прошлых лет в бюджет Республики Татарстан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Остаток средств на конец отчетного года</w:t>
            </w:r>
          </w:p>
        </w:tc>
      </w:tr>
      <w:tr w:rsidR="00B410A4" w:rsidRPr="004242B1" w:rsidTr="00610BB0">
        <w:trPr>
          <w:trHeight w:val="1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9</w:t>
            </w:r>
          </w:p>
        </w:tc>
      </w:tr>
      <w:tr w:rsidR="00B410A4" w:rsidRPr="004242B1" w:rsidTr="00610BB0">
        <w:trPr>
          <w:trHeight w:val="1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410A4" w:rsidRPr="004242B1" w:rsidTr="00610B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ind w:left="1080" w:right="2237"/>
        <w:contextualSpacing/>
        <w:rPr>
          <w:sz w:val="24"/>
          <w:szCs w:val="24"/>
        </w:rPr>
      </w:pPr>
    </w:p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jc w:val="both"/>
        <w:outlineLvl w:val="0"/>
        <w:rPr>
          <w:sz w:val="24"/>
          <w:szCs w:val="24"/>
        </w:rPr>
      </w:pPr>
      <w:r w:rsidRPr="004242B1">
        <w:rPr>
          <w:sz w:val="24"/>
          <w:szCs w:val="24"/>
        </w:rPr>
        <w:t>Руководитель                      ___________               _________/______________________</w:t>
      </w:r>
    </w:p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jc w:val="both"/>
        <w:outlineLvl w:val="0"/>
        <w:rPr>
          <w:sz w:val="24"/>
          <w:szCs w:val="24"/>
        </w:rPr>
      </w:pPr>
      <w:r w:rsidRPr="004242B1">
        <w:rPr>
          <w:sz w:val="24"/>
          <w:szCs w:val="24"/>
        </w:rPr>
        <w:t xml:space="preserve">(уполномоченное лицо)     </w:t>
      </w:r>
      <w:r>
        <w:rPr>
          <w:sz w:val="24"/>
          <w:szCs w:val="24"/>
        </w:rPr>
        <w:t xml:space="preserve">  </w:t>
      </w:r>
      <w:r w:rsidRPr="00FA57B9">
        <w:rPr>
          <w:sz w:val="24"/>
          <w:szCs w:val="24"/>
          <w:vertAlign w:val="subscript"/>
        </w:rPr>
        <w:t xml:space="preserve">  </w:t>
      </w:r>
      <w:r w:rsidRPr="0050724C">
        <w:rPr>
          <w:sz w:val="24"/>
          <w:szCs w:val="24"/>
          <w:vertAlign w:val="superscript"/>
        </w:rPr>
        <w:t>(должность)                                   (подпись)                 (расшифровка подписи)</w:t>
      </w:r>
    </w:p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ind w:left="1080" w:right="2237"/>
        <w:contextualSpacing/>
        <w:rPr>
          <w:sz w:val="24"/>
          <w:szCs w:val="24"/>
        </w:rPr>
      </w:pPr>
      <w:r w:rsidRPr="004242B1">
        <w:rPr>
          <w:sz w:val="24"/>
          <w:szCs w:val="24"/>
        </w:rPr>
        <w:t xml:space="preserve">             М.П</w:t>
      </w:r>
      <w:r>
        <w:rPr>
          <w:sz w:val="24"/>
          <w:szCs w:val="24"/>
        </w:rPr>
        <w:t>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4"/>
        <w:gridCol w:w="4416"/>
      </w:tblGrid>
      <w:tr w:rsidR="00B410A4" w:rsidRPr="004242B1" w:rsidTr="00610BB0">
        <w:tc>
          <w:tcPr>
            <w:tcW w:w="10154" w:type="dxa"/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416" w:type="dxa"/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 xml:space="preserve">Приложение № 4 </w:t>
            </w:r>
          </w:p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 xml:space="preserve">к Порядку предоставления иных межбюджетных трансфертов из бюджета Республики Татарстан бюджетам </w:t>
            </w:r>
            <w:r w:rsidRPr="00A20BAB">
              <w:rPr>
                <w:sz w:val="24"/>
                <w:szCs w:val="24"/>
              </w:rPr>
              <w:t>органов местного самоуправления муниципальных районов и городских округов Республики Татарстан</w:t>
            </w:r>
            <w:r w:rsidRPr="004242B1">
              <w:rPr>
                <w:sz w:val="24"/>
                <w:szCs w:val="24"/>
              </w:rPr>
              <w:t xml:space="preserve"> на реализацию мероприятий, связанных с повышением заработной платы отраслевых специалистов муниципальных учреждений молодежной политики</w:t>
            </w:r>
          </w:p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Форма</w:t>
            </w:r>
          </w:p>
        </w:tc>
      </w:tr>
    </w:tbl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jc w:val="center"/>
        <w:outlineLvl w:val="0"/>
        <w:rPr>
          <w:sz w:val="24"/>
          <w:szCs w:val="24"/>
        </w:rPr>
      </w:pPr>
      <w:r w:rsidRPr="004242B1">
        <w:rPr>
          <w:sz w:val="24"/>
          <w:szCs w:val="24"/>
        </w:rPr>
        <w:t>Сводный отчет</w:t>
      </w:r>
    </w:p>
    <w:p w:rsidR="00B410A4" w:rsidRDefault="00B410A4" w:rsidP="00B410A4">
      <w:pPr>
        <w:autoSpaceDE w:val="0"/>
        <w:autoSpaceDN w:val="0"/>
        <w:adjustRightInd w:val="0"/>
        <w:spacing w:line="240" w:lineRule="auto"/>
        <w:ind w:left="360" w:right="-31"/>
        <w:contextualSpacing/>
        <w:jc w:val="center"/>
        <w:rPr>
          <w:sz w:val="24"/>
          <w:szCs w:val="24"/>
        </w:rPr>
      </w:pPr>
      <w:r w:rsidRPr="004242B1">
        <w:rPr>
          <w:sz w:val="24"/>
          <w:szCs w:val="24"/>
        </w:rPr>
        <w:t xml:space="preserve">о </w:t>
      </w:r>
      <w:r>
        <w:rPr>
          <w:sz w:val="24"/>
          <w:szCs w:val="24"/>
        </w:rPr>
        <w:t>достижении</w:t>
      </w:r>
      <w:r w:rsidRPr="004242B1">
        <w:rPr>
          <w:sz w:val="24"/>
          <w:szCs w:val="24"/>
        </w:rPr>
        <w:t xml:space="preserve"> муниципальными образованиями </w:t>
      </w:r>
      <w:r>
        <w:rPr>
          <w:sz w:val="24"/>
          <w:szCs w:val="24"/>
        </w:rPr>
        <w:t xml:space="preserve">значений </w:t>
      </w:r>
      <w:r w:rsidRPr="004242B1">
        <w:rPr>
          <w:sz w:val="24"/>
          <w:szCs w:val="24"/>
        </w:rPr>
        <w:t xml:space="preserve">показателей результативности </w:t>
      </w:r>
      <w:r>
        <w:rPr>
          <w:sz w:val="24"/>
          <w:szCs w:val="24"/>
        </w:rPr>
        <w:t xml:space="preserve">(результатов) </w:t>
      </w:r>
    </w:p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ind w:left="360" w:right="-31"/>
        <w:contextualSpacing/>
        <w:jc w:val="center"/>
        <w:rPr>
          <w:sz w:val="24"/>
          <w:szCs w:val="24"/>
        </w:rPr>
      </w:pPr>
      <w:r w:rsidRPr="004242B1">
        <w:rPr>
          <w:sz w:val="24"/>
          <w:szCs w:val="24"/>
        </w:rPr>
        <w:t xml:space="preserve">использования иных межбюджетных трансфертов </w:t>
      </w:r>
    </w:p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ind w:left="360" w:right="-31"/>
        <w:contextualSpacing/>
        <w:jc w:val="center"/>
        <w:rPr>
          <w:sz w:val="24"/>
          <w:szCs w:val="24"/>
        </w:rPr>
      </w:pPr>
    </w:p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4242B1">
        <w:rPr>
          <w:sz w:val="24"/>
          <w:szCs w:val="24"/>
        </w:rPr>
        <w:t>Периодичность заполнения: до 10 февраля года, следующего за отчетным</w:t>
      </w:r>
    </w:p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Единица измерения: рублей</w:t>
      </w:r>
      <w:r w:rsidRPr="004242B1">
        <w:rPr>
          <w:sz w:val="24"/>
          <w:szCs w:val="24"/>
        </w:rPr>
        <w:t xml:space="preserve"> (с точностью до второго десятичного знака после запятой)</w:t>
      </w:r>
    </w:p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977"/>
        <w:gridCol w:w="1701"/>
        <w:gridCol w:w="1559"/>
        <w:gridCol w:w="2127"/>
        <w:gridCol w:w="2693"/>
        <w:gridCol w:w="3685"/>
      </w:tblGrid>
      <w:tr w:rsidR="00B410A4" w:rsidRPr="004242B1" w:rsidTr="00610BB0">
        <w:trPr>
          <w:trHeight w:val="37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Наименование муниципального образования Республики Татарстан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Наименова-ние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Процент выполнения плана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Причина отклонения</w:t>
            </w:r>
          </w:p>
        </w:tc>
      </w:tr>
      <w:tr w:rsidR="00B410A4" w:rsidRPr="004242B1" w:rsidTr="00610BB0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410A4" w:rsidRPr="004242B1" w:rsidTr="00610BB0">
        <w:trPr>
          <w:trHeight w:val="16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242B1">
              <w:rPr>
                <w:sz w:val="24"/>
                <w:szCs w:val="24"/>
              </w:rPr>
              <w:t>7</w:t>
            </w:r>
          </w:p>
        </w:tc>
      </w:tr>
      <w:tr w:rsidR="00B410A4" w:rsidRPr="004242B1" w:rsidTr="00610BB0">
        <w:trPr>
          <w:trHeight w:val="1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0724C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4" w:rsidRPr="004242B1" w:rsidRDefault="00B410A4" w:rsidP="00B410A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jc w:val="both"/>
        <w:outlineLvl w:val="0"/>
        <w:rPr>
          <w:sz w:val="24"/>
          <w:szCs w:val="24"/>
          <w:lang w:val="en-US"/>
        </w:rPr>
      </w:pPr>
    </w:p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jc w:val="both"/>
        <w:outlineLvl w:val="0"/>
        <w:rPr>
          <w:sz w:val="24"/>
          <w:szCs w:val="24"/>
          <w:lang w:val="en-US"/>
        </w:rPr>
      </w:pPr>
    </w:p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jc w:val="both"/>
        <w:outlineLvl w:val="0"/>
        <w:rPr>
          <w:sz w:val="24"/>
          <w:szCs w:val="24"/>
        </w:rPr>
      </w:pPr>
      <w:r w:rsidRPr="004242B1">
        <w:rPr>
          <w:sz w:val="24"/>
          <w:szCs w:val="24"/>
        </w:rPr>
        <w:t>Руководитель                      ___________               _________/______________________</w:t>
      </w:r>
    </w:p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jc w:val="both"/>
        <w:outlineLvl w:val="0"/>
        <w:rPr>
          <w:sz w:val="24"/>
          <w:szCs w:val="24"/>
        </w:rPr>
      </w:pPr>
      <w:r w:rsidRPr="004242B1">
        <w:rPr>
          <w:sz w:val="24"/>
          <w:szCs w:val="24"/>
        </w:rPr>
        <w:t xml:space="preserve">(уполномоченное лицо)    </w:t>
      </w:r>
      <w:r>
        <w:rPr>
          <w:sz w:val="24"/>
          <w:szCs w:val="24"/>
        </w:rPr>
        <w:t xml:space="preserve">  </w:t>
      </w:r>
      <w:r w:rsidRPr="004242B1">
        <w:rPr>
          <w:sz w:val="24"/>
          <w:szCs w:val="24"/>
        </w:rPr>
        <w:t xml:space="preserve"> </w:t>
      </w:r>
      <w:r w:rsidRPr="00FA57B9">
        <w:rPr>
          <w:sz w:val="24"/>
          <w:szCs w:val="24"/>
          <w:vertAlign w:val="subscript"/>
        </w:rPr>
        <w:t xml:space="preserve">  </w:t>
      </w:r>
      <w:r w:rsidRPr="0050724C">
        <w:rPr>
          <w:sz w:val="24"/>
          <w:szCs w:val="24"/>
          <w:vertAlign w:val="superscript"/>
        </w:rPr>
        <w:t>(должность)                                   (подпись)                 (расшифровка подписи)</w:t>
      </w:r>
    </w:p>
    <w:p w:rsidR="00B410A4" w:rsidRPr="004242B1" w:rsidRDefault="00B410A4" w:rsidP="00B410A4">
      <w:pPr>
        <w:autoSpaceDE w:val="0"/>
        <w:autoSpaceDN w:val="0"/>
        <w:adjustRightInd w:val="0"/>
        <w:spacing w:line="240" w:lineRule="auto"/>
        <w:jc w:val="both"/>
        <w:outlineLvl w:val="0"/>
        <w:rPr>
          <w:sz w:val="24"/>
          <w:szCs w:val="24"/>
        </w:rPr>
      </w:pPr>
    </w:p>
    <w:p w:rsidR="00B410A4" w:rsidRDefault="00B410A4" w:rsidP="00B410A4">
      <w:pPr>
        <w:autoSpaceDE w:val="0"/>
        <w:autoSpaceDN w:val="0"/>
        <w:adjustRightInd w:val="0"/>
        <w:spacing w:line="240" w:lineRule="auto"/>
        <w:jc w:val="both"/>
        <w:outlineLvl w:val="0"/>
        <w:rPr>
          <w:sz w:val="24"/>
          <w:szCs w:val="24"/>
        </w:rPr>
      </w:pPr>
      <w:r w:rsidRPr="004242B1">
        <w:rPr>
          <w:sz w:val="24"/>
          <w:szCs w:val="24"/>
        </w:rPr>
        <w:t xml:space="preserve">             М.П.</w:t>
      </w:r>
    </w:p>
    <w:p w:rsidR="00B410A4" w:rsidRPr="00B410A4" w:rsidRDefault="00B410A4" w:rsidP="00B410A4">
      <w:pPr>
        <w:autoSpaceDE w:val="0"/>
        <w:autoSpaceDN w:val="0"/>
        <w:adjustRightInd w:val="0"/>
        <w:spacing w:line="240" w:lineRule="auto"/>
        <w:jc w:val="center"/>
        <w:outlineLvl w:val="0"/>
        <w:rPr>
          <w:sz w:val="24"/>
          <w:szCs w:val="24"/>
        </w:rPr>
      </w:pPr>
      <w:r>
        <w:rPr>
          <w:szCs w:val="28"/>
        </w:rPr>
        <w:t>________________________________</w:t>
      </w:r>
      <w:bookmarkStart w:id="1" w:name="_GoBack"/>
      <w:bookmarkEnd w:id="1"/>
    </w:p>
    <w:sectPr w:rsidR="00B410A4" w:rsidRPr="00B410A4" w:rsidSect="00B410A4">
      <w:pgSz w:w="16838" w:h="11906" w:orient="landscape" w:code="9"/>
      <w:pgMar w:top="567" w:right="1134" w:bottom="567" w:left="1134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8B2" w:rsidRDefault="008758B2">
      <w:r>
        <w:separator/>
      </w:r>
    </w:p>
  </w:endnote>
  <w:endnote w:type="continuationSeparator" w:id="0">
    <w:p w:rsidR="008758B2" w:rsidRDefault="0087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Times New Roman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tat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8B2" w:rsidRDefault="008758B2">
      <w:r>
        <w:separator/>
      </w:r>
    </w:p>
  </w:footnote>
  <w:footnote w:type="continuationSeparator" w:id="0">
    <w:p w:rsidR="008758B2" w:rsidRDefault="00875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04" w:rsidRPr="008D55E6" w:rsidRDefault="005828A0" w:rsidP="00AF5173">
    <w:pPr>
      <w:pStyle w:val="a3"/>
      <w:jc w:val="center"/>
      <w:rPr>
        <w:sz w:val="28"/>
        <w:szCs w:val="28"/>
      </w:rPr>
    </w:pPr>
    <w:r w:rsidRPr="008D55E6">
      <w:rPr>
        <w:sz w:val="28"/>
        <w:szCs w:val="28"/>
      </w:rPr>
      <w:fldChar w:fldCharType="begin"/>
    </w:r>
    <w:r w:rsidR="007A5F04" w:rsidRPr="008D55E6">
      <w:rPr>
        <w:sz w:val="28"/>
        <w:szCs w:val="28"/>
      </w:rPr>
      <w:instrText>PAGE   \* MERGEFORMAT</w:instrText>
    </w:r>
    <w:r w:rsidRPr="008D55E6">
      <w:rPr>
        <w:sz w:val="28"/>
        <w:szCs w:val="28"/>
      </w:rPr>
      <w:fldChar w:fldCharType="separate"/>
    </w:r>
    <w:r w:rsidR="00B410A4">
      <w:rPr>
        <w:noProof/>
        <w:sz w:val="28"/>
        <w:szCs w:val="28"/>
      </w:rPr>
      <w:t>10</w:t>
    </w:r>
    <w:r w:rsidRPr="008D55E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5D5"/>
    <w:multiLevelType w:val="hybridMultilevel"/>
    <w:tmpl w:val="42EA9CE4"/>
    <w:lvl w:ilvl="0" w:tplc="2EB675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4EB5814"/>
    <w:multiLevelType w:val="hybridMultilevel"/>
    <w:tmpl w:val="4D0676BA"/>
    <w:lvl w:ilvl="0" w:tplc="F2D218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1F219E4"/>
    <w:multiLevelType w:val="hybridMultilevel"/>
    <w:tmpl w:val="FA44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1C7CE8"/>
    <w:multiLevelType w:val="hybridMultilevel"/>
    <w:tmpl w:val="07CC936E"/>
    <w:lvl w:ilvl="0" w:tplc="04190001">
      <w:start w:val="83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568BF"/>
    <w:multiLevelType w:val="hybridMultilevel"/>
    <w:tmpl w:val="3A321B96"/>
    <w:lvl w:ilvl="0" w:tplc="BFD6EC98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9A86AE3"/>
    <w:multiLevelType w:val="hybridMultilevel"/>
    <w:tmpl w:val="63CA9A36"/>
    <w:lvl w:ilvl="0" w:tplc="6966D5F2">
      <w:start w:val="12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BDD132F"/>
    <w:multiLevelType w:val="hybridMultilevel"/>
    <w:tmpl w:val="80048936"/>
    <w:lvl w:ilvl="0" w:tplc="6C1E216E">
      <w:start w:val="1"/>
      <w:numFmt w:val="upperRoman"/>
      <w:lvlText w:val="%1."/>
      <w:lvlJc w:val="left"/>
      <w:pPr>
        <w:ind w:left="126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D2B28FE"/>
    <w:multiLevelType w:val="hybridMultilevel"/>
    <w:tmpl w:val="4D0676BA"/>
    <w:lvl w:ilvl="0" w:tplc="F2D218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1EE715E"/>
    <w:multiLevelType w:val="hybridMultilevel"/>
    <w:tmpl w:val="B8BCA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2B2E93"/>
    <w:multiLevelType w:val="hybridMultilevel"/>
    <w:tmpl w:val="325E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B679BD"/>
    <w:multiLevelType w:val="hybridMultilevel"/>
    <w:tmpl w:val="D8560048"/>
    <w:lvl w:ilvl="0" w:tplc="617415DC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845313"/>
    <w:multiLevelType w:val="hybridMultilevel"/>
    <w:tmpl w:val="43D0E10C"/>
    <w:lvl w:ilvl="0" w:tplc="0BB21FE6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EB7A14"/>
    <w:multiLevelType w:val="hybridMultilevel"/>
    <w:tmpl w:val="280C96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C083419"/>
    <w:multiLevelType w:val="hybridMultilevel"/>
    <w:tmpl w:val="45008DC6"/>
    <w:lvl w:ilvl="0" w:tplc="8BC0E434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2D39C4"/>
    <w:multiLevelType w:val="multilevel"/>
    <w:tmpl w:val="AEC0B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 w15:restartNumberingAfterBreak="0">
    <w:nsid w:val="3DF51C26"/>
    <w:multiLevelType w:val="hybridMultilevel"/>
    <w:tmpl w:val="E5BABD3A"/>
    <w:lvl w:ilvl="0" w:tplc="DC704B16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2A02BDA"/>
    <w:multiLevelType w:val="hybridMultilevel"/>
    <w:tmpl w:val="D5D60970"/>
    <w:lvl w:ilvl="0" w:tplc="990614B6">
      <w:start w:val="8314"/>
      <w:numFmt w:val="decimal"/>
      <w:lvlText w:val="%1"/>
      <w:lvlJc w:val="left"/>
      <w:pPr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8F6E23"/>
    <w:multiLevelType w:val="multilevel"/>
    <w:tmpl w:val="AEC0B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 w15:restartNumberingAfterBreak="0">
    <w:nsid w:val="53663050"/>
    <w:multiLevelType w:val="multilevel"/>
    <w:tmpl w:val="AEC0B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 w15:restartNumberingAfterBreak="0">
    <w:nsid w:val="567A5211"/>
    <w:multiLevelType w:val="hybridMultilevel"/>
    <w:tmpl w:val="B246A084"/>
    <w:lvl w:ilvl="0" w:tplc="A22CE0D4">
      <w:start w:val="1"/>
      <w:numFmt w:val="decimal"/>
      <w:lvlText w:val="%1."/>
      <w:lvlJc w:val="left"/>
      <w:pPr>
        <w:ind w:left="2096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 w15:restartNumberingAfterBreak="0">
    <w:nsid w:val="56E43D92"/>
    <w:multiLevelType w:val="hybridMultilevel"/>
    <w:tmpl w:val="5D5C0C5A"/>
    <w:lvl w:ilvl="0" w:tplc="08D072D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C545455"/>
    <w:multiLevelType w:val="multilevel"/>
    <w:tmpl w:val="7436C9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31" w:hanging="1320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2" w15:restartNumberingAfterBreak="0">
    <w:nsid w:val="65DA2E49"/>
    <w:multiLevelType w:val="hybridMultilevel"/>
    <w:tmpl w:val="325E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8206F1"/>
    <w:multiLevelType w:val="hybridMultilevel"/>
    <w:tmpl w:val="FE9EB438"/>
    <w:lvl w:ilvl="0" w:tplc="612A09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6C7A5E60"/>
    <w:multiLevelType w:val="multilevel"/>
    <w:tmpl w:val="AEC0B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 w15:restartNumberingAfterBreak="0">
    <w:nsid w:val="738A455F"/>
    <w:multiLevelType w:val="hybridMultilevel"/>
    <w:tmpl w:val="1DB2AB7A"/>
    <w:lvl w:ilvl="0" w:tplc="6512DB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73D34796"/>
    <w:multiLevelType w:val="multilevel"/>
    <w:tmpl w:val="AEC0B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 w15:restartNumberingAfterBreak="0">
    <w:nsid w:val="75A21E5A"/>
    <w:multiLevelType w:val="multilevel"/>
    <w:tmpl w:val="13C490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7770583B"/>
    <w:multiLevelType w:val="hybridMultilevel"/>
    <w:tmpl w:val="229076A8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D306A43"/>
    <w:multiLevelType w:val="hybridMultilevel"/>
    <w:tmpl w:val="B3C2B95A"/>
    <w:lvl w:ilvl="0" w:tplc="8304972A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25"/>
  </w:num>
  <w:num w:numId="5">
    <w:abstractNumId w:val="19"/>
  </w:num>
  <w:num w:numId="6">
    <w:abstractNumId w:val="21"/>
  </w:num>
  <w:num w:numId="7">
    <w:abstractNumId w:val="26"/>
  </w:num>
  <w:num w:numId="8">
    <w:abstractNumId w:val="3"/>
  </w:num>
  <w:num w:numId="9">
    <w:abstractNumId w:val="16"/>
  </w:num>
  <w:num w:numId="10">
    <w:abstractNumId w:val="22"/>
  </w:num>
  <w:num w:numId="11">
    <w:abstractNumId w:val="9"/>
  </w:num>
  <w:num w:numId="12">
    <w:abstractNumId w:val="8"/>
  </w:num>
  <w:num w:numId="13">
    <w:abstractNumId w:val="18"/>
  </w:num>
  <w:num w:numId="14">
    <w:abstractNumId w:val="13"/>
  </w:num>
  <w:num w:numId="15">
    <w:abstractNumId w:val="24"/>
  </w:num>
  <w:num w:numId="16">
    <w:abstractNumId w:val="17"/>
  </w:num>
  <w:num w:numId="17">
    <w:abstractNumId w:val="28"/>
  </w:num>
  <w:num w:numId="18">
    <w:abstractNumId w:val="15"/>
  </w:num>
  <w:num w:numId="19">
    <w:abstractNumId w:val="11"/>
  </w:num>
  <w:num w:numId="20">
    <w:abstractNumId w:val="4"/>
  </w:num>
  <w:num w:numId="21">
    <w:abstractNumId w:val="14"/>
  </w:num>
  <w:num w:numId="22">
    <w:abstractNumId w:val="5"/>
  </w:num>
  <w:num w:numId="23">
    <w:abstractNumId w:val="20"/>
  </w:num>
  <w:num w:numId="24">
    <w:abstractNumId w:val="2"/>
  </w:num>
  <w:num w:numId="25">
    <w:abstractNumId w:val="29"/>
  </w:num>
  <w:num w:numId="26">
    <w:abstractNumId w:val="7"/>
  </w:num>
  <w:num w:numId="27">
    <w:abstractNumId w:val="12"/>
  </w:num>
  <w:num w:numId="28">
    <w:abstractNumId w:val="6"/>
  </w:num>
  <w:num w:numId="29">
    <w:abstractNumId w:val="2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88"/>
    <w:rsid w:val="0000140F"/>
    <w:rsid w:val="0000158E"/>
    <w:rsid w:val="000015DF"/>
    <w:rsid w:val="0000315F"/>
    <w:rsid w:val="0000369F"/>
    <w:rsid w:val="000051A1"/>
    <w:rsid w:val="000069B7"/>
    <w:rsid w:val="00006A09"/>
    <w:rsid w:val="00006FD8"/>
    <w:rsid w:val="00007020"/>
    <w:rsid w:val="000076A3"/>
    <w:rsid w:val="00007FB8"/>
    <w:rsid w:val="000108C2"/>
    <w:rsid w:val="00011BA7"/>
    <w:rsid w:val="00011E82"/>
    <w:rsid w:val="0001286D"/>
    <w:rsid w:val="00012B0A"/>
    <w:rsid w:val="000158CB"/>
    <w:rsid w:val="000166C8"/>
    <w:rsid w:val="00017FA8"/>
    <w:rsid w:val="0002007D"/>
    <w:rsid w:val="00020FE1"/>
    <w:rsid w:val="0002135C"/>
    <w:rsid w:val="00023903"/>
    <w:rsid w:val="000241BF"/>
    <w:rsid w:val="00024444"/>
    <w:rsid w:val="00024B4E"/>
    <w:rsid w:val="000254C5"/>
    <w:rsid w:val="00025D0B"/>
    <w:rsid w:val="00025F73"/>
    <w:rsid w:val="000262D1"/>
    <w:rsid w:val="00026CDC"/>
    <w:rsid w:val="00027391"/>
    <w:rsid w:val="000275CC"/>
    <w:rsid w:val="000330AB"/>
    <w:rsid w:val="00033215"/>
    <w:rsid w:val="000333DE"/>
    <w:rsid w:val="000342D8"/>
    <w:rsid w:val="00034C15"/>
    <w:rsid w:val="00043EE6"/>
    <w:rsid w:val="00044AF0"/>
    <w:rsid w:val="000462ED"/>
    <w:rsid w:val="00046368"/>
    <w:rsid w:val="000503F0"/>
    <w:rsid w:val="00051CD7"/>
    <w:rsid w:val="00052AF4"/>
    <w:rsid w:val="0005355C"/>
    <w:rsid w:val="00053A18"/>
    <w:rsid w:val="00053B29"/>
    <w:rsid w:val="00053C97"/>
    <w:rsid w:val="00053EC2"/>
    <w:rsid w:val="00053F7A"/>
    <w:rsid w:val="00054BCA"/>
    <w:rsid w:val="000569F0"/>
    <w:rsid w:val="00057354"/>
    <w:rsid w:val="00060C16"/>
    <w:rsid w:val="0006265B"/>
    <w:rsid w:val="00062E6C"/>
    <w:rsid w:val="00064D5D"/>
    <w:rsid w:val="00064E07"/>
    <w:rsid w:val="00064E64"/>
    <w:rsid w:val="00065605"/>
    <w:rsid w:val="0006674E"/>
    <w:rsid w:val="00066C6A"/>
    <w:rsid w:val="00066D0E"/>
    <w:rsid w:val="000729AF"/>
    <w:rsid w:val="0007789A"/>
    <w:rsid w:val="00082782"/>
    <w:rsid w:val="00082D68"/>
    <w:rsid w:val="00082E95"/>
    <w:rsid w:val="00084106"/>
    <w:rsid w:val="0008422A"/>
    <w:rsid w:val="0008484F"/>
    <w:rsid w:val="00084C06"/>
    <w:rsid w:val="00085EF9"/>
    <w:rsid w:val="00086616"/>
    <w:rsid w:val="00086A5D"/>
    <w:rsid w:val="00087FB5"/>
    <w:rsid w:val="000910BC"/>
    <w:rsid w:val="00091574"/>
    <w:rsid w:val="000915FB"/>
    <w:rsid w:val="00091ABE"/>
    <w:rsid w:val="0009203B"/>
    <w:rsid w:val="00093297"/>
    <w:rsid w:val="00093838"/>
    <w:rsid w:val="00093B1D"/>
    <w:rsid w:val="00093FB1"/>
    <w:rsid w:val="0009483F"/>
    <w:rsid w:val="00096F58"/>
    <w:rsid w:val="000972A7"/>
    <w:rsid w:val="000A0A9D"/>
    <w:rsid w:val="000A1606"/>
    <w:rsid w:val="000B0578"/>
    <w:rsid w:val="000B1577"/>
    <w:rsid w:val="000B236F"/>
    <w:rsid w:val="000B2390"/>
    <w:rsid w:val="000B484C"/>
    <w:rsid w:val="000B4B7F"/>
    <w:rsid w:val="000C1296"/>
    <w:rsid w:val="000C3276"/>
    <w:rsid w:val="000C5303"/>
    <w:rsid w:val="000C728E"/>
    <w:rsid w:val="000C75D6"/>
    <w:rsid w:val="000D1B61"/>
    <w:rsid w:val="000D2943"/>
    <w:rsid w:val="000D3CD2"/>
    <w:rsid w:val="000D4318"/>
    <w:rsid w:val="000D431A"/>
    <w:rsid w:val="000D4CF5"/>
    <w:rsid w:val="000D53F7"/>
    <w:rsid w:val="000D6E42"/>
    <w:rsid w:val="000E0FE3"/>
    <w:rsid w:val="000E2F4B"/>
    <w:rsid w:val="000E374D"/>
    <w:rsid w:val="000E642C"/>
    <w:rsid w:val="000E69E3"/>
    <w:rsid w:val="000E7EC3"/>
    <w:rsid w:val="000F0472"/>
    <w:rsid w:val="000F0560"/>
    <w:rsid w:val="000F0709"/>
    <w:rsid w:val="000F1095"/>
    <w:rsid w:val="000F431B"/>
    <w:rsid w:val="000F4CF9"/>
    <w:rsid w:val="000F53B7"/>
    <w:rsid w:val="000F5493"/>
    <w:rsid w:val="000F5BF2"/>
    <w:rsid w:val="000F5EA8"/>
    <w:rsid w:val="000F66F7"/>
    <w:rsid w:val="00100292"/>
    <w:rsid w:val="00100405"/>
    <w:rsid w:val="00100B87"/>
    <w:rsid w:val="0010133B"/>
    <w:rsid w:val="00101941"/>
    <w:rsid w:val="00101A23"/>
    <w:rsid w:val="00101D9B"/>
    <w:rsid w:val="00103685"/>
    <w:rsid w:val="001036CA"/>
    <w:rsid w:val="001042FE"/>
    <w:rsid w:val="00105D76"/>
    <w:rsid w:val="00105F5B"/>
    <w:rsid w:val="001061F9"/>
    <w:rsid w:val="001062DB"/>
    <w:rsid w:val="0010640D"/>
    <w:rsid w:val="00106E9B"/>
    <w:rsid w:val="00106F91"/>
    <w:rsid w:val="00107361"/>
    <w:rsid w:val="001075C0"/>
    <w:rsid w:val="0011019E"/>
    <w:rsid w:val="00112392"/>
    <w:rsid w:val="001129F4"/>
    <w:rsid w:val="00113023"/>
    <w:rsid w:val="001147F6"/>
    <w:rsid w:val="00115FC1"/>
    <w:rsid w:val="0011781D"/>
    <w:rsid w:val="0012062E"/>
    <w:rsid w:val="0012096C"/>
    <w:rsid w:val="00120E85"/>
    <w:rsid w:val="00123BD0"/>
    <w:rsid w:val="001244FA"/>
    <w:rsid w:val="001269A4"/>
    <w:rsid w:val="001276FC"/>
    <w:rsid w:val="00130C9C"/>
    <w:rsid w:val="001313B5"/>
    <w:rsid w:val="0013322F"/>
    <w:rsid w:val="00136C9A"/>
    <w:rsid w:val="0014023C"/>
    <w:rsid w:val="00140CA5"/>
    <w:rsid w:val="00142E8E"/>
    <w:rsid w:val="001435B7"/>
    <w:rsid w:val="001443D7"/>
    <w:rsid w:val="00144E44"/>
    <w:rsid w:val="00146794"/>
    <w:rsid w:val="00146C89"/>
    <w:rsid w:val="0014787A"/>
    <w:rsid w:val="00147CC8"/>
    <w:rsid w:val="0015158C"/>
    <w:rsid w:val="0015177C"/>
    <w:rsid w:val="0015394D"/>
    <w:rsid w:val="001541C8"/>
    <w:rsid w:val="00154C58"/>
    <w:rsid w:val="00155561"/>
    <w:rsid w:val="0015588D"/>
    <w:rsid w:val="00155A75"/>
    <w:rsid w:val="001563C9"/>
    <w:rsid w:val="001566CB"/>
    <w:rsid w:val="0015746C"/>
    <w:rsid w:val="00157AFC"/>
    <w:rsid w:val="0016034A"/>
    <w:rsid w:val="00160979"/>
    <w:rsid w:val="00160A81"/>
    <w:rsid w:val="00161556"/>
    <w:rsid w:val="00161D0F"/>
    <w:rsid w:val="00163D30"/>
    <w:rsid w:val="00165988"/>
    <w:rsid w:val="00165E2F"/>
    <w:rsid w:val="00173F70"/>
    <w:rsid w:val="00175C63"/>
    <w:rsid w:val="0017666C"/>
    <w:rsid w:val="00177C0C"/>
    <w:rsid w:val="00177EDB"/>
    <w:rsid w:val="00180E50"/>
    <w:rsid w:val="00181019"/>
    <w:rsid w:val="00181DC0"/>
    <w:rsid w:val="001821DC"/>
    <w:rsid w:val="00182F12"/>
    <w:rsid w:val="00183D7B"/>
    <w:rsid w:val="00183FFE"/>
    <w:rsid w:val="00184496"/>
    <w:rsid w:val="00185019"/>
    <w:rsid w:val="00186C6F"/>
    <w:rsid w:val="00190372"/>
    <w:rsid w:val="00190881"/>
    <w:rsid w:val="00190DF6"/>
    <w:rsid w:val="00191CEC"/>
    <w:rsid w:val="00192934"/>
    <w:rsid w:val="00192995"/>
    <w:rsid w:val="00192EED"/>
    <w:rsid w:val="001955D4"/>
    <w:rsid w:val="0019623D"/>
    <w:rsid w:val="001A0298"/>
    <w:rsid w:val="001A0586"/>
    <w:rsid w:val="001A0C6E"/>
    <w:rsid w:val="001A2314"/>
    <w:rsid w:val="001A4FD5"/>
    <w:rsid w:val="001B016C"/>
    <w:rsid w:val="001B0213"/>
    <w:rsid w:val="001B11D2"/>
    <w:rsid w:val="001B12C0"/>
    <w:rsid w:val="001B24E8"/>
    <w:rsid w:val="001B3B12"/>
    <w:rsid w:val="001B5C63"/>
    <w:rsid w:val="001B752A"/>
    <w:rsid w:val="001C11EA"/>
    <w:rsid w:val="001C29F8"/>
    <w:rsid w:val="001C33D1"/>
    <w:rsid w:val="001C4166"/>
    <w:rsid w:val="001C4D7A"/>
    <w:rsid w:val="001C5356"/>
    <w:rsid w:val="001C5BEF"/>
    <w:rsid w:val="001C614F"/>
    <w:rsid w:val="001D2464"/>
    <w:rsid w:val="001D452E"/>
    <w:rsid w:val="001D45F9"/>
    <w:rsid w:val="001D48FB"/>
    <w:rsid w:val="001D5B5B"/>
    <w:rsid w:val="001D6C47"/>
    <w:rsid w:val="001D705A"/>
    <w:rsid w:val="001E1197"/>
    <w:rsid w:val="001E1AED"/>
    <w:rsid w:val="001E290F"/>
    <w:rsid w:val="001E2A26"/>
    <w:rsid w:val="001E2BEB"/>
    <w:rsid w:val="001E77FC"/>
    <w:rsid w:val="001E78E3"/>
    <w:rsid w:val="001F021A"/>
    <w:rsid w:val="001F06E5"/>
    <w:rsid w:val="001F14D7"/>
    <w:rsid w:val="001F1A25"/>
    <w:rsid w:val="001F1F01"/>
    <w:rsid w:val="001F27F4"/>
    <w:rsid w:val="001F31D6"/>
    <w:rsid w:val="001F3AF0"/>
    <w:rsid w:val="001F5463"/>
    <w:rsid w:val="001F6650"/>
    <w:rsid w:val="001F7DAE"/>
    <w:rsid w:val="00200C06"/>
    <w:rsid w:val="0020115D"/>
    <w:rsid w:val="00201B07"/>
    <w:rsid w:val="0020342C"/>
    <w:rsid w:val="0020710C"/>
    <w:rsid w:val="00207A04"/>
    <w:rsid w:val="0021117A"/>
    <w:rsid w:val="00211208"/>
    <w:rsid w:val="00211B06"/>
    <w:rsid w:val="00212D83"/>
    <w:rsid w:val="00212E48"/>
    <w:rsid w:val="00214727"/>
    <w:rsid w:val="002151A6"/>
    <w:rsid w:val="00220BEF"/>
    <w:rsid w:val="00221301"/>
    <w:rsid w:val="00221600"/>
    <w:rsid w:val="00221887"/>
    <w:rsid w:val="00222A65"/>
    <w:rsid w:val="00224DA4"/>
    <w:rsid w:val="00224EA0"/>
    <w:rsid w:val="00225F79"/>
    <w:rsid w:val="0022622D"/>
    <w:rsid w:val="002304E7"/>
    <w:rsid w:val="00230E6B"/>
    <w:rsid w:val="0023187A"/>
    <w:rsid w:val="00231ED5"/>
    <w:rsid w:val="00232A4C"/>
    <w:rsid w:val="00234025"/>
    <w:rsid w:val="00234DEF"/>
    <w:rsid w:val="00235D0C"/>
    <w:rsid w:val="00237708"/>
    <w:rsid w:val="00237B18"/>
    <w:rsid w:val="0024024C"/>
    <w:rsid w:val="00240371"/>
    <w:rsid w:val="002428DC"/>
    <w:rsid w:val="00242CA5"/>
    <w:rsid w:val="00242F22"/>
    <w:rsid w:val="00243325"/>
    <w:rsid w:val="002447D0"/>
    <w:rsid w:val="00244A83"/>
    <w:rsid w:val="0024609B"/>
    <w:rsid w:val="002460FC"/>
    <w:rsid w:val="00247B18"/>
    <w:rsid w:val="00252687"/>
    <w:rsid w:val="0025280E"/>
    <w:rsid w:val="00252AD9"/>
    <w:rsid w:val="00252C24"/>
    <w:rsid w:val="00253622"/>
    <w:rsid w:val="0025384D"/>
    <w:rsid w:val="00255C98"/>
    <w:rsid w:val="00255DD1"/>
    <w:rsid w:val="0025787B"/>
    <w:rsid w:val="0025793B"/>
    <w:rsid w:val="002615AF"/>
    <w:rsid w:val="00261BA9"/>
    <w:rsid w:val="00261E97"/>
    <w:rsid w:val="0026278E"/>
    <w:rsid w:val="0026449E"/>
    <w:rsid w:val="002651F2"/>
    <w:rsid w:val="002666E4"/>
    <w:rsid w:val="00270E02"/>
    <w:rsid w:val="002716E8"/>
    <w:rsid w:val="00271C0A"/>
    <w:rsid w:val="00273068"/>
    <w:rsid w:val="0027323D"/>
    <w:rsid w:val="0027448B"/>
    <w:rsid w:val="00274E8E"/>
    <w:rsid w:val="002761E7"/>
    <w:rsid w:val="0027657B"/>
    <w:rsid w:val="00280AF6"/>
    <w:rsid w:val="00281CF1"/>
    <w:rsid w:val="00282F57"/>
    <w:rsid w:val="00283A4C"/>
    <w:rsid w:val="00284368"/>
    <w:rsid w:val="002845E6"/>
    <w:rsid w:val="00286A8F"/>
    <w:rsid w:val="00286D3A"/>
    <w:rsid w:val="0028762C"/>
    <w:rsid w:val="002901C5"/>
    <w:rsid w:val="00290371"/>
    <w:rsid w:val="00290E22"/>
    <w:rsid w:val="002910A4"/>
    <w:rsid w:val="0029134E"/>
    <w:rsid w:val="00291785"/>
    <w:rsid w:val="002919EA"/>
    <w:rsid w:val="00295244"/>
    <w:rsid w:val="00295508"/>
    <w:rsid w:val="00296722"/>
    <w:rsid w:val="00296E6E"/>
    <w:rsid w:val="002A037F"/>
    <w:rsid w:val="002A0941"/>
    <w:rsid w:val="002A19EE"/>
    <w:rsid w:val="002A1B18"/>
    <w:rsid w:val="002A377E"/>
    <w:rsid w:val="002A3ECD"/>
    <w:rsid w:val="002A5DC2"/>
    <w:rsid w:val="002B03C0"/>
    <w:rsid w:val="002B108B"/>
    <w:rsid w:val="002B14FD"/>
    <w:rsid w:val="002B4DE3"/>
    <w:rsid w:val="002B55D1"/>
    <w:rsid w:val="002B6078"/>
    <w:rsid w:val="002B6840"/>
    <w:rsid w:val="002C0C40"/>
    <w:rsid w:val="002C1570"/>
    <w:rsid w:val="002C17DC"/>
    <w:rsid w:val="002C1FEF"/>
    <w:rsid w:val="002C298B"/>
    <w:rsid w:val="002C2BAC"/>
    <w:rsid w:val="002C2C21"/>
    <w:rsid w:val="002C33D4"/>
    <w:rsid w:val="002C6AB4"/>
    <w:rsid w:val="002C6C85"/>
    <w:rsid w:val="002C7686"/>
    <w:rsid w:val="002C77F1"/>
    <w:rsid w:val="002C7CDB"/>
    <w:rsid w:val="002C7DEC"/>
    <w:rsid w:val="002D1071"/>
    <w:rsid w:val="002D14B8"/>
    <w:rsid w:val="002D14C7"/>
    <w:rsid w:val="002D1873"/>
    <w:rsid w:val="002D52D1"/>
    <w:rsid w:val="002D668D"/>
    <w:rsid w:val="002D7982"/>
    <w:rsid w:val="002E0B08"/>
    <w:rsid w:val="002E0D68"/>
    <w:rsid w:val="002E1994"/>
    <w:rsid w:val="002E1E7E"/>
    <w:rsid w:val="002E2689"/>
    <w:rsid w:val="002E29C9"/>
    <w:rsid w:val="002E407C"/>
    <w:rsid w:val="002E4431"/>
    <w:rsid w:val="002E4F16"/>
    <w:rsid w:val="002E7282"/>
    <w:rsid w:val="002F024F"/>
    <w:rsid w:val="002F0BF0"/>
    <w:rsid w:val="002F0C0D"/>
    <w:rsid w:val="002F159D"/>
    <w:rsid w:val="002F187B"/>
    <w:rsid w:val="002F1883"/>
    <w:rsid w:val="002F1D9C"/>
    <w:rsid w:val="002F31F6"/>
    <w:rsid w:val="002F4061"/>
    <w:rsid w:val="002F4129"/>
    <w:rsid w:val="002F43D0"/>
    <w:rsid w:val="002F59AC"/>
    <w:rsid w:val="002F5A0F"/>
    <w:rsid w:val="002F615E"/>
    <w:rsid w:val="002F67C9"/>
    <w:rsid w:val="002F7456"/>
    <w:rsid w:val="002F7CC8"/>
    <w:rsid w:val="002F7EFD"/>
    <w:rsid w:val="00301063"/>
    <w:rsid w:val="003046BC"/>
    <w:rsid w:val="003048AB"/>
    <w:rsid w:val="003060CF"/>
    <w:rsid w:val="00306479"/>
    <w:rsid w:val="00307D92"/>
    <w:rsid w:val="00310DA5"/>
    <w:rsid w:val="00312062"/>
    <w:rsid w:val="00312525"/>
    <w:rsid w:val="00313529"/>
    <w:rsid w:val="00314027"/>
    <w:rsid w:val="00314B51"/>
    <w:rsid w:val="00314C5E"/>
    <w:rsid w:val="003156AB"/>
    <w:rsid w:val="003174A5"/>
    <w:rsid w:val="00317C41"/>
    <w:rsid w:val="00320686"/>
    <w:rsid w:val="003208A3"/>
    <w:rsid w:val="00321518"/>
    <w:rsid w:val="003228D2"/>
    <w:rsid w:val="003242CA"/>
    <w:rsid w:val="003256F0"/>
    <w:rsid w:val="00326C39"/>
    <w:rsid w:val="00327A74"/>
    <w:rsid w:val="0033063A"/>
    <w:rsid w:val="00331623"/>
    <w:rsid w:val="003322D8"/>
    <w:rsid w:val="003324C0"/>
    <w:rsid w:val="00332AC1"/>
    <w:rsid w:val="00334438"/>
    <w:rsid w:val="003358BB"/>
    <w:rsid w:val="00336001"/>
    <w:rsid w:val="003364D6"/>
    <w:rsid w:val="00340A9B"/>
    <w:rsid w:val="00342909"/>
    <w:rsid w:val="003431B0"/>
    <w:rsid w:val="0034357E"/>
    <w:rsid w:val="00343837"/>
    <w:rsid w:val="00344C79"/>
    <w:rsid w:val="00346587"/>
    <w:rsid w:val="00347773"/>
    <w:rsid w:val="00347E90"/>
    <w:rsid w:val="00350E59"/>
    <w:rsid w:val="0035222E"/>
    <w:rsid w:val="00352818"/>
    <w:rsid w:val="00353FAD"/>
    <w:rsid w:val="00355FDB"/>
    <w:rsid w:val="003562E8"/>
    <w:rsid w:val="00356847"/>
    <w:rsid w:val="00356A07"/>
    <w:rsid w:val="003627AF"/>
    <w:rsid w:val="00362932"/>
    <w:rsid w:val="003638BC"/>
    <w:rsid w:val="00364774"/>
    <w:rsid w:val="0036605A"/>
    <w:rsid w:val="003663D2"/>
    <w:rsid w:val="00366AF5"/>
    <w:rsid w:val="0036710F"/>
    <w:rsid w:val="00367192"/>
    <w:rsid w:val="0036751D"/>
    <w:rsid w:val="0037039C"/>
    <w:rsid w:val="003709FC"/>
    <w:rsid w:val="003745BF"/>
    <w:rsid w:val="003745F9"/>
    <w:rsid w:val="00375F92"/>
    <w:rsid w:val="00376D66"/>
    <w:rsid w:val="00377B44"/>
    <w:rsid w:val="00381A73"/>
    <w:rsid w:val="00382FA0"/>
    <w:rsid w:val="00383F43"/>
    <w:rsid w:val="003864E9"/>
    <w:rsid w:val="00387188"/>
    <w:rsid w:val="00387506"/>
    <w:rsid w:val="00387EA1"/>
    <w:rsid w:val="00390645"/>
    <w:rsid w:val="00391058"/>
    <w:rsid w:val="00391874"/>
    <w:rsid w:val="00393694"/>
    <w:rsid w:val="003939E4"/>
    <w:rsid w:val="00393AE5"/>
    <w:rsid w:val="0039442E"/>
    <w:rsid w:val="00395447"/>
    <w:rsid w:val="0039562F"/>
    <w:rsid w:val="00395E0B"/>
    <w:rsid w:val="00395E41"/>
    <w:rsid w:val="003A0158"/>
    <w:rsid w:val="003A179E"/>
    <w:rsid w:val="003A18F4"/>
    <w:rsid w:val="003A1EA9"/>
    <w:rsid w:val="003A38F3"/>
    <w:rsid w:val="003A3FFD"/>
    <w:rsid w:val="003A433D"/>
    <w:rsid w:val="003A4352"/>
    <w:rsid w:val="003A4406"/>
    <w:rsid w:val="003A4AAF"/>
    <w:rsid w:val="003A6067"/>
    <w:rsid w:val="003A6FE1"/>
    <w:rsid w:val="003A776F"/>
    <w:rsid w:val="003A77B8"/>
    <w:rsid w:val="003B0BCE"/>
    <w:rsid w:val="003B0DF3"/>
    <w:rsid w:val="003B30C6"/>
    <w:rsid w:val="003B33ED"/>
    <w:rsid w:val="003B5F61"/>
    <w:rsid w:val="003B6A8B"/>
    <w:rsid w:val="003B6AC8"/>
    <w:rsid w:val="003B70DE"/>
    <w:rsid w:val="003B7B58"/>
    <w:rsid w:val="003C0C8A"/>
    <w:rsid w:val="003C113C"/>
    <w:rsid w:val="003C132D"/>
    <w:rsid w:val="003C3112"/>
    <w:rsid w:val="003C34FE"/>
    <w:rsid w:val="003C4B30"/>
    <w:rsid w:val="003C4D50"/>
    <w:rsid w:val="003C54CF"/>
    <w:rsid w:val="003C6063"/>
    <w:rsid w:val="003C6411"/>
    <w:rsid w:val="003C6C04"/>
    <w:rsid w:val="003C7C78"/>
    <w:rsid w:val="003D3942"/>
    <w:rsid w:val="003D3AA1"/>
    <w:rsid w:val="003D463B"/>
    <w:rsid w:val="003D4D68"/>
    <w:rsid w:val="003D599D"/>
    <w:rsid w:val="003D6289"/>
    <w:rsid w:val="003D6705"/>
    <w:rsid w:val="003D7EEB"/>
    <w:rsid w:val="003E1A2B"/>
    <w:rsid w:val="003E1C30"/>
    <w:rsid w:val="003E304B"/>
    <w:rsid w:val="003E4787"/>
    <w:rsid w:val="003E50C9"/>
    <w:rsid w:val="003E5A74"/>
    <w:rsid w:val="003E6BEA"/>
    <w:rsid w:val="003F13A8"/>
    <w:rsid w:val="003F1D0E"/>
    <w:rsid w:val="003F212F"/>
    <w:rsid w:val="003F2C6C"/>
    <w:rsid w:val="003F4854"/>
    <w:rsid w:val="003F4A8D"/>
    <w:rsid w:val="003F4D50"/>
    <w:rsid w:val="003F4E10"/>
    <w:rsid w:val="003F6140"/>
    <w:rsid w:val="003F730A"/>
    <w:rsid w:val="004002C6"/>
    <w:rsid w:val="00400B26"/>
    <w:rsid w:val="00401191"/>
    <w:rsid w:val="00402897"/>
    <w:rsid w:val="00403AD1"/>
    <w:rsid w:val="00403C59"/>
    <w:rsid w:val="00404C9A"/>
    <w:rsid w:val="00404CB6"/>
    <w:rsid w:val="00407125"/>
    <w:rsid w:val="00407327"/>
    <w:rsid w:val="0041260B"/>
    <w:rsid w:val="004130C7"/>
    <w:rsid w:val="004152F7"/>
    <w:rsid w:val="004157FC"/>
    <w:rsid w:val="00415914"/>
    <w:rsid w:val="00416AC6"/>
    <w:rsid w:val="00417D8A"/>
    <w:rsid w:val="004255B3"/>
    <w:rsid w:val="00427426"/>
    <w:rsid w:val="00427451"/>
    <w:rsid w:val="00427D38"/>
    <w:rsid w:val="00427EF5"/>
    <w:rsid w:val="00432104"/>
    <w:rsid w:val="00432132"/>
    <w:rsid w:val="00433CBE"/>
    <w:rsid w:val="00434F4C"/>
    <w:rsid w:val="00435B84"/>
    <w:rsid w:val="00435EBF"/>
    <w:rsid w:val="00437504"/>
    <w:rsid w:val="004375D5"/>
    <w:rsid w:val="00437A0F"/>
    <w:rsid w:val="00440869"/>
    <w:rsid w:val="004408D6"/>
    <w:rsid w:val="00440A02"/>
    <w:rsid w:val="0044156D"/>
    <w:rsid w:val="00442DB9"/>
    <w:rsid w:val="004448EC"/>
    <w:rsid w:val="00444AC9"/>
    <w:rsid w:val="004450E7"/>
    <w:rsid w:val="00445FA7"/>
    <w:rsid w:val="004523EA"/>
    <w:rsid w:val="00453AC4"/>
    <w:rsid w:val="00454ED8"/>
    <w:rsid w:val="00454FB8"/>
    <w:rsid w:val="004554AA"/>
    <w:rsid w:val="00455AE8"/>
    <w:rsid w:val="00456B10"/>
    <w:rsid w:val="00457D95"/>
    <w:rsid w:val="0046105F"/>
    <w:rsid w:val="00461F52"/>
    <w:rsid w:val="00463A86"/>
    <w:rsid w:val="00464427"/>
    <w:rsid w:val="00464AEE"/>
    <w:rsid w:val="00467CBF"/>
    <w:rsid w:val="00473708"/>
    <w:rsid w:val="004747EA"/>
    <w:rsid w:val="00474BAD"/>
    <w:rsid w:val="004759A9"/>
    <w:rsid w:val="00475E8F"/>
    <w:rsid w:val="00477100"/>
    <w:rsid w:val="00477809"/>
    <w:rsid w:val="00480424"/>
    <w:rsid w:val="00481738"/>
    <w:rsid w:val="004825AB"/>
    <w:rsid w:val="00484F05"/>
    <w:rsid w:val="00485212"/>
    <w:rsid w:val="00485D11"/>
    <w:rsid w:val="0048647C"/>
    <w:rsid w:val="004865BA"/>
    <w:rsid w:val="004902A7"/>
    <w:rsid w:val="004908B9"/>
    <w:rsid w:val="00490AFB"/>
    <w:rsid w:val="004910B5"/>
    <w:rsid w:val="00491642"/>
    <w:rsid w:val="00491989"/>
    <w:rsid w:val="00492F46"/>
    <w:rsid w:val="00493275"/>
    <w:rsid w:val="0049499C"/>
    <w:rsid w:val="00494FC6"/>
    <w:rsid w:val="00495372"/>
    <w:rsid w:val="00495C60"/>
    <w:rsid w:val="00496331"/>
    <w:rsid w:val="00496EBC"/>
    <w:rsid w:val="004976A5"/>
    <w:rsid w:val="004A02D6"/>
    <w:rsid w:val="004A0CFC"/>
    <w:rsid w:val="004A1011"/>
    <w:rsid w:val="004A1C5E"/>
    <w:rsid w:val="004A1F65"/>
    <w:rsid w:val="004A29AB"/>
    <w:rsid w:val="004A3D8C"/>
    <w:rsid w:val="004A4238"/>
    <w:rsid w:val="004A4408"/>
    <w:rsid w:val="004A48BA"/>
    <w:rsid w:val="004A4B38"/>
    <w:rsid w:val="004A4C36"/>
    <w:rsid w:val="004B2F90"/>
    <w:rsid w:val="004B32F1"/>
    <w:rsid w:val="004B3964"/>
    <w:rsid w:val="004B4AB0"/>
    <w:rsid w:val="004B54C9"/>
    <w:rsid w:val="004B5B5C"/>
    <w:rsid w:val="004B60F2"/>
    <w:rsid w:val="004C081B"/>
    <w:rsid w:val="004C0AEB"/>
    <w:rsid w:val="004C2CF1"/>
    <w:rsid w:val="004C2DE4"/>
    <w:rsid w:val="004C366C"/>
    <w:rsid w:val="004C3813"/>
    <w:rsid w:val="004C4136"/>
    <w:rsid w:val="004C62BB"/>
    <w:rsid w:val="004C792E"/>
    <w:rsid w:val="004D1AC2"/>
    <w:rsid w:val="004D3542"/>
    <w:rsid w:val="004D3CC1"/>
    <w:rsid w:val="004D5046"/>
    <w:rsid w:val="004D6317"/>
    <w:rsid w:val="004D6875"/>
    <w:rsid w:val="004D70A6"/>
    <w:rsid w:val="004E061F"/>
    <w:rsid w:val="004E09A6"/>
    <w:rsid w:val="004E3333"/>
    <w:rsid w:val="004E3F0D"/>
    <w:rsid w:val="004E4426"/>
    <w:rsid w:val="004E48E7"/>
    <w:rsid w:val="004E4BB6"/>
    <w:rsid w:val="004E4C3F"/>
    <w:rsid w:val="004E75E0"/>
    <w:rsid w:val="004E7754"/>
    <w:rsid w:val="004E7C21"/>
    <w:rsid w:val="004F34BD"/>
    <w:rsid w:val="004F37AF"/>
    <w:rsid w:val="004F4FA8"/>
    <w:rsid w:val="004F4FC8"/>
    <w:rsid w:val="004F5256"/>
    <w:rsid w:val="004F6234"/>
    <w:rsid w:val="004F664A"/>
    <w:rsid w:val="004F6926"/>
    <w:rsid w:val="004F7A03"/>
    <w:rsid w:val="00500020"/>
    <w:rsid w:val="005004CF"/>
    <w:rsid w:val="0050061F"/>
    <w:rsid w:val="005015FB"/>
    <w:rsid w:val="00501998"/>
    <w:rsid w:val="00503898"/>
    <w:rsid w:val="00503BA2"/>
    <w:rsid w:val="00504E09"/>
    <w:rsid w:val="005055CC"/>
    <w:rsid w:val="00505968"/>
    <w:rsid w:val="0050604D"/>
    <w:rsid w:val="00510DBB"/>
    <w:rsid w:val="0051184F"/>
    <w:rsid w:val="00513EB0"/>
    <w:rsid w:val="00514254"/>
    <w:rsid w:val="005154D1"/>
    <w:rsid w:val="00515D15"/>
    <w:rsid w:val="0051689A"/>
    <w:rsid w:val="00516E4B"/>
    <w:rsid w:val="00517B7B"/>
    <w:rsid w:val="0052053E"/>
    <w:rsid w:val="00522D43"/>
    <w:rsid w:val="0052510F"/>
    <w:rsid w:val="005251FD"/>
    <w:rsid w:val="005255AE"/>
    <w:rsid w:val="0052574C"/>
    <w:rsid w:val="0052575C"/>
    <w:rsid w:val="00527371"/>
    <w:rsid w:val="00532504"/>
    <w:rsid w:val="00533B51"/>
    <w:rsid w:val="00533CBD"/>
    <w:rsid w:val="00533F45"/>
    <w:rsid w:val="00534C4D"/>
    <w:rsid w:val="00535EF0"/>
    <w:rsid w:val="00536286"/>
    <w:rsid w:val="005363AD"/>
    <w:rsid w:val="0053661D"/>
    <w:rsid w:val="0053665D"/>
    <w:rsid w:val="0053753B"/>
    <w:rsid w:val="0054166B"/>
    <w:rsid w:val="00543B53"/>
    <w:rsid w:val="00550011"/>
    <w:rsid w:val="0055022B"/>
    <w:rsid w:val="00551F2D"/>
    <w:rsid w:val="00552613"/>
    <w:rsid w:val="005535BF"/>
    <w:rsid w:val="00556638"/>
    <w:rsid w:val="00556BAF"/>
    <w:rsid w:val="0055729A"/>
    <w:rsid w:val="0055741A"/>
    <w:rsid w:val="0055743F"/>
    <w:rsid w:val="00557802"/>
    <w:rsid w:val="00560644"/>
    <w:rsid w:val="00561456"/>
    <w:rsid w:val="0056431F"/>
    <w:rsid w:val="005643BF"/>
    <w:rsid w:val="005657A9"/>
    <w:rsid w:val="00566711"/>
    <w:rsid w:val="00566A17"/>
    <w:rsid w:val="00567038"/>
    <w:rsid w:val="00571E7F"/>
    <w:rsid w:val="00573461"/>
    <w:rsid w:val="005758C3"/>
    <w:rsid w:val="005760E4"/>
    <w:rsid w:val="0057686D"/>
    <w:rsid w:val="00576976"/>
    <w:rsid w:val="005774CF"/>
    <w:rsid w:val="0057778E"/>
    <w:rsid w:val="00577A42"/>
    <w:rsid w:val="0058015B"/>
    <w:rsid w:val="0058157C"/>
    <w:rsid w:val="0058209B"/>
    <w:rsid w:val="005825EA"/>
    <w:rsid w:val="005828A0"/>
    <w:rsid w:val="0058292B"/>
    <w:rsid w:val="00583DA5"/>
    <w:rsid w:val="00584192"/>
    <w:rsid w:val="0059030F"/>
    <w:rsid w:val="00590685"/>
    <w:rsid w:val="00590EC4"/>
    <w:rsid w:val="00591B3D"/>
    <w:rsid w:val="005925EE"/>
    <w:rsid w:val="0059372F"/>
    <w:rsid w:val="00594835"/>
    <w:rsid w:val="005962C5"/>
    <w:rsid w:val="00597289"/>
    <w:rsid w:val="0059786A"/>
    <w:rsid w:val="005A0150"/>
    <w:rsid w:val="005A0778"/>
    <w:rsid w:val="005A0A3F"/>
    <w:rsid w:val="005A1035"/>
    <w:rsid w:val="005A232F"/>
    <w:rsid w:val="005A3A0F"/>
    <w:rsid w:val="005A3C28"/>
    <w:rsid w:val="005A42DB"/>
    <w:rsid w:val="005A446A"/>
    <w:rsid w:val="005A4D5E"/>
    <w:rsid w:val="005A5A52"/>
    <w:rsid w:val="005A705A"/>
    <w:rsid w:val="005A7957"/>
    <w:rsid w:val="005A7E7E"/>
    <w:rsid w:val="005B14F6"/>
    <w:rsid w:val="005B256C"/>
    <w:rsid w:val="005B3100"/>
    <w:rsid w:val="005B3764"/>
    <w:rsid w:val="005B4D25"/>
    <w:rsid w:val="005B7C00"/>
    <w:rsid w:val="005C0495"/>
    <w:rsid w:val="005C0CC1"/>
    <w:rsid w:val="005C1C56"/>
    <w:rsid w:val="005C20A0"/>
    <w:rsid w:val="005C29DF"/>
    <w:rsid w:val="005C3C08"/>
    <w:rsid w:val="005C4F5D"/>
    <w:rsid w:val="005C5081"/>
    <w:rsid w:val="005C5CF9"/>
    <w:rsid w:val="005C6E27"/>
    <w:rsid w:val="005C7542"/>
    <w:rsid w:val="005C7B22"/>
    <w:rsid w:val="005D1795"/>
    <w:rsid w:val="005D1825"/>
    <w:rsid w:val="005D1A9C"/>
    <w:rsid w:val="005D3848"/>
    <w:rsid w:val="005D4C47"/>
    <w:rsid w:val="005D7073"/>
    <w:rsid w:val="005E065F"/>
    <w:rsid w:val="005E3DAA"/>
    <w:rsid w:val="005E7218"/>
    <w:rsid w:val="005E7268"/>
    <w:rsid w:val="005E7DCA"/>
    <w:rsid w:val="005F00AA"/>
    <w:rsid w:val="005F016D"/>
    <w:rsid w:val="005F19EE"/>
    <w:rsid w:val="005F1EA0"/>
    <w:rsid w:val="005F29D9"/>
    <w:rsid w:val="005F2D1C"/>
    <w:rsid w:val="005F3FBF"/>
    <w:rsid w:val="005F4988"/>
    <w:rsid w:val="005F6024"/>
    <w:rsid w:val="005F6B6B"/>
    <w:rsid w:val="00600C25"/>
    <w:rsid w:val="00602F01"/>
    <w:rsid w:val="00602F2F"/>
    <w:rsid w:val="0060707B"/>
    <w:rsid w:val="006103CF"/>
    <w:rsid w:val="006141F7"/>
    <w:rsid w:val="00616BFB"/>
    <w:rsid w:val="00616DFD"/>
    <w:rsid w:val="0061704F"/>
    <w:rsid w:val="00617DF5"/>
    <w:rsid w:val="006208BE"/>
    <w:rsid w:val="00621592"/>
    <w:rsid w:val="006218D5"/>
    <w:rsid w:val="00622352"/>
    <w:rsid w:val="0062333E"/>
    <w:rsid w:val="006234EE"/>
    <w:rsid w:val="00623AAA"/>
    <w:rsid w:val="00624B8C"/>
    <w:rsid w:val="00624DD5"/>
    <w:rsid w:val="00624EA7"/>
    <w:rsid w:val="00626C10"/>
    <w:rsid w:val="006273A8"/>
    <w:rsid w:val="006300FB"/>
    <w:rsid w:val="00633B37"/>
    <w:rsid w:val="0063552F"/>
    <w:rsid w:val="00635544"/>
    <w:rsid w:val="00636E59"/>
    <w:rsid w:val="00637B68"/>
    <w:rsid w:val="00644C17"/>
    <w:rsid w:val="006456CA"/>
    <w:rsid w:val="00646ACF"/>
    <w:rsid w:val="00647C01"/>
    <w:rsid w:val="00647FF7"/>
    <w:rsid w:val="0065023D"/>
    <w:rsid w:val="006506C1"/>
    <w:rsid w:val="00652081"/>
    <w:rsid w:val="00652B29"/>
    <w:rsid w:val="00653F89"/>
    <w:rsid w:val="006540FF"/>
    <w:rsid w:val="0065446A"/>
    <w:rsid w:val="006548A6"/>
    <w:rsid w:val="00654BA9"/>
    <w:rsid w:val="00654D24"/>
    <w:rsid w:val="00655319"/>
    <w:rsid w:val="006554BC"/>
    <w:rsid w:val="00657E67"/>
    <w:rsid w:val="00660F2D"/>
    <w:rsid w:val="006622F3"/>
    <w:rsid w:val="00662530"/>
    <w:rsid w:val="00662CFC"/>
    <w:rsid w:val="00662E4C"/>
    <w:rsid w:val="0066431D"/>
    <w:rsid w:val="006652C0"/>
    <w:rsid w:val="00665326"/>
    <w:rsid w:val="006654AF"/>
    <w:rsid w:val="00666087"/>
    <w:rsid w:val="006662F7"/>
    <w:rsid w:val="00666378"/>
    <w:rsid w:val="00670163"/>
    <w:rsid w:val="00670D75"/>
    <w:rsid w:val="0067163D"/>
    <w:rsid w:val="006717D1"/>
    <w:rsid w:val="00673177"/>
    <w:rsid w:val="006750B0"/>
    <w:rsid w:val="00675E6D"/>
    <w:rsid w:val="006769D7"/>
    <w:rsid w:val="00677892"/>
    <w:rsid w:val="00677F14"/>
    <w:rsid w:val="00677F62"/>
    <w:rsid w:val="0068173F"/>
    <w:rsid w:val="00683A27"/>
    <w:rsid w:val="00684D69"/>
    <w:rsid w:val="00684FB8"/>
    <w:rsid w:val="0068531E"/>
    <w:rsid w:val="006854BE"/>
    <w:rsid w:val="00687C3C"/>
    <w:rsid w:val="00687CA9"/>
    <w:rsid w:val="006909C8"/>
    <w:rsid w:val="00690DFE"/>
    <w:rsid w:val="00690FD7"/>
    <w:rsid w:val="006924D1"/>
    <w:rsid w:val="00692DF4"/>
    <w:rsid w:val="00693AAD"/>
    <w:rsid w:val="00693B74"/>
    <w:rsid w:val="00694EEE"/>
    <w:rsid w:val="0069515D"/>
    <w:rsid w:val="00697579"/>
    <w:rsid w:val="006A0308"/>
    <w:rsid w:val="006A0544"/>
    <w:rsid w:val="006A0D68"/>
    <w:rsid w:val="006A43A2"/>
    <w:rsid w:val="006A45CF"/>
    <w:rsid w:val="006A4E92"/>
    <w:rsid w:val="006A5700"/>
    <w:rsid w:val="006A653A"/>
    <w:rsid w:val="006A70E8"/>
    <w:rsid w:val="006A750B"/>
    <w:rsid w:val="006A7523"/>
    <w:rsid w:val="006B13DC"/>
    <w:rsid w:val="006B3855"/>
    <w:rsid w:val="006B3C6C"/>
    <w:rsid w:val="006B4265"/>
    <w:rsid w:val="006B45BD"/>
    <w:rsid w:val="006B58FB"/>
    <w:rsid w:val="006B6504"/>
    <w:rsid w:val="006B6593"/>
    <w:rsid w:val="006B708E"/>
    <w:rsid w:val="006B71AD"/>
    <w:rsid w:val="006C088F"/>
    <w:rsid w:val="006C0EDF"/>
    <w:rsid w:val="006C1410"/>
    <w:rsid w:val="006C1456"/>
    <w:rsid w:val="006C229C"/>
    <w:rsid w:val="006C3BE5"/>
    <w:rsid w:val="006C500B"/>
    <w:rsid w:val="006C6456"/>
    <w:rsid w:val="006C6E90"/>
    <w:rsid w:val="006C77D2"/>
    <w:rsid w:val="006C7B84"/>
    <w:rsid w:val="006C7F45"/>
    <w:rsid w:val="006D0259"/>
    <w:rsid w:val="006D15CF"/>
    <w:rsid w:val="006D1EB1"/>
    <w:rsid w:val="006D2118"/>
    <w:rsid w:val="006D28C6"/>
    <w:rsid w:val="006D3159"/>
    <w:rsid w:val="006D3704"/>
    <w:rsid w:val="006D445D"/>
    <w:rsid w:val="006D4CA6"/>
    <w:rsid w:val="006D5BDC"/>
    <w:rsid w:val="006D5F04"/>
    <w:rsid w:val="006D6A8D"/>
    <w:rsid w:val="006D6D57"/>
    <w:rsid w:val="006D70F4"/>
    <w:rsid w:val="006D7119"/>
    <w:rsid w:val="006D7EA1"/>
    <w:rsid w:val="006E19BF"/>
    <w:rsid w:val="006E3452"/>
    <w:rsid w:val="006E3B70"/>
    <w:rsid w:val="006E482A"/>
    <w:rsid w:val="006E4C30"/>
    <w:rsid w:val="006F1435"/>
    <w:rsid w:val="006F1A06"/>
    <w:rsid w:val="006F1D1B"/>
    <w:rsid w:val="006F2022"/>
    <w:rsid w:val="006F2AA9"/>
    <w:rsid w:val="006F2ABA"/>
    <w:rsid w:val="006F41CF"/>
    <w:rsid w:val="006F42DB"/>
    <w:rsid w:val="006F5021"/>
    <w:rsid w:val="006F51AC"/>
    <w:rsid w:val="006F617A"/>
    <w:rsid w:val="006F634E"/>
    <w:rsid w:val="006F70DA"/>
    <w:rsid w:val="007006FC"/>
    <w:rsid w:val="00702903"/>
    <w:rsid w:val="00702929"/>
    <w:rsid w:val="00704386"/>
    <w:rsid w:val="007046AC"/>
    <w:rsid w:val="00704D31"/>
    <w:rsid w:val="00711504"/>
    <w:rsid w:val="00711D59"/>
    <w:rsid w:val="00711DD5"/>
    <w:rsid w:val="00712206"/>
    <w:rsid w:val="007127BD"/>
    <w:rsid w:val="00712990"/>
    <w:rsid w:val="00712EC0"/>
    <w:rsid w:val="0071407A"/>
    <w:rsid w:val="00714289"/>
    <w:rsid w:val="00715134"/>
    <w:rsid w:val="00717783"/>
    <w:rsid w:val="0072022D"/>
    <w:rsid w:val="007216F0"/>
    <w:rsid w:val="00722857"/>
    <w:rsid w:val="0072317B"/>
    <w:rsid w:val="0072421F"/>
    <w:rsid w:val="00724778"/>
    <w:rsid w:val="00727589"/>
    <w:rsid w:val="00730F37"/>
    <w:rsid w:val="00731148"/>
    <w:rsid w:val="00731499"/>
    <w:rsid w:val="0073191B"/>
    <w:rsid w:val="007322E5"/>
    <w:rsid w:val="007327F1"/>
    <w:rsid w:val="00732CB1"/>
    <w:rsid w:val="007353C6"/>
    <w:rsid w:val="00736B2C"/>
    <w:rsid w:val="00736B52"/>
    <w:rsid w:val="00737A4D"/>
    <w:rsid w:val="00737AC1"/>
    <w:rsid w:val="00737F34"/>
    <w:rsid w:val="007411C3"/>
    <w:rsid w:val="00742F28"/>
    <w:rsid w:val="0074632D"/>
    <w:rsid w:val="007469B6"/>
    <w:rsid w:val="00751893"/>
    <w:rsid w:val="00751E54"/>
    <w:rsid w:val="0075256F"/>
    <w:rsid w:val="007546FB"/>
    <w:rsid w:val="00756293"/>
    <w:rsid w:val="00756E4A"/>
    <w:rsid w:val="0075714A"/>
    <w:rsid w:val="0075770F"/>
    <w:rsid w:val="00757AFA"/>
    <w:rsid w:val="00757CDF"/>
    <w:rsid w:val="007622CB"/>
    <w:rsid w:val="007640FE"/>
    <w:rsid w:val="00764B50"/>
    <w:rsid w:val="007663F4"/>
    <w:rsid w:val="0076658E"/>
    <w:rsid w:val="007670DA"/>
    <w:rsid w:val="0076727B"/>
    <w:rsid w:val="0077073E"/>
    <w:rsid w:val="00771129"/>
    <w:rsid w:val="007712C0"/>
    <w:rsid w:val="00774EC7"/>
    <w:rsid w:val="0077703E"/>
    <w:rsid w:val="007804D9"/>
    <w:rsid w:val="00783ADF"/>
    <w:rsid w:val="007847C8"/>
    <w:rsid w:val="0078495E"/>
    <w:rsid w:val="00784E9C"/>
    <w:rsid w:val="007909BA"/>
    <w:rsid w:val="00790AA8"/>
    <w:rsid w:val="007937FC"/>
    <w:rsid w:val="0079428B"/>
    <w:rsid w:val="00795789"/>
    <w:rsid w:val="00796C23"/>
    <w:rsid w:val="007971B2"/>
    <w:rsid w:val="007972CD"/>
    <w:rsid w:val="007A1033"/>
    <w:rsid w:val="007A1936"/>
    <w:rsid w:val="007A1A08"/>
    <w:rsid w:val="007A325B"/>
    <w:rsid w:val="007A3440"/>
    <w:rsid w:val="007A3E5F"/>
    <w:rsid w:val="007A5F04"/>
    <w:rsid w:val="007A7149"/>
    <w:rsid w:val="007B083B"/>
    <w:rsid w:val="007B3137"/>
    <w:rsid w:val="007B3B1C"/>
    <w:rsid w:val="007B3FB3"/>
    <w:rsid w:val="007B53B0"/>
    <w:rsid w:val="007B6279"/>
    <w:rsid w:val="007B6B23"/>
    <w:rsid w:val="007B79BD"/>
    <w:rsid w:val="007C061D"/>
    <w:rsid w:val="007C2E15"/>
    <w:rsid w:val="007C4527"/>
    <w:rsid w:val="007C48B1"/>
    <w:rsid w:val="007C4CF7"/>
    <w:rsid w:val="007C6D49"/>
    <w:rsid w:val="007C70A9"/>
    <w:rsid w:val="007C7502"/>
    <w:rsid w:val="007C7ACC"/>
    <w:rsid w:val="007D08B9"/>
    <w:rsid w:val="007D1369"/>
    <w:rsid w:val="007D14E5"/>
    <w:rsid w:val="007D1770"/>
    <w:rsid w:val="007D190C"/>
    <w:rsid w:val="007D1EDE"/>
    <w:rsid w:val="007D2E9D"/>
    <w:rsid w:val="007D3D1B"/>
    <w:rsid w:val="007D3D5F"/>
    <w:rsid w:val="007D40F5"/>
    <w:rsid w:val="007D4994"/>
    <w:rsid w:val="007D5B0B"/>
    <w:rsid w:val="007D5C2C"/>
    <w:rsid w:val="007D7322"/>
    <w:rsid w:val="007E28E8"/>
    <w:rsid w:val="007E3BD3"/>
    <w:rsid w:val="007E573B"/>
    <w:rsid w:val="007E5D49"/>
    <w:rsid w:val="007E65B5"/>
    <w:rsid w:val="007E7061"/>
    <w:rsid w:val="007F00DE"/>
    <w:rsid w:val="007F128F"/>
    <w:rsid w:val="007F1E2F"/>
    <w:rsid w:val="007F1FD1"/>
    <w:rsid w:val="007F3113"/>
    <w:rsid w:val="007F3E96"/>
    <w:rsid w:val="007F4A20"/>
    <w:rsid w:val="007F4F89"/>
    <w:rsid w:val="007F54DA"/>
    <w:rsid w:val="007F57A9"/>
    <w:rsid w:val="007F5AE3"/>
    <w:rsid w:val="007F77D1"/>
    <w:rsid w:val="00800F5C"/>
    <w:rsid w:val="00801614"/>
    <w:rsid w:val="008022D1"/>
    <w:rsid w:val="00804830"/>
    <w:rsid w:val="00805B84"/>
    <w:rsid w:val="00806CEB"/>
    <w:rsid w:val="00806F0C"/>
    <w:rsid w:val="008103C7"/>
    <w:rsid w:val="00811327"/>
    <w:rsid w:val="0081138C"/>
    <w:rsid w:val="00811981"/>
    <w:rsid w:val="00812B68"/>
    <w:rsid w:val="008132E0"/>
    <w:rsid w:val="00813F91"/>
    <w:rsid w:val="00815ED6"/>
    <w:rsid w:val="0081762F"/>
    <w:rsid w:val="00820011"/>
    <w:rsid w:val="008214A8"/>
    <w:rsid w:val="0082418A"/>
    <w:rsid w:val="0082472B"/>
    <w:rsid w:val="0082494A"/>
    <w:rsid w:val="00825548"/>
    <w:rsid w:val="008256A6"/>
    <w:rsid w:val="008256B6"/>
    <w:rsid w:val="00825C5A"/>
    <w:rsid w:val="00826084"/>
    <w:rsid w:val="008310A1"/>
    <w:rsid w:val="00831576"/>
    <w:rsid w:val="008338A8"/>
    <w:rsid w:val="00835455"/>
    <w:rsid w:val="00835BB5"/>
    <w:rsid w:val="00836283"/>
    <w:rsid w:val="0083645C"/>
    <w:rsid w:val="0083684A"/>
    <w:rsid w:val="008404D8"/>
    <w:rsid w:val="00840E59"/>
    <w:rsid w:val="00844991"/>
    <w:rsid w:val="00846944"/>
    <w:rsid w:val="0084722F"/>
    <w:rsid w:val="00847F09"/>
    <w:rsid w:val="00852298"/>
    <w:rsid w:val="00854214"/>
    <w:rsid w:val="00857EF9"/>
    <w:rsid w:val="00861283"/>
    <w:rsid w:val="008617A4"/>
    <w:rsid w:val="00862187"/>
    <w:rsid w:val="008628FA"/>
    <w:rsid w:val="00864838"/>
    <w:rsid w:val="0086484D"/>
    <w:rsid w:val="00864EDF"/>
    <w:rsid w:val="00865407"/>
    <w:rsid w:val="008674D3"/>
    <w:rsid w:val="008679D9"/>
    <w:rsid w:val="008722E9"/>
    <w:rsid w:val="00873232"/>
    <w:rsid w:val="00875262"/>
    <w:rsid w:val="008758B2"/>
    <w:rsid w:val="0087599F"/>
    <w:rsid w:val="00875B4E"/>
    <w:rsid w:val="008766BC"/>
    <w:rsid w:val="00880BA3"/>
    <w:rsid w:val="00881598"/>
    <w:rsid w:val="00882DA9"/>
    <w:rsid w:val="00883C9A"/>
    <w:rsid w:val="00884799"/>
    <w:rsid w:val="008858AF"/>
    <w:rsid w:val="00885D06"/>
    <w:rsid w:val="00885EFC"/>
    <w:rsid w:val="00886353"/>
    <w:rsid w:val="0089032E"/>
    <w:rsid w:val="00890ECD"/>
    <w:rsid w:val="00891AB0"/>
    <w:rsid w:val="0089271B"/>
    <w:rsid w:val="00893C9C"/>
    <w:rsid w:val="00895E8C"/>
    <w:rsid w:val="0089685F"/>
    <w:rsid w:val="00896F1A"/>
    <w:rsid w:val="00896F55"/>
    <w:rsid w:val="008972C1"/>
    <w:rsid w:val="00897CE1"/>
    <w:rsid w:val="008A0660"/>
    <w:rsid w:val="008A0C10"/>
    <w:rsid w:val="008A284D"/>
    <w:rsid w:val="008A6508"/>
    <w:rsid w:val="008A7467"/>
    <w:rsid w:val="008B160A"/>
    <w:rsid w:val="008B4254"/>
    <w:rsid w:val="008B44C5"/>
    <w:rsid w:val="008B4FB5"/>
    <w:rsid w:val="008B6437"/>
    <w:rsid w:val="008B6E38"/>
    <w:rsid w:val="008C1621"/>
    <w:rsid w:val="008C1A6E"/>
    <w:rsid w:val="008C247F"/>
    <w:rsid w:val="008C3B53"/>
    <w:rsid w:val="008D358A"/>
    <w:rsid w:val="008D54DC"/>
    <w:rsid w:val="008D55E6"/>
    <w:rsid w:val="008D58E8"/>
    <w:rsid w:val="008D6846"/>
    <w:rsid w:val="008D6847"/>
    <w:rsid w:val="008D6C21"/>
    <w:rsid w:val="008D71FB"/>
    <w:rsid w:val="008D792E"/>
    <w:rsid w:val="008E0F21"/>
    <w:rsid w:val="008E199E"/>
    <w:rsid w:val="008E1C7E"/>
    <w:rsid w:val="008E1E14"/>
    <w:rsid w:val="008E2032"/>
    <w:rsid w:val="008E2211"/>
    <w:rsid w:val="008E51D7"/>
    <w:rsid w:val="008F1797"/>
    <w:rsid w:val="008F2FC1"/>
    <w:rsid w:val="008F4604"/>
    <w:rsid w:val="008F510D"/>
    <w:rsid w:val="008F56BF"/>
    <w:rsid w:val="008F59CF"/>
    <w:rsid w:val="008F7C15"/>
    <w:rsid w:val="008F7D6B"/>
    <w:rsid w:val="00901C25"/>
    <w:rsid w:val="00902D91"/>
    <w:rsid w:val="00902EC3"/>
    <w:rsid w:val="009033C8"/>
    <w:rsid w:val="00903DBC"/>
    <w:rsid w:val="009047D8"/>
    <w:rsid w:val="009054C7"/>
    <w:rsid w:val="009055B5"/>
    <w:rsid w:val="009062C0"/>
    <w:rsid w:val="00907BFD"/>
    <w:rsid w:val="009104EA"/>
    <w:rsid w:val="009118C7"/>
    <w:rsid w:val="009127C0"/>
    <w:rsid w:val="00914853"/>
    <w:rsid w:val="00915278"/>
    <w:rsid w:val="0091557B"/>
    <w:rsid w:val="0091580B"/>
    <w:rsid w:val="00916A41"/>
    <w:rsid w:val="00917CA3"/>
    <w:rsid w:val="0092277D"/>
    <w:rsid w:val="00923976"/>
    <w:rsid w:val="00923B68"/>
    <w:rsid w:val="00926109"/>
    <w:rsid w:val="00926B4E"/>
    <w:rsid w:val="00931162"/>
    <w:rsid w:val="00931390"/>
    <w:rsid w:val="009324EE"/>
    <w:rsid w:val="00936F09"/>
    <w:rsid w:val="00940BB9"/>
    <w:rsid w:val="009411CA"/>
    <w:rsid w:val="00941730"/>
    <w:rsid w:val="00943E62"/>
    <w:rsid w:val="0094674D"/>
    <w:rsid w:val="0094731C"/>
    <w:rsid w:val="00947579"/>
    <w:rsid w:val="0095002C"/>
    <w:rsid w:val="00950355"/>
    <w:rsid w:val="0095057D"/>
    <w:rsid w:val="00951FDD"/>
    <w:rsid w:val="0095230E"/>
    <w:rsid w:val="00953BCA"/>
    <w:rsid w:val="0095464F"/>
    <w:rsid w:val="009565D2"/>
    <w:rsid w:val="0096355A"/>
    <w:rsid w:val="0096518E"/>
    <w:rsid w:val="00966474"/>
    <w:rsid w:val="00966524"/>
    <w:rsid w:val="00966BA9"/>
    <w:rsid w:val="00966C4D"/>
    <w:rsid w:val="009670E6"/>
    <w:rsid w:val="00967952"/>
    <w:rsid w:val="009703A1"/>
    <w:rsid w:val="00973182"/>
    <w:rsid w:val="009733F9"/>
    <w:rsid w:val="00974E4F"/>
    <w:rsid w:val="0097551A"/>
    <w:rsid w:val="009755C7"/>
    <w:rsid w:val="00975C8F"/>
    <w:rsid w:val="00976EC6"/>
    <w:rsid w:val="00980288"/>
    <w:rsid w:val="00981566"/>
    <w:rsid w:val="0098230D"/>
    <w:rsid w:val="0098349A"/>
    <w:rsid w:val="00986BC6"/>
    <w:rsid w:val="0098703C"/>
    <w:rsid w:val="00987065"/>
    <w:rsid w:val="00987A95"/>
    <w:rsid w:val="00990416"/>
    <w:rsid w:val="00990BF2"/>
    <w:rsid w:val="0099130A"/>
    <w:rsid w:val="0099418F"/>
    <w:rsid w:val="00995150"/>
    <w:rsid w:val="00997EBC"/>
    <w:rsid w:val="009A039D"/>
    <w:rsid w:val="009A13B5"/>
    <w:rsid w:val="009A241A"/>
    <w:rsid w:val="009A45FD"/>
    <w:rsid w:val="009A52C8"/>
    <w:rsid w:val="009A601D"/>
    <w:rsid w:val="009A6A7D"/>
    <w:rsid w:val="009B06E5"/>
    <w:rsid w:val="009B0D36"/>
    <w:rsid w:val="009B0EC7"/>
    <w:rsid w:val="009B382E"/>
    <w:rsid w:val="009B521F"/>
    <w:rsid w:val="009B61B4"/>
    <w:rsid w:val="009B6D33"/>
    <w:rsid w:val="009C0F9C"/>
    <w:rsid w:val="009C3F46"/>
    <w:rsid w:val="009C443C"/>
    <w:rsid w:val="009C62EC"/>
    <w:rsid w:val="009C6FC4"/>
    <w:rsid w:val="009C7F0F"/>
    <w:rsid w:val="009D0397"/>
    <w:rsid w:val="009D095B"/>
    <w:rsid w:val="009D1B84"/>
    <w:rsid w:val="009D4979"/>
    <w:rsid w:val="009D7AD0"/>
    <w:rsid w:val="009D7C50"/>
    <w:rsid w:val="009E0CC8"/>
    <w:rsid w:val="009E1CD2"/>
    <w:rsid w:val="009E2BD3"/>
    <w:rsid w:val="009E2C91"/>
    <w:rsid w:val="009E2E87"/>
    <w:rsid w:val="009E3698"/>
    <w:rsid w:val="009E45DB"/>
    <w:rsid w:val="009E4C1C"/>
    <w:rsid w:val="009E569A"/>
    <w:rsid w:val="009E5ED1"/>
    <w:rsid w:val="009E65A4"/>
    <w:rsid w:val="009F08A5"/>
    <w:rsid w:val="009F1579"/>
    <w:rsid w:val="009F47C7"/>
    <w:rsid w:val="00A00D2D"/>
    <w:rsid w:val="00A015A3"/>
    <w:rsid w:val="00A01F0D"/>
    <w:rsid w:val="00A043EF"/>
    <w:rsid w:val="00A07E89"/>
    <w:rsid w:val="00A14B2B"/>
    <w:rsid w:val="00A14C8A"/>
    <w:rsid w:val="00A14FDF"/>
    <w:rsid w:val="00A1566E"/>
    <w:rsid w:val="00A15E5D"/>
    <w:rsid w:val="00A16B0E"/>
    <w:rsid w:val="00A16CBE"/>
    <w:rsid w:val="00A17182"/>
    <w:rsid w:val="00A20DBF"/>
    <w:rsid w:val="00A21934"/>
    <w:rsid w:val="00A21E90"/>
    <w:rsid w:val="00A22FB7"/>
    <w:rsid w:val="00A2369E"/>
    <w:rsid w:val="00A2523E"/>
    <w:rsid w:val="00A27F9E"/>
    <w:rsid w:val="00A311BA"/>
    <w:rsid w:val="00A31AE4"/>
    <w:rsid w:val="00A3257E"/>
    <w:rsid w:val="00A343DA"/>
    <w:rsid w:val="00A34762"/>
    <w:rsid w:val="00A3618B"/>
    <w:rsid w:val="00A36FB3"/>
    <w:rsid w:val="00A37075"/>
    <w:rsid w:val="00A3774F"/>
    <w:rsid w:val="00A404D4"/>
    <w:rsid w:val="00A41884"/>
    <w:rsid w:val="00A42669"/>
    <w:rsid w:val="00A45302"/>
    <w:rsid w:val="00A4630A"/>
    <w:rsid w:val="00A47508"/>
    <w:rsid w:val="00A47E07"/>
    <w:rsid w:val="00A50594"/>
    <w:rsid w:val="00A50ABF"/>
    <w:rsid w:val="00A50F72"/>
    <w:rsid w:val="00A54D16"/>
    <w:rsid w:val="00A54DA6"/>
    <w:rsid w:val="00A559A7"/>
    <w:rsid w:val="00A5684E"/>
    <w:rsid w:val="00A577CE"/>
    <w:rsid w:val="00A57ED4"/>
    <w:rsid w:val="00A6035D"/>
    <w:rsid w:val="00A60914"/>
    <w:rsid w:val="00A62778"/>
    <w:rsid w:val="00A628F9"/>
    <w:rsid w:val="00A63BE5"/>
    <w:rsid w:val="00A63D09"/>
    <w:rsid w:val="00A63DD6"/>
    <w:rsid w:val="00A64476"/>
    <w:rsid w:val="00A64D36"/>
    <w:rsid w:val="00A65D1A"/>
    <w:rsid w:val="00A66F21"/>
    <w:rsid w:val="00A67151"/>
    <w:rsid w:val="00A673A5"/>
    <w:rsid w:val="00A6770B"/>
    <w:rsid w:val="00A70BB6"/>
    <w:rsid w:val="00A70D34"/>
    <w:rsid w:val="00A71BE8"/>
    <w:rsid w:val="00A737CD"/>
    <w:rsid w:val="00A76A95"/>
    <w:rsid w:val="00A77515"/>
    <w:rsid w:val="00A80B88"/>
    <w:rsid w:val="00A80C3A"/>
    <w:rsid w:val="00A8159B"/>
    <w:rsid w:val="00A81EAC"/>
    <w:rsid w:val="00A83CCE"/>
    <w:rsid w:val="00A8414A"/>
    <w:rsid w:val="00A84A11"/>
    <w:rsid w:val="00A84C47"/>
    <w:rsid w:val="00A85C66"/>
    <w:rsid w:val="00A860AB"/>
    <w:rsid w:val="00A90C4E"/>
    <w:rsid w:val="00A9142D"/>
    <w:rsid w:val="00A91E13"/>
    <w:rsid w:val="00A92200"/>
    <w:rsid w:val="00A94239"/>
    <w:rsid w:val="00A950CD"/>
    <w:rsid w:val="00A9599B"/>
    <w:rsid w:val="00A9646A"/>
    <w:rsid w:val="00A96FB9"/>
    <w:rsid w:val="00AA00AF"/>
    <w:rsid w:val="00AA117F"/>
    <w:rsid w:val="00AA2482"/>
    <w:rsid w:val="00AA2ED4"/>
    <w:rsid w:val="00AA3076"/>
    <w:rsid w:val="00AA31A8"/>
    <w:rsid w:val="00AA3838"/>
    <w:rsid w:val="00AA3B2E"/>
    <w:rsid w:val="00AA41A1"/>
    <w:rsid w:val="00AA5039"/>
    <w:rsid w:val="00AA5C41"/>
    <w:rsid w:val="00AA6C66"/>
    <w:rsid w:val="00AB09BA"/>
    <w:rsid w:val="00AB1303"/>
    <w:rsid w:val="00AB224D"/>
    <w:rsid w:val="00AB2CEB"/>
    <w:rsid w:val="00AB316A"/>
    <w:rsid w:val="00AB3538"/>
    <w:rsid w:val="00AC112E"/>
    <w:rsid w:val="00AC2246"/>
    <w:rsid w:val="00AC2382"/>
    <w:rsid w:val="00AC33B9"/>
    <w:rsid w:val="00AC34BB"/>
    <w:rsid w:val="00AC3CCA"/>
    <w:rsid w:val="00AC4739"/>
    <w:rsid w:val="00AC5D41"/>
    <w:rsid w:val="00AC76AB"/>
    <w:rsid w:val="00AD0071"/>
    <w:rsid w:val="00AD0772"/>
    <w:rsid w:val="00AD0D03"/>
    <w:rsid w:val="00AD0F9C"/>
    <w:rsid w:val="00AD17F6"/>
    <w:rsid w:val="00AD2B0C"/>
    <w:rsid w:val="00AD3384"/>
    <w:rsid w:val="00AD33AA"/>
    <w:rsid w:val="00AD4798"/>
    <w:rsid w:val="00AD63AE"/>
    <w:rsid w:val="00AD6A4D"/>
    <w:rsid w:val="00AD6C54"/>
    <w:rsid w:val="00AE26FC"/>
    <w:rsid w:val="00AE5B5B"/>
    <w:rsid w:val="00AE65CF"/>
    <w:rsid w:val="00AF5173"/>
    <w:rsid w:val="00AF58DF"/>
    <w:rsid w:val="00AF5C4E"/>
    <w:rsid w:val="00AF605C"/>
    <w:rsid w:val="00AF74E6"/>
    <w:rsid w:val="00AF788A"/>
    <w:rsid w:val="00B00735"/>
    <w:rsid w:val="00B00ECF"/>
    <w:rsid w:val="00B025C3"/>
    <w:rsid w:val="00B02BFD"/>
    <w:rsid w:val="00B02E5A"/>
    <w:rsid w:val="00B05279"/>
    <w:rsid w:val="00B05C76"/>
    <w:rsid w:val="00B05D69"/>
    <w:rsid w:val="00B05E6D"/>
    <w:rsid w:val="00B079E6"/>
    <w:rsid w:val="00B10398"/>
    <w:rsid w:val="00B10F6B"/>
    <w:rsid w:val="00B111BC"/>
    <w:rsid w:val="00B11CCF"/>
    <w:rsid w:val="00B1283A"/>
    <w:rsid w:val="00B13AFB"/>
    <w:rsid w:val="00B14107"/>
    <w:rsid w:val="00B14456"/>
    <w:rsid w:val="00B159F5"/>
    <w:rsid w:val="00B16467"/>
    <w:rsid w:val="00B168BC"/>
    <w:rsid w:val="00B16D4F"/>
    <w:rsid w:val="00B17AA7"/>
    <w:rsid w:val="00B17EB8"/>
    <w:rsid w:val="00B20212"/>
    <w:rsid w:val="00B20BF1"/>
    <w:rsid w:val="00B216B6"/>
    <w:rsid w:val="00B219AC"/>
    <w:rsid w:val="00B22BCD"/>
    <w:rsid w:val="00B239B9"/>
    <w:rsid w:val="00B24444"/>
    <w:rsid w:val="00B25534"/>
    <w:rsid w:val="00B25C0F"/>
    <w:rsid w:val="00B269A7"/>
    <w:rsid w:val="00B315AE"/>
    <w:rsid w:val="00B33462"/>
    <w:rsid w:val="00B3359B"/>
    <w:rsid w:val="00B34880"/>
    <w:rsid w:val="00B363F7"/>
    <w:rsid w:val="00B377D0"/>
    <w:rsid w:val="00B410A4"/>
    <w:rsid w:val="00B427DB"/>
    <w:rsid w:val="00B439CF"/>
    <w:rsid w:val="00B449DB"/>
    <w:rsid w:val="00B46809"/>
    <w:rsid w:val="00B5066E"/>
    <w:rsid w:val="00B5130B"/>
    <w:rsid w:val="00B53FB1"/>
    <w:rsid w:val="00B55056"/>
    <w:rsid w:val="00B561E1"/>
    <w:rsid w:val="00B565DB"/>
    <w:rsid w:val="00B60559"/>
    <w:rsid w:val="00B60AD8"/>
    <w:rsid w:val="00B61A72"/>
    <w:rsid w:val="00B62C6C"/>
    <w:rsid w:val="00B64352"/>
    <w:rsid w:val="00B666D8"/>
    <w:rsid w:val="00B667C1"/>
    <w:rsid w:val="00B66DE2"/>
    <w:rsid w:val="00B66F62"/>
    <w:rsid w:val="00B702B6"/>
    <w:rsid w:val="00B7031B"/>
    <w:rsid w:val="00B703F8"/>
    <w:rsid w:val="00B732EF"/>
    <w:rsid w:val="00B74899"/>
    <w:rsid w:val="00B76ED9"/>
    <w:rsid w:val="00B80B3C"/>
    <w:rsid w:val="00B80B5A"/>
    <w:rsid w:val="00B81719"/>
    <w:rsid w:val="00B83E37"/>
    <w:rsid w:val="00B83FD2"/>
    <w:rsid w:val="00B84B6B"/>
    <w:rsid w:val="00B85D3E"/>
    <w:rsid w:val="00B85E50"/>
    <w:rsid w:val="00B8693A"/>
    <w:rsid w:val="00B87D08"/>
    <w:rsid w:val="00B902A1"/>
    <w:rsid w:val="00B91E79"/>
    <w:rsid w:val="00B91ECE"/>
    <w:rsid w:val="00B925B6"/>
    <w:rsid w:val="00B95716"/>
    <w:rsid w:val="00B95CE9"/>
    <w:rsid w:val="00B97992"/>
    <w:rsid w:val="00BA2293"/>
    <w:rsid w:val="00BA3860"/>
    <w:rsid w:val="00BA3DD4"/>
    <w:rsid w:val="00BA496D"/>
    <w:rsid w:val="00BA511E"/>
    <w:rsid w:val="00BA5BB1"/>
    <w:rsid w:val="00BA6138"/>
    <w:rsid w:val="00BB19D7"/>
    <w:rsid w:val="00BB24DC"/>
    <w:rsid w:val="00BB2F12"/>
    <w:rsid w:val="00BB2F94"/>
    <w:rsid w:val="00BB5370"/>
    <w:rsid w:val="00BB5794"/>
    <w:rsid w:val="00BB5D8E"/>
    <w:rsid w:val="00BC04E8"/>
    <w:rsid w:val="00BC1469"/>
    <w:rsid w:val="00BC14E8"/>
    <w:rsid w:val="00BC1AD2"/>
    <w:rsid w:val="00BC293D"/>
    <w:rsid w:val="00BC2DCD"/>
    <w:rsid w:val="00BC2F60"/>
    <w:rsid w:val="00BC3174"/>
    <w:rsid w:val="00BC4246"/>
    <w:rsid w:val="00BC622F"/>
    <w:rsid w:val="00BC6ACA"/>
    <w:rsid w:val="00BC7D48"/>
    <w:rsid w:val="00BD1D3F"/>
    <w:rsid w:val="00BD2444"/>
    <w:rsid w:val="00BD4670"/>
    <w:rsid w:val="00BD5491"/>
    <w:rsid w:val="00BD6344"/>
    <w:rsid w:val="00BD647D"/>
    <w:rsid w:val="00BD64BB"/>
    <w:rsid w:val="00BD765C"/>
    <w:rsid w:val="00BE08E8"/>
    <w:rsid w:val="00BE0DF0"/>
    <w:rsid w:val="00BE130A"/>
    <w:rsid w:val="00BE2BD5"/>
    <w:rsid w:val="00BE41A2"/>
    <w:rsid w:val="00BE4D95"/>
    <w:rsid w:val="00BE553C"/>
    <w:rsid w:val="00BE690D"/>
    <w:rsid w:val="00BE7AB7"/>
    <w:rsid w:val="00BF0007"/>
    <w:rsid w:val="00BF086C"/>
    <w:rsid w:val="00BF240B"/>
    <w:rsid w:val="00BF2E0A"/>
    <w:rsid w:val="00BF504A"/>
    <w:rsid w:val="00BF50E4"/>
    <w:rsid w:val="00BF5943"/>
    <w:rsid w:val="00BF6B50"/>
    <w:rsid w:val="00C00F00"/>
    <w:rsid w:val="00C01019"/>
    <w:rsid w:val="00C02D78"/>
    <w:rsid w:val="00C032E4"/>
    <w:rsid w:val="00C1430C"/>
    <w:rsid w:val="00C14F93"/>
    <w:rsid w:val="00C15A0B"/>
    <w:rsid w:val="00C16200"/>
    <w:rsid w:val="00C16844"/>
    <w:rsid w:val="00C17EB8"/>
    <w:rsid w:val="00C213CC"/>
    <w:rsid w:val="00C21409"/>
    <w:rsid w:val="00C2477C"/>
    <w:rsid w:val="00C25A3C"/>
    <w:rsid w:val="00C268B9"/>
    <w:rsid w:val="00C27975"/>
    <w:rsid w:val="00C30F2B"/>
    <w:rsid w:val="00C33901"/>
    <w:rsid w:val="00C33B58"/>
    <w:rsid w:val="00C34BBF"/>
    <w:rsid w:val="00C37A4B"/>
    <w:rsid w:val="00C4105E"/>
    <w:rsid w:val="00C4109B"/>
    <w:rsid w:val="00C41C62"/>
    <w:rsid w:val="00C41F7B"/>
    <w:rsid w:val="00C42304"/>
    <w:rsid w:val="00C4544A"/>
    <w:rsid w:val="00C45A2B"/>
    <w:rsid w:val="00C46867"/>
    <w:rsid w:val="00C46A56"/>
    <w:rsid w:val="00C4741F"/>
    <w:rsid w:val="00C4782B"/>
    <w:rsid w:val="00C504EC"/>
    <w:rsid w:val="00C50534"/>
    <w:rsid w:val="00C514DC"/>
    <w:rsid w:val="00C51838"/>
    <w:rsid w:val="00C51884"/>
    <w:rsid w:val="00C5245C"/>
    <w:rsid w:val="00C5256B"/>
    <w:rsid w:val="00C52807"/>
    <w:rsid w:val="00C52EF6"/>
    <w:rsid w:val="00C55367"/>
    <w:rsid w:val="00C55DD1"/>
    <w:rsid w:val="00C5716A"/>
    <w:rsid w:val="00C6288D"/>
    <w:rsid w:val="00C63CB3"/>
    <w:rsid w:val="00C6623B"/>
    <w:rsid w:val="00C663A4"/>
    <w:rsid w:val="00C66CA9"/>
    <w:rsid w:val="00C67DED"/>
    <w:rsid w:val="00C70A3C"/>
    <w:rsid w:val="00C70BCE"/>
    <w:rsid w:val="00C72F1C"/>
    <w:rsid w:val="00C732A4"/>
    <w:rsid w:val="00C749D5"/>
    <w:rsid w:val="00C75352"/>
    <w:rsid w:val="00C754F6"/>
    <w:rsid w:val="00C76305"/>
    <w:rsid w:val="00C770DB"/>
    <w:rsid w:val="00C7768B"/>
    <w:rsid w:val="00C80FD8"/>
    <w:rsid w:val="00C81CC5"/>
    <w:rsid w:val="00C8205A"/>
    <w:rsid w:val="00C827AB"/>
    <w:rsid w:val="00C83B1A"/>
    <w:rsid w:val="00C83C65"/>
    <w:rsid w:val="00C85738"/>
    <w:rsid w:val="00C858F5"/>
    <w:rsid w:val="00C91464"/>
    <w:rsid w:val="00C91DFD"/>
    <w:rsid w:val="00C921ED"/>
    <w:rsid w:val="00C93556"/>
    <w:rsid w:val="00C937FF"/>
    <w:rsid w:val="00C9382B"/>
    <w:rsid w:val="00C9560F"/>
    <w:rsid w:val="00C95DE4"/>
    <w:rsid w:val="00C969B8"/>
    <w:rsid w:val="00C977A5"/>
    <w:rsid w:val="00C97D15"/>
    <w:rsid w:val="00CA197F"/>
    <w:rsid w:val="00CA2303"/>
    <w:rsid w:val="00CA2F69"/>
    <w:rsid w:val="00CA3891"/>
    <w:rsid w:val="00CA3987"/>
    <w:rsid w:val="00CA63B4"/>
    <w:rsid w:val="00CA7357"/>
    <w:rsid w:val="00CA79F9"/>
    <w:rsid w:val="00CB0ADA"/>
    <w:rsid w:val="00CB0AF7"/>
    <w:rsid w:val="00CB0E95"/>
    <w:rsid w:val="00CB18FE"/>
    <w:rsid w:val="00CB2451"/>
    <w:rsid w:val="00CB2CB6"/>
    <w:rsid w:val="00CB36A2"/>
    <w:rsid w:val="00CB3916"/>
    <w:rsid w:val="00CB3FFC"/>
    <w:rsid w:val="00CB52AE"/>
    <w:rsid w:val="00CB7E52"/>
    <w:rsid w:val="00CB7E6C"/>
    <w:rsid w:val="00CC0C2D"/>
    <w:rsid w:val="00CC24D2"/>
    <w:rsid w:val="00CC3858"/>
    <w:rsid w:val="00CC3B5A"/>
    <w:rsid w:val="00CC4E9F"/>
    <w:rsid w:val="00CC6514"/>
    <w:rsid w:val="00CC7A60"/>
    <w:rsid w:val="00CD0443"/>
    <w:rsid w:val="00CD346E"/>
    <w:rsid w:val="00CD4580"/>
    <w:rsid w:val="00CD5AD0"/>
    <w:rsid w:val="00CD6AED"/>
    <w:rsid w:val="00CD6D8F"/>
    <w:rsid w:val="00CD7B89"/>
    <w:rsid w:val="00CE0C52"/>
    <w:rsid w:val="00CE1F47"/>
    <w:rsid w:val="00CE30E1"/>
    <w:rsid w:val="00CE3D90"/>
    <w:rsid w:val="00CE3E77"/>
    <w:rsid w:val="00CF33C9"/>
    <w:rsid w:val="00CF356E"/>
    <w:rsid w:val="00CF3D13"/>
    <w:rsid w:val="00CF41B8"/>
    <w:rsid w:val="00CF64E1"/>
    <w:rsid w:val="00CF752A"/>
    <w:rsid w:val="00D01A5D"/>
    <w:rsid w:val="00D03781"/>
    <w:rsid w:val="00D037B8"/>
    <w:rsid w:val="00D0413A"/>
    <w:rsid w:val="00D04375"/>
    <w:rsid w:val="00D05CBF"/>
    <w:rsid w:val="00D05FED"/>
    <w:rsid w:val="00D07AD3"/>
    <w:rsid w:val="00D102AD"/>
    <w:rsid w:val="00D10C4F"/>
    <w:rsid w:val="00D11278"/>
    <w:rsid w:val="00D1178B"/>
    <w:rsid w:val="00D12760"/>
    <w:rsid w:val="00D12E3A"/>
    <w:rsid w:val="00D13DCA"/>
    <w:rsid w:val="00D168D3"/>
    <w:rsid w:val="00D16918"/>
    <w:rsid w:val="00D21467"/>
    <w:rsid w:val="00D21984"/>
    <w:rsid w:val="00D21ADE"/>
    <w:rsid w:val="00D22753"/>
    <w:rsid w:val="00D23F8B"/>
    <w:rsid w:val="00D241F2"/>
    <w:rsid w:val="00D250A6"/>
    <w:rsid w:val="00D25570"/>
    <w:rsid w:val="00D27A34"/>
    <w:rsid w:val="00D27C4D"/>
    <w:rsid w:val="00D30372"/>
    <w:rsid w:val="00D308AB"/>
    <w:rsid w:val="00D3228B"/>
    <w:rsid w:val="00D3270C"/>
    <w:rsid w:val="00D33E43"/>
    <w:rsid w:val="00D33EBB"/>
    <w:rsid w:val="00D33F4A"/>
    <w:rsid w:val="00D36542"/>
    <w:rsid w:val="00D36EA1"/>
    <w:rsid w:val="00D3711B"/>
    <w:rsid w:val="00D4017A"/>
    <w:rsid w:val="00D406CB"/>
    <w:rsid w:val="00D41C4F"/>
    <w:rsid w:val="00D42878"/>
    <w:rsid w:val="00D43C6C"/>
    <w:rsid w:val="00D448A4"/>
    <w:rsid w:val="00D4673E"/>
    <w:rsid w:val="00D502CA"/>
    <w:rsid w:val="00D519E2"/>
    <w:rsid w:val="00D528C8"/>
    <w:rsid w:val="00D54527"/>
    <w:rsid w:val="00D546EF"/>
    <w:rsid w:val="00D55964"/>
    <w:rsid w:val="00D563B4"/>
    <w:rsid w:val="00D563D9"/>
    <w:rsid w:val="00D57766"/>
    <w:rsid w:val="00D611B8"/>
    <w:rsid w:val="00D62DAF"/>
    <w:rsid w:val="00D63615"/>
    <w:rsid w:val="00D64594"/>
    <w:rsid w:val="00D66B06"/>
    <w:rsid w:val="00D66F88"/>
    <w:rsid w:val="00D707CC"/>
    <w:rsid w:val="00D70B5E"/>
    <w:rsid w:val="00D71598"/>
    <w:rsid w:val="00D73D8C"/>
    <w:rsid w:val="00D75C71"/>
    <w:rsid w:val="00D83AFB"/>
    <w:rsid w:val="00D85B4C"/>
    <w:rsid w:val="00D86563"/>
    <w:rsid w:val="00D870E0"/>
    <w:rsid w:val="00D87DFA"/>
    <w:rsid w:val="00D906B7"/>
    <w:rsid w:val="00D91804"/>
    <w:rsid w:val="00D91FA8"/>
    <w:rsid w:val="00D92E95"/>
    <w:rsid w:val="00D94919"/>
    <w:rsid w:val="00D969D3"/>
    <w:rsid w:val="00DA3E80"/>
    <w:rsid w:val="00DA684B"/>
    <w:rsid w:val="00DA6AF7"/>
    <w:rsid w:val="00DB08CA"/>
    <w:rsid w:val="00DB1271"/>
    <w:rsid w:val="00DB155C"/>
    <w:rsid w:val="00DB41D4"/>
    <w:rsid w:val="00DB4499"/>
    <w:rsid w:val="00DB6721"/>
    <w:rsid w:val="00DB7796"/>
    <w:rsid w:val="00DC2766"/>
    <w:rsid w:val="00DC3FBA"/>
    <w:rsid w:val="00DC52BB"/>
    <w:rsid w:val="00DC69EC"/>
    <w:rsid w:val="00DD1D57"/>
    <w:rsid w:val="00DD2E65"/>
    <w:rsid w:val="00DD4EB7"/>
    <w:rsid w:val="00DD5E47"/>
    <w:rsid w:val="00DD6385"/>
    <w:rsid w:val="00DD7E91"/>
    <w:rsid w:val="00DE0446"/>
    <w:rsid w:val="00DE0465"/>
    <w:rsid w:val="00DE09BA"/>
    <w:rsid w:val="00DE3730"/>
    <w:rsid w:val="00DE4722"/>
    <w:rsid w:val="00DE61F9"/>
    <w:rsid w:val="00DF1E74"/>
    <w:rsid w:val="00DF2972"/>
    <w:rsid w:val="00DF6223"/>
    <w:rsid w:val="00DF6798"/>
    <w:rsid w:val="00DF68C5"/>
    <w:rsid w:val="00DF749E"/>
    <w:rsid w:val="00E0053A"/>
    <w:rsid w:val="00E01964"/>
    <w:rsid w:val="00E04AAC"/>
    <w:rsid w:val="00E050A1"/>
    <w:rsid w:val="00E053FD"/>
    <w:rsid w:val="00E0583C"/>
    <w:rsid w:val="00E067AB"/>
    <w:rsid w:val="00E06FB6"/>
    <w:rsid w:val="00E102A8"/>
    <w:rsid w:val="00E108D8"/>
    <w:rsid w:val="00E10942"/>
    <w:rsid w:val="00E1095B"/>
    <w:rsid w:val="00E10FFC"/>
    <w:rsid w:val="00E11AC4"/>
    <w:rsid w:val="00E12132"/>
    <w:rsid w:val="00E12FB2"/>
    <w:rsid w:val="00E13830"/>
    <w:rsid w:val="00E13B68"/>
    <w:rsid w:val="00E144A0"/>
    <w:rsid w:val="00E1494B"/>
    <w:rsid w:val="00E14DA2"/>
    <w:rsid w:val="00E14DBD"/>
    <w:rsid w:val="00E14F9F"/>
    <w:rsid w:val="00E208B6"/>
    <w:rsid w:val="00E2235A"/>
    <w:rsid w:val="00E23BA5"/>
    <w:rsid w:val="00E24EB2"/>
    <w:rsid w:val="00E24FEC"/>
    <w:rsid w:val="00E25FD5"/>
    <w:rsid w:val="00E26A80"/>
    <w:rsid w:val="00E2751E"/>
    <w:rsid w:val="00E27F44"/>
    <w:rsid w:val="00E30054"/>
    <w:rsid w:val="00E31477"/>
    <w:rsid w:val="00E31BA8"/>
    <w:rsid w:val="00E31FEC"/>
    <w:rsid w:val="00E331A9"/>
    <w:rsid w:val="00E34294"/>
    <w:rsid w:val="00E344B1"/>
    <w:rsid w:val="00E34759"/>
    <w:rsid w:val="00E3475A"/>
    <w:rsid w:val="00E35291"/>
    <w:rsid w:val="00E37391"/>
    <w:rsid w:val="00E373AC"/>
    <w:rsid w:val="00E373D0"/>
    <w:rsid w:val="00E37D2E"/>
    <w:rsid w:val="00E4030B"/>
    <w:rsid w:val="00E41A8D"/>
    <w:rsid w:val="00E42094"/>
    <w:rsid w:val="00E42FED"/>
    <w:rsid w:val="00E4325B"/>
    <w:rsid w:val="00E43507"/>
    <w:rsid w:val="00E437CA"/>
    <w:rsid w:val="00E44F93"/>
    <w:rsid w:val="00E450D1"/>
    <w:rsid w:val="00E4541B"/>
    <w:rsid w:val="00E45EED"/>
    <w:rsid w:val="00E467DD"/>
    <w:rsid w:val="00E467FE"/>
    <w:rsid w:val="00E4767B"/>
    <w:rsid w:val="00E51656"/>
    <w:rsid w:val="00E51A8E"/>
    <w:rsid w:val="00E53105"/>
    <w:rsid w:val="00E53585"/>
    <w:rsid w:val="00E54516"/>
    <w:rsid w:val="00E56003"/>
    <w:rsid w:val="00E62085"/>
    <w:rsid w:val="00E624A3"/>
    <w:rsid w:val="00E6289E"/>
    <w:rsid w:val="00E6324D"/>
    <w:rsid w:val="00E6391C"/>
    <w:rsid w:val="00E63C2C"/>
    <w:rsid w:val="00E63D48"/>
    <w:rsid w:val="00E63EB6"/>
    <w:rsid w:val="00E644B1"/>
    <w:rsid w:val="00E65449"/>
    <w:rsid w:val="00E67276"/>
    <w:rsid w:val="00E70760"/>
    <w:rsid w:val="00E71E50"/>
    <w:rsid w:val="00E71F45"/>
    <w:rsid w:val="00E755C2"/>
    <w:rsid w:val="00E75645"/>
    <w:rsid w:val="00E75FA5"/>
    <w:rsid w:val="00E772DF"/>
    <w:rsid w:val="00E82C7D"/>
    <w:rsid w:val="00E83076"/>
    <w:rsid w:val="00E84D1F"/>
    <w:rsid w:val="00E85BE1"/>
    <w:rsid w:val="00E85BF0"/>
    <w:rsid w:val="00E86C96"/>
    <w:rsid w:val="00E876E1"/>
    <w:rsid w:val="00E87A22"/>
    <w:rsid w:val="00E90B27"/>
    <w:rsid w:val="00E91554"/>
    <w:rsid w:val="00E91597"/>
    <w:rsid w:val="00E915C2"/>
    <w:rsid w:val="00E93B69"/>
    <w:rsid w:val="00E93D40"/>
    <w:rsid w:val="00E95C71"/>
    <w:rsid w:val="00E9638B"/>
    <w:rsid w:val="00E964A9"/>
    <w:rsid w:val="00E97C0A"/>
    <w:rsid w:val="00E97E6B"/>
    <w:rsid w:val="00EA0078"/>
    <w:rsid w:val="00EA0E39"/>
    <w:rsid w:val="00EA19A9"/>
    <w:rsid w:val="00EA1D8E"/>
    <w:rsid w:val="00EA25B8"/>
    <w:rsid w:val="00EA33F8"/>
    <w:rsid w:val="00EA4013"/>
    <w:rsid w:val="00EA4BE5"/>
    <w:rsid w:val="00EA5784"/>
    <w:rsid w:val="00EA61E9"/>
    <w:rsid w:val="00EA7C17"/>
    <w:rsid w:val="00EB1FE1"/>
    <w:rsid w:val="00EB21C8"/>
    <w:rsid w:val="00EB2262"/>
    <w:rsid w:val="00EB2CE6"/>
    <w:rsid w:val="00EB3A09"/>
    <w:rsid w:val="00EB4847"/>
    <w:rsid w:val="00EB4B5A"/>
    <w:rsid w:val="00EB5A4B"/>
    <w:rsid w:val="00EB5F5B"/>
    <w:rsid w:val="00EB7162"/>
    <w:rsid w:val="00EC0869"/>
    <w:rsid w:val="00EC1405"/>
    <w:rsid w:val="00EC317F"/>
    <w:rsid w:val="00EC3591"/>
    <w:rsid w:val="00EC53EC"/>
    <w:rsid w:val="00EC547C"/>
    <w:rsid w:val="00EC6C05"/>
    <w:rsid w:val="00EC7A44"/>
    <w:rsid w:val="00ED1BFC"/>
    <w:rsid w:val="00ED4374"/>
    <w:rsid w:val="00ED43C5"/>
    <w:rsid w:val="00ED482F"/>
    <w:rsid w:val="00ED5A31"/>
    <w:rsid w:val="00ED5D9E"/>
    <w:rsid w:val="00EE2439"/>
    <w:rsid w:val="00EE3DCE"/>
    <w:rsid w:val="00EE3FE9"/>
    <w:rsid w:val="00EE57D9"/>
    <w:rsid w:val="00EE6B98"/>
    <w:rsid w:val="00EE7748"/>
    <w:rsid w:val="00EE7F0F"/>
    <w:rsid w:val="00EF0FAC"/>
    <w:rsid w:val="00EF16A2"/>
    <w:rsid w:val="00EF1AC8"/>
    <w:rsid w:val="00EF4F0F"/>
    <w:rsid w:val="00EF55C0"/>
    <w:rsid w:val="00EF7453"/>
    <w:rsid w:val="00EF7C87"/>
    <w:rsid w:val="00F009D0"/>
    <w:rsid w:val="00F01DFE"/>
    <w:rsid w:val="00F03164"/>
    <w:rsid w:val="00F0351A"/>
    <w:rsid w:val="00F07FB8"/>
    <w:rsid w:val="00F11910"/>
    <w:rsid w:val="00F122F9"/>
    <w:rsid w:val="00F166B4"/>
    <w:rsid w:val="00F178CA"/>
    <w:rsid w:val="00F201EE"/>
    <w:rsid w:val="00F212D3"/>
    <w:rsid w:val="00F2297C"/>
    <w:rsid w:val="00F24A98"/>
    <w:rsid w:val="00F259C6"/>
    <w:rsid w:val="00F27613"/>
    <w:rsid w:val="00F30650"/>
    <w:rsid w:val="00F32766"/>
    <w:rsid w:val="00F33AE2"/>
    <w:rsid w:val="00F35F86"/>
    <w:rsid w:val="00F37397"/>
    <w:rsid w:val="00F37F41"/>
    <w:rsid w:val="00F4276F"/>
    <w:rsid w:val="00F429CE"/>
    <w:rsid w:val="00F4336E"/>
    <w:rsid w:val="00F435EF"/>
    <w:rsid w:val="00F44E01"/>
    <w:rsid w:val="00F45209"/>
    <w:rsid w:val="00F45CBE"/>
    <w:rsid w:val="00F471D9"/>
    <w:rsid w:val="00F47A5D"/>
    <w:rsid w:val="00F51722"/>
    <w:rsid w:val="00F51E3C"/>
    <w:rsid w:val="00F52C05"/>
    <w:rsid w:val="00F54196"/>
    <w:rsid w:val="00F543CF"/>
    <w:rsid w:val="00F54E51"/>
    <w:rsid w:val="00F54E71"/>
    <w:rsid w:val="00F56591"/>
    <w:rsid w:val="00F56A71"/>
    <w:rsid w:val="00F61EAE"/>
    <w:rsid w:val="00F62095"/>
    <w:rsid w:val="00F633A3"/>
    <w:rsid w:val="00F6459D"/>
    <w:rsid w:val="00F66D27"/>
    <w:rsid w:val="00F6765C"/>
    <w:rsid w:val="00F70BAE"/>
    <w:rsid w:val="00F70CEB"/>
    <w:rsid w:val="00F73CB0"/>
    <w:rsid w:val="00F74760"/>
    <w:rsid w:val="00F756F5"/>
    <w:rsid w:val="00F77D10"/>
    <w:rsid w:val="00F813E4"/>
    <w:rsid w:val="00F83A41"/>
    <w:rsid w:val="00F83FD2"/>
    <w:rsid w:val="00F84448"/>
    <w:rsid w:val="00F84B8F"/>
    <w:rsid w:val="00F85A9D"/>
    <w:rsid w:val="00F8621A"/>
    <w:rsid w:val="00F901E8"/>
    <w:rsid w:val="00F90499"/>
    <w:rsid w:val="00F904AF"/>
    <w:rsid w:val="00F90D91"/>
    <w:rsid w:val="00F91897"/>
    <w:rsid w:val="00F91DB4"/>
    <w:rsid w:val="00F95491"/>
    <w:rsid w:val="00F95527"/>
    <w:rsid w:val="00F96C8D"/>
    <w:rsid w:val="00F97AD2"/>
    <w:rsid w:val="00FA0267"/>
    <w:rsid w:val="00FA1E5A"/>
    <w:rsid w:val="00FA3B20"/>
    <w:rsid w:val="00FA4907"/>
    <w:rsid w:val="00FA5B0D"/>
    <w:rsid w:val="00FA5DFF"/>
    <w:rsid w:val="00FA6BDF"/>
    <w:rsid w:val="00FA755F"/>
    <w:rsid w:val="00FB09B6"/>
    <w:rsid w:val="00FB0C07"/>
    <w:rsid w:val="00FB1741"/>
    <w:rsid w:val="00FB2F25"/>
    <w:rsid w:val="00FB304A"/>
    <w:rsid w:val="00FB4461"/>
    <w:rsid w:val="00FB46B9"/>
    <w:rsid w:val="00FB4925"/>
    <w:rsid w:val="00FB5820"/>
    <w:rsid w:val="00FB5CC4"/>
    <w:rsid w:val="00FB775F"/>
    <w:rsid w:val="00FC1434"/>
    <w:rsid w:val="00FC19DE"/>
    <w:rsid w:val="00FC1E2F"/>
    <w:rsid w:val="00FC322F"/>
    <w:rsid w:val="00FC446E"/>
    <w:rsid w:val="00FC49DC"/>
    <w:rsid w:val="00FC6E91"/>
    <w:rsid w:val="00FD04E5"/>
    <w:rsid w:val="00FD095D"/>
    <w:rsid w:val="00FD106F"/>
    <w:rsid w:val="00FD24B8"/>
    <w:rsid w:val="00FD296F"/>
    <w:rsid w:val="00FD2A10"/>
    <w:rsid w:val="00FD4C7E"/>
    <w:rsid w:val="00FD528A"/>
    <w:rsid w:val="00FD5D8B"/>
    <w:rsid w:val="00FD73E9"/>
    <w:rsid w:val="00FE0628"/>
    <w:rsid w:val="00FE3A9B"/>
    <w:rsid w:val="00FE4255"/>
    <w:rsid w:val="00FE4267"/>
    <w:rsid w:val="00FE58CD"/>
    <w:rsid w:val="00FE5DBA"/>
    <w:rsid w:val="00FE6F36"/>
    <w:rsid w:val="00FF08C8"/>
    <w:rsid w:val="00FF0A2D"/>
    <w:rsid w:val="00FF0C8C"/>
    <w:rsid w:val="00FF162D"/>
    <w:rsid w:val="00FF1B31"/>
    <w:rsid w:val="00FF2595"/>
    <w:rsid w:val="00FF2D54"/>
    <w:rsid w:val="00FF3E70"/>
    <w:rsid w:val="00FF4068"/>
    <w:rsid w:val="00FF4A2D"/>
    <w:rsid w:val="00FF5432"/>
    <w:rsid w:val="00FF5B69"/>
    <w:rsid w:val="00FF5E72"/>
    <w:rsid w:val="00FF6171"/>
    <w:rsid w:val="00FF622F"/>
    <w:rsid w:val="00FF7831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02F38F"/>
  <w15:docId w15:val="{15EBB730-7FB9-4498-B1FC-1AB0F228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CF9"/>
    <w:pPr>
      <w:spacing w:line="288" w:lineRule="auto"/>
    </w:pPr>
    <w:rPr>
      <w:sz w:val="28"/>
    </w:rPr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6">
    <w:name w:val="heading 6"/>
    <w:basedOn w:val="a"/>
    <w:next w:val="a"/>
    <w:link w:val="60"/>
    <w:qFormat/>
    <w:rsid w:val="00064E07"/>
    <w:pPr>
      <w:suppressAutoHyphens/>
      <w:spacing w:before="240" w:after="60" w:line="240" w:lineRule="auto"/>
      <w:outlineLvl w:val="5"/>
    </w:pPr>
    <w:rPr>
      <w:rFonts w:ascii="Calibri" w:hAnsi="Calibri"/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4E07"/>
    <w:rPr>
      <w:rFonts w:ascii="SL_Times New Roman" w:hAnsi="SL_Times New Roman" w:cs="Times New Roman"/>
      <w:b/>
      <w:sz w:val="24"/>
    </w:rPr>
  </w:style>
  <w:style w:type="character" w:customStyle="1" w:styleId="60">
    <w:name w:val="Заголовок 6 Знак"/>
    <w:link w:val="6"/>
    <w:locked/>
    <w:rsid w:val="00064E07"/>
    <w:rPr>
      <w:rFonts w:ascii="Calibri" w:hAnsi="Calibri" w:cs="Times New Roman"/>
      <w:b/>
      <w:bCs/>
      <w:sz w:val="22"/>
      <w:szCs w:val="22"/>
      <w:lang w:eastAsia="ar-SA" w:bidi="ar-SA"/>
    </w:rPr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  <w:rPr>
      <w:sz w:val="20"/>
    </w:rPr>
  </w:style>
  <w:style w:type="character" w:customStyle="1" w:styleId="a4">
    <w:name w:val="Верхний колонтитул Знак"/>
    <w:link w:val="a3"/>
    <w:uiPriority w:val="99"/>
    <w:locked/>
    <w:rsid w:val="00AA117F"/>
    <w:rPr>
      <w:rFonts w:cs="Times New Roman"/>
    </w:r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uiPriority w:val="99"/>
    <w:locked/>
    <w:rsid w:val="00064E07"/>
    <w:rPr>
      <w:rFonts w:cs="Times New Roman"/>
      <w:sz w:val="28"/>
    </w:rPr>
  </w:style>
  <w:style w:type="paragraph" w:customStyle="1" w:styleId="11">
    <w:name w:val="Ñòèëü1"/>
    <w:basedOn w:val="a"/>
    <w:link w:val="12"/>
    <w:rsid w:val="00A14B2B"/>
  </w:style>
  <w:style w:type="character" w:customStyle="1" w:styleId="12">
    <w:name w:val="Ñòèëü1 Знак"/>
    <w:link w:val="11"/>
    <w:locked/>
    <w:rsid w:val="005C0CC1"/>
    <w:rPr>
      <w:rFonts w:cs="Times New Roman"/>
      <w:sz w:val="28"/>
    </w:rPr>
  </w:style>
  <w:style w:type="paragraph" w:customStyle="1" w:styleId="a7">
    <w:name w:val="МФ РТ"/>
    <w:basedOn w:val="11"/>
    <w:link w:val="a8"/>
    <w:rsid w:val="005C0CC1"/>
    <w:pPr>
      <w:ind w:right="142" w:firstLine="709"/>
    </w:pPr>
    <w:rPr>
      <w:lang w:val="en-US"/>
    </w:rPr>
  </w:style>
  <w:style w:type="character" w:customStyle="1" w:styleId="a8">
    <w:name w:val="МФ РТ Знак"/>
    <w:link w:val="a7"/>
    <w:locked/>
    <w:rsid w:val="005C0CC1"/>
    <w:rPr>
      <w:rFonts w:cs="Times New Roman"/>
      <w:sz w:val="28"/>
      <w:lang w:val="en-US"/>
    </w:rPr>
  </w:style>
  <w:style w:type="character" w:styleId="a9">
    <w:name w:val="Hyperlink"/>
    <w:uiPriority w:val="99"/>
    <w:rsid w:val="00F9189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locked/>
    <w:rsid w:val="002910A4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F541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15588D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15588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064E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064E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64E07"/>
    <w:pPr>
      <w:autoSpaceDE w:val="0"/>
      <w:autoSpaceDN w:val="0"/>
      <w:adjustRightInd w:val="0"/>
    </w:pPr>
    <w:rPr>
      <w:b/>
      <w:bCs/>
    </w:rPr>
  </w:style>
  <w:style w:type="paragraph" w:customStyle="1" w:styleId="ConsPlusDocList">
    <w:name w:val="ConsPlusDocList"/>
    <w:rsid w:val="00064E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64E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Normal (Web)"/>
    <w:aliases w:val="Обычный (Web)"/>
    <w:basedOn w:val="a"/>
    <w:uiPriority w:val="99"/>
    <w:rsid w:val="00064E0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d">
    <w:name w:val="Strong"/>
    <w:uiPriority w:val="22"/>
    <w:qFormat/>
    <w:rsid w:val="00064E07"/>
    <w:rPr>
      <w:b/>
    </w:rPr>
  </w:style>
  <w:style w:type="character" w:customStyle="1" w:styleId="artheader21">
    <w:name w:val="artheader21"/>
    <w:rsid w:val="00064E07"/>
    <w:rPr>
      <w:rFonts w:ascii="Arial tat" w:hAnsi="Arial tat"/>
      <w:b/>
      <w:color w:val="1B81C9"/>
      <w:sz w:val="24"/>
      <w:u w:val="none"/>
      <w:effect w:val="none"/>
    </w:rPr>
  </w:style>
  <w:style w:type="character" w:customStyle="1" w:styleId="ae">
    <w:name w:val="Основной текст с отступом Знак"/>
    <w:link w:val="af"/>
    <w:locked/>
    <w:rsid w:val="00064E07"/>
    <w:rPr>
      <w:rFonts w:eastAsia="Times New Roman"/>
      <w:sz w:val="28"/>
      <w:lang w:eastAsia="en-US"/>
    </w:rPr>
  </w:style>
  <w:style w:type="paragraph" w:styleId="af">
    <w:name w:val="Body Text Indent"/>
    <w:basedOn w:val="a"/>
    <w:link w:val="ae"/>
    <w:rsid w:val="00064E07"/>
    <w:pPr>
      <w:spacing w:line="240" w:lineRule="auto"/>
      <w:ind w:firstLine="851"/>
    </w:pPr>
    <w:rPr>
      <w:lang w:eastAsia="en-US"/>
    </w:rPr>
  </w:style>
  <w:style w:type="character" w:customStyle="1" w:styleId="14">
    <w:name w:val="Основной текст с отступом Знак1"/>
    <w:rsid w:val="00064E07"/>
    <w:rPr>
      <w:rFonts w:cs="Times New Roman"/>
      <w:sz w:val="28"/>
    </w:rPr>
  </w:style>
  <w:style w:type="paragraph" w:customStyle="1" w:styleId="Style6">
    <w:name w:val="Style6"/>
    <w:basedOn w:val="a"/>
    <w:rsid w:val="00064E07"/>
    <w:pPr>
      <w:widowControl w:val="0"/>
      <w:autoSpaceDE w:val="0"/>
      <w:autoSpaceDN w:val="0"/>
      <w:adjustRightInd w:val="0"/>
      <w:spacing w:line="481" w:lineRule="exact"/>
      <w:ind w:firstLine="710"/>
      <w:jc w:val="both"/>
    </w:pPr>
    <w:rPr>
      <w:sz w:val="24"/>
      <w:szCs w:val="24"/>
    </w:rPr>
  </w:style>
  <w:style w:type="character" w:customStyle="1" w:styleId="FontStyle19">
    <w:name w:val="Font Style19"/>
    <w:rsid w:val="00064E07"/>
    <w:rPr>
      <w:rFonts w:ascii="Times New Roman" w:hAnsi="Times New Roman"/>
      <w:sz w:val="26"/>
    </w:rPr>
  </w:style>
  <w:style w:type="paragraph" w:customStyle="1" w:styleId="conspluscell0">
    <w:name w:val="conspluscell"/>
    <w:basedOn w:val="a"/>
    <w:rsid w:val="00064E07"/>
    <w:pPr>
      <w:spacing w:line="240" w:lineRule="auto"/>
    </w:pPr>
    <w:rPr>
      <w:rFonts w:ascii="Calibri" w:hAnsi="Calibri"/>
      <w:sz w:val="22"/>
      <w:szCs w:val="22"/>
    </w:rPr>
  </w:style>
  <w:style w:type="paragraph" w:styleId="af0">
    <w:name w:val="Title"/>
    <w:basedOn w:val="a"/>
    <w:next w:val="a"/>
    <w:link w:val="af1"/>
    <w:qFormat/>
    <w:rsid w:val="00064E07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locked/>
    <w:rsid w:val="00064E0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table" w:styleId="af2">
    <w:name w:val="Table Grid"/>
    <w:basedOn w:val="a1"/>
    <w:rsid w:val="008B16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ody Text"/>
    <w:basedOn w:val="a"/>
    <w:link w:val="af4"/>
    <w:rsid w:val="00FC49DC"/>
    <w:pPr>
      <w:spacing w:after="120"/>
    </w:pPr>
  </w:style>
  <w:style w:type="character" w:customStyle="1" w:styleId="af4">
    <w:name w:val="Основной текст Знак"/>
    <w:link w:val="af3"/>
    <w:locked/>
    <w:rsid w:val="00FC49DC"/>
    <w:rPr>
      <w:rFonts w:cs="Times New Roman"/>
      <w:sz w:val="28"/>
    </w:rPr>
  </w:style>
  <w:style w:type="character" w:customStyle="1" w:styleId="FontStyle35">
    <w:name w:val="Font Style35"/>
    <w:rsid w:val="00EB5A4B"/>
    <w:rPr>
      <w:rFonts w:ascii="Times New Roman" w:hAnsi="Times New Roman"/>
      <w:sz w:val="26"/>
    </w:rPr>
  </w:style>
  <w:style w:type="paragraph" w:styleId="af5">
    <w:name w:val="List Paragraph"/>
    <w:basedOn w:val="a"/>
    <w:uiPriority w:val="34"/>
    <w:qFormat/>
    <w:rsid w:val="00E12132"/>
    <w:pPr>
      <w:suppressAutoHyphens/>
      <w:spacing w:line="240" w:lineRule="auto"/>
      <w:ind w:left="720"/>
      <w:jc w:val="center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6">
    <w:name w:val="Основной"/>
    <w:basedOn w:val="a"/>
    <w:rsid w:val="00590685"/>
    <w:pPr>
      <w:spacing w:after="20" w:line="360" w:lineRule="auto"/>
      <w:ind w:firstLine="709"/>
      <w:jc w:val="both"/>
    </w:pPr>
  </w:style>
  <w:style w:type="paragraph" w:styleId="2">
    <w:name w:val="Body Text 2"/>
    <w:basedOn w:val="a"/>
    <w:link w:val="20"/>
    <w:rsid w:val="000F4CF9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0F4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97\bl_mf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3C0FC-9A29-48BB-9AC5-E4AED0FD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bl_mf14</Template>
  <TotalTime>1</TotalTime>
  <Pages>11</Pages>
  <Words>2832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subject/>
  <dc:creator>elmira.islamova</dc:creator>
  <cp:keywords/>
  <dc:description/>
  <cp:lastModifiedBy>Кадровик</cp:lastModifiedBy>
  <cp:revision>2</cp:revision>
  <cp:lastPrinted>2020-10-21T13:48:00Z</cp:lastPrinted>
  <dcterms:created xsi:type="dcterms:W3CDTF">2023-12-21T10:25:00Z</dcterms:created>
  <dcterms:modified xsi:type="dcterms:W3CDTF">2023-12-21T10:25:00Z</dcterms:modified>
</cp:coreProperties>
</file>