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0FA" w:rsidRPr="00BE00FA" w:rsidRDefault="00BE00FA" w:rsidP="00BE00F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00FA" w:rsidRPr="00BE00FA" w:rsidRDefault="00BE00FA" w:rsidP="00BE00F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00FA" w:rsidRDefault="00BE00FA" w:rsidP="00BE00F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00FA" w:rsidRDefault="00BE00FA" w:rsidP="00BE00F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00FA" w:rsidRDefault="00BE00FA" w:rsidP="00BE00F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00FA" w:rsidRDefault="00BE00FA" w:rsidP="00BE00F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00FA" w:rsidRDefault="00BE00FA" w:rsidP="00BE00F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00FA" w:rsidRDefault="00BE00FA" w:rsidP="00BE00F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00FA" w:rsidRDefault="00BE00FA" w:rsidP="00BE00F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00FA" w:rsidRDefault="00BE00FA" w:rsidP="00BE00F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00FA" w:rsidRDefault="00BE00FA" w:rsidP="00BE00F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00FA" w:rsidRDefault="00BE00FA" w:rsidP="00BE00F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00FA" w:rsidRDefault="00BE00FA" w:rsidP="00BE00F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2EF9" w:rsidRPr="00782EF9" w:rsidRDefault="008A48A3" w:rsidP="00782EF9">
      <w:pPr>
        <w:autoSpaceDE w:val="0"/>
        <w:autoSpaceDN w:val="0"/>
        <w:adjustRightInd w:val="0"/>
        <w:spacing w:after="0" w:line="235" w:lineRule="auto"/>
        <w:ind w:right="510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0FA">
        <w:rPr>
          <w:rFonts w:ascii="Times New Roman" w:eastAsia="Calibri" w:hAnsi="Times New Roman" w:cs="Times New Roman"/>
          <w:sz w:val="28"/>
          <w:szCs w:val="28"/>
        </w:rPr>
        <w:t>О внесении изменени</w:t>
      </w:r>
      <w:r w:rsidR="00782EF9">
        <w:rPr>
          <w:rFonts w:ascii="Times New Roman" w:eastAsia="Calibri" w:hAnsi="Times New Roman" w:cs="Times New Roman"/>
          <w:sz w:val="28"/>
          <w:szCs w:val="28"/>
        </w:rPr>
        <w:t>й</w:t>
      </w:r>
      <w:r w:rsidRPr="00BE00FA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DB3F72" w:rsidRPr="00DB3F72">
        <w:rPr>
          <w:rFonts w:ascii="Times New Roman" w:eastAsia="Calibri" w:hAnsi="Times New Roman" w:cs="Times New Roman"/>
          <w:sz w:val="28"/>
          <w:szCs w:val="28"/>
        </w:rPr>
        <w:t>Поряд</w:t>
      </w:r>
      <w:r w:rsidR="00DB3F72">
        <w:rPr>
          <w:rFonts w:ascii="Times New Roman" w:eastAsia="Calibri" w:hAnsi="Times New Roman" w:cs="Times New Roman"/>
          <w:sz w:val="28"/>
          <w:szCs w:val="28"/>
        </w:rPr>
        <w:t>ок</w:t>
      </w:r>
      <w:r w:rsidR="00DB3F72" w:rsidRPr="00DB3F72">
        <w:rPr>
          <w:rFonts w:ascii="Times New Roman" w:eastAsia="Calibri" w:hAnsi="Times New Roman" w:cs="Times New Roman"/>
          <w:sz w:val="28"/>
          <w:szCs w:val="28"/>
        </w:rPr>
        <w:t xml:space="preserve"> предоставления социальных выплат на приобретение жилых помещений на основании выдаваемых государственных жилищных сертификатов жителям г. Херсона и части Херсонской области, покинувшим место постоянного проживания и прибывшим в экстренном порядке на территорию Республики Татарстан на постоянное место жительства</w:t>
      </w:r>
      <w:r w:rsidR="00DB3F72">
        <w:rPr>
          <w:rFonts w:ascii="Times New Roman" w:eastAsia="Calibri" w:hAnsi="Times New Roman" w:cs="Times New Roman"/>
          <w:sz w:val="28"/>
          <w:szCs w:val="28"/>
        </w:rPr>
        <w:t xml:space="preserve">, утвержденный </w:t>
      </w:r>
      <w:r w:rsidR="00782EF9">
        <w:rPr>
          <w:rFonts w:ascii="Times New Roman" w:eastAsia="Calibri" w:hAnsi="Times New Roman" w:cs="Times New Roman"/>
          <w:sz w:val="28"/>
          <w:szCs w:val="28"/>
        </w:rPr>
        <w:t>п</w:t>
      </w:r>
      <w:r w:rsidR="00782EF9" w:rsidRPr="00782EF9">
        <w:rPr>
          <w:rFonts w:ascii="Times New Roman" w:eastAsia="Calibri" w:hAnsi="Times New Roman" w:cs="Times New Roman"/>
          <w:sz w:val="28"/>
          <w:szCs w:val="28"/>
        </w:rPr>
        <w:t>остановление</w:t>
      </w:r>
      <w:r w:rsidR="00DB3F72">
        <w:rPr>
          <w:rFonts w:ascii="Times New Roman" w:eastAsia="Calibri" w:hAnsi="Times New Roman" w:cs="Times New Roman"/>
          <w:sz w:val="28"/>
          <w:szCs w:val="28"/>
        </w:rPr>
        <w:t>м</w:t>
      </w:r>
      <w:r w:rsidR="00782EF9" w:rsidRPr="00782EF9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r w:rsidR="00782EF9">
        <w:rPr>
          <w:rFonts w:ascii="Times New Roman" w:eastAsia="Calibri" w:hAnsi="Times New Roman" w:cs="Times New Roman"/>
          <w:sz w:val="28"/>
          <w:szCs w:val="28"/>
        </w:rPr>
        <w:t xml:space="preserve">абинета </w:t>
      </w:r>
      <w:r w:rsidR="00782EF9" w:rsidRPr="00782EF9">
        <w:rPr>
          <w:rFonts w:ascii="Times New Roman" w:eastAsia="Calibri" w:hAnsi="Times New Roman" w:cs="Times New Roman"/>
          <w:sz w:val="28"/>
          <w:szCs w:val="28"/>
        </w:rPr>
        <w:t>М</w:t>
      </w:r>
      <w:r w:rsidR="00782EF9">
        <w:rPr>
          <w:rFonts w:ascii="Times New Roman" w:eastAsia="Calibri" w:hAnsi="Times New Roman" w:cs="Times New Roman"/>
          <w:sz w:val="28"/>
          <w:szCs w:val="28"/>
        </w:rPr>
        <w:t>инистров</w:t>
      </w:r>
      <w:r w:rsidR="00782EF9" w:rsidRPr="00782EF9"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 w:rsidR="00782EF9">
        <w:rPr>
          <w:rFonts w:ascii="Times New Roman" w:eastAsia="Calibri" w:hAnsi="Times New Roman" w:cs="Times New Roman"/>
          <w:sz w:val="28"/>
          <w:szCs w:val="28"/>
        </w:rPr>
        <w:t xml:space="preserve">еспублики </w:t>
      </w:r>
      <w:r w:rsidR="00782EF9" w:rsidRPr="00782EF9">
        <w:rPr>
          <w:rFonts w:ascii="Times New Roman" w:eastAsia="Calibri" w:hAnsi="Times New Roman" w:cs="Times New Roman"/>
          <w:sz w:val="28"/>
          <w:szCs w:val="28"/>
        </w:rPr>
        <w:t>Т</w:t>
      </w:r>
      <w:r w:rsidR="00782EF9">
        <w:rPr>
          <w:rFonts w:ascii="Times New Roman" w:eastAsia="Calibri" w:hAnsi="Times New Roman" w:cs="Times New Roman"/>
          <w:sz w:val="28"/>
          <w:szCs w:val="28"/>
        </w:rPr>
        <w:t>атарстан</w:t>
      </w:r>
      <w:r w:rsidR="00782EF9" w:rsidRPr="00782EF9">
        <w:rPr>
          <w:rFonts w:ascii="Times New Roman" w:eastAsia="Calibri" w:hAnsi="Times New Roman" w:cs="Times New Roman"/>
          <w:sz w:val="28"/>
          <w:szCs w:val="28"/>
        </w:rPr>
        <w:t xml:space="preserve"> от 12.01.2023 </w:t>
      </w:r>
      <w:r w:rsidR="00782EF9">
        <w:rPr>
          <w:rFonts w:ascii="Times New Roman" w:eastAsia="Calibri" w:hAnsi="Times New Roman" w:cs="Times New Roman"/>
          <w:sz w:val="28"/>
          <w:szCs w:val="28"/>
        </w:rPr>
        <w:t>№</w:t>
      </w:r>
      <w:r w:rsidR="00782EF9" w:rsidRPr="00782EF9">
        <w:rPr>
          <w:rFonts w:ascii="Times New Roman" w:eastAsia="Calibri" w:hAnsi="Times New Roman" w:cs="Times New Roman"/>
          <w:sz w:val="28"/>
          <w:szCs w:val="28"/>
        </w:rPr>
        <w:t xml:space="preserve"> 3</w:t>
      </w:r>
      <w:r w:rsidR="00782EF9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782EF9" w:rsidRPr="00782EF9">
        <w:rPr>
          <w:rFonts w:ascii="Times New Roman" w:eastAsia="Calibri" w:hAnsi="Times New Roman" w:cs="Times New Roman"/>
          <w:sz w:val="28"/>
          <w:szCs w:val="28"/>
        </w:rPr>
        <w:t>Об утверждении Порядка предоставления социальных выплат на приобретение жилых помещений на основании выдаваемых государственных жилищных сертификатов жителям г. Херсона и части Херсонской области, покинувшим место постоянного про</w:t>
      </w:r>
      <w:r w:rsidR="00782EF9" w:rsidRPr="00782EF9">
        <w:rPr>
          <w:rFonts w:ascii="Times New Roman" w:eastAsia="Calibri" w:hAnsi="Times New Roman" w:cs="Times New Roman"/>
          <w:sz w:val="28"/>
          <w:szCs w:val="28"/>
        </w:rPr>
        <w:lastRenderedPageBreak/>
        <w:t>живания и прибывшим в экстренном порядке на территорию Республики Татарстан</w:t>
      </w:r>
      <w:r w:rsidR="00782EF9">
        <w:rPr>
          <w:rFonts w:ascii="Times New Roman" w:eastAsia="Calibri" w:hAnsi="Times New Roman" w:cs="Times New Roman"/>
          <w:sz w:val="28"/>
          <w:szCs w:val="28"/>
        </w:rPr>
        <w:t xml:space="preserve"> на постоянное место жительства»</w:t>
      </w:r>
    </w:p>
    <w:p w:rsidR="00BA3A34" w:rsidRPr="00BE00FA" w:rsidRDefault="00BA3A34" w:rsidP="00782EF9">
      <w:pPr>
        <w:autoSpaceDE w:val="0"/>
        <w:autoSpaceDN w:val="0"/>
        <w:adjustRightInd w:val="0"/>
        <w:spacing w:after="0" w:line="235" w:lineRule="auto"/>
        <w:ind w:right="5102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BE00FA" w:rsidRPr="00BE00FA" w:rsidRDefault="00BE00FA" w:rsidP="00BE00FA">
      <w:pPr>
        <w:autoSpaceDE w:val="0"/>
        <w:autoSpaceDN w:val="0"/>
        <w:adjustRightInd w:val="0"/>
        <w:spacing w:after="0" w:line="235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BA3A34" w:rsidRPr="00BE00FA" w:rsidRDefault="00BA3A34" w:rsidP="00BE00FA">
      <w:pPr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0FA">
        <w:rPr>
          <w:rFonts w:ascii="Times New Roman" w:eastAsia="Calibri" w:hAnsi="Times New Roman" w:cs="Times New Roman"/>
          <w:sz w:val="28"/>
          <w:szCs w:val="28"/>
        </w:rPr>
        <w:t>Кабинет Министров Республики Татарстан ПОСТАНОВЛЯЕТ:</w:t>
      </w:r>
    </w:p>
    <w:p w:rsidR="00BA3A34" w:rsidRPr="00BE00FA" w:rsidRDefault="00BA3A34" w:rsidP="00BE00FA">
      <w:pPr>
        <w:autoSpaceDE w:val="0"/>
        <w:autoSpaceDN w:val="0"/>
        <w:adjustRightInd w:val="0"/>
        <w:spacing w:after="0" w:line="235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BF40CC" w:rsidRDefault="009F644A" w:rsidP="00BF40CC">
      <w:pPr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Внести в</w:t>
      </w:r>
      <w:r w:rsidR="00BF40CC" w:rsidRPr="00BF40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B3F72" w:rsidRPr="00DB3F72">
        <w:rPr>
          <w:rFonts w:ascii="Times New Roman" w:eastAsia="Calibri" w:hAnsi="Times New Roman" w:cs="Times New Roman"/>
          <w:sz w:val="28"/>
          <w:szCs w:val="28"/>
        </w:rPr>
        <w:t>Поряд</w:t>
      </w:r>
      <w:r w:rsidR="00DB3F72">
        <w:rPr>
          <w:rFonts w:ascii="Times New Roman" w:eastAsia="Calibri" w:hAnsi="Times New Roman" w:cs="Times New Roman"/>
          <w:sz w:val="28"/>
          <w:szCs w:val="28"/>
        </w:rPr>
        <w:t>ок</w:t>
      </w:r>
      <w:r w:rsidR="00DB3F72" w:rsidRPr="00DB3F72">
        <w:rPr>
          <w:rFonts w:ascii="Times New Roman" w:eastAsia="Calibri" w:hAnsi="Times New Roman" w:cs="Times New Roman"/>
          <w:sz w:val="28"/>
          <w:szCs w:val="28"/>
        </w:rPr>
        <w:t xml:space="preserve"> предоставления социальных выплат на приобретение жилых помещений на основании выдаваемых государственных жилищных сертификатов жителям г. Херсона и части Херсонской области, покинувшим место постоянного проживания и прибывшим в экстренном порядке на территорию Республики Татарстан на постоянное место жительства</w:t>
      </w:r>
      <w:r w:rsidR="00DB3F72">
        <w:rPr>
          <w:rFonts w:ascii="Times New Roman" w:eastAsia="Calibri" w:hAnsi="Times New Roman" w:cs="Times New Roman"/>
          <w:sz w:val="28"/>
          <w:szCs w:val="28"/>
        </w:rPr>
        <w:t xml:space="preserve">, утвержденный </w:t>
      </w:r>
      <w:r w:rsidR="00BF40CC" w:rsidRPr="00BF40CC">
        <w:rPr>
          <w:rFonts w:ascii="Times New Roman" w:eastAsia="Calibri" w:hAnsi="Times New Roman" w:cs="Times New Roman"/>
          <w:sz w:val="28"/>
          <w:szCs w:val="28"/>
        </w:rPr>
        <w:t>постановлени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DB3F72">
        <w:rPr>
          <w:rFonts w:ascii="Times New Roman" w:eastAsia="Calibri" w:hAnsi="Times New Roman" w:cs="Times New Roman"/>
          <w:sz w:val="28"/>
          <w:szCs w:val="28"/>
        </w:rPr>
        <w:t>м</w:t>
      </w:r>
      <w:r w:rsidR="00BF40CC" w:rsidRPr="00BF40CC">
        <w:rPr>
          <w:rFonts w:ascii="Times New Roman" w:eastAsia="Calibri" w:hAnsi="Times New Roman" w:cs="Times New Roman"/>
          <w:sz w:val="28"/>
          <w:szCs w:val="28"/>
        </w:rPr>
        <w:t xml:space="preserve"> Кабинета Министров Республики Татарстан от 12.01.2023 № 3 «Об утверждении Порядка предоставления социальных выплат на приобретение жилых помещений на основании выдаваемых государственных жилищных сертификатов жителям г. Херсона и части Херсонской области, покинувшим место постоянного проживания и прибывшим в экстренном порядке на территорию Республики Татарстан на постоянное место жительства»</w:t>
      </w:r>
      <w:r w:rsidR="00E67F10">
        <w:rPr>
          <w:rFonts w:ascii="Times New Roman" w:eastAsia="Calibri" w:hAnsi="Times New Roman" w:cs="Times New Roman"/>
          <w:sz w:val="28"/>
          <w:szCs w:val="28"/>
        </w:rPr>
        <w:t xml:space="preserve"> (с изменениями, внесенными постановлениями Кабинета </w:t>
      </w:r>
      <w:r w:rsidR="000A22CC">
        <w:rPr>
          <w:rFonts w:ascii="Times New Roman" w:eastAsia="Calibri" w:hAnsi="Times New Roman" w:cs="Times New Roman"/>
          <w:sz w:val="28"/>
          <w:szCs w:val="28"/>
        </w:rPr>
        <w:t>М</w:t>
      </w:r>
      <w:r w:rsidR="00E67F10">
        <w:rPr>
          <w:rFonts w:ascii="Times New Roman" w:eastAsia="Calibri" w:hAnsi="Times New Roman" w:cs="Times New Roman"/>
          <w:sz w:val="28"/>
          <w:szCs w:val="28"/>
        </w:rPr>
        <w:t>инистров Республики Татарстан от 22.05.2023 № 624, от 04.07.2023 № 790</w:t>
      </w:r>
      <w:r w:rsidR="00BC3376">
        <w:rPr>
          <w:rFonts w:ascii="Times New Roman" w:eastAsia="Calibri" w:hAnsi="Times New Roman" w:cs="Times New Roman"/>
          <w:sz w:val="28"/>
          <w:szCs w:val="28"/>
        </w:rPr>
        <w:t>, от 27.11.2023 № 1519</w:t>
      </w:r>
      <w:r w:rsidR="00E67F10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следующие изменения:</w:t>
      </w:r>
    </w:p>
    <w:p w:rsidR="00202DE2" w:rsidRDefault="00202DE2" w:rsidP="00DB5C03">
      <w:pPr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A21">
        <w:rPr>
          <w:rFonts w:ascii="Times New Roman" w:eastAsia="Calibri" w:hAnsi="Times New Roman" w:cs="Times New Roman"/>
          <w:sz w:val="28"/>
          <w:szCs w:val="28"/>
        </w:rPr>
        <w:t>в пункте 1.2:</w:t>
      </w:r>
    </w:p>
    <w:p w:rsidR="00DB5C03" w:rsidRPr="00DB5C03" w:rsidRDefault="00DB5C03" w:rsidP="00DB5C03">
      <w:pPr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абзаце третьем </w:t>
      </w:r>
      <w:r w:rsidRPr="00DB5C03">
        <w:rPr>
          <w:rFonts w:ascii="Times New Roman" w:eastAsia="Calibri" w:hAnsi="Times New Roman" w:cs="Times New Roman"/>
          <w:sz w:val="28"/>
          <w:szCs w:val="28"/>
        </w:rPr>
        <w:t xml:space="preserve">после слова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DB5C03">
        <w:rPr>
          <w:rFonts w:ascii="Times New Roman" w:eastAsia="Calibri" w:hAnsi="Times New Roman" w:cs="Times New Roman"/>
          <w:sz w:val="28"/>
          <w:szCs w:val="28"/>
        </w:rPr>
        <w:t>граждане</w:t>
      </w:r>
      <w:r>
        <w:rPr>
          <w:rFonts w:ascii="Times New Roman" w:eastAsia="Calibri" w:hAnsi="Times New Roman" w:cs="Times New Roman"/>
          <w:sz w:val="28"/>
          <w:szCs w:val="28"/>
        </w:rPr>
        <w:t>» дополнить словами «</w:t>
      </w:r>
      <w:r w:rsidRPr="00DB5C03">
        <w:rPr>
          <w:rFonts w:ascii="Times New Roman" w:eastAsia="Calibri" w:hAnsi="Times New Roman" w:cs="Times New Roman"/>
          <w:sz w:val="28"/>
          <w:szCs w:val="28"/>
        </w:rPr>
        <w:t xml:space="preserve">до </w:t>
      </w:r>
      <w:r w:rsidR="00DB3F72">
        <w:rPr>
          <w:rFonts w:ascii="Times New Roman" w:eastAsia="Calibri" w:hAnsi="Times New Roman" w:cs="Times New Roman"/>
          <w:sz w:val="28"/>
          <w:szCs w:val="28"/>
        </w:rPr>
        <w:br/>
      </w:r>
      <w:r w:rsidRPr="00DB5C03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декабря 2023 </w:t>
      </w:r>
      <w:r w:rsidRPr="006B7A21">
        <w:rPr>
          <w:rFonts w:ascii="Times New Roman" w:eastAsia="Calibri" w:hAnsi="Times New Roman" w:cs="Times New Roman"/>
          <w:sz w:val="28"/>
          <w:szCs w:val="28"/>
        </w:rPr>
        <w:t>г</w:t>
      </w:r>
      <w:r w:rsidR="00CE09AD" w:rsidRPr="006B7A21">
        <w:rPr>
          <w:rFonts w:ascii="Times New Roman" w:eastAsia="Calibri" w:hAnsi="Times New Roman" w:cs="Times New Roman"/>
          <w:sz w:val="28"/>
          <w:szCs w:val="28"/>
        </w:rPr>
        <w:t>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(включительно)»;</w:t>
      </w:r>
    </w:p>
    <w:p w:rsidR="00CE6628" w:rsidRPr="00CE6628" w:rsidRDefault="00CE6628" w:rsidP="00CE6628">
      <w:pPr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абзаце четвертом </w:t>
      </w:r>
      <w:r w:rsidRPr="00CE6628">
        <w:rPr>
          <w:rFonts w:ascii="Times New Roman" w:eastAsia="Calibri" w:hAnsi="Times New Roman" w:cs="Times New Roman"/>
          <w:sz w:val="28"/>
          <w:szCs w:val="28"/>
        </w:rPr>
        <w:t xml:space="preserve">слова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CE6628">
        <w:rPr>
          <w:rFonts w:ascii="Times New Roman" w:eastAsia="Calibri" w:hAnsi="Times New Roman" w:cs="Times New Roman"/>
          <w:sz w:val="28"/>
          <w:szCs w:val="28"/>
        </w:rPr>
        <w:t>не были зарегистрированы по месту жительства на территории Российской Федерации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CE6628">
        <w:rPr>
          <w:rFonts w:ascii="Times New Roman" w:eastAsia="Calibri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CE6628">
        <w:rPr>
          <w:rFonts w:ascii="Times New Roman" w:eastAsia="Calibri" w:hAnsi="Times New Roman" w:cs="Times New Roman"/>
          <w:sz w:val="28"/>
          <w:szCs w:val="28"/>
        </w:rPr>
        <w:t xml:space="preserve">были зарегистрированы по месту жительства на территории г. Херсона или части Херсонской области, указанной в </w:t>
      </w:r>
      <w:r>
        <w:rPr>
          <w:rFonts w:ascii="Times New Roman" w:eastAsia="Calibri" w:hAnsi="Times New Roman" w:cs="Times New Roman"/>
          <w:sz w:val="28"/>
          <w:szCs w:val="28"/>
        </w:rPr>
        <w:t>абзаце втором</w:t>
      </w:r>
      <w:r w:rsidRPr="00CE6628">
        <w:rPr>
          <w:rFonts w:ascii="Times New Roman" w:eastAsia="Calibri" w:hAnsi="Times New Roman" w:cs="Times New Roman"/>
          <w:sz w:val="28"/>
          <w:szCs w:val="28"/>
        </w:rPr>
        <w:t xml:space="preserve"> настоящего пункта, и не были зарегистрированы по месту жительства на иной территории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6407F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479E0" w:rsidRDefault="002479E0" w:rsidP="002479E0">
      <w:pPr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абзаце втором пункта 2.3 </w:t>
      </w:r>
      <w:r w:rsidRPr="002479E0">
        <w:rPr>
          <w:rFonts w:ascii="Times New Roman" w:eastAsia="Calibri" w:hAnsi="Times New Roman" w:cs="Times New Roman"/>
          <w:sz w:val="28"/>
          <w:szCs w:val="28"/>
        </w:rPr>
        <w:t xml:space="preserve">слова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2479E0">
        <w:rPr>
          <w:rFonts w:ascii="Times New Roman" w:eastAsia="Calibri" w:hAnsi="Times New Roman" w:cs="Times New Roman"/>
          <w:sz w:val="28"/>
          <w:szCs w:val="28"/>
        </w:rPr>
        <w:t>осуществляющие регистрационный учет граждан по месту жительства на территории Российской Федерации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2479E0">
        <w:rPr>
          <w:rFonts w:ascii="Times New Roman" w:eastAsia="Calibri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2479E0">
        <w:rPr>
          <w:rFonts w:ascii="Times New Roman" w:eastAsia="Calibri" w:hAnsi="Times New Roman" w:cs="Times New Roman"/>
          <w:sz w:val="28"/>
          <w:szCs w:val="28"/>
        </w:rPr>
        <w:t>осуществляющие регистрационный учет граждан Российской Федерации по месту жительства и миграционный учет иностранных граждан и лиц без гра</w:t>
      </w:r>
      <w:r>
        <w:rPr>
          <w:rFonts w:ascii="Times New Roman" w:eastAsia="Calibri" w:hAnsi="Times New Roman" w:cs="Times New Roman"/>
          <w:sz w:val="28"/>
          <w:szCs w:val="28"/>
        </w:rPr>
        <w:t>жданства в Российской Федерации»</w:t>
      </w:r>
      <w:r w:rsidRPr="002479E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80D8E" w:rsidRDefault="00D26EBA" w:rsidP="00A80D8E">
      <w:pPr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абзаце восьмом пункта 2.10 </w:t>
      </w:r>
      <w:r w:rsidR="00A80D8E" w:rsidRPr="00A80D8E">
        <w:rPr>
          <w:rFonts w:ascii="Times New Roman" w:eastAsia="Calibri" w:hAnsi="Times New Roman" w:cs="Times New Roman"/>
          <w:sz w:val="28"/>
          <w:szCs w:val="28"/>
        </w:rPr>
        <w:t xml:space="preserve">после слова «вправе» дополнить словами </w:t>
      </w:r>
      <w:r w:rsidR="00A80D8E">
        <w:rPr>
          <w:rFonts w:ascii="Times New Roman" w:eastAsia="Calibri" w:hAnsi="Times New Roman" w:cs="Times New Roman"/>
          <w:sz w:val="28"/>
          <w:szCs w:val="28"/>
        </w:rPr>
        <w:br/>
      </w:r>
      <w:r w:rsidR="00A80D8E" w:rsidRPr="00A80D8E">
        <w:rPr>
          <w:rFonts w:ascii="Times New Roman" w:eastAsia="Calibri" w:hAnsi="Times New Roman" w:cs="Times New Roman"/>
          <w:sz w:val="28"/>
          <w:szCs w:val="28"/>
        </w:rPr>
        <w:t xml:space="preserve">«до 29 декабря 2023 </w:t>
      </w:r>
      <w:r w:rsidR="00A80D8E" w:rsidRPr="006B7A21">
        <w:rPr>
          <w:rFonts w:ascii="Times New Roman" w:eastAsia="Calibri" w:hAnsi="Times New Roman" w:cs="Times New Roman"/>
          <w:sz w:val="28"/>
          <w:szCs w:val="28"/>
        </w:rPr>
        <w:t>г</w:t>
      </w:r>
      <w:r w:rsidR="00311EEF" w:rsidRPr="006B7A21">
        <w:rPr>
          <w:rFonts w:ascii="Times New Roman" w:eastAsia="Calibri" w:hAnsi="Times New Roman" w:cs="Times New Roman"/>
          <w:sz w:val="28"/>
          <w:szCs w:val="28"/>
        </w:rPr>
        <w:t>ода</w:t>
      </w:r>
      <w:r w:rsidR="00A80D8E" w:rsidRPr="00A80D8E">
        <w:rPr>
          <w:rFonts w:ascii="Times New Roman" w:eastAsia="Calibri" w:hAnsi="Times New Roman" w:cs="Times New Roman"/>
          <w:sz w:val="28"/>
          <w:szCs w:val="28"/>
        </w:rPr>
        <w:t xml:space="preserve"> (включительно)»;</w:t>
      </w:r>
    </w:p>
    <w:p w:rsidR="00D87668" w:rsidRPr="00A80D8E" w:rsidRDefault="00D87668" w:rsidP="00A80D8E">
      <w:pPr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абзаце первом пункта 3.3 после слова </w:t>
      </w:r>
      <w:r w:rsidR="00BB2445">
        <w:rPr>
          <w:rFonts w:ascii="Times New Roman" w:eastAsia="Calibri" w:hAnsi="Times New Roman" w:cs="Times New Roman"/>
          <w:sz w:val="28"/>
          <w:szCs w:val="28"/>
        </w:rPr>
        <w:t xml:space="preserve">«помещение» дополнить словами </w:t>
      </w:r>
      <w:r w:rsidR="00BB2445">
        <w:rPr>
          <w:rFonts w:ascii="Times New Roman" w:eastAsia="Calibri" w:hAnsi="Times New Roman" w:cs="Times New Roman"/>
          <w:sz w:val="28"/>
          <w:szCs w:val="28"/>
        </w:rPr>
        <w:br/>
        <w:t xml:space="preserve">«до 2 апреля 2024 </w:t>
      </w:r>
      <w:r w:rsidR="00BB2445" w:rsidRPr="006B7A21">
        <w:rPr>
          <w:rFonts w:ascii="Times New Roman" w:eastAsia="Calibri" w:hAnsi="Times New Roman" w:cs="Times New Roman"/>
          <w:sz w:val="28"/>
          <w:szCs w:val="28"/>
        </w:rPr>
        <w:t>г</w:t>
      </w:r>
      <w:r w:rsidR="00311EEF" w:rsidRPr="006B7A21">
        <w:rPr>
          <w:rFonts w:ascii="Times New Roman" w:eastAsia="Calibri" w:hAnsi="Times New Roman" w:cs="Times New Roman"/>
          <w:sz w:val="28"/>
          <w:szCs w:val="28"/>
        </w:rPr>
        <w:t>ода</w:t>
      </w:r>
      <w:r w:rsidR="00BB2445">
        <w:rPr>
          <w:rFonts w:ascii="Times New Roman" w:eastAsia="Calibri" w:hAnsi="Times New Roman" w:cs="Times New Roman"/>
          <w:sz w:val="28"/>
          <w:szCs w:val="28"/>
        </w:rPr>
        <w:t xml:space="preserve"> (включительно)»;</w:t>
      </w:r>
    </w:p>
    <w:p w:rsidR="00D42523" w:rsidRDefault="00D42523" w:rsidP="00F84D98">
      <w:pPr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пункт 3.8.1 изложить в следующей редакции:</w:t>
      </w:r>
    </w:p>
    <w:p w:rsidR="002522E6" w:rsidRDefault="00D42523" w:rsidP="001171A0">
      <w:pPr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D42523">
        <w:rPr>
          <w:rFonts w:ascii="Times New Roman" w:eastAsia="Calibri" w:hAnsi="Times New Roman" w:cs="Times New Roman"/>
          <w:sz w:val="28"/>
          <w:szCs w:val="28"/>
        </w:rPr>
        <w:t xml:space="preserve">3.8.1. В случае выявления несоответствия граждан критериям, указанным в </w:t>
      </w:r>
      <w:hyperlink r:id="rId7" w:history="1">
        <w:r w:rsidRPr="00D42523">
          <w:rPr>
            <w:rFonts w:ascii="Times New Roman" w:eastAsia="Calibri" w:hAnsi="Times New Roman" w:cs="Times New Roman"/>
            <w:sz w:val="28"/>
            <w:szCs w:val="28"/>
          </w:rPr>
          <w:t>пункте 1.2</w:t>
        </w:r>
      </w:hyperlink>
      <w:r w:rsidRPr="00D42523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Порядка, или требованиям, предусмотренным пунктом 2.2 </w:t>
      </w:r>
      <w:r>
        <w:rPr>
          <w:rFonts w:ascii="Times New Roman" w:eastAsia="Calibri" w:hAnsi="Times New Roman" w:cs="Times New Roman"/>
          <w:sz w:val="28"/>
          <w:szCs w:val="28"/>
        </w:rPr>
        <w:t>настоящ</w:t>
      </w:r>
      <w:r w:rsidR="00D26EBA">
        <w:rPr>
          <w:rFonts w:ascii="Times New Roman" w:eastAsia="Calibri" w:hAnsi="Times New Roman" w:cs="Times New Roman"/>
          <w:sz w:val="28"/>
          <w:szCs w:val="28"/>
        </w:rPr>
        <w:t>его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26EBA">
        <w:rPr>
          <w:rFonts w:ascii="Times New Roman" w:eastAsia="Calibri" w:hAnsi="Times New Roman" w:cs="Times New Roman"/>
          <w:sz w:val="28"/>
          <w:szCs w:val="28"/>
        </w:rPr>
        <w:t>Порядка</w:t>
      </w:r>
      <w:r w:rsidRPr="00D4252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171A0" w:rsidRPr="001171A0">
        <w:rPr>
          <w:rFonts w:ascii="Times New Roman" w:eastAsia="Calibri" w:hAnsi="Times New Roman" w:cs="Times New Roman"/>
          <w:sz w:val="28"/>
          <w:szCs w:val="28"/>
        </w:rPr>
        <w:t>на основании представленных гражданами документо</w:t>
      </w:r>
      <w:r w:rsidR="001171A0">
        <w:rPr>
          <w:rFonts w:ascii="Times New Roman" w:eastAsia="Calibri" w:hAnsi="Times New Roman" w:cs="Times New Roman"/>
          <w:sz w:val="28"/>
          <w:szCs w:val="28"/>
        </w:rPr>
        <w:t>в,</w:t>
      </w:r>
      <w:r w:rsidR="001171A0" w:rsidRPr="00D425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2523">
        <w:rPr>
          <w:rFonts w:ascii="Times New Roman" w:eastAsia="Calibri" w:hAnsi="Times New Roman" w:cs="Times New Roman"/>
          <w:sz w:val="28"/>
          <w:szCs w:val="28"/>
        </w:rPr>
        <w:t>ответов на запросы Министерства в государственные органы, осуществляющие регистрационный учет граждан Российской Федерации по месту жительства и миграционный учет иностранных граждан и лиц без гражданства в Российской Федерации</w:t>
      </w:r>
      <w:r w:rsidR="00975188">
        <w:rPr>
          <w:rFonts w:ascii="Times New Roman" w:eastAsia="Calibri" w:hAnsi="Times New Roman" w:cs="Times New Roman"/>
          <w:sz w:val="28"/>
          <w:szCs w:val="28"/>
        </w:rPr>
        <w:t>,</w:t>
      </w:r>
      <w:r w:rsidRPr="00D42523">
        <w:rPr>
          <w:rFonts w:ascii="Times New Roman" w:eastAsia="Calibri" w:hAnsi="Times New Roman" w:cs="Times New Roman"/>
          <w:sz w:val="28"/>
          <w:szCs w:val="28"/>
        </w:rPr>
        <w:t xml:space="preserve"> в уполномоченный орган Херсонской области о дате убытия гражданина с места постоянного проживания в г. Херсоне или части Херсонской области, в иные органы государственной власти</w:t>
      </w:r>
      <w:r w:rsidR="00DB3F72">
        <w:rPr>
          <w:rFonts w:ascii="Times New Roman" w:eastAsia="Calibri" w:hAnsi="Times New Roman" w:cs="Times New Roman"/>
          <w:sz w:val="28"/>
          <w:szCs w:val="28"/>
        </w:rPr>
        <w:t>,</w:t>
      </w:r>
      <w:r w:rsidRPr="00D425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B3F72" w:rsidRPr="00D42523">
        <w:rPr>
          <w:rFonts w:ascii="Times New Roman" w:eastAsia="Calibri" w:hAnsi="Times New Roman" w:cs="Times New Roman"/>
          <w:sz w:val="28"/>
          <w:szCs w:val="28"/>
        </w:rPr>
        <w:t>а также в случае выявления указанного несоответствия уполномоченным органом иного субъекта Российской Федерации</w:t>
      </w:r>
      <w:r w:rsidR="00DB3F72">
        <w:rPr>
          <w:rFonts w:ascii="Times New Roman" w:eastAsia="Calibri" w:hAnsi="Times New Roman" w:cs="Times New Roman"/>
          <w:sz w:val="28"/>
          <w:szCs w:val="28"/>
        </w:rPr>
        <w:t>,</w:t>
      </w:r>
      <w:r w:rsidR="00DB3F72" w:rsidRPr="00D425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2523">
        <w:rPr>
          <w:rFonts w:ascii="Times New Roman" w:eastAsia="Calibri" w:hAnsi="Times New Roman" w:cs="Times New Roman"/>
          <w:sz w:val="28"/>
          <w:szCs w:val="28"/>
        </w:rPr>
        <w:t>Министерство в течение пяти рабочих дней со дня выявления такого несоответствия принимает решение об отмене ранее принятого решения о предоставлении гражданину социальной выплаты до ее перечисления</w:t>
      </w:r>
      <w:r w:rsidR="004C5FA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42523" w:rsidRPr="00D42523" w:rsidRDefault="007A48AA" w:rsidP="001171A0">
      <w:pPr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A21">
        <w:rPr>
          <w:rFonts w:ascii="Times New Roman" w:eastAsia="Calibri" w:hAnsi="Times New Roman" w:cs="Times New Roman"/>
          <w:sz w:val="28"/>
          <w:szCs w:val="28"/>
        </w:rPr>
        <w:t>Министерство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22E6" w:rsidRPr="002522E6">
        <w:rPr>
          <w:rFonts w:ascii="Times New Roman" w:eastAsia="Calibri" w:hAnsi="Times New Roman" w:cs="Times New Roman"/>
          <w:sz w:val="28"/>
          <w:szCs w:val="28"/>
        </w:rPr>
        <w:t xml:space="preserve">в случае выявления указанного несоответствия принимает решение об отказе в перечислении </w:t>
      </w:r>
      <w:r w:rsidRPr="006B7A21">
        <w:rPr>
          <w:rFonts w:ascii="Times New Roman" w:eastAsia="Calibri" w:hAnsi="Times New Roman" w:cs="Times New Roman"/>
          <w:sz w:val="28"/>
          <w:szCs w:val="28"/>
        </w:rPr>
        <w:t>социальной выплаты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22E6" w:rsidRPr="002522E6">
        <w:rPr>
          <w:rFonts w:ascii="Times New Roman" w:eastAsia="Calibri" w:hAnsi="Times New Roman" w:cs="Times New Roman"/>
          <w:sz w:val="28"/>
          <w:szCs w:val="28"/>
        </w:rPr>
        <w:t>и уведомляет об этом субъект Российской Федерации, ранее принявший решение о предоставлении так</w:t>
      </w:r>
      <w:r w:rsidR="002522E6">
        <w:rPr>
          <w:rFonts w:ascii="Times New Roman" w:eastAsia="Calibri" w:hAnsi="Times New Roman" w:cs="Times New Roman"/>
          <w:sz w:val="28"/>
          <w:szCs w:val="28"/>
        </w:rPr>
        <w:t>ой</w:t>
      </w:r>
      <w:r w:rsidR="002522E6" w:rsidRPr="002522E6">
        <w:rPr>
          <w:rFonts w:ascii="Times New Roman" w:eastAsia="Calibri" w:hAnsi="Times New Roman" w:cs="Times New Roman"/>
          <w:sz w:val="28"/>
          <w:szCs w:val="28"/>
        </w:rPr>
        <w:t xml:space="preserve"> выплат</w:t>
      </w:r>
      <w:r w:rsidR="002522E6">
        <w:rPr>
          <w:rFonts w:ascii="Times New Roman" w:eastAsia="Calibri" w:hAnsi="Times New Roman" w:cs="Times New Roman"/>
          <w:sz w:val="28"/>
          <w:szCs w:val="28"/>
        </w:rPr>
        <w:t>ы</w:t>
      </w:r>
      <w:r w:rsidR="002522E6" w:rsidRPr="002522E6">
        <w:rPr>
          <w:rFonts w:ascii="Times New Roman" w:eastAsia="Calibri" w:hAnsi="Times New Roman" w:cs="Times New Roman"/>
          <w:sz w:val="28"/>
          <w:szCs w:val="28"/>
        </w:rPr>
        <w:t>.</w:t>
      </w:r>
      <w:r w:rsidR="004C5FAB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52006E" w:rsidRDefault="0052006E" w:rsidP="0052006E">
      <w:pPr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пункте 3.9 п</w:t>
      </w:r>
      <w:r w:rsidRPr="0052006E">
        <w:rPr>
          <w:rFonts w:ascii="Times New Roman" w:eastAsia="Calibri" w:hAnsi="Times New Roman" w:cs="Times New Roman"/>
          <w:sz w:val="28"/>
          <w:szCs w:val="28"/>
        </w:rPr>
        <w:t>осле слов</w:t>
      </w:r>
      <w:r w:rsidR="00674699">
        <w:rPr>
          <w:rFonts w:ascii="Times New Roman" w:eastAsia="Calibri" w:hAnsi="Times New Roman" w:cs="Times New Roman"/>
          <w:sz w:val="28"/>
          <w:szCs w:val="28"/>
        </w:rPr>
        <w:t>а «вправе»</w:t>
      </w:r>
      <w:r w:rsidRPr="0052006E">
        <w:rPr>
          <w:rFonts w:ascii="Times New Roman" w:eastAsia="Calibri" w:hAnsi="Times New Roman" w:cs="Times New Roman"/>
          <w:sz w:val="28"/>
          <w:szCs w:val="28"/>
        </w:rPr>
        <w:t xml:space="preserve"> дополнить словами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52006E">
        <w:rPr>
          <w:rFonts w:ascii="Times New Roman" w:eastAsia="Calibri" w:hAnsi="Times New Roman" w:cs="Times New Roman"/>
          <w:sz w:val="28"/>
          <w:szCs w:val="28"/>
        </w:rPr>
        <w:t>до 29 де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кабря </w:t>
      </w:r>
      <w:r w:rsidRPr="006B7A21">
        <w:rPr>
          <w:rFonts w:ascii="Times New Roman" w:eastAsia="Calibri" w:hAnsi="Times New Roman" w:cs="Times New Roman"/>
          <w:sz w:val="28"/>
          <w:szCs w:val="28"/>
        </w:rPr>
        <w:t>2023 г</w:t>
      </w:r>
      <w:r w:rsidR="00311EEF" w:rsidRPr="006B7A21">
        <w:rPr>
          <w:rFonts w:ascii="Times New Roman" w:eastAsia="Calibri" w:hAnsi="Times New Roman" w:cs="Times New Roman"/>
          <w:sz w:val="28"/>
          <w:szCs w:val="28"/>
        </w:rPr>
        <w:t>ода</w:t>
      </w:r>
      <w:r w:rsidR="00311E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(включительно)»</w:t>
      </w:r>
      <w:r w:rsidR="0067469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02DE2" w:rsidRPr="0052006E" w:rsidRDefault="00202DE2" w:rsidP="0052006E">
      <w:pPr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A21">
        <w:rPr>
          <w:rFonts w:ascii="Times New Roman" w:eastAsia="Calibri" w:hAnsi="Times New Roman" w:cs="Times New Roman"/>
          <w:sz w:val="28"/>
          <w:szCs w:val="28"/>
        </w:rPr>
        <w:t>в пункте 4.1:</w:t>
      </w:r>
    </w:p>
    <w:p w:rsidR="002479E0" w:rsidRDefault="00347163" w:rsidP="00D225BB">
      <w:pPr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абзаце первом слов</w:t>
      </w:r>
      <w:r w:rsidR="00C3750C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C3750C">
        <w:rPr>
          <w:rFonts w:ascii="Times New Roman" w:eastAsia="Calibri" w:hAnsi="Times New Roman" w:cs="Times New Roman"/>
          <w:sz w:val="28"/>
          <w:szCs w:val="28"/>
        </w:rPr>
        <w:t xml:space="preserve">об </w:t>
      </w:r>
      <w:r>
        <w:rPr>
          <w:rFonts w:ascii="Times New Roman" w:eastAsia="Calibri" w:hAnsi="Times New Roman" w:cs="Times New Roman"/>
          <w:sz w:val="28"/>
          <w:szCs w:val="28"/>
        </w:rPr>
        <w:t>осуществлении» заменить слов</w:t>
      </w:r>
      <w:r w:rsidR="00C3750C">
        <w:rPr>
          <w:rFonts w:ascii="Times New Roman" w:eastAsia="Calibri" w:hAnsi="Times New Roman" w:cs="Times New Roman"/>
          <w:sz w:val="28"/>
          <w:szCs w:val="28"/>
        </w:rPr>
        <w:t>ами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C3750C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>
        <w:rPr>
          <w:rFonts w:ascii="Times New Roman" w:eastAsia="Calibri" w:hAnsi="Times New Roman" w:cs="Times New Roman"/>
          <w:sz w:val="28"/>
          <w:szCs w:val="28"/>
        </w:rPr>
        <w:t>перечислении»;</w:t>
      </w:r>
    </w:p>
    <w:p w:rsidR="00500C8C" w:rsidRDefault="00500C8C" w:rsidP="00D225BB">
      <w:pPr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абзац второй исключить;</w:t>
      </w:r>
    </w:p>
    <w:p w:rsidR="00EC12E4" w:rsidRPr="00EC12E4" w:rsidRDefault="00EC12E4" w:rsidP="00EC12E4">
      <w:pPr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пункте 4.2 слова «</w:t>
      </w:r>
      <w:r w:rsidRPr="00EC12E4">
        <w:rPr>
          <w:rFonts w:ascii="Times New Roman" w:eastAsia="Calibri" w:hAnsi="Times New Roman" w:cs="Times New Roman"/>
          <w:sz w:val="28"/>
          <w:szCs w:val="28"/>
        </w:rPr>
        <w:t>об осуществлении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EC12E4">
        <w:rPr>
          <w:rFonts w:ascii="Times New Roman" w:eastAsia="Calibri" w:hAnsi="Times New Roman" w:cs="Times New Roman"/>
          <w:sz w:val="28"/>
          <w:szCs w:val="28"/>
        </w:rPr>
        <w:t>заменить словами «о перечислении»</w:t>
      </w:r>
      <w:r w:rsidR="0028458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449CD" w:rsidRDefault="00142019" w:rsidP="0095199D">
      <w:pPr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абзаце третьем пункта 4.4 </w:t>
      </w:r>
      <w:r w:rsidR="0089286A">
        <w:rPr>
          <w:rFonts w:ascii="Times New Roman" w:eastAsia="Calibri" w:hAnsi="Times New Roman" w:cs="Times New Roman"/>
          <w:sz w:val="28"/>
          <w:szCs w:val="28"/>
        </w:rPr>
        <w:t xml:space="preserve">после слов «в Министерство» дополнить словами «до 2 апреля 2024 </w:t>
      </w:r>
      <w:r w:rsidR="0089286A" w:rsidRPr="006B7A21">
        <w:rPr>
          <w:rFonts w:ascii="Times New Roman" w:eastAsia="Calibri" w:hAnsi="Times New Roman" w:cs="Times New Roman"/>
          <w:sz w:val="28"/>
          <w:szCs w:val="28"/>
        </w:rPr>
        <w:t>г</w:t>
      </w:r>
      <w:r w:rsidR="00311EEF" w:rsidRPr="006B7A21">
        <w:rPr>
          <w:rFonts w:ascii="Times New Roman" w:eastAsia="Calibri" w:hAnsi="Times New Roman" w:cs="Times New Roman"/>
          <w:sz w:val="28"/>
          <w:szCs w:val="28"/>
        </w:rPr>
        <w:t>ода</w:t>
      </w:r>
      <w:bookmarkStart w:id="0" w:name="_GoBack"/>
      <w:bookmarkEnd w:id="0"/>
      <w:r w:rsidR="0089286A">
        <w:rPr>
          <w:rFonts w:ascii="Times New Roman" w:eastAsia="Calibri" w:hAnsi="Times New Roman" w:cs="Times New Roman"/>
          <w:sz w:val="28"/>
          <w:szCs w:val="28"/>
        </w:rPr>
        <w:t xml:space="preserve"> (включительно)».</w:t>
      </w:r>
    </w:p>
    <w:p w:rsidR="00E27E8C" w:rsidRDefault="00E27E8C" w:rsidP="0095199D">
      <w:pPr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1147" w:rsidRPr="0095199D" w:rsidRDefault="00B81147" w:rsidP="0095199D">
      <w:pPr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3A34" w:rsidRPr="00BE00FA" w:rsidRDefault="00BA3A34" w:rsidP="00BE00FA">
      <w:pPr>
        <w:autoSpaceDE w:val="0"/>
        <w:autoSpaceDN w:val="0"/>
        <w:adjustRightInd w:val="0"/>
        <w:spacing w:after="0" w:line="235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0FA">
        <w:rPr>
          <w:rFonts w:ascii="Times New Roman" w:eastAsia="Calibri" w:hAnsi="Times New Roman" w:cs="Times New Roman"/>
          <w:sz w:val="28"/>
          <w:szCs w:val="28"/>
        </w:rPr>
        <w:t>Премьер-министр</w:t>
      </w:r>
    </w:p>
    <w:p w:rsidR="00BA3A34" w:rsidRPr="00BE00FA" w:rsidRDefault="00BA3A34" w:rsidP="00BE00FA">
      <w:pPr>
        <w:autoSpaceDE w:val="0"/>
        <w:autoSpaceDN w:val="0"/>
        <w:adjustRightInd w:val="0"/>
        <w:spacing w:after="0" w:line="235" w:lineRule="auto"/>
        <w:contextualSpacing/>
        <w:jc w:val="both"/>
        <w:rPr>
          <w:rFonts w:ascii="Times New Roman" w:eastAsia="Calibri" w:hAnsi="Times New Roman" w:cs="Times New Roman"/>
          <w:strike/>
          <w:sz w:val="28"/>
          <w:szCs w:val="28"/>
        </w:rPr>
      </w:pPr>
      <w:r w:rsidRPr="00BE00FA">
        <w:rPr>
          <w:rFonts w:ascii="Times New Roman" w:eastAsia="Calibri" w:hAnsi="Times New Roman" w:cs="Times New Roman"/>
          <w:sz w:val="28"/>
          <w:szCs w:val="28"/>
        </w:rPr>
        <w:t xml:space="preserve">Республики Татарстан                                                                          </w:t>
      </w:r>
      <w:r w:rsidR="00BE00FA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BE00FA">
        <w:rPr>
          <w:rFonts w:ascii="Times New Roman" w:eastAsia="Calibri" w:hAnsi="Times New Roman" w:cs="Times New Roman"/>
          <w:sz w:val="28"/>
          <w:szCs w:val="28"/>
        </w:rPr>
        <w:t xml:space="preserve">  А.В.Песошин</w:t>
      </w:r>
    </w:p>
    <w:sectPr w:rsidR="00BA3A34" w:rsidRPr="00BE00FA" w:rsidSect="00B8114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526" w:rsidRDefault="005B5526" w:rsidP="005C3435">
      <w:pPr>
        <w:spacing w:after="0" w:line="240" w:lineRule="auto"/>
      </w:pPr>
      <w:r>
        <w:separator/>
      </w:r>
    </w:p>
  </w:endnote>
  <w:endnote w:type="continuationSeparator" w:id="0">
    <w:p w:rsidR="005B5526" w:rsidRDefault="005B5526" w:rsidP="005C3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526" w:rsidRDefault="005B5526" w:rsidP="005C3435">
      <w:pPr>
        <w:spacing w:after="0" w:line="240" w:lineRule="auto"/>
      </w:pPr>
      <w:r>
        <w:separator/>
      </w:r>
    </w:p>
  </w:footnote>
  <w:footnote w:type="continuationSeparator" w:id="0">
    <w:p w:rsidR="005B5526" w:rsidRDefault="005B5526" w:rsidP="005C34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C8B"/>
    <w:rsid w:val="00000FF0"/>
    <w:rsid w:val="00002D28"/>
    <w:rsid w:val="00025EC1"/>
    <w:rsid w:val="00025F5B"/>
    <w:rsid w:val="00033F1D"/>
    <w:rsid w:val="00037845"/>
    <w:rsid w:val="00060105"/>
    <w:rsid w:val="00061D64"/>
    <w:rsid w:val="00065BCD"/>
    <w:rsid w:val="00065DDB"/>
    <w:rsid w:val="00073BED"/>
    <w:rsid w:val="0007759A"/>
    <w:rsid w:val="0008409F"/>
    <w:rsid w:val="00085060"/>
    <w:rsid w:val="000855A0"/>
    <w:rsid w:val="00091291"/>
    <w:rsid w:val="000A22CC"/>
    <w:rsid w:val="000A4B93"/>
    <w:rsid w:val="000B1E2A"/>
    <w:rsid w:val="000B4B23"/>
    <w:rsid w:val="000B5813"/>
    <w:rsid w:val="000B764B"/>
    <w:rsid w:val="000C085F"/>
    <w:rsid w:val="000C3433"/>
    <w:rsid w:val="000D42D1"/>
    <w:rsid w:val="000E07E3"/>
    <w:rsid w:val="000E715E"/>
    <w:rsid w:val="000F39CC"/>
    <w:rsid w:val="0010177B"/>
    <w:rsid w:val="00101B94"/>
    <w:rsid w:val="00106531"/>
    <w:rsid w:val="001171A0"/>
    <w:rsid w:val="00117296"/>
    <w:rsid w:val="00117773"/>
    <w:rsid w:val="00121D5C"/>
    <w:rsid w:val="0012737C"/>
    <w:rsid w:val="00130820"/>
    <w:rsid w:val="00142019"/>
    <w:rsid w:val="0014495C"/>
    <w:rsid w:val="0014712C"/>
    <w:rsid w:val="00155E16"/>
    <w:rsid w:val="001636E8"/>
    <w:rsid w:val="001671B3"/>
    <w:rsid w:val="001729FA"/>
    <w:rsid w:val="00191AE0"/>
    <w:rsid w:val="001967E0"/>
    <w:rsid w:val="001A1E17"/>
    <w:rsid w:val="001A4A10"/>
    <w:rsid w:val="001A4E1A"/>
    <w:rsid w:val="001B04BC"/>
    <w:rsid w:val="001C02BA"/>
    <w:rsid w:val="001C1163"/>
    <w:rsid w:val="001C3839"/>
    <w:rsid w:val="001D0D47"/>
    <w:rsid w:val="001D1E3F"/>
    <w:rsid w:val="001D2E7E"/>
    <w:rsid w:val="001D6921"/>
    <w:rsid w:val="001F0D44"/>
    <w:rsid w:val="001F4563"/>
    <w:rsid w:val="001F4B6E"/>
    <w:rsid w:val="0020203B"/>
    <w:rsid w:val="00202DE2"/>
    <w:rsid w:val="00207298"/>
    <w:rsid w:val="00225243"/>
    <w:rsid w:val="00233FCB"/>
    <w:rsid w:val="00234D81"/>
    <w:rsid w:val="00243BA4"/>
    <w:rsid w:val="00247746"/>
    <w:rsid w:val="002479E0"/>
    <w:rsid w:val="002522E6"/>
    <w:rsid w:val="0026056E"/>
    <w:rsid w:val="00265096"/>
    <w:rsid w:val="002700C9"/>
    <w:rsid w:val="0027511F"/>
    <w:rsid w:val="002837FC"/>
    <w:rsid w:val="0028458B"/>
    <w:rsid w:val="00292933"/>
    <w:rsid w:val="002A097A"/>
    <w:rsid w:val="002C355D"/>
    <w:rsid w:val="002D2DED"/>
    <w:rsid w:val="002D77D5"/>
    <w:rsid w:val="002E44FB"/>
    <w:rsid w:val="002E49CB"/>
    <w:rsid w:val="002E66FA"/>
    <w:rsid w:val="002F374F"/>
    <w:rsid w:val="002F5728"/>
    <w:rsid w:val="00303542"/>
    <w:rsid w:val="003035D6"/>
    <w:rsid w:val="00311EEF"/>
    <w:rsid w:val="003133B5"/>
    <w:rsid w:val="003178C5"/>
    <w:rsid w:val="00320DE9"/>
    <w:rsid w:val="00321DC0"/>
    <w:rsid w:val="00324BB1"/>
    <w:rsid w:val="00325EDD"/>
    <w:rsid w:val="00335FD9"/>
    <w:rsid w:val="003425C7"/>
    <w:rsid w:val="00347163"/>
    <w:rsid w:val="00351B35"/>
    <w:rsid w:val="00357C99"/>
    <w:rsid w:val="00374E50"/>
    <w:rsid w:val="00376612"/>
    <w:rsid w:val="00387B4B"/>
    <w:rsid w:val="00397204"/>
    <w:rsid w:val="003A13F3"/>
    <w:rsid w:val="003B7ADB"/>
    <w:rsid w:val="003C6247"/>
    <w:rsid w:val="003C66AE"/>
    <w:rsid w:val="003D6F71"/>
    <w:rsid w:val="003D7AA9"/>
    <w:rsid w:val="003E2731"/>
    <w:rsid w:val="00405EFF"/>
    <w:rsid w:val="0042454A"/>
    <w:rsid w:val="004342CA"/>
    <w:rsid w:val="00457AD1"/>
    <w:rsid w:val="00466F8A"/>
    <w:rsid w:val="00476CE6"/>
    <w:rsid w:val="004775F3"/>
    <w:rsid w:val="00492FD5"/>
    <w:rsid w:val="004A24D5"/>
    <w:rsid w:val="004B0C9D"/>
    <w:rsid w:val="004C021A"/>
    <w:rsid w:val="004C50B3"/>
    <w:rsid w:val="004C5FAB"/>
    <w:rsid w:val="004E28F3"/>
    <w:rsid w:val="005001DD"/>
    <w:rsid w:val="00500413"/>
    <w:rsid w:val="00500C8C"/>
    <w:rsid w:val="0052006E"/>
    <w:rsid w:val="00534626"/>
    <w:rsid w:val="00537A7E"/>
    <w:rsid w:val="00542A89"/>
    <w:rsid w:val="00545516"/>
    <w:rsid w:val="00550909"/>
    <w:rsid w:val="00552E09"/>
    <w:rsid w:val="00572251"/>
    <w:rsid w:val="00576B9B"/>
    <w:rsid w:val="00584159"/>
    <w:rsid w:val="0059169C"/>
    <w:rsid w:val="005A36C6"/>
    <w:rsid w:val="005A3B43"/>
    <w:rsid w:val="005A6231"/>
    <w:rsid w:val="005A769A"/>
    <w:rsid w:val="005B0060"/>
    <w:rsid w:val="005B5526"/>
    <w:rsid w:val="005C2B4E"/>
    <w:rsid w:val="005C3435"/>
    <w:rsid w:val="005D7011"/>
    <w:rsid w:val="005E577B"/>
    <w:rsid w:val="005E7073"/>
    <w:rsid w:val="005E7F70"/>
    <w:rsid w:val="005F2213"/>
    <w:rsid w:val="005F6EB5"/>
    <w:rsid w:val="00604485"/>
    <w:rsid w:val="00605AA0"/>
    <w:rsid w:val="00611788"/>
    <w:rsid w:val="00617363"/>
    <w:rsid w:val="0063376A"/>
    <w:rsid w:val="006407FE"/>
    <w:rsid w:val="006408E6"/>
    <w:rsid w:val="00643FA8"/>
    <w:rsid w:val="00646F5C"/>
    <w:rsid w:val="0065338F"/>
    <w:rsid w:val="006633BB"/>
    <w:rsid w:val="00663F08"/>
    <w:rsid w:val="00666A7A"/>
    <w:rsid w:val="00670272"/>
    <w:rsid w:val="006714D0"/>
    <w:rsid w:val="00673965"/>
    <w:rsid w:val="00674699"/>
    <w:rsid w:val="00694AEC"/>
    <w:rsid w:val="006A122E"/>
    <w:rsid w:val="006B7A21"/>
    <w:rsid w:val="006C309C"/>
    <w:rsid w:val="006C3A21"/>
    <w:rsid w:val="006D74AA"/>
    <w:rsid w:val="006E11D1"/>
    <w:rsid w:val="006E2C9F"/>
    <w:rsid w:val="006E7B00"/>
    <w:rsid w:val="006F2872"/>
    <w:rsid w:val="006F4104"/>
    <w:rsid w:val="007108CE"/>
    <w:rsid w:val="00710D87"/>
    <w:rsid w:val="0071250B"/>
    <w:rsid w:val="00727A6A"/>
    <w:rsid w:val="00731067"/>
    <w:rsid w:val="00731661"/>
    <w:rsid w:val="00732074"/>
    <w:rsid w:val="007369DC"/>
    <w:rsid w:val="00737CF5"/>
    <w:rsid w:val="0074006B"/>
    <w:rsid w:val="0074157A"/>
    <w:rsid w:val="00741D0E"/>
    <w:rsid w:val="00744340"/>
    <w:rsid w:val="00745005"/>
    <w:rsid w:val="007451A1"/>
    <w:rsid w:val="00747A90"/>
    <w:rsid w:val="00762717"/>
    <w:rsid w:val="00766883"/>
    <w:rsid w:val="007668C2"/>
    <w:rsid w:val="00772FBA"/>
    <w:rsid w:val="007758D8"/>
    <w:rsid w:val="00782EF9"/>
    <w:rsid w:val="007A1D47"/>
    <w:rsid w:val="007A3812"/>
    <w:rsid w:val="007A48AA"/>
    <w:rsid w:val="007B01CC"/>
    <w:rsid w:val="007B0E93"/>
    <w:rsid w:val="007B5A6F"/>
    <w:rsid w:val="007C4EF9"/>
    <w:rsid w:val="007C6381"/>
    <w:rsid w:val="007D1006"/>
    <w:rsid w:val="007D2C9C"/>
    <w:rsid w:val="007D50D9"/>
    <w:rsid w:val="007E0B8A"/>
    <w:rsid w:val="007E2490"/>
    <w:rsid w:val="007F191F"/>
    <w:rsid w:val="007F3BEE"/>
    <w:rsid w:val="00806916"/>
    <w:rsid w:val="00813E3A"/>
    <w:rsid w:val="00814F07"/>
    <w:rsid w:val="00816591"/>
    <w:rsid w:val="00825A2B"/>
    <w:rsid w:val="00834F54"/>
    <w:rsid w:val="00842FC4"/>
    <w:rsid w:val="00847B51"/>
    <w:rsid w:val="00851872"/>
    <w:rsid w:val="00852352"/>
    <w:rsid w:val="00854381"/>
    <w:rsid w:val="0086497D"/>
    <w:rsid w:val="00881299"/>
    <w:rsid w:val="008875CB"/>
    <w:rsid w:val="008878A3"/>
    <w:rsid w:val="00890125"/>
    <w:rsid w:val="0089286A"/>
    <w:rsid w:val="0089623D"/>
    <w:rsid w:val="00896C20"/>
    <w:rsid w:val="008A48A3"/>
    <w:rsid w:val="008B15A2"/>
    <w:rsid w:val="008C3D91"/>
    <w:rsid w:val="008D0AA3"/>
    <w:rsid w:val="008D515B"/>
    <w:rsid w:val="008D5EBE"/>
    <w:rsid w:val="008D7790"/>
    <w:rsid w:val="008D7DFF"/>
    <w:rsid w:val="008F6208"/>
    <w:rsid w:val="008F6878"/>
    <w:rsid w:val="00901D02"/>
    <w:rsid w:val="00907739"/>
    <w:rsid w:val="009111AD"/>
    <w:rsid w:val="00911BDF"/>
    <w:rsid w:val="00914B56"/>
    <w:rsid w:val="009169A3"/>
    <w:rsid w:val="00924126"/>
    <w:rsid w:val="009361F8"/>
    <w:rsid w:val="0094553E"/>
    <w:rsid w:val="0095136D"/>
    <w:rsid w:val="0095199D"/>
    <w:rsid w:val="00956D5C"/>
    <w:rsid w:val="00956FBD"/>
    <w:rsid w:val="00957C5E"/>
    <w:rsid w:val="00962821"/>
    <w:rsid w:val="00965135"/>
    <w:rsid w:val="009702E8"/>
    <w:rsid w:val="009716E9"/>
    <w:rsid w:val="00975188"/>
    <w:rsid w:val="0098130F"/>
    <w:rsid w:val="009832AB"/>
    <w:rsid w:val="009924AE"/>
    <w:rsid w:val="0099618F"/>
    <w:rsid w:val="009A5B5F"/>
    <w:rsid w:val="009A78C2"/>
    <w:rsid w:val="009B6EEB"/>
    <w:rsid w:val="009F33B4"/>
    <w:rsid w:val="009F3B0D"/>
    <w:rsid w:val="009F644A"/>
    <w:rsid w:val="009F7BD5"/>
    <w:rsid w:val="009F7ED0"/>
    <w:rsid w:val="00A07D34"/>
    <w:rsid w:val="00A20C46"/>
    <w:rsid w:val="00A2229C"/>
    <w:rsid w:val="00A34B59"/>
    <w:rsid w:val="00A42BE8"/>
    <w:rsid w:val="00A567D7"/>
    <w:rsid w:val="00A6387A"/>
    <w:rsid w:val="00A80D8E"/>
    <w:rsid w:val="00A87A22"/>
    <w:rsid w:val="00A95239"/>
    <w:rsid w:val="00A95F30"/>
    <w:rsid w:val="00AA3B13"/>
    <w:rsid w:val="00AA44F3"/>
    <w:rsid w:val="00AB495C"/>
    <w:rsid w:val="00AB7387"/>
    <w:rsid w:val="00AC2391"/>
    <w:rsid w:val="00AC4418"/>
    <w:rsid w:val="00AD28D1"/>
    <w:rsid w:val="00AD65E1"/>
    <w:rsid w:val="00AF2D98"/>
    <w:rsid w:val="00AF3F7F"/>
    <w:rsid w:val="00AF52BD"/>
    <w:rsid w:val="00B007F4"/>
    <w:rsid w:val="00B03209"/>
    <w:rsid w:val="00B07991"/>
    <w:rsid w:val="00B106AD"/>
    <w:rsid w:val="00B142DC"/>
    <w:rsid w:val="00B153D0"/>
    <w:rsid w:val="00B15A54"/>
    <w:rsid w:val="00B32A38"/>
    <w:rsid w:val="00B449CD"/>
    <w:rsid w:val="00B50AE1"/>
    <w:rsid w:val="00B5540F"/>
    <w:rsid w:val="00B62078"/>
    <w:rsid w:val="00B65601"/>
    <w:rsid w:val="00B81147"/>
    <w:rsid w:val="00B95D4D"/>
    <w:rsid w:val="00BA1897"/>
    <w:rsid w:val="00BA3A34"/>
    <w:rsid w:val="00BA46EE"/>
    <w:rsid w:val="00BA6F18"/>
    <w:rsid w:val="00BA7E5C"/>
    <w:rsid w:val="00BB2445"/>
    <w:rsid w:val="00BB4008"/>
    <w:rsid w:val="00BB48B4"/>
    <w:rsid w:val="00BC3376"/>
    <w:rsid w:val="00BE00FA"/>
    <w:rsid w:val="00BF12AE"/>
    <w:rsid w:val="00BF40CC"/>
    <w:rsid w:val="00BF59C4"/>
    <w:rsid w:val="00BF7535"/>
    <w:rsid w:val="00C00333"/>
    <w:rsid w:val="00C0487A"/>
    <w:rsid w:val="00C05A3C"/>
    <w:rsid w:val="00C10F58"/>
    <w:rsid w:val="00C169A5"/>
    <w:rsid w:val="00C202EC"/>
    <w:rsid w:val="00C23923"/>
    <w:rsid w:val="00C24CCC"/>
    <w:rsid w:val="00C3750C"/>
    <w:rsid w:val="00C4640E"/>
    <w:rsid w:val="00C5146C"/>
    <w:rsid w:val="00C54383"/>
    <w:rsid w:val="00C561D1"/>
    <w:rsid w:val="00C61E2F"/>
    <w:rsid w:val="00C62F15"/>
    <w:rsid w:val="00C63880"/>
    <w:rsid w:val="00C67EA0"/>
    <w:rsid w:val="00C75688"/>
    <w:rsid w:val="00C771CD"/>
    <w:rsid w:val="00C82832"/>
    <w:rsid w:val="00C86895"/>
    <w:rsid w:val="00C91C8B"/>
    <w:rsid w:val="00CB7C08"/>
    <w:rsid w:val="00CE09AD"/>
    <w:rsid w:val="00CE39E4"/>
    <w:rsid w:val="00CE6628"/>
    <w:rsid w:val="00CE67CA"/>
    <w:rsid w:val="00CE6935"/>
    <w:rsid w:val="00CE6CAF"/>
    <w:rsid w:val="00D01EA1"/>
    <w:rsid w:val="00D037D2"/>
    <w:rsid w:val="00D112FE"/>
    <w:rsid w:val="00D12701"/>
    <w:rsid w:val="00D12D5C"/>
    <w:rsid w:val="00D13CE6"/>
    <w:rsid w:val="00D15928"/>
    <w:rsid w:val="00D20249"/>
    <w:rsid w:val="00D22380"/>
    <w:rsid w:val="00D225BB"/>
    <w:rsid w:val="00D22F4C"/>
    <w:rsid w:val="00D24FC8"/>
    <w:rsid w:val="00D25049"/>
    <w:rsid w:val="00D26EBA"/>
    <w:rsid w:val="00D30A1C"/>
    <w:rsid w:val="00D37AE0"/>
    <w:rsid w:val="00D42523"/>
    <w:rsid w:val="00D615DB"/>
    <w:rsid w:val="00D77502"/>
    <w:rsid w:val="00D8124C"/>
    <w:rsid w:val="00D870B0"/>
    <w:rsid w:val="00D87668"/>
    <w:rsid w:val="00D91A8E"/>
    <w:rsid w:val="00DA055C"/>
    <w:rsid w:val="00DA519A"/>
    <w:rsid w:val="00DA55D6"/>
    <w:rsid w:val="00DB2557"/>
    <w:rsid w:val="00DB3F72"/>
    <w:rsid w:val="00DB5C03"/>
    <w:rsid w:val="00DC1C70"/>
    <w:rsid w:val="00DC2758"/>
    <w:rsid w:val="00DC4355"/>
    <w:rsid w:val="00DC661C"/>
    <w:rsid w:val="00DD1311"/>
    <w:rsid w:val="00DD1D5B"/>
    <w:rsid w:val="00DD4E0D"/>
    <w:rsid w:val="00DD60E8"/>
    <w:rsid w:val="00DE5720"/>
    <w:rsid w:val="00DF5ADD"/>
    <w:rsid w:val="00E02751"/>
    <w:rsid w:val="00E04D41"/>
    <w:rsid w:val="00E0798D"/>
    <w:rsid w:val="00E1209D"/>
    <w:rsid w:val="00E12C40"/>
    <w:rsid w:val="00E2398E"/>
    <w:rsid w:val="00E27E8C"/>
    <w:rsid w:val="00E3754E"/>
    <w:rsid w:val="00E457CD"/>
    <w:rsid w:val="00E463C9"/>
    <w:rsid w:val="00E52E82"/>
    <w:rsid w:val="00E62463"/>
    <w:rsid w:val="00E67F10"/>
    <w:rsid w:val="00E96490"/>
    <w:rsid w:val="00EA74F0"/>
    <w:rsid w:val="00EB0CFD"/>
    <w:rsid w:val="00EB10AC"/>
    <w:rsid w:val="00EB5F38"/>
    <w:rsid w:val="00EC12E4"/>
    <w:rsid w:val="00EC2A59"/>
    <w:rsid w:val="00EC61C4"/>
    <w:rsid w:val="00ED7A5C"/>
    <w:rsid w:val="00EF19BA"/>
    <w:rsid w:val="00EF36CA"/>
    <w:rsid w:val="00EF7A56"/>
    <w:rsid w:val="00F12964"/>
    <w:rsid w:val="00F30FFC"/>
    <w:rsid w:val="00F34FCC"/>
    <w:rsid w:val="00F43038"/>
    <w:rsid w:val="00F43BAC"/>
    <w:rsid w:val="00F44D59"/>
    <w:rsid w:val="00F462AB"/>
    <w:rsid w:val="00F50452"/>
    <w:rsid w:val="00F54582"/>
    <w:rsid w:val="00F54DF1"/>
    <w:rsid w:val="00F62CED"/>
    <w:rsid w:val="00F634CA"/>
    <w:rsid w:val="00F65BC0"/>
    <w:rsid w:val="00F71FA6"/>
    <w:rsid w:val="00F72CD9"/>
    <w:rsid w:val="00F828B0"/>
    <w:rsid w:val="00F84D98"/>
    <w:rsid w:val="00F866C5"/>
    <w:rsid w:val="00F9269C"/>
    <w:rsid w:val="00F949F7"/>
    <w:rsid w:val="00FA7553"/>
    <w:rsid w:val="00FB0154"/>
    <w:rsid w:val="00FB3000"/>
    <w:rsid w:val="00FB6F68"/>
    <w:rsid w:val="00FC60D4"/>
    <w:rsid w:val="00FD1D8F"/>
    <w:rsid w:val="00FD2FA4"/>
    <w:rsid w:val="00FD4E40"/>
    <w:rsid w:val="00FF05B8"/>
    <w:rsid w:val="00FF191E"/>
    <w:rsid w:val="00FF1B2F"/>
    <w:rsid w:val="00FF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243F41-03C8-48BA-837C-86F5DD42E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C91C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C91C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91C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C91C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5C343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C343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C3435"/>
    <w:rPr>
      <w:vertAlign w:val="superscript"/>
    </w:rPr>
  </w:style>
  <w:style w:type="paragraph" w:styleId="a6">
    <w:name w:val="List Paragraph"/>
    <w:basedOn w:val="a"/>
    <w:uiPriority w:val="34"/>
    <w:qFormat/>
    <w:rsid w:val="007D2C9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916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169C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1C1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BF40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AW363&amp;n=179447&amp;dst=10001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DA6D1-ECD1-460E-8C34-BF4F95A83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Мухамадиева Фарида Махмутовна</dc:creator>
  <cp:keywords/>
  <dc:description/>
  <cp:lastModifiedBy>Алсу Хузеева</cp:lastModifiedBy>
  <cp:revision>3</cp:revision>
  <cp:lastPrinted>2023-08-10T14:12:00Z</cp:lastPrinted>
  <dcterms:created xsi:type="dcterms:W3CDTF">2023-12-06T10:34:00Z</dcterms:created>
  <dcterms:modified xsi:type="dcterms:W3CDTF">2023-12-06T11:31:00Z</dcterms:modified>
</cp:coreProperties>
</file>