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2" w:rsidRDefault="008F6762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B20E1A" w:rsidRDefault="00B20E1A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5A0E6E" w:rsidRPr="008F6762" w:rsidRDefault="005A0E6E" w:rsidP="000F576B">
      <w:pPr>
        <w:autoSpaceDE w:val="0"/>
        <w:autoSpaceDN w:val="0"/>
        <w:adjustRightInd w:val="0"/>
        <w:spacing w:line="276" w:lineRule="auto"/>
        <w:ind w:right="5670" w:firstLine="709"/>
        <w:jc w:val="both"/>
        <w:outlineLvl w:val="0"/>
        <w:rPr>
          <w:sz w:val="28"/>
          <w:szCs w:val="28"/>
        </w:rPr>
      </w:pPr>
    </w:p>
    <w:p w:rsidR="00EF5BAA" w:rsidRPr="004B791C" w:rsidRDefault="00EF5BAA" w:rsidP="000F576B">
      <w:pPr>
        <w:spacing w:line="276" w:lineRule="auto"/>
        <w:ind w:right="5103"/>
        <w:jc w:val="both"/>
        <w:rPr>
          <w:sz w:val="28"/>
          <w:szCs w:val="28"/>
        </w:rPr>
      </w:pPr>
      <w:r w:rsidRPr="004B791C">
        <w:rPr>
          <w:sz w:val="28"/>
          <w:szCs w:val="28"/>
        </w:rPr>
        <w:t>О внесении изменений в постановление Кабинета Министров Республики Татарс</w:t>
      </w:r>
      <w:bookmarkStart w:id="0" w:name="_GoBack"/>
      <w:bookmarkEnd w:id="0"/>
      <w:r w:rsidRPr="004B791C">
        <w:rPr>
          <w:sz w:val="28"/>
          <w:szCs w:val="28"/>
        </w:rPr>
        <w:t>тан от 06.06.2022 № 525 «Об утверждении Порядка предоставления в 2022 – 2023 годах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сетям»</w:t>
      </w:r>
    </w:p>
    <w:p w:rsidR="0017789F" w:rsidRPr="004B791C" w:rsidRDefault="0017789F" w:rsidP="000F576B">
      <w:pPr>
        <w:spacing w:line="276" w:lineRule="auto"/>
        <w:ind w:right="5103"/>
        <w:jc w:val="both"/>
        <w:rPr>
          <w:sz w:val="28"/>
          <w:szCs w:val="27"/>
        </w:rPr>
      </w:pPr>
    </w:p>
    <w:p w:rsidR="00535A66" w:rsidRPr="004B791C" w:rsidRDefault="00535A66" w:rsidP="000F576B">
      <w:pPr>
        <w:spacing w:line="276" w:lineRule="auto"/>
        <w:ind w:right="5103"/>
        <w:jc w:val="both"/>
        <w:rPr>
          <w:sz w:val="28"/>
          <w:szCs w:val="27"/>
        </w:rPr>
      </w:pPr>
    </w:p>
    <w:p w:rsidR="00186AD3" w:rsidRPr="004B791C" w:rsidRDefault="00186AD3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Кабинет Министров Республики Татарстан ПОСТАНОВЛЯЕТ:</w:t>
      </w:r>
    </w:p>
    <w:p w:rsidR="00186AD3" w:rsidRPr="004B791C" w:rsidRDefault="00186AD3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</w:p>
    <w:p w:rsidR="00EF5BAA" w:rsidRPr="004B791C" w:rsidRDefault="000F576B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</w:t>
      </w:r>
      <w:r w:rsidR="00EF5BAA" w:rsidRPr="004B791C">
        <w:rPr>
          <w:spacing w:val="-4"/>
          <w:sz w:val="28"/>
          <w:szCs w:val="28"/>
        </w:rPr>
        <w:t>Внести в постановление Кабинета Министров Республики Татарстан от 06.06.2022 № 525 «Об утверждении Порядка предоставления в 2022 – 2023 годах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</w:t>
      </w:r>
      <w:r w:rsidR="00EF5BAA" w:rsidRPr="004B791C">
        <w:rPr>
          <w:spacing w:val="-4"/>
          <w:sz w:val="28"/>
          <w:szCs w:val="28"/>
        </w:rPr>
        <w:lastRenderedPageBreak/>
        <w:t>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сетям» (с изменениями, внесенными постановлениями Кабинета Министров Республики Татарстан от 23.12.2022 № 1402</w:t>
      </w:r>
      <w:r w:rsidR="00FC359B" w:rsidRPr="004B791C">
        <w:rPr>
          <w:spacing w:val="-4"/>
          <w:sz w:val="28"/>
          <w:szCs w:val="28"/>
        </w:rPr>
        <w:t xml:space="preserve">, </w:t>
      </w:r>
      <w:r w:rsidR="00EF5BAA" w:rsidRPr="004B791C">
        <w:rPr>
          <w:spacing w:val="-4"/>
          <w:sz w:val="28"/>
          <w:szCs w:val="28"/>
        </w:rPr>
        <w:t>от 27.04.2023 № 531, от 13.09.2023 № 1120</w:t>
      </w:r>
      <w:r w:rsidR="00736C75" w:rsidRPr="004B791C">
        <w:rPr>
          <w:spacing w:val="-4"/>
          <w:sz w:val="28"/>
          <w:szCs w:val="28"/>
        </w:rPr>
        <w:t>, от 20.10.2023 № 1333</w:t>
      </w:r>
      <w:r w:rsidR="00EF5BAA" w:rsidRPr="004B791C">
        <w:rPr>
          <w:spacing w:val="-4"/>
          <w:sz w:val="28"/>
          <w:szCs w:val="28"/>
        </w:rPr>
        <w:t>) следующие изменения:</w:t>
      </w:r>
    </w:p>
    <w:p w:rsidR="00736C75" w:rsidRPr="004B791C" w:rsidRDefault="00EF5BAA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в наименовании</w:t>
      </w:r>
      <w:r w:rsidR="00736C75" w:rsidRPr="004B791C">
        <w:rPr>
          <w:spacing w:val="-4"/>
          <w:sz w:val="28"/>
          <w:szCs w:val="28"/>
        </w:rPr>
        <w:t>:</w:t>
      </w:r>
    </w:p>
    <w:p w:rsidR="00EF5BAA" w:rsidRPr="004B791C" w:rsidRDefault="00EF5BAA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слова «</w:t>
      </w:r>
      <w:r w:rsidR="00AF11C1" w:rsidRPr="004B791C">
        <w:rPr>
          <w:spacing w:val="-4"/>
          <w:sz w:val="28"/>
          <w:szCs w:val="28"/>
        </w:rPr>
        <w:t>2022 – 2023 годах</w:t>
      </w:r>
      <w:r w:rsidRPr="004B791C">
        <w:rPr>
          <w:spacing w:val="-4"/>
          <w:sz w:val="28"/>
          <w:szCs w:val="28"/>
        </w:rPr>
        <w:t>» заменить словами</w:t>
      </w:r>
      <w:r w:rsidR="00AF11C1" w:rsidRPr="004B791C">
        <w:rPr>
          <w:spacing w:val="-4"/>
          <w:sz w:val="28"/>
          <w:szCs w:val="28"/>
        </w:rPr>
        <w:t xml:space="preserve"> «2022 – 2024</w:t>
      </w:r>
      <w:r w:rsidRPr="004B791C">
        <w:rPr>
          <w:spacing w:val="-4"/>
          <w:sz w:val="28"/>
          <w:szCs w:val="28"/>
        </w:rPr>
        <w:t xml:space="preserve"> годах»;</w:t>
      </w:r>
    </w:p>
    <w:p w:rsidR="00736C75" w:rsidRPr="004B791C" w:rsidRDefault="00736C75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после слов «с закупкой» дополнить словами «или производством»;</w:t>
      </w:r>
    </w:p>
    <w:p w:rsidR="00736C75" w:rsidRPr="004B791C" w:rsidRDefault="00EF5BAA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в пункте 1</w:t>
      </w:r>
      <w:r w:rsidR="00736C75" w:rsidRPr="004B791C">
        <w:rPr>
          <w:spacing w:val="-4"/>
          <w:sz w:val="28"/>
          <w:szCs w:val="28"/>
        </w:rPr>
        <w:t>:</w:t>
      </w:r>
    </w:p>
    <w:p w:rsidR="00EF5BAA" w:rsidRPr="004B791C" w:rsidRDefault="00EF5BAA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слова «</w:t>
      </w:r>
      <w:r w:rsidR="00AF11C1" w:rsidRPr="004B791C">
        <w:rPr>
          <w:spacing w:val="-4"/>
          <w:sz w:val="28"/>
          <w:szCs w:val="28"/>
        </w:rPr>
        <w:t>2022 – 2023 годах</w:t>
      </w:r>
      <w:r w:rsidRPr="004B791C">
        <w:rPr>
          <w:spacing w:val="-4"/>
          <w:sz w:val="28"/>
          <w:szCs w:val="28"/>
        </w:rPr>
        <w:t>» заменить словами</w:t>
      </w:r>
      <w:r w:rsidR="00AF11C1" w:rsidRPr="004B791C">
        <w:rPr>
          <w:spacing w:val="-4"/>
          <w:sz w:val="28"/>
          <w:szCs w:val="28"/>
        </w:rPr>
        <w:t xml:space="preserve"> «2022 – 2024</w:t>
      </w:r>
      <w:r w:rsidRPr="004B791C">
        <w:rPr>
          <w:spacing w:val="-4"/>
          <w:sz w:val="28"/>
          <w:szCs w:val="28"/>
        </w:rPr>
        <w:t xml:space="preserve"> годах»;</w:t>
      </w:r>
    </w:p>
    <w:p w:rsidR="00736C75" w:rsidRPr="004B791C" w:rsidRDefault="00736C75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после слов «с закупкой» дополнить словами «или производством»;</w:t>
      </w:r>
    </w:p>
    <w:p w:rsidR="00EF5BAA" w:rsidRPr="004B791C" w:rsidRDefault="00EF5BAA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 xml:space="preserve">в Порядке предоставления </w:t>
      </w:r>
      <w:r w:rsidR="00AF11C1" w:rsidRPr="004B791C">
        <w:rPr>
          <w:spacing w:val="-4"/>
          <w:sz w:val="28"/>
          <w:szCs w:val="28"/>
        </w:rPr>
        <w:t xml:space="preserve">в 2022 – 2023 годах </w:t>
      </w:r>
      <w:r w:rsidRPr="004B791C">
        <w:rPr>
          <w:spacing w:val="-4"/>
          <w:sz w:val="28"/>
          <w:szCs w:val="28"/>
        </w:rPr>
        <w:t xml:space="preserve">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</w:t>
      </w:r>
      <w:r w:rsidR="0044431E" w:rsidRPr="004B791C">
        <w:rPr>
          <w:spacing w:val="-4"/>
          <w:sz w:val="28"/>
          <w:szCs w:val="28"/>
        </w:rPr>
        <w:t>электрическим сетям, утвержденно</w:t>
      </w:r>
      <w:r w:rsidRPr="004B791C">
        <w:rPr>
          <w:spacing w:val="-4"/>
          <w:sz w:val="28"/>
          <w:szCs w:val="28"/>
        </w:rPr>
        <w:t>м указанным постановлением:</w:t>
      </w:r>
    </w:p>
    <w:p w:rsidR="009260C7" w:rsidRPr="004B791C" w:rsidRDefault="009208C7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в наименовании</w:t>
      </w:r>
      <w:r w:rsidR="009260C7" w:rsidRPr="004B791C">
        <w:rPr>
          <w:spacing w:val="-4"/>
          <w:sz w:val="28"/>
          <w:szCs w:val="28"/>
        </w:rPr>
        <w:t>:</w:t>
      </w:r>
    </w:p>
    <w:p w:rsidR="009208C7" w:rsidRPr="004B791C" w:rsidRDefault="009208C7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слова «2022 – 2023 годах» заменить словами «2022 – 2024 годах»;</w:t>
      </w:r>
    </w:p>
    <w:p w:rsidR="009260C7" w:rsidRPr="004B791C" w:rsidRDefault="009260C7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после слов «с закупкой» дополнить словами «или производством»;</w:t>
      </w:r>
    </w:p>
    <w:p w:rsidR="009260C7" w:rsidRPr="004B791C" w:rsidRDefault="003674FE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в</w:t>
      </w:r>
      <w:r w:rsidR="00EF5BAA" w:rsidRPr="004B791C">
        <w:rPr>
          <w:spacing w:val="-4"/>
          <w:sz w:val="28"/>
          <w:szCs w:val="28"/>
        </w:rPr>
        <w:t xml:space="preserve"> пункте 1.1</w:t>
      </w:r>
      <w:r w:rsidR="009260C7" w:rsidRPr="004B791C">
        <w:rPr>
          <w:spacing w:val="-4"/>
          <w:sz w:val="28"/>
          <w:szCs w:val="28"/>
        </w:rPr>
        <w:t>:</w:t>
      </w:r>
    </w:p>
    <w:p w:rsidR="00AF11C1" w:rsidRPr="004B791C" w:rsidRDefault="00EF5BAA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 xml:space="preserve">слова </w:t>
      </w:r>
      <w:r w:rsidR="00AF11C1" w:rsidRPr="004B791C">
        <w:rPr>
          <w:spacing w:val="-4"/>
          <w:sz w:val="28"/>
          <w:szCs w:val="28"/>
        </w:rPr>
        <w:t>«2022 – 2023 годах» заменить словами «2022 – 2024 годах»;</w:t>
      </w:r>
    </w:p>
    <w:p w:rsidR="009260C7" w:rsidRPr="004B791C" w:rsidRDefault="0037694F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после слов «индивидуальным предпринимателям» дополнить словами «</w:t>
      </w:r>
      <w:r w:rsidR="0044537E" w:rsidRPr="004B791C">
        <w:rPr>
          <w:spacing w:val="-4"/>
          <w:sz w:val="28"/>
          <w:szCs w:val="28"/>
        </w:rPr>
        <w:t>в том числе являющимся территориальными сетевыми организациями, подключающими объекты зарядной инфраструктуры к своим сетям, или производителями объектов зарядной инфраструктуры,»</w:t>
      </w:r>
      <w:r w:rsidR="007A6210" w:rsidRPr="004B791C">
        <w:rPr>
          <w:spacing w:val="-4"/>
          <w:sz w:val="28"/>
          <w:szCs w:val="28"/>
        </w:rPr>
        <w:t>;</w:t>
      </w:r>
    </w:p>
    <w:p w:rsidR="007A6210" w:rsidRPr="004B791C" w:rsidRDefault="007A6210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после слов «инвестициями на закупку» дополнить словами «или производство»;</w:t>
      </w:r>
    </w:p>
    <w:p w:rsidR="00B90E59" w:rsidRPr="004B791C" w:rsidRDefault="00B90E59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пункт 1.2 изложить в следующей редакции:</w:t>
      </w:r>
    </w:p>
    <w:p w:rsidR="00B90E59" w:rsidRPr="004B791C" w:rsidRDefault="00B90E59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«1.2. Субсидии предоставляются в пределах бюджетных ассигнований и лимитов бюджетных обязательств, доведенных до Министерства промышленности и торговли Республики Татарстан, осуществляющего функции главного распорядителя бюджетных средств, в целях софинансирования мероприятий по реализации Концепции по развитию производства и использования электрического автомобильного транспорта в Российской Федерации на период до 2030 года, утвержденной распоряжением Правительства Российской Федерации от 23 августа 2021 г. № 2290-р:</w:t>
      </w:r>
    </w:p>
    <w:p w:rsidR="00B90E59" w:rsidRPr="004B791C" w:rsidRDefault="00B90E59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lastRenderedPageBreak/>
        <w:t>в 2022 – 2023 годах за счет средств иного межбюджетного трансферта, предоставляемого из федерального бюджета бюджету Республики Татарстан, в соответствии с Правилами предоставления в 2022 – 2023 годах иных межбюджетных трансфертов из федерального бюджета бюджетам субъектов Российской Федерации в целях реализации мероприятий по развитию зарядной инфраструктуры для электромобилей, утвержденными постановлением Правительства Российской Федерации от 15 апреля 2014 г. № 321 «Об утверждении государственной программы Российской Федерации «Развитие энергетики» (далее – постановление № 321, Правила предоставления иного межбюджетного трансферта из федерального бюджета соответственно);</w:t>
      </w:r>
    </w:p>
    <w:p w:rsidR="00B90E59" w:rsidRPr="004B791C" w:rsidRDefault="00B90E59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в 2024 году за счет средств бюджета Республики Татарстан и средств субсидии, предоставляемой из федерального бюджета бюджету Республики Татарстан, 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развитии зарядной инфраструктуры для электромобилей, утвержденными постановлением № 321 (далее – Правила предоставления субсидий из федерального бюджета).»;</w:t>
      </w:r>
    </w:p>
    <w:p w:rsidR="00B90E59" w:rsidRPr="004B791C" w:rsidRDefault="00B90E59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в абзаце втором пункта 1.3 слова «Федеральными правилами» заменить словами «Правилами предоставления иного межбюджетного трансферта из федерального бюджета и Правилами предоставления субсидии из федерального бюджета»;</w:t>
      </w:r>
    </w:p>
    <w:p w:rsidR="00E8082E" w:rsidRDefault="00583CA8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 2.4 изложить в следующей редакции:</w:t>
      </w:r>
    </w:p>
    <w:p w:rsidR="00174F46" w:rsidRPr="00174F46" w:rsidRDefault="00583CA8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174F46" w:rsidRPr="00174F46">
        <w:rPr>
          <w:spacing w:val="-4"/>
          <w:sz w:val="28"/>
          <w:szCs w:val="28"/>
        </w:rPr>
        <w:t>2.4. Для участия в отборе участник отбора представляет в уполномоченный орган предложение (заявку) в составе следующих документов: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 xml:space="preserve">заявление о предоставлении субсидии по форме согласно приложению </w:t>
      </w:r>
      <w:r>
        <w:rPr>
          <w:spacing w:val="-4"/>
          <w:sz w:val="28"/>
          <w:szCs w:val="28"/>
        </w:rPr>
        <w:t>№</w:t>
      </w:r>
      <w:r w:rsidRPr="00174F46">
        <w:rPr>
          <w:spacing w:val="-4"/>
          <w:sz w:val="28"/>
          <w:szCs w:val="28"/>
        </w:rPr>
        <w:t xml:space="preserve"> 1 к настоящему Порядку;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 xml:space="preserve">гарантийное письмо по форме согласно приложению </w:t>
      </w:r>
      <w:r>
        <w:rPr>
          <w:spacing w:val="-4"/>
          <w:sz w:val="28"/>
          <w:szCs w:val="28"/>
        </w:rPr>
        <w:t>№</w:t>
      </w:r>
      <w:r w:rsidRPr="00174F46">
        <w:rPr>
          <w:spacing w:val="-4"/>
          <w:sz w:val="28"/>
          <w:szCs w:val="28"/>
        </w:rPr>
        <w:t xml:space="preserve"> 2 к настоящему Порядку;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копии учредительных документов;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 xml:space="preserve">копии документов, подтверждающих полномочия руководителя юридического лица </w:t>
      </w:r>
      <w:r>
        <w:rPr>
          <w:spacing w:val="-4"/>
          <w:sz w:val="28"/>
          <w:szCs w:val="28"/>
        </w:rPr>
        <w:t>–</w:t>
      </w:r>
      <w:r w:rsidRPr="00174F46">
        <w:rPr>
          <w:spacing w:val="-4"/>
          <w:sz w:val="28"/>
          <w:szCs w:val="28"/>
        </w:rPr>
        <w:t xml:space="preserve"> участника отбора, или документа, удостоверяющего личность (для индивидуальных предпринимателей);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выданная по состоянию не ранее чем за 30 календарных дней до дня подачи предложения (заявки);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 xml:space="preserve">справка налогового органа,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не ранее чем за 30 календарных дней до дня подачи предложения (заявки). В 2022 году при наличии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174F46">
        <w:rPr>
          <w:spacing w:val="-4"/>
          <w:sz w:val="28"/>
          <w:szCs w:val="28"/>
        </w:rPr>
        <w:lastRenderedPageBreak/>
        <w:t>не превышающей 300 тыс. рублей, представляется справка о состоянии расчетов по налогам, сборам, страховым взносам, пеням, штрафам, процентам организаций и индивидуальных предпринимателей по состоянию не ранее чем за 30 календарных дней до дня подачи предложения (заявки);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справка налогового органа, подтверждающая отсутствие в реестре дисквалифицированных лиц 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 участника отбора;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согласие на публикацию (размещение) в информаци</w:t>
      </w:r>
      <w:r>
        <w:rPr>
          <w:spacing w:val="-4"/>
          <w:sz w:val="28"/>
          <w:szCs w:val="28"/>
        </w:rPr>
        <w:t>онно-телекоммуникационной сети «</w:t>
      </w:r>
      <w:r w:rsidRPr="00174F46">
        <w:rPr>
          <w:spacing w:val="-4"/>
          <w:sz w:val="28"/>
          <w:szCs w:val="28"/>
        </w:rPr>
        <w:t>Интернет</w:t>
      </w:r>
      <w:r>
        <w:rPr>
          <w:spacing w:val="-4"/>
          <w:sz w:val="28"/>
          <w:szCs w:val="28"/>
        </w:rPr>
        <w:t>»</w:t>
      </w:r>
      <w:r w:rsidRPr="00174F46">
        <w:rPr>
          <w:spacing w:val="-4"/>
          <w:sz w:val="28"/>
          <w:szCs w:val="28"/>
        </w:rPr>
        <w:t xml:space="preserve"> информации об участнике отбора, о подаваемом участником отбора предложении (заявке) и иной информации, связанной с отбором;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расчет размера субсидии, определенного в соответствии с пунктами 3.4, 3.5, 3.6 настоящего Порядка (представляется в произвольной форме), подписанный руководителем и главным бухгалтером участника отбора (иным должностным лицом, на которое возложено ведение бухгалтерского учета);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адресный перечень мест установки объектов зарядной инфраструктуры с указанием координат (долгота, широта), кадастрового номера, количества и мощности введенных в эксплуатацию объектов зарядной инфраструктуры с приложением фотографий, подтверждающих соответствие мест установки объектов зарядной инфраструктуры условиям размещения объектов зарядной инфраструктуры, указанным в подпункте 2.3.1 настоящего Порядка;</w:t>
      </w:r>
    </w:p>
    <w:p w:rsidR="004C5F4F" w:rsidRPr="004C5F4F" w:rsidRDefault="004C5F4F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C5F4F">
        <w:rPr>
          <w:spacing w:val="-4"/>
          <w:sz w:val="28"/>
          <w:szCs w:val="28"/>
        </w:rPr>
        <w:t>копии документов, подтверждающих соответствие оборудования объекта зарядной инфраструктуры техническим характеристикам, установленным приказом Министерства промышленности и торговли Российской Федерации от 29 апреля 2022 г. № 1776 «Об утверждении технических характеристик оборудования стационарной автомобильной зарядной станции публичного доступа, обеспечивающей возможность быстрой зарядки электрического автомобильного транспорта»;</w:t>
      </w:r>
    </w:p>
    <w:p w:rsidR="004C5F4F" w:rsidRPr="004C5F4F" w:rsidRDefault="004C5F4F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C5F4F">
        <w:rPr>
          <w:spacing w:val="-4"/>
          <w:sz w:val="28"/>
          <w:szCs w:val="28"/>
        </w:rPr>
        <w:t>фотоотчет основных узлов и</w:t>
      </w:r>
      <w:r>
        <w:rPr>
          <w:spacing w:val="-4"/>
          <w:sz w:val="28"/>
          <w:szCs w:val="28"/>
        </w:rPr>
        <w:t xml:space="preserve"> агрегатов с серийными номерами;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письмо участника отбора с указанием ссылки в информаци</w:t>
      </w:r>
      <w:r>
        <w:rPr>
          <w:spacing w:val="-4"/>
          <w:sz w:val="28"/>
          <w:szCs w:val="28"/>
        </w:rPr>
        <w:t>онно-телекоммуникационной сети «</w:t>
      </w:r>
      <w:r w:rsidRPr="00174F46">
        <w:rPr>
          <w:spacing w:val="-4"/>
          <w:sz w:val="28"/>
          <w:szCs w:val="28"/>
        </w:rPr>
        <w:t>Интернет</w:t>
      </w:r>
      <w:r>
        <w:rPr>
          <w:spacing w:val="-4"/>
          <w:sz w:val="28"/>
          <w:szCs w:val="28"/>
        </w:rPr>
        <w:t>»</w:t>
      </w:r>
      <w:r w:rsidRPr="00174F46">
        <w:rPr>
          <w:spacing w:val="-4"/>
          <w:sz w:val="28"/>
          <w:szCs w:val="28"/>
        </w:rPr>
        <w:t xml:space="preserve"> на программное обеспечение, предназначенное для работы на смартфонах, планшетах и других мобильных устройствах и позволяющее осуществлять передачу аналитических данных о технических параметрах и режиме работы объекта зарядной инфраструктуры для обеспечения удобства пользования объектом зарядной инфраструктуры владельцами и (или) водителями электротранспорта, а также для передачи данных уполномоченному органу, в соответствии с подпунктом 2.3.2 настоящего Порядка.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Для подтверждения права на получение субсидии на закупку оборудования участник отбора представляет уполномоченному органу в том числе: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lastRenderedPageBreak/>
        <w:t>копию договора купли-продажи или копию договора лизинга оборудования объекта зарядной инфраструктуры;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копии платежных документов, подтверждающих факт оплаты оборудования объекта зарядной инфраструктуры;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копию паспорта установленного на объекте зарядной инфраструктуры оборудования;</w:t>
      </w:r>
    </w:p>
    <w:p w:rsidR="002B3E2F" w:rsidRPr="002B3E2F" w:rsidRDefault="002B3E2F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2B3E2F">
        <w:rPr>
          <w:spacing w:val="-4"/>
          <w:sz w:val="28"/>
          <w:szCs w:val="28"/>
        </w:rPr>
        <w:t>копию первичного учетного документа, содержащего информацию о приеме-передаче основных средств;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копию акта об осуществлении технологического присоединения объекта зарядной инфраструктуры к электрическим сетям;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копию договора энергоснабжения или купли-продажи (поставки) электрической энергии;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копию акта, подписанного в том числе уполномоченным представителем органа местного самоуправления муниципальных образований Республики Татарстан, на территории которых размещен объект зарядной инфраструктуры, подтверждающего ввод объекта зарядной инфраструктуры в экс</w:t>
      </w:r>
      <w:r w:rsidR="00C20594">
        <w:rPr>
          <w:spacing w:val="-4"/>
          <w:sz w:val="28"/>
          <w:szCs w:val="28"/>
        </w:rPr>
        <w:t>плуатацию.</w:t>
      </w:r>
    </w:p>
    <w:p w:rsidR="00A53B1C" w:rsidRPr="00A53B1C" w:rsidRDefault="00A53B1C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53B1C">
        <w:rPr>
          <w:spacing w:val="-4"/>
          <w:sz w:val="28"/>
          <w:szCs w:val="28"/>
        </w:rPr>
        <w:t xml:space="preserve">Для подтверждения права на получение субсидии на </w:t>
      </w:r>
      <w:r>
        <w:rPr>
          <w:spacing w:val="-4"/>
          <w:sz w:val="28"/>
          <w:szCs w:val="28"/>
        </w:rPr>
        <w:t>производство оборудования</w:t>
      </w:r>
      <w:r w:rsidRPr="00A53B1C">
        <w:rPr>
          <w:spacing w:val="-4"/>
          <w:sz w:val="28"/>
          <w:szCs w:val="28"/>
        </w:rPr>
        <w:t xml:space="preserve"> участник отбора</w:t>
      </w:r>
      <w:r>
        <w:rPr>
          <w:spacing w:val="-4"/>
          <w:sz w:val="28"/>
          <w:szCs w:val="28"/>
        </w:rPr>
        <w:t xml:space="preserve">, являющийся </w:t>
      </w:r>
      <w:r w:rsidRPr="00A53B1C">
        <w:rPr>
          <w:spacing w:val="-4"/>
          <w:sz w:val="28"/>
          <w:szCs w:val="28"/>
        </w:rPr>
        <w:t>производителем объекта зарядной инфраструктуры</w:t>
      </w:r>
      <w:r>
        <w:rPr>
          <w:spacing w:val="-4"/>
          <w:sz w:val="28"/>
          <w:szCs w:val="28"/>
        </w:rPr>
        <w:t xml:space="preserve">, </w:t>
      </w:r>
      <w:r w:rsidRPr="00A53B1C">
        <w:rPr>
          <w:spacing w:val="-4"/>
          <w:sz w:val="28"/>
          <w:szCs w:val="28"/>
        </w:rPr>
        <w:t>представляет уполномоченному органу в том числе:</w:t>
      </w:r>
    </w:p>
    <w:p w:rsidR="00A53B1C" w:rsidRPr="00A53B1C" w:rsidRDefault="00A53B1C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53B1C">
        <w:rPr>
          <w:spacing w:val="-4"/>
          <w:sz w:val="28"/>
          <w:szCs w:val="28"/>
        </w:rPr>
        <w:t>копию паспорта оборудования, установленного на объекте зарядной инфраструктуры;</w:t>
      </w:r>
    </w:p>
    <w:p w:rsidR="00A53B1C" w:rsidRPr="00A53B1C" w:rsidRDefault="00A53B1C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53B1C">
        <w:rPr>
          <w:spacing w:val="-4"/>
          <w:sz w:val="28"/>
          <w:szCs w:val="28"/>
        </w:rPr>
        <w:t>копию первичного учетного документа, содержащего информацию о приеме-передаче основных средств;</w:t>
      </w:r>
    </w:p>
    <w:p w:rsidR="00A53B1C" w:rsidRPr="00A53B1C" w:rsidRDefault="00A53B1C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53B1C">
        <w:rPr>
          <w:spacing w:val="-4"/>
          <w:sz w:val="28"/>
          <w:szCs w:val="28"/>
        </w:rPr>
        <w:t>копию первичного учетного документа, содержащего информацию об инвентарном учете объекта основных средств;</w:t>
      </w:r>
    </w:p>
    <w:p w:rsidR="00A53B1C" w:rsidRPr="00A53B1C" w:rsidRDefault="00A53B1C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53B1C">
        <w:rPr>
          <w:spacing w:val="-4"/>
          <w:sz w:val="28"/>
          <w:szCs w:val="28"/>
        </w:rPr>
        <w:t>копию акта об осуществлении технологического присоединения объекта зарядной инфраструктуры к электрическим сетям;</w:t>
      </w:r>
    </w:p>
    <w:p w:rsidR="00A53B1C" w:rsidRPr="00A53B1C" w:rsidRDefault="00A53B1C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53B1C">
        <w:rPr>
          <w:spacing w:val="-4"/>
          <w:sz w:val="28"/>
          <w:szCs w:val="28"/>
        </w:rPr>
        <w:t>копию договора энергоснабжения или купли-продажи (поставки) электрической энергии;</w:t>
      </w:r>
    </w:p>
    <w:p w:rsidR="00A53B1C" w:rsidRDefault="00A53B1C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53B1C">
        <w:rPr>
          <w:spacing w:val="-4"/>
          <w:sz w:val="28"/>
          <w:szCs w:val="28"/>
        </w:rPr>
        <w:t>копию акта, подписанного в том числе уполномоченным представителем органа местного самоуправления муниципальных образований Республики Татарстан, на территории которых размещен объект зарядной инфраструктуры, подтверждающего ввод объекта зарядной инфраструктуры в эксплуатацию</w:t>
      </w:r>
      <w:r>
        <w:rPr>
          <w:spacing w:val="-4"/>
          <w:sz w:val="28"/>
          <w:szCs w:val="28"/>
        </w:rPr>
        <w:t>;</w:t>
      </w:r>
    </w:p>
    <w:p w:rsidR="00A53B1C" w:rsidRPr="00A53B1C" w:rsidRDefault="00A53B1C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53B1C">
        <w:rPr>
          <w:spacing w:val="-4"/>
          <w:sz w:val="28"/>
          <w:szCs w:val="28"/>
        </w:rPr>
        <w:t xml:space="preserve">расчет фактической себестоимости объекта зарядной инфраструктуры, определенный в соответствии с учетной политикой </w:t>
      </w:r>
      <w:r w:rsidR="00245EF6">
        <w:rPr>
          <w:spacing w:val="-4"/>
          <w:sz w:val="28"/>
          <w:szCs w:val="28"/>
        </w:rPr>
        <w:t>участника отбора</w:t>
      </w:r>
      <w:r w:rsidRPr="00A53B1C">
        <w:rPr>
          <w:spacing w:val="-4"/>
          <w:sz w:val="28"/>
          <w:szCs w:val="28"/>
        </w:rPr>
        <w:t>, с выделением статей затрат, подписанный руководителем и главным бухгалтером (при наличии) организации, с приложением копий первичных бухгалтерских документов (калькуляция себестоимости по каждой единице продукции);</w:t>
      </w:r>
    </w:p>
    <w:p w:rsidR="00A53B1C" w:rsidRPr="00A53B1C" w:rsidRDefault="00A53B1C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53B1C">
        <w:rPr>
          <w:spacing w:val="-4"/>
          <w:sz w:val="28"/>
          <w:szCs w:val="28"/>
        </w:rPr>
        <w:lastRenderedPageBreak/>
        <w:t xml:space="preserve">копию документа об утверждении учетной политики </w:t>
      </w:r>
      <w:r w:rsidR="00245EF6">
        <w:rPr>
          <w:spacing w:val="-4"/>
          <w:sz w:val="28"/>
          <w:szCs w:val="28"/>
        </w:rPr>
        <w:t>участника отбора</w:t>
      </w:r>
      <w:r w:rsidRPr="00A53B1C">
        <w:rPr>
          <w:spacing w:val="-4"/>
          <w:sz w:val="28"/>
          <w:szCs w:val="28"/>
        </w:rPr>
        <w:t>, заверенную руководителем и главным бухгалтером (при наличии) организации и скрепленную печатью (при наличии) организации;</w:t>
      </w:r>
    </w:p>
    <w:p w:rsidR="00A53B1C" w:rsidRPr="00A53B1C" w:rsidRDefault="00A53B1C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53B1C">
        <w:rPr>
          <w:spacing w:val="-4"/>
          <w:sz w:val="28"/>
          <w:szCs w:val="28"/>
        </w:rPr>
        <w:t>выписку со счетов бухгалтерского учета, на которых ведется раздельный учет расходов на реализацию плана мероприятий, с приложением документов, подтверждающих привле</w:t>
      </w:r>
      <w:r w:rsidR="00245EF6">
        <w:rPr>
          <w:spacing w:val="-4"/>
          <w:sz w:val="28"/>
          <w:szCs w:val="28"/>
        </w:rPr>
        <w:t>чение средств участника отбора</w:t>
      </w:r>
      <w:r w:rsidRPr="00A53B1C">
        <w:rPr>
          <w:spacing w:val="-4"/>
          <w:sz w:val="28"/>
          <w:szCs w:val="28"/>
        </w:rPr>
        <w:t xml:space="preserve"> на реализацию плана мероприятий (в случае первичного предоставления субсидии </w:t>
      </w:r>
      <w:r w:rsidR="00245EF6">
        <w:rPr>
          <w:spacing w:val="-4"/>
          <w:sz w:val="28"/>
          <w:szCs w:val="28"/>
        </w:rPr>
        <w:t>–</w:t>
      </w:r>
      <w:r w:rsidRPr="00A53B1C">
        <w:rPr>
          <w:spacing w:val="-4"/>
          <w:sz w:val="28"/>
          <w:szCs w:val="28"/>
        </w:rPr>
        <w:t xml:space="preserve"> при наличии указанных расходов).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Для подтверждения права на получение субсидии на технологическое присоединение участник отбора представляет уполномоченному органу в том числе: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копию технических условий для технологического присоединения объекта зарядной инфраструктуры к электрическим сетям;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копию акта об осуществлении технологического присоединения объекта зарядной инфраструктуры к электрическим сетям;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копию договора энергоснабжения или купли-продажи (поставки) электрической энергии;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копии документов, подтверждающих фактически понесенные участником отбора расходы при осуществлении технологического присоединения объекта зарядной инфраструктуры к электрическим сетям.</w:t>
      </w:r>
    </w:p>
    <w:p w:rsidR="00037A78" w:rsidRPr="00A53B1C" w:rsidRDefault="00037A78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53B1C">
        <w:rPr>
          <w:spacing w:val="-4"/>
          <w:sz w:val="28"/>
          <w:szCs w:val="28"/>
        </w:rPr>
        <w:t xml:space="preserve">Для подтверждения права на получение субсидии на </w:t>
      </w:r>
      <w:r w:rsidRPr="00037A78">
        <w:rPr>
          <w:spacing w:val="-4"/>
          <w:sz w:val="28"/>
          <w:szCs w:val="28"/>
        </w:rPr>
        <w:t>технологическое присоединение</w:t>
      </w:r>
      <w:r>
        <w:rPr>
          <w:spacing w:val="-4"/>
          <w:sz w:val="28"/>
          <w:szCs w:val="28"/>
        </w:rPr>
        <w:t xml:space="preserve"> </w:t>
      </w:r>
      <w:r w:rsidRPr="00A53B1C">
        <w:rPr>
          <w:spacing w:val="-4"/>
          <w:sz w:val="28"/>
          <w:szCs w:val="28"/>
        </w:rPr>
        <w:t>участник отбора</w:t>
      </w:r>
      <w:r>
        <w:rPr>
          <w:spacing w:val="-4"/>
          <w:sz w:val="28"/>
          <w:szCs w:val="28"/>
        </w:rPr>
        <w:t xml:space="preserve">, являющийся </w:t>
      </w:r>
      <w:r w:rsidRPr="00037A78">
        <w:rPr>
          <w:spacing w:val="-4"/>
          <w:sz w:val="28"/>
          <w:szCs w:val="28"/>
        </w:rPr>
        <w:t>территориальной се</w:t>
      </w:r>
      <w:r>
        <w:rPr>
          <w:spacing w:val="-4"/>
          <w:sz w:val="28"/>
          <w:szCs w:val="28"/>
        </w:rPr>
        <w:t>тевой организацией, подключающий</w:t>
      </w:r>
      <w:r w:rsidRPr="00037A78">
        <w:rPr>
          <w:spacing w:val="-4"/>
          <w:sz w:val="28"/>
          <w:szCs w:val="28"/>
        </w:rPr>
        <w:t xml:space="preserve"> объекты зарядной инфраструктуры к своим сетям</w:t>
      </w:r>
      <w:r>
        <w:rPr>
          <w:spacing w:val="-4"/>
          <w:sz w:val="28"/>
          <w:szCs w:val="28"/>
        </w:rPr>
        <w:t xml:space="preserve">, </w:t>
      </w:r>
      <w:r w:rsidRPr="00A53B1C">
        <w:rPr>
          <w:spacing w:val="-4"/>
          <w:sz w:val="28"/>
          <w:szCs w:val="28"/>
        </w:rPr>
        <w:t>представляет уполномоченному органу в том числе:</w:t>
      </w:r>
    </w:p>
    <w:p w:rsidR="00037A78" w:rsidRPr="00037A78" w:rsidRDefault="00037A78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037A78">
        <w:rPr>
          <w:spacing w:val="-4"/>
          <w:sz w:val="28"/>
          <w:szCs w:val="28"/>
        </w:rPr>
        <w:t>копию договора энергоснабжения или купли-продажи (поставки) электрической энергии;</w:t>
      </w:r>
    </w:p>
    <w:p w:rsidR="00037A78" w:rsidRPr="00037A78" w:rsidRDefault="00037A78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037A78">
        <w:rPr>
          <w:spacing w:val="-4"/>
          <w:sz w:val="28"/>
          <w:szCs w:val="28"/>
        </w:rPr>
        <w:t xml:space="preserve">копии документов, подтверждающих фактически понесенные </w:t>
      </w:r>
      <w:r>
        <w:rPr>
          <w:spacing w:val="-4"/>
          <w:sz w:val="28"/>
          <w:szCs w:val="28"/>
        </w:rPr>
        <w:t>участником отбора</w:t>
      </w:r>
      <w:r w:rsidRPr="00037A78">
        <w:rPr>
          <w:spacing w:val="-4"/>
          <w:sz w:val="28"/>
          <w:szCs w:val="28"/>
        </w:rPr>
        <w:t xml:space="preserve"> расходы при осуществлении технологического присоединения объекта зарядной инфраструктуры к электрическим сетям (объекту энергоснабжения);</w:t>
      </w:r>
    </w:p>
    <w:p w:rsidR="00037A78" w:rsidRPr="00037A78" w:rsidRDefault="00037A78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037A78">
        <w:rPr>
          <w:spacing w:val="-4"/>
          <w:sz w:val="28"/>
          <w:szCs w:val="28"/>
        </w:rPr>
        <w:t xml:space="preserve">копию договора подряда на выполнение работ по мероприятиям технологического присоединения (выполнение строительно-монтажных работ) (далее </w:t>
      </w:r>
      <w:r>
        <w:rPr>
          <w:spacing w:val="-4"/>
          <w:sz w:val="28"/>
          <w:szCs w:val="28"/>
        </w:rPr>
        <w:t>–</w:t>
      </w:r>
      <w:r w:rsidRPr="00037A78">
        <w:rPr>
          <w:spacing w:val="-4"/>
          <w:sz w:val="28"/>
          <w:szCs w:val="28"/>
        </w:rPr>
        <w:t xml:space="preserve"> договор подряда);</w:t>
      </w:r>
    </w:p>
    <w:p w:rsidR="00037A78" w:rsidRPr="00037A78" w:rsidRDefault="00037A78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037A78">
        <w:rPr>
          <w:spacing w:val="-4"/>
          <w:sz w:val="28"/>
          <w:szCs w:val="28"/>
        </w:rPr>
        <w:t>копию акта выполненных работ по договору подряда;</w:t>
      </w:r>
    </w:p>
    <w:p w:rsidR="00037A78" w:rsidRPr="00037A78" w:rsidRDefault="00037A78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037A78">
        <w:rPr>
          <w:spacing w:val="-4"/>
          <w:sz w:val="28"/>
          <w:szCs w:val="28"/>
        </w:rPr>
        <w:t>копии платежных документов, подтверждающих факт оплаты по договору подряда;</w:t>
      </w:r>
    </w:p>
    <w:p w:rsidR="00037A78" w:rsidRPr="00037A78" w:rsidRDefault="00037A78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037A78">
        <w:rPr>
          <w:spacing w:val="-4"/>
          <w:sz w:val="28"/>
          <w:szCs w:val="28"/>
        </w:rPr>
        <w:t>расчет стоимости технологического присоединения с применением стандартизированных тарифных ставок;</w:t>
      </w:r>
    </w:p>
    <w:p w:rsidR="00037A78" w:rsidRPr="00037A78" w:rsidRDefault="00037A78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037A78">
        <w:rPr>
          <w:spacing w:val="-4"/>
          <w:sz w:val="28"/>
          <w:szCs w:val="28"/>
        </w:rPr>
        <w:t xml:space="preserve">расчет наименьшей величины затрат между фактически понесенными затратами на технологическое присоединение и затратами, рассчитанными с применением стандартизированных тарифных ставок (сравнение стоимости технологического присоединения по договору подряда и расчету по стандартизированным тарифным ставкам для </w:t>
      </w:r>
      <w:r w:rsidRPr="00037A78">
        <w:rPr>
          <w:spacing w:val="-4"/>
          <w:sz w:val="28"/>
          <w:szCs w:val="28"/>
        </w:rPr>
        <w:lastRenderedPageBreak/>
        <w:t xml:space="preserve">расчета платы за технологическое присоединение к электрическим сетям в </w:t>
      </w:r>
      <w:r>
        <w:rPr>
          <w:spacing w:val="-4"/>
          <w:sz w:val="28"/>
          <w:szCs w:val="28"/>
        </w:rPr>
        <w:t>Республике Татарстан</w:t>
      </w:r>
      <w:r w:rsidRPr="00037A78">
        <w:rPr>
          <w:spacing w:val="-4"/>
          <w:sz w:val="28"/>
          <w:szCs w:val="28"/>
        </w:rPr>
        <w:t>).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Представляемые документы должны быть разборчиво напечатаны и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 участника отбора (при наличии печати) и заверенных подписью уполномоченного лица или собственноручно заверенных руководителем участника отбора. Все листы предложения (заявки) должны быть пронумерованы. Копии документов должны быть скреплены печатью участника отбора (при наличии печати) и заверены подписью уполномоченного на то лица или собственноручно заверены руководителем участника отбора. Предложение (заявка) должно быть прошито и скреплено печатью участника отбора (при наличии печати) и заверено подписью уполномоченного на то лица или собственноручно заверено руководителем участника отбора на обороте предложения (заявки) с указанием общего количества листов. Копия предложения (заявки) представляется в отсканированном виде на электронном носителе или через Единую межведомственную систему электронного документооборота Республики Татарстан. Все расходы по подготовке предложения (заявки) несет участник отбора.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 xml:space="preserve">В случае непредставления участником отбора документов, указанных в абзацах шестом и седьмом настоящего пункта, уполномоченный орган получает указанные сведения в информационно-телекоммуникационной сети </w:t>
      </w:r>
      <w:r w:rsidR="00980E94">
        <w:rPr>
          <w:spacing w:val="-4"/>
          <w:sz w:val="28"/>
          <w:szCs w:val="28"/>
        </w:rPr>
        <w:t>«</w:t>
      </w:r>
      <w:r w:rsidRPr="00174F46">
        <w:rPr>
          <w:spacing w:val="-4"/>
          <w:sz w:val="28"/>
          <w:szCs w:val="28"/>
        </w:rPr>
        <w:t>Интернет</w:t>
      </w:r>
      <w:r w:rsidR="00980E94">
        <w:rPr>
          <w:spacing w:val="-4"/>
          <w:sz w:val="28"/>
          <w:szCs w:val="28"/>
        </w:rPr>
        <w:t>»</w:t>
      </w:r>
      <w:r w:rsidRPr="00174F46">
        <w:rPr>
          <w:spacing w:val="-4"/>
          <w:sz w:val="28"/>
          <w:szCs w:val="28"/>
        </w:rPr>
        <w:t xml:space="preserve"> или в порядке межведомственного информационного взаимодействия.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Участник отбора в ходе одного отбора может подать несколько предложений (заявок) в отношении разных объектов зарядной инфраструктуры. Предложения (заявки) от одного участника отбора регистрируются в день поступления в порядке очередности с указанием времени поступления и присвоением соответствующего порядкового номера каждому предложению (заявке). При этом с участником отбора, подавшим несколько предложений (заявок), заключается одно соглашение о предоставлении субсидии в отношении всех предложений (заявок), по которым участник отбора определен победителем отбора и получателем субсидии.</w:t>
      </w:r>
    </w:p>
    <w:p w:rsidR="00174F46" w:rsidRPr="00174F46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>Участник отбора вправе отозвать предложение (заявку) в любое время до завершения отбора. При необходимости участник отбора вправе подать предложение (заявку) повторно в срок, определенный для подачи предложений (заявок), при этом предложение (заявка) регистрируется в день поступления в порядке очередности с указанием времени поступления.</w:t>
      </w:r>
    </w:p>
    <w:p w:rsidR="00583CA8" w:rsidRDefault="00174F46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74F46">
        <w:rPr>
          <w:spacing w:val="-4"/>
          <w:sz w:val="28"/>
          <w:szCs w:val="28"/>
        </w:rPr>
        <w:t xml:space="preserve">В случае проведения уполномоченным органом нескольких отборов в соответствии с пунктом 2.1 настоящего Порядка участник отбора, принявший участие в предыдущих отборах и признанный в ходе состоявшихся отборов получателем субсидии, вправе подать предложение (заявку) для участия в очередном отборе только в отношении объектов зарядной инфраструктуры, по которым уполномоченным органом ранее </w:t>
      </w:r>
      <w:r w:rsidRPr="00174F46">
        <w:rPr>
          <w:spacing w:val="-4"/>
          <w:sz w:val="28"/>
          <w:szCs w:val="28"/>
        </w:rPr>
        <w:lastRenderedPageBreak/>
        <w:t>не вынесено решение о предоставлении субсидии в соответствии с целями, указанными в пункте 1.2 настоящего Порядка.</w:t>
      </w:r>
      <w:r w:rsidR="00583CA8">
        <w:rPr>
          <w:spacing w:val="-4"/>
          <w:sz w:val="28"/>
          <w:szCs w:val="28"/>
        </w:rPr>
        <w:t>»;</w:t>
      </w:r>
    </w:p>
    <w:p w:rsidR="00E8082E" w:rsidRDefault="00EE5B21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второй пункта 3.3 после слова «закупку» дополнить словами «</w:t>
      </w:r>
      <w:r w:rsidR="00C837B7">
        <w:rPr>
          <w:spacing w:val="-4"/>
          <w:sz w:val="28"/>
          <w:szCs w:val="28"/>
        </w:rPr>
        <w:t>или произ</w:t>
      </w:r>
      <w:r>
        <w:rPr>
          <w:spacing w:val="-4"/>
          <w:sz w:val="28"/>
          <w:szCs w:val="28"/>
        </w:rPr>
        <w:t>водство»;</w:t>
      </w:r>
    </w:p>
    <w:p w:rsidR="001D5384" w:rsidRDefault="001D5384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пункте 3.4:</w:t>
      </w:r>
    </w:p>
    <w:p w:rsidR="001D5384" w:rsidRDefault="001D5384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первый после слов «на закупку» дополнить словами «или производство»;</w:t>
      </w:r>
    </w:p>
    <w:p w:rsidR="001D5384" w:rsidRDefault="001D5384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третий после слов «на закупку» дополнить словами «или производство»;</w:t>
      </w:r>
    </w:p>
    <w:p w:rsidR="001D5384" w:rsidRPr="001D5384" w:rsidRDefault="001D5384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1D5384">
        <w:rPr>
          <w:spacing w:val="-4"/>
          <w:sz w:val="28"/>
          <w:szCs w:val="28"/>
        </w:rPr>
        <w:t>абз</w:t>
      </w:r>
      <w:r>
        <w:rPr>
          <w:spacing w:val="-4"/>
          <w:sz w:val="28"/>
          <w:szCs w:val="28"/>
        </w:rPr>
        <w:t>ац пятый</w:t>
      </w:r>
      <w:r w:rsidRPr="001D5384">
        <w:rPr>
          <w:spacing w:val="-4"/>
          <w:sz w:val="28"/>
          <w:szCs w:val="28"/>
        </w:rPr>
        <w:t xml:space="preserve"> после слов «на закупку» дополнить словами «или производство»;</w:t>
      </w:r>
    </w:p>
    <w:p w:rsidR="00FB1248" w:rsidRDefault="00FB1248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первый пункта 3.3 после слов «на закупку» дополнить словами «или производство»;</w:t>
      </w:r>
    </w:p>
    <w:p w:rsidR="00E8082E" w:rsidRDefault="00A57ABE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 3.7 дополнить</w:t>
      </w:r>
      <w:r w:rsidR="007D5272">
        <w:rPr>
          <w:spacing w:val="-4"/>
          <w:sz w:val="28"/>
          <w:szCs w:val="28"/>
        </w:rPr>
        <w:t xml:space="preserve"> абзацами следующего содержания:</w:t>
      </w:r>
    </w:p>
    <w:p w:rsidR="007D5272" w:rsidRPr="007D5272" w:rsidRDefault="007D5272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«в 2024</w:t>
      </w:r>
      <w:r w:rsidRPr="007D5272">
        <w:rPr>
          <w:spacing w:val="-4"/>
          <w:sz w:val="28"/>
          <w:szCs w:val="28"/>
        </w:rPr>
        <w:t xml:space="preserve"> году:</w:t>
      </w:r>
    </w:p>
    <w:p w:rsidR="007D5272" w:rsidRPr="007D5272" w:rsidRDefault="007D5272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7D5272">
        <w:rPr>
          <w:spacing w:val="-4"/>
          <w:sz w:val="28"/>
          <w:szCs w:val="28"/>
        </w:rPr>
        <w:t xml:space="preserve">на закупку </w:t>
      </w:r>
      <w:r>
        <w:rPr>
          <w:spacing w:val="-4"/>
          <w:sz w:val="28"/>
          <w:szCs w:val="28"/>
        </w:rPr>
        <w:t xml:space="preserve">или производство </w:t>
      </w:r>
      <w:r w:rsidRPr="007D5272">
        <w:rPr>
          <w:spacing w:val="-4"/>
          <w:sz w:val="28"/>
          <w:szCs w:val="28"/>
        </w:rPr>
        <w:t xml:space="preserve">оборудования является количество введенных в эксплуатацию объектов зарядной инфраструктуры, затраты на закупку </w:t>
      </w:r>
      <w:r>
        <w:rPr>
          <w:spacing w:val="-4"/>
          <w:sz w:val="28"/>
          <w:szCs w:val="28"/>
        </w:rPr>
        <w:t>или производство о</w:t>
      </w:r>
      <w:r w:rsidRPr="007D5272">
        <w:rPr>
          <w:spacing w:val="-4"/>
          <w:sz w:val="28"/>
          <w:szCs w:val="28"/>
        </w:rPr>
        <w:t xml:space="preserve">борудования которых возмещены получателям субсидии и для которых получатели субсидии обеспечили требования сервисного обслуживания и технической доступности, указанные в подпункте 2.3.2 настоящего Порядка, не менее </w:t>
      </w:r>
      <w:r>
        <w:rPr>
          <w:spacing w:val="-4"/>
          <w:sz w:val="28"/>
          <w:szCs w:val="28"/>
        </w:rPr>
        <w:t>одной единицы до 31 декабря 2024</w:t>
      </w:r>
      <w:r w:rsidRPr="007D5272">
        <w:rPr>
          <w:spacing w:val="-4"/>
          <w:sz w:val="28"/>
          <w:szCs w:val="28"/>
        </w:rPr>
        <w:t xml:space="preserve"> года;</w:t>
      </w:r>
    </w:p>
    <w:p w:rsidR="007D5272" w:rsidRDefault="007D5272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7D5272">
        <w:rPr>
          <w:spacing w:val="-4"/>
          <w:sz w:val="28"/>
          <w:szCs w:val="28"/>
        </w:rPr>
        <w:t xml:space="preserve">на технологическое присоединение является количество введенных в эксплуатацию объектов зарядной инфраструктуры, затраты на технологическое присоединение которых возмещены получателям субсидии и для которых получатели субсидии обеспечили требования сервисного обслуживания и технической доступности, указанные в подпункте 2.3.2 настоящего Порядка, не менее </w:t>
      </w:r>
      <w:r>
        <w:rPr>
          <w:spacing w:val="-4"/>
          <w:sz w:val="28"/>
          <w:szCs w:val="28"/>
        </w:rPr>
        <w:t>одной единицы до 31 декабря 2024</w:t>
      </w:r>
      <w:r w:rsidRPr="007D5272">
        <w:rPr>
          <w:spacing w:val="-4"/>
          <w:sz w:val="28"/>
          <w:szCs w:val="28"/>
        </w:rPr>
        <w:t xml:space="preserve"> года.</w:t>
      </w:r>
      <w:r>
        <w:rPr>
          <w:spacing w:val="-4"/>
          <w:sz w:val="28"/>
          <w:szCs w:val="28"/>
        </w:rPr>
        <w:t>»;</w:t>
      </w:r>
    </w:p>
    <w:p w:rsidR="00E8082E" w:rsidRDefault="00BF37C2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 5.3 изложить в следующей редакции:</w:t>
      </w:r>
    </w:p>
    <w:p w:rsidR="00347682" w:rsidRPr="00347682" w:rsidRDefault="00BF37C2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347682" w:rsidRPr="00347682">
        <w:rPr>
          <w:spacing w:val="-4"/>
          <w:sz w:val="28"/>
          <w:szCs w:val="28"/>
        </w:rPr>
        <w:t>5.3. Предоставленная субсидия подлежит возврату в доход бюджета Республики Татарстан в 10-дневный срок, исчисляемый в рабочих днях, со дня получения получателем субсидии соответствующего требования уполномоченного органа в случаях:</w:t>
      </w:r>
    </w:p>
    <w:p w:rsidR="00347682" w:rsidRPr="00347682" w:rsidRDefault="00347682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347682">
        <w:rPr>
          <w:spacing w:val="-4"/>
          <w:sz w:val="28"/>
          <w:szCs w:val="28"/>
        </w:rPr>
        <w:t>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и органом государственного финансового контроля, а также в случае недостижения значений результатов предоставления субсидии;</w:t>
      </w:r>
    </w:p>
    <w:p w:rsidR="00347682" w:rsidRPr="00347682" w:rsidRDefault="00347682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347682">
        <w:rPr>
          <w:spacing w:val="-4"/>
          <w:sz w:val="28"/>
          <w:szCs w:val="28"/>
        </w:rPr>
        <w:t>представления уполномоченному органу недостоверных сведений.</w:t>
      </w:r>
    </w:p>
    <w:p w:rsidR="00CD7DF6" w:rsidRPr="00CD7DF6" w:rsidRDefault="00347682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347682">
        <w:rPr>
          <w:spacing w:val="-4"/>
          <w:sz w:val="28"/>
          <w:szCs w:val="28"/>
        </w:rPr>
        <w:t xml:space="preserve">Объем средств, подлежащих возврату в бюджет в случае недостижения значений результатов предоставления субсидии </w:t>
      </w:r>
      <w:r w:rsidR="00CD7DF6">
        <w:rPr>
          <w:spacing w:val="-4"/>
          <w:sz w:val="28"/>
          <w:szCs w:val="28"/>
        </w:rPr>
        <w:t>рассчитывается в соответствии с пунктами 16, 16</w:t>
      </w:r>
      <w:r w:rsidR="00CD7DF6">
        <w:rPr>
          <w:spacing w:val="-4"/>
          <w:sz w:val="28"/>
          <w:szCs w:val="28"/>
          <w:vertAlign w:val="superscript"/>
        </w:rPr>
        <w:t>1</w:t>
      </w:r>
      <w:r w:rsidR="00CD7DF6">
        <w:rPr>
          <w:spacing w:val="-4"/>
          <w:sz w:val="28"/>
          <w:szCs w:val="28"/>
        </w:rPr>
        <w:t>, 17, 18 П</w:t>
      </w:r>
      <w:r w:rsidR="00CD7DF6" w:rsidRPr="00CD7DF6">
        <w:rPr>
          <w:spacing w:val="-4"/>
          <w:sz w:val="28"/>
          <w:szCs w:val="28"/>
        </w:rPr>
        <w:t>равил формирования, предоставления и распределения субсидий из федерального бюджета бюджетам субъектов Российской Федерации</w:t>
      </w:r>
      <w:r w:rsidR="00CD7DF6">
        <w:rPr>
          <w:spacing w:val="-4"/>
          <w:sz w:val="28"/>
          <w:szCs w:val="28"/>
        </w:rPr>
        <w:t>, утвержденных постановлением Правительства Российской Федерации от 30 сентября 2014 г. № 999 «</w:t>
      </w:r>
      <w:r w:rsidR="00CD7DF6" w:rsidRPr="00CD7DF6">
        <w:rPr>
          <w:spacing w:val="-4"/>
          <w:sz w:val="28"/>
          <w:szCs w:val="28"/>
        </w:rPr>
        <w:t>О формировании, предоставлении и распределении</w:t>
      </w:r>
      <w:r w:rsidR="00CD7DF6">
        <w:rPr>
          <w:spacing w:val="-4"/>
          <w:sz w:val="28"/>
          <w:szCs w:val="28"/>
        </w:rPr>
        <w:t xml:space="preserve"> </w:t>
      </w:r>
      <w:r w:rsidR="00CD7DF6" w:rsidRPr="00CD7DF6">
        <w:rPr>
          <w:spacing w:val="-4"/>
          <w:sz w:val="28"/>
          <w:szCs w:val="28"/>
        </w:rPr>
        <w:t>субсидий из федерального бюджета бюджетам субъектов</w:t>
      </w:r>
      <w:r w:rsidR="00CD7DF6">
        <w:rPr>
          <w:spacing w:val="-4"/>
          <w:sz w:val="28"/>
          <w:szCs w:val="28"/>
        </w:rPr>
        <w:t xml:space="preserve"> </w:t>
      </w:r>
      <w:r w:rsidR="00CD7DF6" w:rsidRPr="00CD7DF6">
        <w:rPr>
          <w:spacing w:val="-4"/>
          <w:sz w:val="28"/>
          <w:szCs w:val="28"/>
        </w:rPr>
        <w:t>Российской Федерации</w:t>
      </w:r>
      <w:r w:rsidR="00CD7DF6">
        <w:rPr>
          <w:spacing w:val="-4"/>
          <w:sz w:val="28"/>
          <w:szCs w:val="28"/>
        </w:rPr>
        <w:t>».»;</w:t>
      </w:r>
    </w:p>
    <w:p w:rsidR="00B90E59" w:rsidRPr="004B791C" w:rsidRDefault="00B90E59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lastRenderedPageBreak/>
        <w:t>приложение № 1 к указанному Порядку изложить в новой редакции (прилагается);</w:t>
      </w:r>
    </w:p>
    <w:p w:rsidR="00B90E59" w:rsidRDefault="00B90E59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приложение № 2 к указанному Порядку изложить в новой редакции (прилагается).</w:t>
      </w:r>
    </w:p>
    <w:p w:rsidR="000F576B" w:rsidRPr="004B791C" w:rsidRDefault="000F576B" w:rsidP="000F576B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 Установить, что настоящее постановление вступает в силу с 1 января 2024 года.</w:t>
      </w:r>
    </w:p>
    <w:p w:rsidR="00B90E59" w:rsidRDefault="00B90E59" w:rsidP="000F576B">
      <w:pPr>
        <w:spacing w:line="276" w:lineRule="auto"/>
        <w:rPr>
          <w:rFonts w:eastAsia="Calibri"/>
          <w:sz w:val="28"/>
          <w:szCs w:val="27"/>
        </w:rPr>
      </w:pPr>
    </w:p>
    <w:p w:rsidR="00E216FD" w:rsidRDefault="00E216FD" w:rsidP="000F576B">
      <w:pPr>
        <w:spacing w:line="276" w:lineRule="auto"/>
        <w:rPr>
          <w:rFonts w:eastAsia="Calibri"/>
          <w:sz w:val="28"/>
          <w:szCs w:val="27"/>
        </w:rPr>
      </w:pPr>
    </w:p>
    <w:p w:rsidR="00E216FD" w:rsidRDefault="00E216FD" w:rsidP="000F576B">
      <w:pPr>
        <w:spacing w:line="276" w:lineRule="auto"/>
        <w:rPr>
          <w:rFonts w:eastAsia="Calibri"/>
          <w:sz w:val="28"/>
          <w:szCs w:val="27"/>
        </w:rPr>
      </w:pPr>
    </w:p>
    <w:p w:rsidR="00E216FD" w:rsidRPr="004B791C" w:rsidRDefault="00E216FD" w:rsidP="000F576B">
      <w:pPr>
        <w:spacing w:line="276" w:lineRule="auto"/>
        <w:rPr>
          <w:rFonts w:eastAsia="Calibri"/>
          <w:sz w:val="28"/>
          <w:szCs w:val="27"/>
        </w:rPr>
      </w:pPr>
    </w:p>
    <w:p w:rsidR="00B90E59" w:rsidRPr="004B791C" w:rsidRDefault="00B90E59" w:rsidP="000F576B">
      <w:pPr>
        <w:spacing w:line="276" w:lineRule="auto"/>
        <w:jc w:val="both"/>
        <w:rPr>
          <w:rFonts w:eastAsia="Calibri"/>
          <w:sz w:val="28"/>
          <w:szCs w:val="27"/>
        </w:rPr>
      </w:pPr>
      <w:r w:rsidRPr="004B791C">
        <w:rPr>
          <w:rFonts w:eastAsia="Calibri"/>
          <w:sz w:val="28"/>
          <w:szCs w:val="27"/>
        </w:rPr>
        <w:t>Премьер-министр</w:t>
      </w:r>
    </w:p>
    <w:p w:rsidR="00B90E59" w:rsidRPr="00B90E59" w:rsidRDefault="00B90E59" w:rsidP="000F576B">
      <w:pPr>
        <w:pStyle w:val="a3"/>
        <w:spacing w:line="276" w:lineRule="auto"/>
        <w:ind w:firstLine="0"/>
        <w:rPr>
          <w:szCs w:val="27"/>
        </w:rPr>
      </w:pPr>
      <w:r w:rsidRPr="004B791C">
        <w:rPr>
          <w:rFonts w:eastAsia="Calibri"/>
          <w:szCs w:val="27"/>
        </w:rPr>
        <w:t>Республики Татарстан</w:t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  <w:t xml:space="preserve"> А.В.Песошин</w:t>
      </w:r>
    </w:p>
    <w:sectPr w:rsidR="00B90E59" w:rsidRPr="00B90E59" w:rsidSect="00C557DB">
      <w:headerReference w:type="default" r:id="rId8"/>
      <w:pgSz w:w="11906" w:h="16838"/>
      <w:pgMar w:top="1134" w:right="566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B2" w:rsidRDefault="006C31B2" w:rsidP="008C34D3">
      <w:r>
        <w:separator/>
      </w:r>
    </w:p>
  </w:endnote>
  <w:endnote w:type="continuationSeparator" w:id="0">
    <w:p w:rsidR="006C31B2" w:rsidRDefault="006C31B2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B2" w:rsidRDefault="006C31B2" w:rsidP="008C34D3">
      <w:r>
        <w:separator/>
      </w:r>
    </w:p>
  </w:footnote>
  <w:footnote w:type="continuationSeparator" w:id="0">
    <w:p w:rsidR="006C31B2" w:rsidRDefault="006C31B2" w:rsidP="008C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:rsidR="008C34D3" w:rsidRDefault="008C34D3" w:rsidP="00A60D0C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705B9A">
          <w:rPr>
            <w:noProof/>
            <w:sz w:val="28"/>
            <w:szCs w:val="28"/>
          </w:rPr>
          <w:t>9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441E"/>
    <w:rsid w:val="0000475F"/>
    <w:rsid w:val="000053BB"/>
    <w:rsid w:val="00007BFB"/>
    <w:rsid w:val="00012A5E"/>
    <w:rsid w:val="00017223"/>
    <w:rsid w:val="00021DC4"/>
    <w:rsid w:val="00022F50"/>
    <w:rsid w:val="000248DE"/>
    <w:rsid w:val="000322B3"/>
    <w:rsid w:val="00033E98"/>
    <w:rsid w:val="00037309"/>
    <w:rsid w:val="00037A78"/>
    <w:rsid w:val="00042A72"/>
    <w:rsid w:val="00044BD6"/>
    <w:rsid w:val="00045D2C"/>
    <w:rsid w:val="00047CBC"/>
    <w:rsid w:val="00053FE2"/>
    <w:rsid w:val="00064CB6"/>
    <w:rsid w:val="00066FE2"/>
    <w:rsid w:val="00075109"/>
    <w:rsid w:val="000775C9"/>
    <w:rsid w:val="00077923"/>
    <w:rsid w:val="00082ADF"/>
    <w:rsid w:val="000847D5"/>
    <w:rsid w:val="00084E5F"/>
    <w:rsid w:val="0008664E"/>
    <w:rsid w:val="00086DBF"/>
    <w:rsid w:val="00087BBB"/>
    <w:rsid w:val="0009016C"/>
    <w:rsid w:val="00090473"/>
    <w:rsid w:val="0009390E"/>
    <w:rsid w:val="00097692"/>
    <w:rsid w:val="000A34C9"/>
    <w:rsid w:val="000A5406"/>
    <w:rsid w:val="000A64E4"/>
    <w:rsid w:val="000A714E"/>
    <w:rsid w:val="000A780B"/>
    <w:rsid w:val="000B1002"/>
    <w:rsid w:val="000B35D5"/>
    <w:rsid w:val="000B4379"/>
    <w:rsid w:val="000B446C"/>
    <w:rsid w:val="000B5CAD"/>
    <w:rsid w:val="000C0B04"/>
    <w:rsid w:val="000C1B28"/>
    <w:rsid w:val="000C239B"/>
    <w:rsid w:val="000D5F01"/>
    <w:rsid w:val="000D6A55"/>
    <w:rsid w:val="000E1389"/>
    <w:rsid w:val="000E362A"/>
    <w:rsid w:val="000E57AB"/>
    <w:rsid w:val="000E5BAD"/>
    <w:rsid w:val="000E72D1"/>
    <w:rsid w:val="000F20C0"/>
    <w:rsid w:val="000F25C8"/>
    <w:rsid w:val="000F5000"/>
    <w:rsid w:val="000F576B"/>
    <w:rsid w:val="000F5D0F"/>
    <w:rsid w:val="00102E9F"/>
    <w:rsid w:val="00103AAD"/>
    <w:rsid w:val="001051D5"/>
    <w:rsid w:val="00114C3B"/>
    <w:rsid w:val="00121C5A"/>
    <w:rsid w:val="00123588"/>
    <w:rsid w:val="001259E5"/>
    <w:rsid w:val="00133A36"/>
    <w:rsid w:val="00143851"/>
    <w:rsid w:val="001441B3"/>
    <w:rsid w:val="00153487"/>
    <w:rsid w:val="00153B31"/>
    <w:rsid w:val="00155E7B"/>
    <w:rsid w:val="00156D1A"/>
    <w:rsid w:val="0015722C"/>
    <w:rsid w:val="0015757C"/>
    <w:rsid w:val="00160153"/>
    <w:rsid w:val="001624D4"/>
    <w:rsid w:val="001654A0"/>
    <w:rsid w:val="0017087B"/>
    <w:rsid w:val="00174834"/>
    <w:rsid w:val="00174F46"/>
    <w:rsid w:val="0017789F"/>
    <w:rsid w:val="00182286"/>
    <w:rsid w:val="00182D68"/>
    <w:rsid w:val="00183E84"/>
    <w:rsid w:val="00186AD3"/>
    <w:rsid w:val="001870CE"/>
    <w:rsid w:val="00190FEE"/>
    <w:rsid w:val="00191583"/>
    <w:rsid w:val="00192D0B"/>
    <w:rsid w:val="00195558"/>
    <w:rsid w:val="001B50FF"/>
    <w:rsid w:val="001B6A2E"/>
    <w:rsid w:val="001C0A91"/>
    <w:rsid w:val="001C4C48"/>
    <w:rsid w:val="001D1F87"/>
    <w:rsid w:val="001D4AD4"/>
    <w:rsid w:val="001D5384"/>
    <w:rsid w:val="001D5A3E"/>
    <w:rsid w:val="001D5CFE"/>
    <w:rsid w:val="001D6277"/>
    <w:rsid w:val="001D7040"/>
    <w:rsid w:val="001E1903"/>
    <w:rsid w:val="001E3FD4"/>
    <w:rsid w:val="001F7696"/>
    <w:rsid w:val="002014ED"/>
    <w:rsid w:val="0020185B"/>
    <w:rsid w:val="00202AC9"/>
    <w:rsid w:val="002048FB"/>
    <w:rsid w:val="002060A2"/>
    <w:rsid w:val="00206DA2"/>
    <w:rsid w:val="00207E15"/>
    <w:rsid w:val="002107B9"/>
    <w:rsid w:val="0021278D"/>
    <w:rsid w:val="00214C75"/>
    <w:rsid w:val="00217814"/>
    <w:rsid w:val="00223143"/>
    <w:rsid w:val="0022550D"/>
    <w:rsid w:val="00227B20"/>
    <w:rsid w:val="002302B7"/>
    <w:rsid w:val="00230F89"/>
    <w:rsid w:val="0023775F"/>
    <w:rsid w:val="00241376"/>
    <w:rsid w:val="00245EF6"/>
    <w:rsid w:val="00246D3E"/>
    <w:rsid w:val="00251635"/>
    <w:rsid w:val="00251C10"/>
    <w:rsid w:val="00255184"/>
    <w:rsid w:val="002575C6"/>
    <w:rsid w:val="00261282"/>
    <w:rsid w:val="00265702"/>
    <w:rsid w:val="00265B35"/>
    <w:rsid w:val="00266259"/>
    <w:rsid w:val="002704DF"/>
    <w:rsid w:val="00270CE5"/>
    <w:rsid w:val="002719E2"/>
    <w:rsid w:val="00271A25"/>
    <w:rsid w:val="00272C5C"/>
    <w:rsid w:val="0027392F"/>
    <w:rsid w:val="002826DF"/>
    <w:rsid w:val="0028282F"/>
    <w:rsid w:val="0028323B"/>
    <w:rsid w:val="00284900"/>
    <w:rsid w:val="002928A4"/>
    <w:rsid w:val="0029406B"/>
    <w:rsid w:val="002966E8"/>
    <w:rsid w:val="002A0A5A"/>
    <w:rsid w:val="002A1EF1"/>
    <w:rsid w:val="002A2BB1"/>
    <w:rsid w:val="002A383B"/>
    <w:rsid w:val="002A4720"/>
    <w:rsid w:val="002A6722"/>
    <w:rsid w:val="002B17D3"/>
    <w:rsid w:val="002B25AB"/>
    <w:rsid w:val="002B2DCD"/>
    <w:rsid w:val="002B3E2F"/>
    <w:rsid w:val="002C3084"/>
    <w:rsid w:val="002C3CC6"/>
    <w:rsid w:val="002C58EF"/>
    <w:rsid w:val="002C5A85"/>
    <w:rsid w:val="002C68D2"/>
    <w:rsid w:val="002C783A"/>
    <w:rsid w:val="002D210C"/>
    <w:rsid w:val="002D23BB"/>
    <w:rsid w:val="002D3B1C"/>
    <w:rsid w:val="002D4390"/>
    <w:rsid w:val="002D6752"/>
    <w:rsid w:val="002E07B7"/>
    <w:rsid w:val="002E4282"/>
    <w:rsid w:val="002E5776"/>
    <w:rsid w:val="002E5DEF"/>
    <w:rsid w:val="002F478A"/>
    <w:rsid w:val="002F4F99"/>
    <w:rsid w:val="00301B15"/>
    <w:rsid w:val="00301DDC"/>
    <w:rsid w:val="003041D4"/>
    <w:rsid w:val="003074DF"/>
    <w:rsid w:val="00311050"/>
    <w:rsid w:val="00315EBF"/>
    <w:rsid w:val="00317931"/>
    <w:rsid w:val="00324009"/>
    <w:rsid w:val="0032725D"/>
    <w:rsid w:val="00327C20"/>
    <w:rsid w:val="003333E5"/>
    <w:rsid w:val="00333E60"/>
    <w:rsid w:val="003357D2"/>
    <w:rsid w:val="003410E9"/>
    <w:rsid w:val="00341AC4"/>
    <w:rsid w:val="003422E7"/>
    <w:rsid w:val="00346230"/>
    <w:rsid w:val="00347682"/>
    <w:rsid w:val="00347E80"/>
    <w:rsid w:val="00353BE1"/>
    <w:rsid w:val="00355E7D"/>
    <w:rsid w:val="003674FE"/>
    <w:rsid w:val="00367B60"/>
    <w:rsid w:val="00367D1A"/>
    <w:rsid w:val="00367D32"/>
    <w:rsid w:val="0037694F"/>
    <w:rsid w:val="00377B5E"/>
    <w:rsid w:val="00381583"/>
    <w:rsid w:val="00382C96"/>
    <w:rsid w:val="00384CD8"/>
    <w:rsid w:val="00385814"/>
    <w:rsid w:val="00386EC9"/>
    <w:rsid w:val="00391858"/>
    <w:rsid w:val="00394058"/>
    <w:rsid w:val="00394AE9"/>
    <w:rsid w:val="003952CE"/>
    <w:rsid w:val="003967F2"/>
    <w:rsid w:val="003A1829"/>
    <w:rsid w:val="003A420D"/>
    <w:rsid w:val="003A4437"/>
    <w:rsid w:val="003A4A6A"/>
    <w:rsid w:val="003A56E9"/>
    <w:rsid w:val="003B1598"/>
    <w:rsid w:val="003B4EF9"/>
    <w:rsid w:val="003B5CCC"/>
    <w:rsid w:val="003C2522"/>
    <w:rsid w:val="003C2701"/>
    <w:rsid w:val="003C414A"/>
    <w:rsid w:val="003C7345"/>
    <w:rsid w:val="003C76B0"/>
    <w:rsid w:val="003D0D6D"/>
    <w:rsid w:val="003D0F47"/>
    <w:rsid w:val="003D1101"/>
    <w:rsid w:val="003D15F0"/>
    <w:rsid w:val="003D71EC"/>
    <w:rsid w:val="003E15A4"/>
    <w:rsid w:val="003E6D24"/>
    <w:rsid w:val="003E74BF"/>
    <w:rsid w:val="003F0721"/>
    <w:rsid w:val="003F125B"/>
    <w:rsid w:val="003F2085"/>
    <w:rsid w:val="003F5410"/>
    <w:rsid w:val="0040001D"/>
    <w:rsid w:val="004012AA"/>
    <w:rsid w:val="00401816"/>
    <w:rsid w:val="00407B74"/>
    <w:rsid w:val="00411CFC"/>
    <w:rsid w:val="00412807"/>
    <w:rsid w:val="00424960"/>
    <w:rsid w:val="00425F4F"/>
    <w:rsid w:val="004320E0"/>
    <w:rsid w:val="00435CA4"/>
    <w:rsid w:val="00436309"/>
    <w:rsid w:val="00436F49"/>
    <w:rsid w:val="00441D7F"/>
    <w:rsid w:val="00442258"/>
    <w:rsid w:val="0044431E"/>
    <w:rsid w:val="0044537E"/>
    <w:rsid w:val="00450DD5"/>
    <w:rsid w:val="00451CDD"/>
    <w:rsid w:val="00451E1F"/>
    <w:rsid w:val="0045454F"/>
    <w:rsid w:val="0045625D"/>
    <w:rsid w:val="00456C94"/>
    <w:rsid w:val="00457C29"/>
    <w:rsid w:val="00461594"/>
    <w:rsid w:val="00464485"/>
    <w:rsid w:val="004660DB"/>
    <w:rsid w:val="0046704D"/>
    <w:rsid w:val="004678F4"/>
    <w:rsid w:val="00473A68"/>
    <w:rsid w:val="00477BA5"/>
    <w:rsid w:val="00477D50"/>
    <w:rsid w:val="004846C7"/>
    <w:rsid w:val="00491488"/>
    <w:rsid w:val="0049405D"/>
    <w:rsid w:val="004A0E27"/>
    <w:rsid w:val="004A6CE9"/>
    <w:rsid w:val="004A6EB7"/>
    <w:rsid w:val="004B0B58"/>
    <w:rsid w:val="004B473A"/>
    <w:rsid w:val="004B5BDD"/>
    <w:rsid w:val="004B791C"/>
    <w:rsid w:val="004C5F4F"/>
    <w:rsid w:val="004C66EA"/>
    <w:rsid w:val="004C775B"/>
    <w:rsid w:val="004D05AE"/>
    <w:rsid w:val="004D2069"/>
    <w:rsid w:val="004D6FDA"/>
    <w:rsid w:val="004D7B53"/>
    <w:rsid w:val="004E51B8"/>
    <w:rsid w:val="004F1E6D"/>
    <w:rsid w:val="004F42F2"/>
    <w:rsid w:val="004F4D49"/>
    <w:rsid w:val="00505EAA"/>
    <w:rsid w:val="00511E55"/>
    <w:rsid w:val="005132A9"/>
    <w:rsid w:val="005134A3"/>
    <w:rsid w:val="005136A8"/>
    <w:rsid w:val="00520E29"/>
    <w:rsid w:val="00524E0B"/>
    <w:rsid w:val="00530039"/>
    <w:rsid w:val="0053147A"/>
    <w:rsid w:val="0053161A"/>
    <w:rsid w:val="00532417"/>
    <w:rsid w:val="00535A66"/>
    <w:rsid w:val="00537954"/>
    <w:rsid w:val="0054032D"/>
    <w:rsid w:val="00541639"/>
    <w:rsid w:val="00544697"/>
    <w:rsid w:val="0054767D"/>
    <w:rsid w:val="0055218C"/>
    <w:rsid w:val="005539E9"/>
    <w:rsid w:val="0055504C"/>
    <w:rsid w:val="005558FC"/>
    <w:rsid w:val="00555C19"/>
    <w:rsid w:val="00560FB4"/>
    <w:rsid w:val="005618F7"/>
    <w:rsid w:val="00566213"/>
    <w:rsid w:val="00566ECB"/>
    <w:rsid w:val="00567C9E"/>
    <w:rsid w:val="00571468"/>
    <w:rsid w:val="00571917"/>
    <w:rsid w:val="00572B00"/>
    <w:rsid w:val="00572BEF"/>
    <w:rsid w:val="00572DF5"/>
    <w:rsid w:val="00576243"/>
    <w:rsid w:val="005763BA"/>
    <w:rsid w:val="0058195E"/>
    <w:rsid w:val="00583CA8"/>
    <w:rsid w:val="00587B78"/>
    <w:rsid w:val="00597A2F"/>
    <w:rsid w:val="005A0622"/>
    <w:rsid w:val="005A0E6E"/>
    <w:rsid w:val="005A2B26"/>
    <w:rsid w:val="005A7768"/>
    <w:rsid w:val="005A78B9"/>
    <w:rsid w:val="005A798D"/>
    <w:rsid w:val="005B038F"/>
    <w:rsid w:val="005B0453"/>
    <w:rsid w:val="005B219D"/>
    <w:rsid w:val="005B270C"/>
    <w:rsid w:val="005B2849"/>
    <w:rsid w:val="005B5D21"/>
    <w:rsid w:val="005C1251"/>
    <w:rsid w:val="005C22B6"/>
    <w:rsid w:val="005C384A"/>
    <w:rsid w:val="005C443A"/>
    <w:rsid w:val="005C5EFC"/>
    <w:rsid w:val="005D0C09"/>
    <w:rsid w:val="005D1A83"/>
    <w:rsid w:val="005D1D1E"/>
    <w:rsid w:val="005E082E"/>
    <w:rsid w:val="005E0F64"/>
    <w:rsid w:val="005F18B3"/>
    <w:rsid w:val="005F20A0"/>
    <w:rsid w:val="005F3D07"/>
    <w:rsid w:val="00610E02"/>
    <w:rsid w:val="00611A30"/>
    <w:rsid w:val="00612E8A"/>
    <w:rsid w:val="0061551E"/>
    <w:rsid w:val="006158F9"/>
    <w:rsid w:val="006175D7"/>
    <w:rsid w:val="00622685"/>
    <w:rsid w:val="0062296B"/>
    <w:rsid w:val="006257BD"/>
    <w:rsid w:val="00630F31"/>
    <w:rsid w:val="0063346D"/>
    <w:rsid w:val="00636442"/>
    <w:rsid w:val="00636A8E"/>
    <w:rsid w:val="0064250B"/>
    <w:rsid w:val="006460B1"/>
    <w:rsid w:val="006461AA"/>
    <w:rsid w:val="006514E3"/>
    <w:rsid w:val="0065239D"/>
    <w:rsid w:val="00653490"/>
    <w:rsid w:val="006613A4"/>
    <w:rsid w:val="0066202A"/>
    <w:rsid w:val="0066330C"/>
    <w:rsid w:val="0066433A"/>
    <w:rsid w:val="00665057"/>
    <w:rsid w:val="006651B8"/>
    <w:rsid w:val="0066520D"/>
    <w:rsid w:val="00666A6B"/>
    <w:rsid w:val="00672202"/>
    <w:rsid w:val="006759D5"/>
    <w:rsid w:val="006819D2"/>
    <w:rsid w:val="00682A3D"/>
    <w:rsid w:val="006867B9"/>
    <w:rsid w:val="00690048"/>
    <w:rsid w:val="006A0B76"/>
    <w:rsid w:val="006A3932"/>
    <w:rsid w:val="006A642C"/>
    <w:rsid w:val="006B479C"/>
    <w:rsid w:val="006B47E2"/>
    <w:rsid w:val="006B4EC2"/>
    <w:rsid w:val="006C31B2"/>
    <w:rsid w:val="006C3BC5"/>
    <w:rsid w:val="006D13FC"/>
    <w:rsid w:val="006D22A5"/>
    <w:rsid w:val="006D6A36"/>
    <w:rsid w:val="006E0B18"/>
    <w:rsid w:val="006E0C66"/>
    <w:rsid w:val="006E2236"/>
    <w:rsid w:val="006F0DDD"/>
    <w:rsid w:val="006F34C7"/>
    <w:rsid w:val="006F3787"/>
    <w:rsid w:val="006F3A90"/>
    <w:rsid w:val="006F47D7"/>
    <w:rsid w:val="00705B9A"/>
    <w:rsid w:val="00712355"/>
    <w:rsid w:val="007124F7"/>
    <w:rsid w:val="007223C1"/>
    <w:rsid w:val="0072262E"/>
    <w:rsid w:val="007256CF"/>
    <w:rsid w:val="0073112A"/>
    <w:rsid w:val="007313DC"/>
    <w:rsid w:val="00734615"/>
    <w:rsid w:val="00736C75"/>
    <w:rsid w:val="007376E1"/>
    <w:rsid w:val="0074385E"/>
    <w:rsid w:val="00744CD4"/>
    <w:rsid w:val="00750E29"/>
    <w:rsid w:val="00751D76"/>
    <w:rsid w:val="00752630"/>
    <w:rsid w:val="00753276"/>
    <w:rsid w:val="007539DC"/>
    <w:rsid w:val="00754CD5"/>
    <w:rsid w:val="0076048C"/>
    <w:rsid w:val="0076182A"/>
    <w:rsid w:val="00761CFB"/>
    <w:rsid w:val="007650AB"/>
    <w:rsid w:val="00765FE9"/>
    <w:rsid w:val="0076647E"/>
    <w:rsid w:val="00777E35"/>
    <w:rsid w:val="00785D2D"/>
    <w:rsid w:val="00791496"/>
    <w:rsid w:val="00793C0F"/>
    <w:rsid w:val="00793E7C"/>
    <w:rsid w:val="00795478"/>
    <w:rsid w:val="0079576B"/>
    <w:rsid w:val="00796692"/>
    <w:rsid w:val="007A2627"/>
    <w:rsid w:val="007A6210"/>
    <w:rsid w:val="007B0D30"/>
    <w:rsid w:val="007B2857"/>
    <w:rsid w:val="007B2CC7"/>
    <w:rsid w:val="007B5A99"/>
    <w:rsid w:val="007C069E"/>
    <w:rsid w:val="007C120C"/>
    <w:rsid w:val="007C5AD4"/>
    <w:rsid w:val="007D448C"/>
    <w:rsid w:val="007D5272"/>
    <w:rsid w:val="007D60EA"/>
    <w:rsid w:val="007D705E"/>
    <w:rsid w:val="007E205C"/>
    <w:rsid w:val="007E5A97"/>
    <w:rsid w:val="007E6B7B"/>
    <w:rsid w:val="007E7732"/>
    <w:rsid w:val="007F2F9D"/>
    <w:rsid w:val="007F3383"/>
    <w:rsid w:val="007F5469"/>
    <w:rsid w:val="007F776D"/>
    <w:rsid w:val="008042F6"/>
    <w:rsid w:val="00811077"/>
    <w:rsid w:val="00812CFA"/>
    <w:rsid w:val="00813A2C"/>
    <w:rsid w:val="008155A9"/>
    <w:rsid w:val="00820B47"/>
    <w:rsid w:val="0083095A"/>
    <w:rsid w:val="00831AA6"/>
    <w:rsid w:val="00840E69"/>
    <w:rsid w:val="008413DD"/>
    <w:rsid w:val="0084289E"/>
    <w:rsid w:val="00842E37"/>
    <w:rsid w:val="00843DBB"/>
    <w:rsid w:val="00847357"/>
    <w:rsid w:val="00861C54"/>
    <w:rsid w:val="008658D9"/>
    <w:rsid w:val="00875986"/>
    <w:rsid w:val="00882EA1"/>
    <w:rsid w:val="00886232"/>
    <w:rsid w:val="00892BF9"/>
    <w:rsid w:val="0089437D"/>
    <w:rsid w:val="008946A9"/>
    <w:rsid w:val="008A5BE1"/>
    <w:rsid w:val="008A6756"/>
    <w:rsid w:val="008A6EC2"/>
    <w:rsid w:val="008A7799"/>
    <w:rsid w:val="008C34D3"/>
    <w:rsid w:val="008C4136"/>
    <w:rsid w:val="008C5520"/>
    <w:rsid w:val="008C651A"/>
    <w:rsid w:val="008D02BB"/>
    <w:rsid w:val="008D2EF3"/>
    <w:rsid w:val="008D508D"/>
    <w:rsid w:val="008E108D"/>
    <w:rsid w:val="008F4164"/>
    <w:rsid w:val="008F5F02"/>
    <w:rsid w:val="008F6762"/>
    <w:rsid w:val="00901377"/>
    <w:rsid w:val="00903BC6"/>
    <w:rsid w:val="009042DC"/>
    <w:rsid w:val="009051D0"/>
    <w:rsid w:val="0090599F"/>
    <w:rsid w:val="009208C7"/>
    <w:rsid w:val="00921684"/>
    <w:rsid w:val="00922376"/>
    <w:rsid w:val="009227C7"/>
    <w:rsid w:val="009260C7"/>
    <w:rsid w:val="009277F6"/>
    <w:rsid w:val="00930496"/>
    <w:rsid w:val="009335B8"/>
    <w:rsid w:val="009453F2"/>
    <w:rsid w:val="00945865"/>
    <w:rsid w:val="00945EB7"/>
    <w:rsid w:val="0094735B"/>
    <w:rsid w:val="009546F6"/>
    <w:rsid w:val="00954EF8"/>
    <w:rsid w:val="00960B75"/>
    <w:rsid w:val="00961A53"/>
    <w:rsid w:val="00962D69"/>
    <w:rsid w:val="00966514"/>
    <w:rsid w:val="009721C2"/>
    <w:rsid w:val="00973F0B"/>
    <w:rsid w:val="0097652D"/>
    <w:rsid w:val="009766C2"/>
    <w:rsid w:val="00980DE9"/>
    <w:rsid w:val="00980E94"/>
    <w:rsid w:val="00981C95"/>
    <w:rsid w:val="00987F09"/>
    <w:rsid w:val="009900EB"/>
    <w:rsid w:val="009915CD"/>
    <w:rsid w:val="00991E45"/>
    <w:rsid w:val="00993934"/>
    <w:rsid w:val="00993A6A"/>
    <w:rsid w:val="00993DCB"/>
    <w:rsid w:val="00994A57"/>
    <w:rsid w:val="009A06D5"/>
    <w:rsid w:val="009A34EF"/>
    <w:rsid w:val="009A4037"/>
    <w:rsid w:val="009A51F2"/>
    <w:rsid w:val="009A64FA"/>
    <w:rsid w:val="009A7B6C"/>
    <w:rsid w:val="009B0FF2"/>
    <w:rsid w:val="009B20C1"/>
    <w:rsid w:val="009B7A5D"/>
    <w:rsid w:val="009D66CA"/>
    <w:rsid w:val="009D7A57"/>
    <w:rsid w:val="009E1099"/>
    <w:rsid w:val="009E3D00"/>
    <w:rsid w:val="009E4F51"/>
    <w:rsid w:val="009F00B8"/>
    <w:rsid w:val="00A1145A"/>
    <w:rsid w:val="00A12957"/>
    <w:rsid w:val="00A1613C"/>
    <w:rsid w:val="00A1643B"/>
    <w:rsid w:val="00A2296C"/>
    <w:rsid w:val="00A23E1B"/>
    <w:rsid w:val="00A25343"/>
    <w:rsid w:val="00A25F75"/>
    <w:rsid w:val="00A26D03"/>
    <w:rsid w:val="00A344C0"/>
    <w:rsid w:val="00A37A16"/>
    <w:rsid w:val="00A40BE5"/>
    <w:rsid w:val="00A417A2"/>
    <w:rsid w:val="00A41DA9"/>
    <w:rsid w:val="00A439A9"/>
    <w:rsid w:val="00A44DDF"/>
    <w:rsid w:val="00A50136"/>
    <w:rsid w:val="00A517B7"/>
    <w:rsid w:val="00A51C2D"/>
    <w:rsid w:val="00A5206B"/>
    <w:rsid w:val="00A53B1C"/>
    <w:rsid w:val="00A56C8F"/>
    <w:rsid w:val="00A57ABE"/>
    <w:rsid w:val="00A603DE"/>
    <w:rsid w:val="00A6042D"/>
    <w:rsid w:val="00A60D0C"/>
    <w:rsid w:val="00A65BFF"/>
    <w:rsid w:val="00A70D96"/>
    <w:rsid w:val="00A70F57"/>
    <w:rsid w:val="00A70F7B"/>
    <w:rsid w:val="00A72866"/>
    <w:rsid w:val="00A72D3E"/>
    <w:rsid w:val="00A745DD"/>
    <w:rsid w:val="00A74C0B"/>
    <w:rsid w:val="00A76A14"/>
    <w:rsid w:val="00A77DEB"/>
    <w:rsid w:val="00A80DC5"/>
    <w:rsid w:val="00A87413"/>
    <w:rsid w:val="00A92A0E"/>
    <w:rsid w:val="00A937EC"/>
    <w:rsid w:val="00A95DEF"/>
    <w:rsid w:val="00A9643B"/>
    <w:rsid w:val="00AA30B1"/>
    <w:rsid w:val="00AA3504"/>
    <w:rsid w:val="00AA4BEB"/>
    <w:rsid w:val="00AB3043"/>
    <w:rsid w:val="00AB7F99"/>
    <w:rsid w:val="00AC40EC"/>
    <w:rsid w:val="00AD2EF4"/>
    <w:rsid w:val="00AD58AB"/>
    <w:rsid w:val="00AD7616"/>
    <w:rsid w:val="00AD7CC7"/>
    <w:rsid w:val="00AE0C98"/>
    <w:rsid w:val="00AE155D"/>
    <w:rsid w:val="00AE3B72"/>
    <w:rsid w:val="00AF11C1"/>
    <w:rsid w:val="00AF2DCA"/>
    <w:rsid w:val="00AF333B"/>
    <w:rsid w:val="00AF676E"/>
    <w:rsid w:val="00AF7DE2"/>
    <w:rsid w:val="00B00406"/>
    <w:rsid w:val="00B07581"/>
    <w:rsid w:val="00B15E97"/>
    <w:rsid w:val="00B20E1A"/>
    <w:rsid w:val="00B23528"/>
    <w:rsid w:val="00B23F2C"/>
    <w:rsid w:val="00B24BB9"/>
    <w:rsid w:val="00B25406"/>
    <w:rsid w:val="00B31A97"/>
    <w:rsid w:val="00B3203D"/>
    <w:rsid w:val="00B32E6D"/>
    <w:rsid w:val="00B33741"/>
    <w:rsid w:val="00B371DF"/>
    <w:rsid w:val="00B377A6"/>
    <w:rsid w:val="00B4223B"/>
    <w:rsid w:val="00B44769"/>
    <w:rsid w:val="00B453E9"/>
    <w:rsid w:val="00B45B97"/>
    <w:rsid w:val="00B46628"/>
    <w:rsid w:val="00B477F0"/>
    <w:rsid w:val="00B507A3"/>
    <w:rsid w:val="00B51743"/>
    <w:rsid w:val="00B52153"/>
    <w:rsid w:val="00B53C54"/>
    <w:rsid w:val="00B553FC"/>
    <w:rsid w:val="00B55778"/>
    <w:rsid w:val="00B56B46"/>
    <w:rsid w:val="00B65D9E"/>
    <w:rsid w:val="00B674DE"/>
    <w:rsid w:val="00B701CB"/>
    <w:rsid w:val="00B702C7"/>
    <w:rsid w:val="00B70B78"/>
    <w:rsid w:val="00B72219"/>
    <w:rsid w:val="00B80316"/>
    <w:rsid w:val="00B80675"/>
    <w:rsid w:val="00B81B36"/>
    <w:rsid w:val="00B853AF"/>
    <w:rsid w:val="00B86F02"/>
    <w:rsid w:val="00B87ACE"/>
    <w:rsid w:val="00B90E59"/>
    <w:rsid w:val="00B95FD2"/>
    <w:rsid w:val="00BA02E3"/>
    <w:rsid w:val="00BB71D9"/>
    <w:rsid w:val="00BB762E"/>
    <w:rsid w:val="00BC0922"/>
    <w:rsid w:val="00BC164B"/>
    <w:rsid w:val="00BC3E22"/>
    <w:rsid w:val="00BC6442"/>
    <w:rsid w:val="00BD0D2B"/>
    <w:rsid w:val="00BD3FCE"/>
    <w:rsid w:val="00BD45EC"/>
    <w:rsid w:val="00BD52E1"/>
    <w:rsid w:val="00BD65E1"/>
    <w:rsid w:val="00BD7A0F"/>
    <w:rsid w:val="00BD7A52"/>
    <w:rsid w:val="00BE0AA2"/>
    <w:rsid w:val="00BE630E"/>
    <w:rsid w:val="00BE66EF"/>
    <w:rsid w:val="00BF0269"/>
    <w:rsid w:val="00BF17FA"/>
    <w:rsid w:val="00BF2808"/>
    <w:rsid w:val="00BF37C2"/>
    <w:rsid w:val="00BF3C87"/>
    <w:rsid w:val="00BF5928"/>
    <w:rsid w:val="00BF6770"/>
    <w:rsid w:val="00C021E2"/>
    <w:rsid w:val="00C11DFB"/>
    <w:rsid w:val="00C137B7"/>
    <w:rsid w:val="00C17F7F"/>
    <w:rsid w:val="00C20594"/>
    <w:rsid w:val="00C2259B"/>
    <w:rsid w:val="00C22D3D"/>
    <w:rsid w:val="00C265DA"/>
    <w:rsid w:val="00C268F8"/>
    <w:rsid w:val="00C30D40"/>
    <w:rsid w:val="00C31E03"/>
    <w:rsid w:val="00C32648"/>
    <w:rsid w:val="00C35780"/>
    <w:rsid w:val="00C37138"/>
    <w:rsid w:val="00C43CEA"/>
    <w:rsid w:val="00C43E40"/>
    <w:rsid w:val="00C45145"/>
    <w:rsid w:val="00C462BE"/>
    <w:rsid w:val="00C510FA"/>
    <w:rsid w:val="00C53047"/>
    <w:rsid w:val="00C557DB"/>
    <w:rsid w:val="00C56011"/>
    <w:rsid w:val="00C614F3"/>
    <w:rsid w:val="00C62E10"/>
    <w:rsid w:val="00C71DB8"/>
    <w:rsid w:val="00C71EB6"/>
    <w:rsid w:val="00C723EC"/>
    <w:rsid w:val="00C73605"/>
    <w:rsid w:val="00C75035"/>
    <w:rsid w:val="00C7593B"/>
    <w:rsid w:val="00C807CB"/>
    <w:rsid w:val="00C813A7"/>
    <w:rsid w:val="00C837B7"/>
    <w:rsid w:val="00C84799"/>
    <w:rsid w:val="00C85FBD"/>
    <w:rsid w:val="00C8670A"/>
    <w:rsid w:val="00C87914"/>
    <w:rsid w:val="00C9589F"/>
    <w:rsid w:val="00C96513"/>
    <w:rsid w:val="00C978D2"/>
    <w:rsid w:val="00C97B89"/>
    <w:rsid w:val="00CA7B39"/>
    <w:rsid w:val="00CB08A1"/>
    <w:rsid w:val="00CB3494"/>
    <w:rsid w:val="00CB3E34"/>
    <w:rsid w:val="00CB549D"/>
    <w:rsid w:val="00CC0E67"/>
    <w:rsid w:val="00CC3073"/>
    <w:rsid w:val="00CC47A3"/>
    <w:rsid w:val="00CC4EB6"/>
    <w:rsid w:val="00CD31CE"/>
    <w:rsid w:val="00CD7DF6"/>
    <w:rsid w:val="00CE27A3"/>
    <w:rsid w:val="00CE4E58"/>
    <w:rsid w:val="00CE5E8C"/>
    <w:rsid w:val="00CF0AB3"/>
    <w:rsid w:val="00CF1B80"/>
    <w:rsid w:val="00CF4E67"/>
    <w:rsid w:val="00CF5A37"/>
    <w:rsid w:val="00D0493F"/>
    <w:rsid w:val="00D0643A"/>
    <w:rsid w:val="00D12379"/>
    <w:rsid w:val="00D1242B"/>
    <w:rsid w:val="00D12ECA"/>
    <w:rsid w:val="00D13B06"/>
    <w:rsid w:val="00D16400"/>
    <w:rsid w:val="00D16D03"/>
    <w:rsid w:val="00D228F0"/>
    <w:rsid w:val="00D25679"/>
    <w:rsid w:val="00D25CE8"/>
    <w:rsid w:val="00D264D0"/>
    <w:rsid w:val="00D33928"/>
    <w:rsid w:val="00D35DE6"/>
    <w:rsid w:val="00D35F20"/>
    <w:rsid w:val="00D40331"/>
    <w:rsid w:val="00D42A11"/>
    <w:rsid w:val="00D4466D"/>
    <w:rsid w:val="00D45234"/>
    <w:rsid w:val="00D45BC7"/>
    <w:rsid w:val="00D47394"/>
    <w:rsid w:val="00D50025"/>
    <w:rsid w:val="00D50EC9"/>
    <w:rsid w:val="00D54D58"/>
    <w:rsid w:val="00D62D64"/>
    <w:rsid w:val="00D63C42"/>
    <w:rsid w:val="00D679B6"/>
    <w:rsid w:val="00D70C16"/>
    <w:rsid w:val="00D72CFD"/>
    <w:rsid w:val="00D7760E"/>
    <w:rsid w:val="00D81D40"/>
    <w:rsid w:val="00D82D36"/>
    <w:rsid w:val="00D8367E"/>
    <w:rsid w:val="00D84151"/>
    <w:rsid w:val="00D8474E"/>
    <w:rsid w:val="00D861D9"/>
    <w:rsid w:val="00D95731"/>
    <w:rsid w:val="00DA264D"/>
    <w:rsid w:val="00DA680A"/>
    <w:rsid w:val="00DA7341"/>
    <w:rsid w:val="00DB1C16"/>
    <w:rsid w:val="00DB44EF"/>
    <w:rsid w:val="00DB4973"/>
    <w:rsid w:val="00DC0A75"/>
    <w:rsid w:val="00DC17A9"/>
    <w:rsid w:val="00DC50B3"/>
    <w:rsid w:val="00DC5160"/>
    <w:rsid w:val="00DC6CE1"/>
    <w:rsid w:val="00DC7F65"/>
    <w:rsid w:val="00DD37C3"/>
    <w:rsid w:val="00DD626D"/>
    <w:rsid w:val="00DE1BAE"/>
    <w:rsid w:val="00DE43C2"/>
    <w:rsid w:val="00DF1BED"/>
    <w:rsid w:val="00DF79AF"/>
    <w:rsid w:val="00DF7CDF"/>
    <w:rsid w:val="00DF7D0F"/>
    <w:rsid w:val="00E02B17"/>
    <w:rsid w:val="00E0697E"/>
    <w:rsid w:val="00E07433"/>
    <w:rsid w:val="00E11683"/>
    <w:rsid w:val="00E16F8E"/>
    <w:rsid w:val="00E20461"/>
    <w:rsid w:val="00E216FD"/>
    <w:rsid w:val="00E22D85"/>
    <w:rsid w:val="00E22DA6"/>
    <w:rsid w:val="00E23892"/>
    <w:rsid w:val="00E24EFE"/>
    <w:rsid w:val="00E2621A"/>
    <w:rsid w:val="00E271FA"/>
    <w:rsid w:val="00E321F6"/>
    <w:rsid w:val="00E322E8"/>
    <w:rsid w:val="00E3407C"/>
    <w:rsid w:val="00E34C5D"/>
    <w:rsid w:val="00E40E25"/>
    <w:rsid w:val="00E449A4"/>
    <w:rsid w:val="00E4526C"/>
    <w:rsid w:val="00E475F5"/>
    <w:rsid w:val="00E52240"/>
    <w:rsid w:val="00E54B0B"/>
    <w:rsid w:val="00E55749"/>
    <w:rsid w:val="00E64F31"/>
    <w:rsid w:val="00E6661D"/>
    <w:rsid w:val="00E6739D"/>
    <w:rsid w:val="00E71480"/>
    <w:rsid w:val="00E7288D"/>
    <w:rsid w:val="00E76122"/>
    <w:rsid w:val="00E77C25"/>
    <w:rsid w:val="00E8082E"/>
    <w:rsid w:val="00E8455C"/>
    <w:rsid w:val="00E939B5"/>
    <w:rsid w:val="00E96847"/>
    <w:rsid w:val="00E971DE"/>
    <w:rsid w:val="00EA6079"/>
    <w:rsid w:val="00EA6EFA"/>
    <w:rsid w:val="00EB05A1"/>
    <w:rsid w:val="00EB1D04"/>
    <w:rsid w:val="00EB76E7"/>
    <w:rsid w:val="00EC49F6"/>
    <w:rsid w:val="00EC7091"/>
    <w:rsid w:val="00ED11AB"/>
    <w:rsid w:val="00ED5030"/>
    <w:rsid w:val="00ED5E4F"/>
    <w:rsid w:val="00EE173F"/>
    <w:rsid w:val="00EE3FBD"/>
    <w:rsid w:val="00EE5B21"/>
    <w:rsid w:val="00EF0E8D"/>
    <w:rsid w:val="00EF1031"/>
    <w:rsid w:val="00EF20CF"/>
    <w:rsid w:val="00EF5BAA"/>
    <w:rsid w:val="00EF5FC1"/>
    <w:rsid w:val="00EF7B56"/>
    <w:rsid w:val="00F03CED"/>
    <w:rsid w:val="00F05348"/>
    <w:rsid w:val="00F054B5"/>
    <w:rsid w:val="00F06430"/>
    <w:rsid w:val="00F069A7"/>
    <w:rsid w:val="00F07E2C"/>
    <w:rsid w:val="00F12C1A"/>
    <w:rsid w:val="00F136BC"/>
    <w:rsid w:val="00F14EE0"/>
    <w:rsid w:val="00F15B83"/>
    <w:rsid w:val="00F15DD3"/>
    <w:rsid w:val="00F15F4F"/>
    <w:rsid w:val="00F16F16"/>
    <w:rsid w:val="00F21F26"/>
    <w:rsid w:val="00F23AEA"/>
    <w:rsid w:val="00F26973"/>
    <w:rsid w:val="00F31947"/>
    <w:rsid w:val="00F32A82"/>
    <w:rsid w:val="00F3470F"/>
    <w:rsid w:val="00F35C1A"/>
    <w:rsid w:val="00F36AE7"/>
    <w:rsid w:val="00F42708"/>
    <w:rsid w:val="00F42C62"/>
    <w:rsid w:val="00F42FCB"/>
    <w:rsid w:val="00F4708E"/>
    <w:rsid w:val="00F52724"/>
    <w:rsid w:val="00F53791"/>
    <w:rsid w:val="00F5715F"/>
    <w:rsid w:val="00F61A14"/>
    <w:rsid w:val="00F63474"/>
    <w:rsid w:val="00F6569E"/>
    <w:rsid w:val="00F73491"/>
    <w:rsid w:val="00F77A53"/>
    <w:rsid w:val="00F80A22"/>
    <w:rsid w:val="00F81B09"/>
    <w:rsid w:val="00F8320C"/>
    <w:rsid w:val="00F849E3"/>
    <w:rsid w:val="00F84ACF"/>
    <w:rsid w:val="00F84DD7"/>
    <w:rsid w:val="00F92CC1"/>
    <w:rsid w:val="00FA0C27"/>
    <w:rsid w:val="00FA382D"/>
    <w:rsid w:val="00FA5B2B"/>
    <w:rsid w:val="00FA6BAC"/>
    <w:rsid w:val="00FB1248"/>
    <w:rsid w:val="00FB1616"/>
    <w:rsid w:val="00FB1B5F"/>
    <w:rsid w:val="00FB5741"/>
    <w:rsid w:val="00FB66EC"/>
    <w:rsid w:val="00FB7405"/>
    <w:rsid w:val="00FC359B"/>
    <w:rsid w:val="00FC65CF"/>
    <w:rsid w:val="00FD12B3"/>
    <w:rsid w:val="00FE2FC7"/>
    <w:rsid w:val="00FE42C4"/>
    <w:rsid w:val="00FE493C"/>
    <w:rsid w:val="00FF0525"/>
    <w:rsid w:val="00FF2AF8"/>
    <w:rsid w:val="00FF2FD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B0214A-D311-4B8B-A636-149EDF6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43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A5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A56E9"/>
    <w:pPr>
      <w:ind w:left="720"/>
      <w:contextualSpacing/>
    </w:pPr>
    <w:rPr>
      <w:sz w:val="28"/>
      <w:szCs w:val="24"/>
    </w:rPr>
  </w:style>
  <w:style w:type="character" w:styleId="af0">
    <w:name w:val="Hyperlink"/>
    <w:basedOn w:val="a0"/>
    <w:unhideWhenUsed/>
    <w:rsid w:val="00A43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96FA-3739-424F-898C-066EC18C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поощрении Н</vt:lpstr>
    </vt:vector>
  </TitlesOfParts>
  <Company>AKMRT</Company>
  <LinksUpToDate>false</LinksUpToDate>
  <CharactersWithSpaces>19005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поощрении Н</dc:title>
  <dc:creator>prom2</dc:creator>
  <cp:lastModifiedBy>Грачева Анна Михайловна</cp:lastModifiedBy>
  <cp:revision>2</cp:revision>
  <cp:lastPrinted>2022-10-03T11:22:00Z</cp:lastPrinted>
  <dcterms:created xsi:type="dcterms:W3CDTF">2023-11-20T13:00:00Z</dcterms:created>
  <dcterms:modified xsi:type="dcterms:W3CDTF">2023-11-20T13:00:00Z</dcterms:modified>
</cp:coreProperties>
</file>