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8D" w:rsidRPr="001D611A" w:rsidRDefault="003B398D" w:rsidP="003B398D">
      <w:pPr>
        <w:jc w:val="right"/>
        <w:outlineLvl w:val="0"/>
        <w:rPr>
          <w:rFonts w:ascii="Times New Roman" w:hAnsi="Times New Roman" w:cs="Times New Roman"/>
          <w:sz w:val="28"/>
          <w:szCs w:val="28"/>
        </w:rPr>
      </w:pPr>
      <w:r w:rsidRPr="001D611A">
        <w:rPr>
          <w:rFonts w:ascii="Times New Roman" w:hAnsi="Times New Roman" w:cs="Times New Roman"/>
          <w:sz w:val="28"/>
          <w:szCs w:val="28"/>
        </w:rPr>
        <w:t>Проект</w:t>
      </w:r>
    </w:p>
    <w:p w:rsidR="003B398D" w:rsidRPr="001D611A" w:rsidRDefault="003B398D" w:rsidP="003B398D">
      <w:pPr>
        <w:jc w:val="right"/>
        <w:outlineLvl w:val="0"/>
        <w:rPr>
          <w:rFonts w:ascii="Times New Roman" w:hAnsi="Times New Roman" w:cs="Times New Roman"/>
          <w:sz w:val="28"/>
          <w:szCs w:val="28"/>
        </w:rPr>
      </w:pPr>
    </w:p>
    <w:p w:rsidR="003B398D" w:rsidRPr="001D611A" w:rsidRDefault="003B398D" w:rsidP="003B398D">
      <w:pPr>
        <w:jc w:val="center"/>
        <w:outlineLvl w:val="0"/>
        <w:rPr>
          <w:rFonts w:ascii="Times New Roman" w:hAnsi="Times New Roman" w:cs="Times New Roman"/>
          <w:sz w:val="28"/>
          <w:szCs w:val="28"/>
        </w:rPr>
      </w:pPr>
      <w:r w:rsidRPr="001D611A">
        <w:rPr>
          <w:rFonts w:ascii="Times New Roman" w:hAnsi="Times New Roman" w:cs="Times New Roman"/>
          <w:sz w:val="28"/>
          <w:szCs w:val="28"/>
        </w:rPr>
        <w:t>КАБИНЕТ МИНИСТРОВ РЕСПУБЛИКИ ТАТАРСТАН</w:t>
      </w:r>
    </w:p>
    <w:p w:rsidR="003B398D" w:rsidRPr="001D611A" w:rsidRDefault="003B398D" w:rsidP="003B398D">
      <w:pPr>
        <w:jc w:val="center"/>
        <w:outlineLvl w:val="0"/>
        <w:rPr>
          <w:rFonts w:ascii="Times New Roman" w:hAnsi="Times New Roman" w:cs="Times New Roman"/>
          <w:sz w:val="28"/>
          <w:szCs w:val="28"/>
        </w:rPr>
      </w:pPr>
      <w:r w:rsidRPr="001D611A">
        <w:rPr>
          <w:rFonts w:ascii="Times New Roman" w:hAnsi="Times New Roman" w:cs="Times New Roman"/>
          <w:sz w:val="28"/>
          <w:szCs w:val="28"/>
        </w:rPr>
        <w:t>ПОСТАНОВЛЕНИЕ</w:t>
      </w:r>
    </w:p>
    <w:p w:rsidR="003B398D" w:rsidRPr="001D611A" w:rsidRDefault="003B398D" w:rsidP="003B398D">
      <w:pPr>
        <w:jc w:val="center"/>
        <w:outlineLvl w:val="0"/>
        <w:rPr>
          <w:rFonts w:ascii="Times New Roman" w:hAnsi="Times New Roman" w:cs="Times New Roman"/>
          <w:sz w:val="28"/>
          <w:szCs w:val="28"/>
        </w:rPr>
      </w:pPr>
    </w:p>
    <w:p w:rsidR="003B398D" w:rsidRPr="001D611A" w:rsidRDefault="003B398D" w:rsidP="003B398D">
      <w:pPr>
        <w:jc w:val="center"/>
        <w:outlineLvl w:val="0"/>
        <w:rPr>
          <w:rFonts w:ascii="Times New Roman" w:hAnsi="Times New Roman" w:cs="Times New Roman"/>
          <w:sz w:val="28"/>
          <w:szCs w:val="28"/>
        </w:rPr>
      </w:pPr>
      <w:r w:rsidRPr="001D611A">
        <w:rPr>
          <w:rFonts w:ascii="Times New Roman" w:hAnsi="Times New Roman" w:cs="Times New Roman"/>
          <w:sz w:val="28"/>
          <w:szCs w:val="28"/>
        </w:rPr>
        <w:t>от ______201</w:t>
      </w:r>
      <w:r w:rsidR="005B29D3" w:rsidRPr="001D611A">
        <w:rPr>
          <w:rFonts w:ascii="Times New Roman" w:hAnsi="Times New Roman" w:cs="Times New Roman"/>
          <w:sz w:val="28"/>
          <w:szCs w:val="28"/>
        </w:rPr>
        <w:t xml:space="preserve">6 </w:t>
      </w:r>
      <w:r w:rsidRPr="001D611A">
        <w:rPr>
          <w:rFonts w:ascii="Times New Roman" w:hAnsi="Times New Roman" w:cs="Times New Roman"/>
          <w:sz w:val="28"/>
          <w:szCs w:val="28"/>
        </w:rPr>
        <w:t>г. №_______</w:t>
      </w:r>
    </w:p>
    <w:p w:rsidR="003B398D" w:rsidRPr="001D611A" w:rsidRDefault="003B398D" w:rsidP="003B398D">
      <w:pPr>
        <w:tabs>
          <w:tab w:val="left" w:pos="4536"/>
          <w:tab w:val="left" w:pos="5670"/>
        </w:tabs>
        <w:ind w:right="5386"/>
        <w:outlineLvl w:val="0"/>
        <w:rPr>
          <w:rFonts w:ascii="Times New Roman" w:hAnsi="Times New Roman" w:cs="Times New Roman"/>
          <w:sz w:val="28"/>
          <w:szCs w:val="28"/>
        </w:rPr>
      </w:pPr>
    </w:p>
    <w:p w:rsidR="003B398D" w:rsidRPr="001D611A" w:rsidRDefault="003B398D" w:rsidP="003B398D">
      <w:pPr>
        <w:tabs>
          <w:tab w:val="left" w:pos="4536"/>
          <w:tab w:val="left" w:pos="5670"/>
        </w:tabs>
        <w:ind w:right="5386"/>
        <w:outlineLvl w:val="0"/>
        <w:rPr>
          <w:rFonts w:ascii="Times New Roman" w:hAnsi="Times New Roman" w:cs="Times New Roman"/>
          <w:sz w:val="28"/>
          <w:szCs w:val="28"/>
        </w:rPr>
      </w:pPr>
    </w:p>
    <w:p w:rsidR="00CB7A03" w:rsidRPr="001D611A" w:rsidRDefault="00CB7A03" w:rsidP="00CB7A03">
      <w:pPr>
        <w:tabs>
          <w:tab w:val="left" w:pos="3261"/>
          <w:tab w:val="left" w:pos="5670"/>
        </w:tabs>
        <w:ind w:right="5810" w:firstLine="0"/>
        <w:contextualSpacing/>
        <w:jc w:val="left"/>
        <w:outlineLvl w:val="0"/>
        <w:rPr>
          <w:rFonts w:ascii="Times New Roman" w:hAnsi="Times New Roman" w:cs="Times New Roman"/>
          <w:sz w:val="28"/>
          <w:szCs w:val="28"/>
        </w:rPr>
      </w:pPr>
    </w:p>
    <w:p w:rsidR="003B398D" w:rsidRPr="001D611A" w:rsidRDefault="00A707E6" w:rsidP="00EF5EA4">
      <w:pPr>
        <w:tabs>
          <w:tab w:val="left" w:pos="3261"/>
          <w:tab w:val="left" w:pos="5670"/>
        </w:tabs>
        <w:ind w:right="6519" w:firstLine="0"/>
        <w:contextualSpacing/>
        <w:outlineLvl w:val="0"/>
        <w:rPr>
          <w:rFonts w:ascii="Times New Roman" w:hAnsi="Times New Roman" w:cs="Times New Roman"/>
          <w:sz w:val="28"/>
          <w:szCs w:val="28"/>
        </w:rPr>
      </w:pPr>
      <w:r w:rsidRPr="001D611A">
        <w:rPr>
          <w:rFonts w:ascii="Times New Roman" w:hAnsi="Times New Roman" w:cs="Times New Roman"/>
          <w:sz w:val="28"/>
          <w:szCs w:val="28"/>
        </w:rPr>
        <w:t xml:space="preserve">Об </w:t>
      </w:r>
      <w:r w:rsidR="00CB7A03" w:rsidRPr="001D611A">
        <w:rPr>
          <w:rFonts w:ascii="Times New Roman" w:hAnsi="Times New Roman" w:cs="Times New Roman"/>
          <w:sz w:val="28"/>
          <w:szCs w:val="28"/>
        </w:rPr>
        <w:t xml:space="preserve">   </w:t>
      </w:r>
      <w:r w:rsidRPr="001D611A">
        <w:rPr>
          <w:rFonts w:ascii="Times New Roman" w:hAnsi="Times New Roman" w:cs="Times New Roman"/>
          <w:sz w:val="28"/>
          <w:szCs w:val="28"/>
        </w:rPr>
        <w:t xml:space="preserve">утверждении </w:t>
      </w:r>
      <w:r w:rsidR="00CB7A03" w:rsidRPr="001D611A">
        <w:rPr>
          <w:rFonts w:ascii="Times New Roman" w:hAnsi="Times New Roman" w:cs="Times New Roman"/>
          <w:sz w:val="28"/>
          <w:szCs w:val="28"/>
        </w:rPr>
        <w:t xml:space="preserve">  </w:t>
      </w:r>
      <w:r w:rsidR="00EF5EA4">
        <w:rPr>
          <w:rFonts w:ascii="Times New Roman" w:hAnsi="Times New Roman" w:cs="Times New Roman"/>
          <w:sz w:val="28"/>
          <w:szCs w:val="28"/>
        </w:rPr>
        <w:t xml:space="preserve"> </w:t>
      </w:r>
      <w:r w:rsidRPr="001D611A">
        <w:rPr>
          <w:rFonts w:ascii="Times New Roman" w:hAnsi="Times New Roman" w:cs="Times New Roman"/>
          <w:sz w:val="28"/>
          <w:szCs w:val="28"/>
        </w:rPr>
        <w:t>Порядка осуществления</w:t>
      </w:r>
      <w:r w:rsidR="00CB7A03" w:rsidRPr="00EF5EA4">
        <w:rPr>
          <w:rFonts w:ascii="Times New Roman" w:hAnsi="Times New Roman" w:cs="Times New Roman"/>
          <w:sz w:val="28"/>
          <w:szCs w:val="28"/>
        </w:rPr>
        <w:t xml:space="preserve">  </w:t>
      </w:r>
      <w:r w:rsidRPr="00EF5EA4">
        <w:rPr>
          <w:rFonts w:ascii="Times New Roman" w:hAnsi="Times New Roman" w:cs="Times New Roman"/>
          <w:sz w:val="28"/>
          <w:szCs w:val="28"/>
        </w:rPr>
        <w:t xml:space="preserve"> </w:t>
      </w:r>
      <w:r w:rsidRPr="001D611A">
        <w:rPr>
          <w:rFonts w:ascii="Times New Roman" w:hAnsi="Times New Roman" w:cs="Times New Roman"/>
          <w:sz w:val="28"/>
          <w:szCs w:val="28"/>
        </w:rPr>
        <w:t xml:space="preserve">мониторинга закупок </w:t>
      </w:r>
      <w:r w:rsidR="00CB7A03" w:rsidRPr="001D611A">
        <w:rPr>
          <w:rFonts w:ascii="Times New Roman" w:hAnsi="Times New Roman" w:cs="Times New Roman"/>
          <w:sz w:val="28"/>
          <w:szCs w:val="28"/>
        </w:rPr>
        <w:t xml:space="preserve">   </w:t>
      </w:r>
      <w:r w:rsidRPr="001D611A">
        <w:rPr>
          <w:rFonts w:ascii="Times New Roman" w:hAnsi="Times New Roman" w:cs="Times New Roman"/>
          <w:sz w:val="28"/>
          <w:szCs w:val="28"/>
        </w:rPr>
        <w:t xml:space="preserve">для </w:t>
      </w:r>
      <w:r w:rsidR="00CB7A03" w:rsidRPr="001D611A">
        <w:rPr>
          <w:rFonts w:ascii="Times New Roman" w:hAnsi="Times New Roman" w:cs="Times New Roman"/>
          <w:sz w:val="28"/>
          <w:szCs w:val="28"/>
        </w:rPr>
        <w:t xml:space="preserve">   </w:t>
      </w:r>
      <w:r w:rsidRPr="001D611A">
        <w:rPr>
          <w:rFonts w:ascii="Times New Roman" w:hAnsi="Times New Roman" w:cs="Times New Roman"/>
          <w:sz w:val="28"/>
          <w:szCs w:val="28"/>
        </w:rPr>
        <w:t xml:space="preserve">обеспечения государственных </w:t>
      </w:r>
      <w:r w:rsidR="00CB7A03" w:rsidRPr="001D611A">
        <w:rPr>
          <w:rFonts w:ascii="Times New Roman" w:hAnsi="Times New Roman" w:cs="Times New Roman"/>
          <w:sz w:val="28"/>
          <w:szCs w:val="28"/>
        </w:rPr>
        <w:t xml:space="preserve">         </w:t>
      </w:r>
      <w:r w:rsidRPr="001D611A">
        <w:rPr>
          <w:rFonts w:ascii="Times New Roman" w:hAnsi="Times New Roman" w:cs="Times New Roman"/>
          <w:sz w:val="28"/>
          <w:szCs w:val="28"/>
        </w:rPr>
        <w:t>нужд Республики Татарстан</w:t>
      </w:r>
    </w:p>
    <w:p w:rsidR="003B398D" w:rsidRPr="001D611A" w:rsidRDefault="003B398D" w:rsidP="003B398D">
      <w:pPr>
        <w:tabs>
          <w:tab w:val="left" w:pos="4536"/>
          <w:tab w:val="left" w:pos="5670"/>
        </w:tabs>
        <w:ind w:right="5386"/>
        <w:outlineLvl w:val="0"/>
        <w:rPr>
          <w:rFonts w:ascii="Times New Roman" w:hAnsi="Times New Roman" w:cs="Times New Roman"/>
          <w:sz w:val="28"/>
          <w:szCs w:val="28"/>
        </w:rPr>
      </w:pPr>
    </w:p>
    <w:p w:rsidR="001148B9" w:rsidRPr="001D611A" w:rsidRDefault="001148B9" w:rsidP="003B398D">
      <w:pPr>
        <w:tabs>
          <w:tab w:val="left" w:pos="4536"/>
          <w:tab w:val="left" w:pos="5670"/>
        </w:tabs>
        <w:ind w:right="5386"/>
        <w:outlineLvl w:val="0"/>
        <w:rPr>
          <w:rFonts w:ascii="Times New Roman" w:hAnsi="Times New Roman" w:cs="Times New Roman"/>
          <w:sz w:val="28"/>
          <w:szCs w:val="28"/>
        </w:rPr>
      </w:pPr>
    </w:p>
    <w:p w:rsidR="001148B9" w:rsidRPr="001D611A" w:rsidRDefault="001148B9" w:rsidP="003B398D">
      <w:pPr>
        <w:tabs>
          <w:tab w:val="left" w:pos="4536"/>
          <w:tab w:val="left" w:pos="5670"/>
        </w:tabs>
        <w:ind w:right="5386"/>
        <w:outlineLvl w:val="0"/>
        <w:rPr>
          <w:rFonts w:ascii="Times New Roman" w:hAnsi="Times New Roman" w:cs="Times New Roman"/>
          <w:sz w:val="28"/>
          <w:szCs w:val="28"/>
        </w:rPr>
      </w:pPr>
    </w:p>
    <w:p w:rsidR="007F071C" w:rsidRPr="001D611A" w:rsidRDefault="00A81479" w:rsidP="004F2404">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В соответствии с частью 8 статьи 97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7F071C" w:rsidRPr="001D611A">
        <w:rPr>
          <w:rFonts w:ascii="Times New Roman" w:hAnsi="Times New Roman" w:cs="Times New Roman"/>
          <w:sz w:val="28"/>
          <w:szCs w:val="28"/>
        </w:rPr>
        <w:t>Кабинет Министров Республики Татарстан постановляет:</w:t>
      </w:r>
    </w:p>
    <w:p w:rsidR="00D51B0F" w:rsidRPr="001D611A" w:rsidRDefault="005820BF" w:rsidP="00DF4BB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1. Утвердить прилагаемы</w:t>
      </w:r>
      <w:r w:rsidR="00D51B0F" w:rsidRPr="001D611A">
        <w:rPr>
          <w:rFonts w:ascii="Times New Roman" w:hAnsi="Times New Roman" w:cs="Times New Roman"/>
          <w:sz w:val="28"/>
          <w:szCs w:val="28"/>
        </w:rPr>
        <w:t>е:</w:t>
      </w:r>
      <w:r w:rsidRPr="001D611A">
        <w:rPr>
          <w:rFonts w:ascii="Times New Roman" w:hAnsi="Times New Roman" w:cs="Times New Roman"/>
          <w:sz w:val="28"/>
          <w:szCs w:val="28"/>
        </w:rPr>
        <w:t xml:space="preserve"> </w:t>
      </w:r>
    </w:p>
    <w:p w:rsidR="005820BF" w:rsidRPr="001D611A" w:rsidRDefault="005820BF" w:rsidP="00DF4BB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Порядок осуществления мониторинга закупок для обеспечения государств</w:t>
      </w:r>
      <w:r w:rsidR="00D51B0F" w:rsidRPr="001D611A">
        <w:rPr>
          <w:rFonts w:ascii="Times New Roman" w:hAnsi="Times New Roman" w:cs="Times New Roman"/>
          <w:sz w:val="28"/>
          <w:szCs w:val="28"/>
        </w:rPr>
        <w:t>енных нужд Республики Татарстан;</w:t>
      </w:r>
    </w:p>
    <w:p w:rsidR="00D51B0F" w:rsidRPr="001D611A" w:rsidRDefault="00D51B0F" w:rsidP="00D51B0F">
      <w:pPr>
        <w:widowControl/>
        <w:spacing w:line="360" w:lineRule="auto"/>
        <w:ind w:firstLine="567"/>
        <w:rPr>
          <w:rFonts w:ascii="Times New Roman" w:hAnsi="Times New Roman" w:cs="Times New Roman"/>
          <w:sz w:val="28"/>
          <w:szCs w:val="28"/>
        </w:rPr>
      </w:pPr>
      <w:r w:rsidRPr="001D611A">
        <w:rPr>
          <w:rFonts w:ascii="Times New Roman" w:hAnsi="Times New Roman" w:cs="Times New Roman"/>
          <w:sz w:val="28"/>
          <w:szCs w:val="28"/>
        </w:rPr>
        <w:t>Требования к содержанию и порядку подготовки сводного аналитического отчета, формируемого по результатам осуществления мониторинга закупок товаров, работ, услуг для обеспечения государственных нужд Республики Татарстан.</w:t>
      </w:r>
    </w:p>
    <w:p w:rsidR="00DF4BBA" w:rsidRPr="001D611A" w:rsidRDefault="00E472A4" w:rsidP="00DF4BBA">
      <w:pPr>
        <w:pStyle w:val="ConsPlusNormal"/>
        <w:spacing w:line="360" w:lineRule="auto"/>
        <w:ind w:firstLine="540"/>
        <w:jc w:val="both"/>
        <w:rPr>
          <w:rFonts w:ascii="Times New Roman" w:hAnsi="Times New Roman" w:cs="Times New Roman"/>
          <w:sz w:val="28"/>
          <w:szCs w:val="28"/>
        </w:rPr>
      </w:pPr>
      <w:r w:rsidRPr="001D611A">
        <w:rPr>
          <w:rFonts w:ascii="Times New Roman" w:hAnsi="Times New Roman" w:cs="Times New Roman"/>
          <w:sz w:val="28"/>
          <w:szCs w:val="28"/>
        </w:rPr>
        <w:t>2</w:t>
      </w:r>
      <w:r w:rsidR="00DF4BBA" w:rsidRPr="001D611A">
        <w:rPr>
          <w:rFonts w:ascii="Times New Roman" w:hAnsi="Times New Roman" w:cs="Times New Roman"/>
          <w:sz w:val="28"/>
          <w:szCs w:val="28"/>
        </w:rPr>
        <w:t>.  Настоящее Постановление вступает в силу с 1 января 2017 года.</w:t>
      </w:r>
    </w:p>
    <w:p w:rsidR="005820BF" w:rsidRPr="001D611A" w:rsidRDefault="00E472A4" w:rsidP="00DF4BB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3</w:t>
      </w:r>
      <w:r w:rsidR="00DF4BBA" w:rsidRPr="001D611A">
        <w:rPr>
          <w:rFonts w:ascii="Times New Roman" w:hAnsi="Times New Roman" w:cs="Times New Roman"/>
          <w:sz w:val="28"/>
          <w:szCs w:val="28"/>
        </w:rPr>
        <w:t>.</w:t>
      </w:r>
      <w:r w:rsidR="00DF4BBA" w:rsidRPr="001D611A">
        <w:rPr>
          <w:rFonts w:ascii="Times New Roman" w:hAnsi="Times New Roman" w:cs="Times New Roman"/>
          <w:sz w:val="10"/>
          <w:szCs w:val="28"/>
        </w:rPr>
        <w:t xml:space="preserve"> </w:t>
      </w:r>
      <w:proofErr w:type="gramStart"/>
      <w:r w:rsidR="008033A6" w:rsidRPr="001D611A">
        <w:rPr>
          <w:rFonts w:ascii="Times New Roman" w:hAnsi="Times New Roman" w:cs="Times New Roman"/>
          <w:sz w:val="28"/>
          <w:szCs w:val="28"/>
        </w:rPr>
        <w:t>Контроль за</w:t>
      </w:r>
      <w:proofErr w:type="gramEnd"/>
      <w:r w:rsidR="008033A6" w:rsidRPr="001D611A">
        <w:rPr>
          <w:rFonts w:ascii="Times New Roman" w:hAnsi="Times New Roman" w:cs="Times New Roman"/>
          <w:sz w:val="28"/>
          <w:szCs w:val="28"/>
        </w:rPr>
        <w:t xml:space="preserve"> </w:t>
      </w:r>
      <w:r w:rsidR="00F24544">
        <w:rPr>
          <w:rFonts w:ascii="Times New Roman" w:hAnsi="Times New Roman" w:cs="Times New Roman"/>
          <w:sz w:val="28"/>
          <w:szCs w:val="28"/>
        </w:rPr>
        <w:t>ис</w:t>
      </w:r>
      <w:r w:rsidR="008033A6" w:rsidRPr="001D611A">
        <w:rPr>
          <w:rFonts w:ascii="Times New Roman" w:hAnsi="Times New Roman" w:cs="Times New Roman"/>
          <w:sz w:val="28"/>
          <w:szCs w:val="28"/>
        </w:rPr>
        <w:t xml:space="preserve">полнением настоящего </w:t>
      </w:r>
      <w:r w:rsidR="00647583" w:rsidRPr="001D611A">
        <w:rPr>
          <w:rFonts w:ascii="Times New Roman" w:hAnsi="Times New Roman" w:cs="Times New Roman"/>
          <w:sz w:val="28"/>
          <w:szCs w:val="28"/>
        </w:rPr>
        <w:t>П</w:t>
      </w:r>
      <w:r w:rsidR="008033A6" w:rsidRPr="001D611A">
        <w:rPr>
          <w:rFonts w:ascii="Times New Roman" w:hAnsi="Times New Roman" w:cs="Times New Roman"/>
          <w:sz w:val="28"/>
          <w:szCs w:val="28"/>
        </w:rPr>
        <w:t>остановления возложить на Государственный комитет Республики Татарстан по закупкам.</w:t>
      </w:r>
    </w:p>
    <w:p w:rsidR="00AD4B93" w:rsidRPr="001D611A" w:rsidRDefault="00AD4B93" w:rsidP="008033A6">
      <w:pPr>
        <w:widowControl/>
        <w:ind w:firstLine="0"/>
        <w:rPr>
          <w:rFonts w:ascii="Times New Roman" w:hAnsi="Times New Roman" w:cs="Times New Roman"/>
          <w:sz w:val="28"/>
          <w:szCs w:val="28"/>
        </w:rPr>
      </w:pPr>
    </w:p>
    <w:p w:rsidR="003B398D" w:rsidRPr="001D611A" w:rsidRDefault="003B398D" w:rsidP="003B398D">
      <w:pPr>
        <w:ind w:firstLine="540"/>
        <w:outlineLvl w:val="0"/>
        <w:rPr>
          <w:rFonts w:ascii="Times New Roman" w:hAnsi="Times New Roman" w:cs="Times New Roman"/>
          <w:sz w:val="2"/>
          <w:szCs w:val="28"/>
        </w:rPr>
      </w:pPr>
    </w:p>
    <w:p w:rsidR="003B398D" w:rsidRPr="001D611A" w:rsidRDefault="003B398D" w:rsidP="003B398D">
      <w:pPr>
        <w:outlineLvl w:val="0"/>
        <w:rPr>
          <w:rFonts w:ascii="Times New Roman" w:hAnsi="Times New Roman" w:cs="Times New Roman"/>
          <w:sz w:val="28"/>
          <w:szCs w:val="28"/>
        </w:rPr>
      </w:pPr>
    </w:p>
    <w:p w:rsidR="003B398D" w:rsidRPr="001D611A" w:rsidRDefault="003B398D" w:rsidP="003B398D">
      <w:pPr>
        <w:ind w:firstLine="0"/>
        <w:outlineLvl w:val="0"/>
        <w:rPr>
          <w:rFonts w:ascii="Times New Roman" w:hAnsi="Times New Roman" w:cs="Times New Roman"/>
          <w:sz w:val="28"/>
          <w:szCs w:val="28"/>
        </w:rPr>
      </w:pPr>
      <w:r w:rsidRPr="001D611A">
        <w:rPr>
          <w:rFonts w:ascii="Times New Roman" w:hAnsi="Times New Roman" w:cs="Times New Roman"/>
          <w:sz w:val="28"/>
          <w:szCs w:val="28"/>
        </w:rPr>
        <w:t xml:space="preserve">Премьер-министр                                                                                   </w:t>
      </w:r>
    </w:p>
    <w:p w:rsidR="00024E5A" w:rsidRPr="001D611A" w:rsidRDefault="003B398D" w:rsidP="00713684">
      <w:pPr>
        <w:ind w:firstLine="0"/>
        <w:outlineLvl w:val="0"/>
        <w:rPr>
          <w:rFonts w:ascii="Times New Roman" w:hAnsi="Times New Roman" w:cs="Times New Roman"/>
          <w:sz w:val="28"/>
          <w:szCs w:val="28"/>
        </w:rPr>
      </w:pPr>
      <w:r w:rsidRPr="001D611A">
        <w:rPr>
          <w:rFonts w:ascii="Times New Roman" w:hAnsi="Times New Roman" w:cs="Times New Roman"/>
          <w:sz w:val="28"/>
          <w:szCs w:val="28"/>
        </w:rPr>
        <w:t>Республики Татарстан</w:t>
      </w:r>
      <w:r w:rsidRPr="001D611A">
        <w:rPr>
          <w:rFonts w:ascii="Times New Roman" w:hAnsi="Times New Roman" w:cs="Times New Roman"/>
          <w:sz w:val="28"/>
          <w:szCs w:val="28"/>
        </w:rPr>
        <w:tab/>
      </w:r>
      <w:r w:rsidRPr="001D611A">
        <w:rPr>
          <w:rFonts w:ascii="Times New Roman" w:hAnsi="Times New Roman" w:cs="Times New Roman"/>
          <w:sz w:val="28"/>
          <w:szCs w:val="28"/>
        </w:rPr>
        <w:tab/>
      </w:r>
      <w:r w:rsidRPr="001D611A">
        <w:rPr>
          <w:rFonts w:ascii="Times New Roman" w:hAnsi="Times New Roman" w:cs="Times New Roman"/>
          <w:sz w:val="28"/>
          <w:szCs w:val="28"/>
        </w:rPr>
        <w:tab/>
      </w:r>
      <w:r w:rsidRPr="001D611A">
        <w:rPr>
          <w:rFonts w:ascii="Times New Roman" w:hAnsi="Times New Roman" w:cs="Times New Roman"/>
          <w:sz w:val="28"/>
          <w:szCs w:val="28"/>
        </w:rPr>
        <w:tab/>
      </w:r>
      <w:r w:rsidRPr="001D611A">
        <w:rPr>
          <w:rFonts w:ascii="Times New Roman" w:hAnsi="Times New Roman" w:cs="Times New Roman"/>
          <w:sz w:val="28"/>
          <w:szCs w:val="28"/>
        </w:rPr>
        <w:tab/>
      </w:r>
      <w:r w:rsidRPr="001D611A">
        <w:rPr>
          <w:rFonts w:ascii="Times New Roman" w:hAnsi="Times New Roman" w:cs="Times New Roman"/>
          <w:sz w:val="28"/>
          <w:szCs w:val="28"/>
        </w:rPr>
        <w:tab/>
      </w:r>
      <w:r w:rsidRPr="001D611A">
        <w:rPr>
          <w:rFonts w:ascii="Times New Roman" w:hAnsi="Times New Roman" w:cs="Times New Roman"/>
          <w:sz w:val="28"/>
          <w:szCs w:val="28"/>
        </w:rPr>
        <w:tab/>
      </w:r>
      <w:r w:rsidRPr="001D611A">
        <w:rPr>
          <w:rFonts w:ascii="Times New Roman" w:hAnsi="Times New Roman" w:cs="Times New Roman"/>
          <w:sz w:val="28"/>
          <w:szCs w:val="28"/>
        </w:rPr>
        <w:tab/>
      </w:r>
      <w:r w:rsidR="003F697C" w:rsidRPr="001D611A">
        <w:rPr>
          <w:rFonts w:ascii="Times New Roman" w:hAnsi="Times New Roman" w:cs="Times New Roman"/>
          <w:sz w:val="28"/>
          <w:szCs w:val="28"/>
        </w:rPr>
        <w:t xml:space="preserve">         </w:t>
      </w:r>
      <w:proofErr w:type="spellStart"/>
      <w:r w:rsidRPr="001D611A">
        <w:rPr>
          <w:rFonts w:ascii="Times New Roman" w:hAnsi="Times New Roman" w:cs="Times New Roman"/>
          <w:sz w:val="28"/>
          <w:szCs w:val="28"/>
        </w:rPr>
        <w:t>И.Ш.Халико</w:t>
      </w:r>
      <w:r w:rsidR="00713684" w:rsidRPr="001D611A">
        <w:rPr>
          <w:rFonts w:ascii="Times New Roman" w:hAnsi="Times New Roman" w:cs="Times New Roman"/>
          <w:sz w:val="28"/>
          <w:szCs w:val="28"/>
        </w:rPr>
        <w:t>в</w:t>
      </w:r>
      <w:proofErr w:type="spellEnd"/>
    </w:p>
    <w:p w:rsidR="00024E5A" w:rsidRPr="001D611A" w:rsidRDefault="00024E5A" w:rsidP="002C7591">
      <w:pPr>
        <w:widowControl/>
        <w:ind w:firstLine="0"/>
        <w:jc w:val="right"/>
        <w:outlineLvl w:val="0"/>
        <w:rPr>
          <w:rFonts w:ascii="Times New Roman" w:hAnsi="Times New Roman" w:cs="Times New Roman"/>
          <w:sz w:val="28"/>
          <w:szCs w:val="28"/>
        </w:rPr>
      </w:pPr>
    </w:p>
    <w:p w:rsidR="00E472A4" w:rsidRPr="001D611A" w:rsidRDefault="00E472A4" w:rsidP="002C7591">
      <w:pPr>
        <w:widowControl/>
        <w:ind w:firstLine="0"/>
        <w:jc w:val="right"/>
        <w:outlineLvl w:val="0"/>
        <w:rPr>
          <w:rFonts w:ascii="Times New Roman" w:hAnsi="Times New Roman" w:cs="Times New Roman"/>
          <w:sz w:val="28"/>
          <w:szCs w:val="28"/>
        </w:rPr>
      </w:pPr>
    </w:p>
    <w:p w:rsidR="00E472A4" w:rsidRPr="001D611A" w:rsidRDefault="00E472A4" w:rsidP="002C7591">
      <w:pPr>
        <w:widowControl/>
        <w:ind w:firstLine="0"/>
        <w:jc w:val="right"/>
        <w:outlineLvl w:val="0"/>
        <w:rPr>
          <w:rFonts w:ascii="Times New Roman" w:hAnsi="Times New Roman" w:cs="Times New Roman"/>
          <w:sz w:val="28"/>
          <w:szCs w:val="28"/>
        </w:rPr>
      </w:pPr>
    </w:p>
    <w:p w:rsidR="00E472A4" w:rsidRPr="001D611A" w:rsidRDefault="00E472A4" w:rsidP="002C7591">
      <w:pPr>
        <w:widowControl/>
        <w:ind w:firstLine="0"/>
        <w:jc w:val="right"/>
        <w:outlineLvl w:val="0"/>
        <w:rPr>
          <w:rFonts w:ascii="Times New Roman" w:hAnsi="Times New Roman" w:cs="Times New Roman"/>
          <w:sz w:val="28"/>
          <w:szCs w:val="28"/>
        </w:rPr>
      </w:pPr>
    </w:p>
    <w:p w:rsidR="003F697C" w:rsidRPr="001D611A" w:rsidRDefault="003F697C" w:rsidP="002C7591">
      <w:pPr>
        <w:widowControl/>
        <w:ind w:firstLine="0"/>
        <w:jc w:val="right"/>
        <w:outlineLvl w:val="0"/>
        <w:rPr>
          <w:rFonts w:ascii="Times New Roman" w:hAnsi="Times New Roman" w:cs="Times New Roman"/>
          <w:sz w:val="28"/>
          <w:szCs w:val="28"/>
        </w:rPr>
      </w:pPr>
    </w:p>
    <w:p w:rsidR="003F697C" w:rsidRPr="001D611A" w:rsidRDefault="003F697C" w:rsidP="002C7591">
      <w:pPr>
        <w:widowControl/>
        <w:ind w:firstLine="0"/>
        <w:jc w:val="right"/>
        <w:outlineLvl w:val="0"/>
        <w:rPr>
          <w:rFonts w:ascii="Times New Roman" w:hAnsi="Times New Roman" w:cs="Times New Roman"/>
          <w:sz w:val="28"/>
          <w:szCs w:val="28"/>
        </w:rPr>
      </w:pPr>
    </w:p>
    <w:p w:rsidR="00CF1994" w:rsidRPr="001D611A" w:rsidRDefault="00CF1994" w:rsidP="002C7591">
      <w:pPr>
        <w:widowControl/>
        <w:ind w:firstLine="0"/>
        <w:jc w:val="right"/>
        <w:outlineLvl w:val="0"/>
        <w:rPr>
          <w:rFonts w:ascii="Times New Roman" w:hAnsi="Times New Roman" w:cs="Times New Roman"/>
          <w:sz w:val="28"/>
          <w:szCs w:val="28"/>
        </w:rPr>
      </w:pPr>
      <w:r w:rsidRPr="001D611A">
        <w:rPr>
          <w:rFonts w:ascii="Times New Roman" w:hAnsi="Times New Roman" w:cs="Times New Roman"/>
          <w:sz w:val="28"/>
          <w:szCs w:val="28"/>
        </w:rPr>
        <w:t>Утвержден</w:t>
      </w:r>
    </w:p>
    <w:p w:rsidR="00CF1994" w:rsidRPr="001D611A" w:rsidRDefault="00CF1994" w:rsidP="002C7591">
      <w:pPr>
        <w:widowControl/>
        <w:ind w:firstLine="0"/>
        <w:jc w:val="right"/>
        <w:rPr>
          <w:rFonts w:ascii="Times New Roman" w:hAnsi="Times New Roman" w:cs="Times New Roman"/>
          <w:sz w:val="28"/>
          <w:szCs w:val="28"/>
        </w:rPr>
      </w:pPr>
      <w:r w:rsidRPr="001D611A">
        <w:rPr>
          <w:rFonts w:ascii="Times New Roman" w:hAnsi="Times New Roman" w:cs="Times New Roman"/>
          <w:sz w:val="28"/>
          <w:szCs w:val="28"/>
        </w:rPr>
        <w:lastRenderedPageBreak/>
        <w:t>Постановлением Кабинета Министров</w:t>
      </w:r>
    </w:p>
    <w:p w:rsidR="00CF1994" w:rsidRPr="001D611A" w:rsidRDefault="00CF1994" w:rsidP="002C7591">
      <w:pPr>
        <w:widowControl/>
        <w:ind w:firstLine="0"/>
        <w:jc w:val="right"/>
        <w:rPr>
          <w:rFonts w:ascii="Times New Roman" w:hAnsi="Times New Roman" w:cs="Times New Roman"/>
          <w:sz w:val="28"/>
          <w:szCs w:val="28"/>
        </w:rPr>
      </w:pPr>
      <w:r w:rsidRPr="001D611A">
        <w:rPr>
          <w:rFonts w:ascii="Times New Roman" w:hAnsi="Times New Roman" w:cs="Times New Roman"/>
          <w:sz w:val="28"/>
          <w:szCs w:val="28"/>
        </w:rPr>
        <w:t>Республики Татарстан</w:t>
      </w:r>
    </w:p>
    <w:p w:rsidR="00CF1994" w:rsidRPr="001D611A" w:rsidRDefault="00CF1994" w:rsidP="002C7591">
      <w:pPr>
        <w:widowControl/>
        <w:ind w:firstLine="0"/>
        <w:jc w:val="right"/>
        <w:rPr>
          <w:rFonts w:ascii="Times New Roman" w:hAnsi="Times New Roman" w:cs="Times New Roman"/>
          <w:sz w:val="28"/>
          <w:szCs w:val="28"/>
        </w:rPr>
      </w:pPr>
      <w:r w:rsidRPr="001D611A">
        <w:rPr>
          <w:rFonts w:ascii="Times New Roman" w:hAnsi="Times New Roman" w:cs="Times New Roman"/>
          <w:sz w:val="28"/>
          <w:szCs w:val="28"/>
        </w:rPr>
        <w:t>от __.__.____ г. № ____</w:t>
      </w:r>
    </w:p>
    <w:p w:rsidR="00CF1994" w:rsidRPr="001D611A" w:rsidRDefault="00CF1994" w:rsidP="002C7591">
      <w:pPr>
        <w:spacing w:line="360" w:lineRule="auto"/>
        <w:ind w:firstLine="709"/>
        <w:jc w:val="center"/>
        <w:outlineLvl w:val="0"/>
        <w:rPr>
          <w:rFonts w:ascii="Times New Roman" w:hAnsi="Times New Roman" w:cs="Times New Roman"/>
          <w:b/>
          <w:sz w:val="28"/>
          <w:szCs w:val="28"/>
        </w:rPr>
      </w:pPr>
    </w:p>
    <w:p w:rsidR="00CF1994" w:rsidRPr="001D611A" w:rsidRDefault="00CF1994" w:rsidP="002C7591">
      <w:pPr>
        <w:spacing w:line="360" w:lineRule="auto"/>
        <w:ind w:firstLine="709"/>
        <w:jc w:val="center"/>
        <w:outlineLvl w:val="0"/>
        <w:rPr>
          <w:rFonts w:ascii="Times New Roman" w:hAnsi="Times New Roman" w:cs="Times New Roman"/>
          <w:b/>
          <w:sz w:val="28"/>
          <w:szCs w:val="28"/>
        </w:rPr>
      </w:pPr>
    </w:p>
    <w:p w:rsidR="00803B5F" w:rsidRPr="001D611A" w:rsidRDefault="00F45C24" w:rsidP="00C5402C">
      <w:pPr>
        <w:spacing w:line="360" w:lineRule="auto"/>
        <w:ind w:firstLine="709"/>
        <w:jc w:val="center"/>
        <w:outlineLvl w:val="0"/>
        <w:rPr>
          <w:rFonts w:ascii="Times New Roman" w:hAnsi="Times New Roman" w:cs="Times New Roman"/>
          <w:b/>
          <w:sz w:val="28"/>
          <w:szCs w:val="28"/>
        </w:rPr>
      </w:pPr>
      <w:r w:rsidRPr="001D611A">
        <w:rPr>
          <w:rFonts w:ascii="Times New Roman" w:hAnsi="Times New Roman" w:cs="Times New Roman"/>
          <w:b/>
          <w:sz w:val="28"/>
          <w:szCs w:val="28"/>
        </w:rPr>
        <w:t>Порядок осуществления мониторинга закупок для обеспечения государственных нужд Республики Татарстан</w:t>
      </w:r>
    </w:p>
    <w:p w:rsidR="00803B5F" w:rsidRPr="001D611A" w:rsidRDefault="00803B5F" w:rsidP="002C7591">
      <w:pPr>
        <w:spacing w:line="360" w:lineRule="auto"/>
        <w:ind w:firstLine="709"/>
        <w:jc w:val="center"/>
        <w:outlineLvl w:val="0"/>
        <w:rPr>
          <w:rFonts w:ascii="Times New Roman" w:hAnsi="Times New Roman" w:cs="Times New Roman"/>
          <w:b/>
          <w:sz w:val="28"/>
          <w:szCs w:val="28"/>
        </w:rPr>
      </w:pP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1. Настоящи</w:t>
      </w:r>
      <w:r w:rsidR="003D2402" w:rsidRPr="001D611A">
        <w:rPr>
          <w:rFonts w:ascii="Times New Roman" w:hAnsi="Times New Roman" w:cs="Times New Roman"/>
          <w:sz w:val="28"/>
          <w:szCs w:val="28"/>
        </w:rPr>
        <w:t>й</w:t>
      </w:r>
      <w:r w:rsidRPr="001D611A">
        <w:rPr>
          <w:rFonts w:ascii="Times New Roman" w:hAnsi="Times New Roman" w:cs="Times New Roman"/>
          <w:sz w:val="28"/>
          <w:szCs w:val="28"/>
        </w:rPr>
        <w:t xml:space="preserve"> </w:t>
      </w:r>
      <w:r w:rsidR="003D2402" w:rsidRPr="001D611A">
        <w:rPr>
          <w:rFonts w:ascii="Times New Roman" w:hAnsi="Times New Roman" w:cs="Times New Roman"/>
          <w:sz w:val="28"/>
          <w:szCs w:val="28"/>
        </w:rPr>
        <w:t>документ</w:t>
      </w:r>
      <w:r w:rsidRPr="001D611A">
        <w:rPr>
          <w:rFonts w:ascii="Times New Roman" w:hAnsi="Times New Roman" w:cs="Times New Roman"/>
          <w:sz w:val="28"/>
          <w:szCs w:val="28"/>
        </w:rPr>
        <w:t xml:space="preserve"> устанавлива</w:t>
      </w:r>
      <w:r w:rsidR="003D2402" w:rsidRPr="001D611A">
        <w:rPr>
          <w:rFonts w:ascii="Times New Roman" w:hAnsi="Times New Roman" w:cs="Times New Roman"/>
          <w:sz w:val="28"/>
          <w:szCs w:val="28"/>
        </w:rPr>
        <w:t>е</w:t>
      </w:r>
      <w:r w:rsidRPr="001D611A">
        <w:rPr>
          <w:rFonts w:ascii="Times New Roman" w:hAnsi="Times New Roman" w:cs="Times New Roman"/>
          <w:sz w:val="28"/>
          <w:szCs w:val="28"/>
        </w:rPr>
        <w:t xml:space="preserve">т порядок осуществления мониторинга закупок товаров, работ, услуг </w:t>
      </w:r>
      <w:r w:rsidR="003D2402" w:rsidRPr="001D611A">
        <w:rPr>
          <w:rFonts w:ascii="Times New Roman" w:hAnsi="Times New Roman" w:cs="Times New Roman"/>
          <w:sz w:val="28"/>
          <w:szCs w:val="28"/>
        </w:rPr>
        <w:t>для обеспечения государственных нужд Республики Татарстан</w:t>
      </w:r>
      <w:r w:rsidRPr="001D611A">
        <w:rPr>
          <w:rFonts w:ascii="Times New Roman" w:hAnsi="Times New Roman" w:cs="Times New Roman"/>
          <w:sz w:val="28"/>
          <w:szCs w:val="28"/>
        </w:rPr>
        <w:t xml:space="preserve"> в соответствии с Федеральным </w:t>
      </w:r>
      <w:hyperlink r:id="rId8" w:history="1">
        <w:r w:rsidRPr="001D611A">
          <w:rPr>
            <w:rFonts w:ascii="Times New Roman" w:hAnsi="Times New Roman" w:cs="Times New Roman"/>
            <w:sz w:val="28"/>
            <w:szCs w:val="28"/>
          </w:rPr>
          <w:t>законом</w:t>
        </w:r>
      </w:hyperlink>
      <w:r w:rsidR="003D2402" w:rsidRPr="001D611A">
        <w:rPr>
          <w:rFonts w:ascii="Times New Roman" w:hAnsi="Times New Roman" w:cs="Times New Roman"/>
          <w:sz w:val="28"/>
          <w:szCs w:val="28"/>
        </w:rPr>
        <w:t xml:space="preserve"> от 5 апреля 2013 года № 44-ФЗ «</w:t>
      </w:r>
      <w:r w:rsidRPr="001D611A">
        <w:rPr>
          <w:rFonts w:ascii="Times New Roman" w:hAnsi="Times New Roman" w:cs="Times New Roman"/>
          <w:sz w:val="28"/>
          <w:szCs w:val="28"/>
        </w:rPr>
        <w:t>О контрактной системе в сфере закупок товаров, работ, услуг для обеспечения госуд</w:t>
      </w:r>
      <w:r w:rsidR="003D2402" w:rsidRPr="001D611A">
        <w:rPr>
          <w:rFonts w:ascii="Times New Roman" w:hAnsi="Times New Roman" w:cs="Times New Roman"/>
          <w:sz w:val="28"/>
          <w:szCs w:val="28"/>
        </w:rPr>
        <w:t>арственных и муниципальных нужд»</w:t>
      </w:r>
      <w:r w:rsidRPr="001D611A">
        <w:rPr>
          <w:rFonts w:ascii="Times New Roman" w:hAnsi="Times New Roman" w:cs="Times New Roman"/>
          <w:sz w:val="28"/>
          <w:szCs w:val="28"/>
        </w:rPr>
        <w:t xml:space="preserve"> (далее соответственно </w:t>
      </w:r>
      <w:r w:rsidR="00C5402C" w:rsidRPr="001D611A">
        <w:rPr>
          <w:rFonts w:ascii="Times New Roman" w:hAnsi="Times New Roman" w:cs="Times New Roman"/>
          <w:sz w:val="28"/>
          <w:szCs w:val="28"/>
        </w:rPr>
        <w:t>–</w:t>
      </w:r>
      <w:r w:rsidRPr="001D611A">
        <w:rPr>
          <w:rFonts w:ascii="Times New Roman" w:hAnsi="Times New Roman" w:cs="Times New Roman"/>
          <w:sz w:val="28"/>
          <w:szCs w:val="28"/>
        </w:rPr>
        <w:t xml:space="preserve"> </w:t>
      </w:r>
      <w:r w:rsidR="00A75B24" w:rsidRPr="001D611A">
        <w:rPr>
          <w:rFonts w:ascii="Times New Roman" w:hAnsi="Times New Roman" w:cs="Times New Roman"/>
          <w:sz w:val="28"/>
          <w:szCs w:val="28"/>
        </w:rPr>
        <w:t xml:space="preserve">Порядок, </w:t>
      </w:r>
      <w:r w:rsidRPr="001D611A">
        <w:rPr>
          <w:rFonts w:ascii="Times New Roman" w:hAnsi="Times New Roman" w:cs="Times New Roman"/>
          <w:sz w:val="28"/>
          <w:szCs w:val="28"/>
        </w:rPr>
        <w:t>мониторинг, Федеральный закон).</w:t>
      </w:r>
    </w:p>
    <w:p w:rsidR="000C6C63" w:rsidRPr="001D611A" w:rsidRDefault="000C6C63" w:rsidP="000C6C63">
      <w:pPr>
        <w:spacing w:line="360" w:lineRule="auto"/>
        <w:rPr>
          <w:rFonts w:ascii="Times New Roman" w:hAnsi="Times New Roman" w:cs="Times New Roman"/>
          <w:sz w:val="28"/>
          <w:szCs w:val="28"/>
        </w:rPr>
      </w:pPr>
      <w:r w:rsidRPr="001D611A">
        <w:rPr>
          <w:rFonts w:ascii="Times New Roman" w:hAnsi="Times New Roman" w:cs="Times New Roman"/>
          <w:sz w:val="28"/>
          <w:szCs w:val="28"/>
        </w:rPr>
        <w:t xml:space="preserve">2. Все понятия, используемые в настоящем Порядке, применяются в том же значении, что и в </w:t>
      </w:r>
      <w:hyperlink r:id="rId9" w:history="1">
        <w:r w:rsidRPr="001D611A">
          <w:rPr>
            <w:rFonts w:ascii="Times New Roman" w:hAnsi="Times New Roman" w:cs="Times New Roman"/>
            <w:sz w:val="28"/>
            <w:szCs w:val="28"/>
          </w:rPr>
          <w:t>Федеральном законе</w:t>
        </w:r>
      </w:hyperlink>
      <w:r w:rsidRPr="001D611A">
        <w:rPr>
          <w:rFonts w:ascii="Times New Roman" w:hAnsi="Times New Roman" w:cs="Times New Roman"/>
          <w:sz w:val="28"/>
          <w:szCs w:val="28"/>
        </w:rPr>
        <w:t>.</w:t>
      </w:r>
    </w:p>
    <w:p w:rsidR="00A47968" w:rsidRPr="001D611A" w:rsidRDefault="000C6C63" w:rsidP="002C7591">
      <w:pPr>
        <w:pStyle w:val="ConsPlusNormal"/>
        <w:spacing w:line="360" w:lineRule="auto"/>
        <w:ind w:firstLine="540"/>
        <w:jc w:val="both"/>
        <w:rPr>
          <w:rFonts w:ascii="Times New Roman" w:hAnsi="Times New Roman" w:cs="Times New Roman"/>
          <w:sz w:val="28"/>
          <w:szCs w:val="28"/>
        </w:rPr>
      </w:pPr>
      <w:r w:rsidRPr="001D611A">
        <w:rPr>
          <w:rFonts w:ascii="Times New Roman" w:hAnsi="Times New Roman" w:cs="Times New Roman"/>
          <w:sz w:val="28"/>
          <w:szCs w:val="28"/>
        </w:rPr>
        <w:t xml:space="preserve">   </w:t>
      </w:r>
      <w:r w:rsidR="00A60D8E" w:rsidRPr="001D611A">
        <w:rPr>
          <w:rFonts w:ascii="Times New Roman" w:hAnsi="Times New Roman" w:cs="Times New Roman"/>
          <w:sz w:val="28"/>
          <w:szCs w:val="28"/>
        </w:rPr>
        <w:t>3</w:t>
      </w:r>
      <w:r w:rsidR="00A47968" w:rsidRPr="001D611A">
        <w:rPr>
          <w:rFonts w:ascii="Times New Roman" w:hAnsi="Times New Roman" w:cs="Times New Roman"/>
          <w:sz w:val="28"/>
          <w:szCs w:val="28"/>
        </w:rPr>
        <w:t xml:space="preserve">. </w:t>
      </w:r>
      <w:proofErr w:type="gramStart"/>
      <w:r w:rsidR="00A47968" w:rsidRPr="001D611A">
        <w:rPr>
          <w:rFonts w:ascii="Times New Roman" w:hAnsi="Times New Roman" w:cs="Times New Roman"/>
          <w:sz w:val="28"/>
          <w:szCs w:val="28"/>
        </w:rPr>
        <w:t xml:space="preserve">Мониторинг </w:t>
      </w:r>
      <w:r w:rsidR="00C53888" w:rsidRPr="001D611A">
        <w:rPr>
          <w:rFonts w:ascii="Times New Roman" w:hAnsi="Times New Roman" w:cs="Times New Roman"/>
          <w:sz w:val="28"/>
          <w:szCs w:val="28"/>
        </w:rPr>
        <w:t xml:space="preserve">закупок для обеспечения государственных нужд Республики Татарстан </w:t>
      </w:r>
      <w:r w:rsidR="00A47968" w:rsidRPr="001D611A">
        <w:rPr>
          <w:rFonts w:ascii="Times New Roman" w:hAnsi="Times New Roman" w:cs="Times New Roman"/>
          <w:sz w:val="28"/>
          <w:szCs w:val="28"/>
        </w:rPr>
        <w:t xml:space="preserve">обеспечивается </w:t>
      </w:r>
      <w:r w:rsidR="003D2402" w:rsidRPr="001D611A">
        <w:rPr>
          <w:rFonts w:ascii="Times New Roman" w:hAnsi="Times New Roman" w:cs="Times New Roman"/>
          <w:sz w:val="28"/>
          <w:szCs w:val="28"/>
        </w:rPr>
        <w:t>исполнительным органом государственной власти Республики Татарстан межотраслевой компетенции, уполномоченным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товаров, работ, услуг) реализации государственной политики в сфере закупок товаров, работ, услуг для нужд Республики Татарстан, организации их мониторинга, по методологическому сопровождению деятельности</w:t>
      </w:r>
      <w:proofErr w:type="gramEnd"/>
      <w:r w:rsidR="003D2402" w:rsidRPr="001D611A">
        <w:rPr>
          <w:rFonts w:ascii="Times New Roman" w:hAnsi="Times New Roman" w:cs="Times New Roman"/>
          <w:sz w:val="28"/>
          <w:szCs w:val="28"/>
        </w:rPr>
        <w:t xml:space="preserve"> заказчиков, осуществляющих закупки для нужд Республики Татарстан, а также на определение поставщиков (подрядчиков, исполнителей) для государственных заказчиков и бюджетных учреждений Республики Татарстан</w:t>
      </w:r>
      <w:r w:rsidR="00A47968" w:rsidRPr="001D611A">
        <w:rPr>
          <w:rFonts w:ascii="Times New Roman" w:hAnsi="Times New Roman" w:cs="Times New Roman"/>
          <w:sz w:val="28"/>
          <w:szCs w:val="28"/>
        </w:rPr>
        <w:t xml:space="preserve"> (далее </w:t>
      </w:r>
      <w:r w:rsidR="003D2402" w:rsidRPr="001D611A">
        <w:rPr>
          <w:rFonts w:ascii="Times New Roman" w:hAnsi="Times New Roman" w:cs="Times New Roman"/>
          <w:sz w:val="28"/>
          <w:szCs w:val="28"/>
        </w:rPr>
        <w:t>–</w:t>
      </w:r>
      <w:r w:rsidR="00A47968" w:rsidRPr="001D611A">
        <w:rPr>
          <w:rFonts w:ascii="Times New Roman" w:hAnsi="Times New Roman" w:cs="Times New Roman"/>
          <w:sz w:val="28"/>
          <w:szCs w:val="28"/>
        </w:rPr>
        <w:t xml:space="preserve"> </w:t>
      </w:r>
      <w:r w:rsidR="003D2402" w:rsidRPr="001D611A">
        <w:rPr>
          <w:rFonts w:ascii="Times New Roman" w:hAnsi="Times New Roman" w:cs="Times New Roman"/>
          <w:sz w:val="28"/>
          <w:szCs w:val="28"/>
        </w:rPr>
        <w:t>орган, обеспечивающий мониторинг</w:t>
      </w:r>
      <w:r w:rsidR="00A47968" w:rsidRPr="001D611A">
        <w:rPr>
          <w:rFonts w:ascii="Times New Roman" w:hAnsi="Times New Roman" w:cs="Times New Roman"/>
          <w:sz w:val="28"/>
          <w:szCs w:val="28"/>
        </w:rPr>
        <w:t xml:space="preserve">) и осуществляется </w:t>
      </w:r>
      <w:r w:rsidR="00A75B24" w:rsidRPr="001D611A">
        <w:rPr>
          <w:rFonts w:ascii="Times New Roman" w:hAnsi="Times New Roman" w:cs="Times New Roman"/>
          <w:sz w:val="28"/>
          <w:szCs w:val="28"/>
        </w:rPr>
        <w:t>на основании критериев, прилагаемых к настоящему Порядку</w:t>
      </w:r>
      <w:r w:rsidR="00A47968" w:rsidRPr="001D611A">
        <w:rPr>
          <w:rFonts w:ascii="Times New Roman" w:hAnsi="Times New Roman" w:cs="Times New Roman"/>
          <w:sz w:val="28"/>
          <w:szCs w:val="28"/>
        </w:rPr>
        <w:t>.</w:t>
      </w:r>
    </w:p>
    <w:p w:rsidR="00A47968" w:rsidRPr="001D611A" w:rsidRDefault="00A60D8E" w:rsidP="002C7591">
      <w:pPr>
        <w:widowControl/>
        <w:spacing w:line="360" w:lineRule="auto"/>
        <w:ind w:firstLine="540"/>
        <w:rPr>
          <w:rFonts w:ascii="Times New Roman" w:hAnsi="Times New Roman" w:cs="Times New Roman"/>
          <w:sz w:val="28"/>
          <w:szCs w:val="28"/>
        </w:rPr>
      </w:pPr>
      <w:bookmarkStart w:id="0" w:name="Par2"/>
      <w:bookmarkEnd w:id="0"/>
      <w:r w:rsidRPr="001D611A">
        <w:rPr>
          <w:rFonts w:ascii="Times New Roman" w:hAnsi="Times New Roman" w:cs="Times New Roman"/>
          <w:sz w:val="28"/>
          <w:szCs w:val="28"/>
        </w:rPr>
        <w:t>4</w:t>
      </w:r>
      <w:r w:rsidR="00A47968" w:rsidRPr="001D611A">
        <w:rPr>
          <w:rFonts w:ascii="Times New Roman" w:hAnsi="Times New Roman" w:cs="Times New Roman"/>
          <w:sz w:val="28"/>
          <w:szCs w:val="28"/>
        </w:rPr>
        <w:t xml:space="preserve">. Мониторинг </w:t>
      </w:r>
      <w:r w:rsidR="00C53888" w:rsidRPr="001D611A">
        <w:rPr>
          <w:rFonts w:ascii="Times New Roman" w:hAnsi="Times New Roman" w:cs="Times New Roman"/>
          <w:sz w:val="28"/>
          <w:szCs w:val="28"/>
        </w:rPr>
        <w:t xml:space="preserve">закупок для обеспечения государственных нужд Республики Татарстан </w:t>
      </w:r>
      <w:r w:rsidR="00A47968" w:rsidRPr="001D611A">
        <w:rPr>
          <w:rFonts w:ascii="Times New Roman" w:hAnsi="Times New Roman" w:cs="Times New Roman"/>
          <w:sz w:val="28"/>
          <w:szCs w:val="28"/>
        </w:rPr>
        <w:t>осуществляется на постоянной основе посредством сбора, обобщения, систематизации и оценки информации:</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lastRenderedPageBreak/>
        <w:t>а) об осуществлении закупок, в том числе о реализации планов закупок и планов-графиков закупок, содержащейся в единой информационной системе</w:t>
      </w:r>
      <w:r w:rsidR="004C31C4" w:rsidRPr="001D611A">
        <w:rPr>
          <w:rFonts w:ascii="Times New Roman" w:hAnsi="Times New Roman" w:cs="Times New Roman"/>
          <w:sz w:val="28"/>
          <w:szCs w:val="28"/>
        </w:rPr>
        <w:t xml:space="preserve"> в сфере закупок (далее – единая информационная система)</w:t>
      </w:r>
      <w:r w:rsidRPr="001D611A">
        <w:rPr>
          <w:rFonts w:ascii="Times New Roman" w:hAnsi="Times New Roman" w:cs="Times New Roman"/>
          <w:sz w:val="28"/>
          <w:szCs w:val="28"/>
        </w:rPr>
        <w:t>;</w:t>
      </w:r>
    </w:p>
    <w:p w:rsidR="00A47968" w:rsidRPr="001D611A" w:rsidRDefault="00B361DD"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б</w:t>
      </w:r>
      <w:r w:rsidR="00A47968" w:rsidRPr="001D611A">
        <w:rPr>
          <w:rFonts w:ascii="Times New Roman" w:hAnsi="Times New Roman" w:cs="Times New Roman"/>
          <w:sz w:val="28"/>
          <w:szCs w:val="28"/>
        </w:rPr>
        <w:t xml:space="preserve">) содержащейся в письмах и обращениях, поступающих в орган, обеспечивающий мониторинг, от </w:t>
      </w:r>
      <w:r w:rsidR="006D00BD" w:rsidRPr="001D611A">
        <w:rPr>
          <w:rFonts w:ascii="Times New Roman" w:hAnsi="Times New Roman" w:cs="Times New Roman"/>
          <w:sz w:val="28"/>
          <w:szCs w:val="28"/>
        </w:rPr>
        <w:t>органов исполнительной власти Республики Татарстан</w:t>
      </w:r>
      <w:r w:rsidR="00A47968" w:rsidRPr="001D611A">
        <w:rPr>
          <w:rFonts w:ascii="Times New Roman" w:hAnsi="Times New Roman" w:cs="Times New Roman"/>
          <w:sz w:val="28"/>
          <w:szCs w:val="28"/>
        </w:rPr>
        <w:t xml:space="preserve">, граждан, организаций, в том числе общественных объединений, объединений юридических лиц, включая результаты общественного </w:t>
      </w:r>
      <w:proofErr w:type="gramStart"/>
      <w:r w:rsidR="00A47968" w:rsidRPr="001D611A">
        <w:rPr>
          <w:rFonts w:ascii="Times New Roman" w:hAnsi="Times New Roman" w:cs="Times New Roman"/>
          <w:sz w:val="28"/>
          <w:szCs w:val="28"/>
        </w:rPr>
        <w:t>контроля за</w:t>
      </w:r>
      <w:proofErr w:type="gramEnd"/>
      <w:r w:rsidR="00A47968" w:rsidRPr="001D611A">
        <w:rPr>
          <w:rFonts w:ascii="Times New Roman" w:hAnsi="Times New Roman" w:cs="Times New Roman"/>
          <w:sz w:val="28"/>
          <w:szCs w:val="28"/>
        </w:rPr>
        <w:t xml:space="preserve"> соблюдением требований законодательства Российской Федерации и иных нормативных правовых актов о контрактной системе в сфере закупок;</w:t>
      </w:r>
    </w:p>
    <w:p w:rsidR="00A47968" w:rsidRPr="001D611A" w:rsidRDefault="00B361DD"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в</w:t>
      </w:r>
      <w:r w:rsidR="00A47968" w:rsidRPr="001D611A">
        <w:rPr>
          <w:rFonts w:ascii="Times New Roman" w:hAnsi="Times New Roman" w:cs="Times New Roman"/>
          <w:sz w:val="28"/>
          <w:szCs w:val="28"/>
        </w:rPr>
        <w:t>) о вступивших в законную силу судебных решениях и судебных актах, касающихся вопросов осуществления закупок;</w:t>
      </w:r>
    </w:p>
    <w:p w:rsidR="00A47968" w:rsidRPr="001D611A" w:rsidRDefault="00B361DD"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г</w:t>
      </w:r>
      <w:r w:rsidR="00A47968" w:rsidRPr="001D611A">
        <w:rPr>
          <w:rFonts w:ascii="Times New Roman" w:hAnsi="Times New Roman" w:cs="Times New Roman"/>
          <w:sz w:val="28"/>
          <w:szCs w:val="28"/>
        </w:rPr>
        <w:t xml:space="preserve">) </w:t>
      </w:r>
      <w:proofErr w:type="gramStart"/>
      <w:r w:rsidR="00A47968" w:rsidRPr="001D611A">
        <w:rPr>
          <w:rFonts w:ascii="Times New Roman" w:hAnsi="Times New Roman" w:cs="Times New Roman"/>
          <w:sz w:val="28"/>
          <w:szCs w:val="28"/>
        </w:rPr>
        <w:t>содержащейся</w:t>
      </w:r>
      <w:proofErr w:type="gramEnd"/>
      <w:r w:rsidR="00A47968" w:rsidRPr="001D611A">
        <w:rPr>
          <w:rFonts w:ascii="Times New Roman" w:hAnsi="Times New Roman" w:cs="Times New Roman"/>
          <w:sz w:val="28"/>
          <w:szCs w:val="28"/>
        </w:rPr>
        <w:t xml:space="preserve"> в иных открытых источниках.</w:t>
      </w:r>
    </w:p>
    <w:p w:rsidR="000C6C63" w:rsidRPr="001D611A" w:rsidRDefault="00A60D8E"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5</w:t>
      </w:r>
      <w:r w:rsidR="000C6C63" w:rsidRPr="001D611A">
        <w:rPr>
          <w:rFonts w:ascii="Times New Roman" w:hAnsi="Times New Roman" w:cs="Times New Roman"/>
          <w:sz w:val="28"/>
          <w:szCs w:val="28"/>
        </w:rPr>
        <w:t>. Заказчики Республики Татарстан обеспечивают свод информации о собственных закупках, закупках подведомственных заказчиков</w:t>
      </w:r>
      <w:r w:rsidRPr="001D611A">
        <w:rPr>
          <w:rFonts w:ascii="Times New Roman" w:hAnsi="Times New Roman" w:cs="Times New Roman"/>
          <w:sz w:val="28"/>
          <w:szCs w:val="28"/>
        </w:rPr>
        <w:t>, подпадающих под критерии, утвержденные настоящим постановлением,</w:t>
      </w:r>
      <w:r w:rsidR="000C6C63" w:rsidRPr="001D611A">
        <w:rPr>
          <w:rFonts w:ascii="Times New Roman" w:hAnsi="Times New Roman" w:cs="Times New Roman"/>
          <w:sz w:val="28"/>
          <w:szCs w:val="28"/>
        </w:rPr>
        <w:t xml:space="preserve"> и направляют данную  информацию  в  адрес  органа,  обеспечивающего  мониторинг,  </w:t>
      </w:r>
      <w:r w:rsidR="008E7E70" w:rsidRPr="001D611A">
        <w:rPr>
          <w:rFonts w:ascii="Times New Roman" w:hAnsi="Times New Roman" w:cs="Times New Roman"/>
          <w:sz w:val="28"/>
          <w:szCs w:val="28"/>
        </w:rPr>
        <w:t>ежеквартально,</w:t>
      </w:r>
      <w:r w:rsidR="000C6C63" w:rsidRPr="001D611A">
        <w:rPr>
          <w:rFonts w:ascii="Times New Roman" w:hAnsi="Times New Roman" w:cs="Times New Roman"/>
          <w:sz w:val="28"/>
          <w:szCs w:val="28"/>
        </w:rPr>
        <w:t xml:space="preserve"> не позднее </w:t>
      </w:r>
      <w:r w:rsidR="00E05363" w:rsidRPr="001D611A">
        <w:rPr>
          <w:rFonts w:ascii="Times New Roman" w:hAnsi="Times New Roman" w:cs="Times New Roman"/>
          <w:sz w:val="28"/>
          <w:szCs w:val="28"/>
        </w:rPr>
        <w:t>10</w:t>
      </w:r>
      <w:r w:rsidR="000C6C63" w:rsidRPr="001D611A">
        <w:rPr>
          <w:rFonts w:ascii="Times New Roman" w:hAnsi="Times New Roman" w:cs="Times New Roman"/>
          <w:sz w:val="28"/>
          <w:szCs w:val="28"/>
        </w:rPr>
        <w:t xml:space="preserve"> числа месяца, следующего за отчетным </w:t>
      </w:r>
      <w:r w:rsidR="00DA2DCA" w:rsidRPr="001D611A">
        <w:rPr>
          <w:rFonts w:ascii="Times New Roman" w:hAnsi="Times New Roman" w:cs="Times New Roman"/>
          <w:sz w:val="28"/>
          <w:szCs w:val="28"/>
        </w:rPr>
        <w:t>периодом</w:t>
      </w:r>
      <w:r w:rsidR="000C6C63" w:rsidRPr="001D611A">
        <w:rPr>
          <w:rFonts w:ascii="Times New Roman" w:hAnsi="Times New Roman" w:cs="Times New Roman"/>
          <w:sz w:val="28"/>
          <w:szCs w:val="28"/>
        </w:rPr>
        <w:t>. Информация за отчетный год предоставляется до 5 февраля года, следующего за отчетным годом.</w:t>
      </w:r>
    </w:p>
    <w:p w:rsidR="000C6C63" w:rsidRPr="001D611A" w:rsidRDefault="00A60D8E"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6</w:t>
      </w:r>
      <w:r w:rsidR="000C6C63" w:rsidRPr="001D611A">
        <w:rPr>
          <w:rFonts w:ascii="Times New Roman" w:hAnsi="Times New Roman" w:cs="Times New Roman"/>
          <w:sz w:val="28"/>
          <w:szCs w:val="28"/>
        </w:rPr>
        <w:t xml:space="preserve">. Мониторинг осуществляется по итогам </w:t>
      </w:r>
      <w:r w:rsidR="00C31B7F" w:rsidRPr="001D611A">
        <w:rPr>
          <w:rFonts w:ascii="Times New Roman" w:hAnsi="Times New Roman" w:cs="Times New Roman"/>
          <w:sz w:val="28"/>
          <w:szCs w:val="28"/>
        </w:rPr>
        <w:t>каждого квартала</w:t>
      </w:r>
      <w:r w:rsidR="000C6C63" w:rsidRPr="001D611A">
        <w:rPr>
          <w:rFonts w:ascii="Times New Roman" w:hAnsi="Times New Roman" w:cs="Times New Roman"/>
          <w:sz w:val="28"/>
          <w:szCs w:val="28"/>
        </w:rPr>
        <w:t xml:space="preserve"> и за отчетный год. Результаты мониторинга оформляются в виде</w:t>
      </w:r>
      <w:r w:rsidR="00156404" w:rsidRPr="001D611A">
        <w:rPr>
          <w:rFonts w:ascii="Times New Roman" w:hAnsi="Times New Roman" w:cs="Times New Roman"/>
          <w:sz w:val="28"/>
          <w:szCs w:val="28"/>
        </w:rPr>
        <w:t xml:space="preserve"> аналитическ</w:t>
      </w:r>
      <w:r w:rsidR="00BC4893" w:rsidRPr="001D611A">
        <w:rPr>
          <w:rFonts w:ascii="Times New Roman" w:hAnsi="Times New Roman" w:cs="Times New Roman"/>
          <w:sz w:val="28"/>
          <w:szCs w:val="28"/>
        </w:rPr>
        <w:t>их</w:t>
      </w:r>
      <w:r w:rsidR="00156404" w:rsidRPr="001D611A">
        <w:rPr>
          <w:rFonts w:ascii="Times New Roman" w:hAnsi="Times New Roman" w:cs="Times New Roman"/>
          <w:sz w:val="28"/>
          <w:szCs w:val="28"/>
        </w:rPr>
        <w:t xml:space="preserve"> отчет</w:t>
      </w:r>
      <w:r w:rsidR="00BC4893" w:rsidRPr="001D611A">
        <w:rPr>
          <w:rFonts w:ascii="Times New Roman" w:hAnsi="Times New Roman" w:cs="Times New Roman"/>
          <w:sz w:val="28"/>
          <w:szCs w:val="28"/>
        </w:rPr>
        <w:t>ов за каждый квартал и</w:t>
      </w:r>
      <w:r w:rsidR="000C6C63" w:rsidRPr="001D611A">
        <w:rPr>
          <w:rFonts w:ascii="Times New Roman" w:hAnsi="Times New Roman" w:cs="Times New Roman"/>
          <w:sz w:val="28"/>
          <w:szCs w:val="28"/>
        </w:rPr>
        <w:t xml:space="preserve"> сводного аналитического отчета.</w:t>
      </w:r>
    </w:p>
    <w:p w:rsidR="00A47968" w:rsidRPr="001D611A" w:rsidRDefault="00A60D8E"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7</w:t>
      </w:r>
      <w:r w:rsidR="00A47968" w:rsidRPr="001D611A">
        <w:rPr>
          <w:rFonts w:ascii="Times New Roman" w:hAnsi="Times New Roman" w:cs="Times New Roman"/>
          <w:sz w:val="28"/>
          <w:szCs w:val="28"/>
        </w:rPr>
        <w:t>. Орган, обеспечивающий мониторинг</w:t>
      </w:r>
      <w:r w:rsidR="00C53888" w:rsidRPr="001D611A">
        <w:rPr>
          <w:rFonts w:ascii="Times New Roman" w:hAnsi="Times New Roman" w:cs="Times New Roman"/>
          <w:sz w:val="28"/>
          <w:szCs w:val="28"/>
        </w:rPr>
        <w:t xml:space="preserve"> закупок для обеспечения государственных нужд Республики Татарстан</w:t>
      </w:r>
      <w:r w:rsidR="00A47968" w:rsidRPr="001D611A">
        <w:rPr>
          <w:rFonts w:ascii="Times New Roman" w:hAnsi="Times New Roman" w:cs="Times New Roman"/>
          <w:sz w:val="28"/>
          <w:szCs w:val="28"/>
        </w:rPr>
        <w:t>, в целях его осуществления вправе:</w:t>
      </w:r>
    </w:p>
    <w:p w:rsidR="00A47968" w:rsidRPr="001D611A" w:rsidRDefault="00A47968" w:rsidP="002C7591">
      <w:pPr>
        <w:widowControl/>
        <w:spacing w:line="360" w:lineRule="auto"/>
        <w:ind w:firstLine="540"/>
        <w:rPr>
          <w:rFonts w:ascii="Times New Roman" w:hAnsi="Times New Roman" w:cs="Times New Roman"/>
          <w:sz w:val="28"/>
          <w:szCs w:val="28"/>
        </w:rPr>
      </w:pPr>
      <w:proofErr w:type="gramStart"/>
      <w:r w:rsidRPr="001D611A">
        <w:rPr>
          <w:rFonts w:ascii="Times New Roman" w:hAnsi="Times New Roman" w:cs="Times New Roman"/>
          <w:sz w:val="28"/>
          <w:szCs w:val="28"/>
        </w:rPr>
        <w:t xml:space="preserve">а) привлекать на основании государственного контракта иных лиц в порядке, установленном Федеральным </w:t>
      </w:r>
      <w:hyperlink r:id="rId10" w:history="1">
        <w:r w:rsidRPr="001D611A">
          <w:rPr>
            <w:rFonts w:ascii="Times New Roman" w:hAnsi="Times New Roman" w:cs="Times New Roman"/>
            <w:sz w:val="28"/>
            <w:szCs w:val="28"/>
          </w:rPr>
          <w:t>законом</w:t>
        </w:r>
      </w:hyperlink>
      <w:r w:rsidRPr="001D611A">
        <w:rPr>
          <w:rFonts w:ascii="Times New Roman" w:hAnsi="Times New Roman" w:cs="Times New Roman"/>
          <w:sz w:val="28"/>
          <w:szCs w:val="28"/>
        </w:rPr>
        <w:t xml:space="preserve">, для осуществления в соответствии с условиями этого государственного контракта сбора, обобщения, систематизации и оценки информации, указанной в </w:t>
      </w:r>
      <w:hyperlink w:anchor="Par2" w:history="1">
        <w:r w:rsidRPr="001D611A">
          <w:rPr>
            <w:rFonts w:ascii="Times New Roman" w:hAnsi="Times New Roman" w:cs="Times New Roman"/>
            <w:sz w:val="28"/>
            <w:szCs w:val="28"/>
          </w:rPr>
          <w:t xml:space="preserve">пункте </w:t>
        </w:r>
        <w:r w:rsidR="00600E87" w:rsidRPr="001D611A">
          <w:rPr>
            <w:rFonts w:ascii="Times New Roman" w:hAnsi="Times New Roman" w:cs="Times New Roman"/>
            <w:sz w:val="28"/>
            <w:szCs w:val="28"/>
          </w:rPr>
          <w:t>4</w:t>
        </w:r>
      </w:hyperlink>
      <w:r w:rsidRPr="001D611A">
        <w:rPr>
          <w:rFonts w:ascii="Times New Roman" w:hAnsi="Times New Roman" w:cs="Times New Roman"/>
          <w:sz w:val="28"/>
          <w:szCs w:val="28"/>
        </w:rPr>
        <w:t xml:space="preserve"> настоящ</w:t>
      </w:r>
      <w:r w:rsidR="003D3BD6" w:rsidRPr="001D611A">
        <w:rPr>
          <w:rFonts w:ascii="Times New Roman" w:hAnsi="Times New Roman" w:cs="Times New Roman"/>
          <w:sz w:val="28"/>
          <w:szCs w:val="28"/>
        </w:rPr>
        <w:t>его</w:t>
      </w:r>
      <w:r w:rsidRPr="001D611A">
        <w:rPr>
          <w:rFonts w:ascii="Times New Roman" w:hAnsi="Times New Roman" w:cs="Times New Roman"/>
          <w:sz w:val="28"/>
          <w:szCs w:val="28"/>
        </w:rPr>
        <w:t xml:space="preserve"> </w:t>
      </w:r>
      <w:r w:rsidR="003D3BD6" w:rsidRPr="001D611A">
        <w:rPr>
          <w:rFonts w:ascii="Times New Roman" w:hAnsi="Times New Roman" w:cs="Times New Roman"/>
          <w:sz w:val="28"/>
          <w:szCs w:val="28"/>
        </w:rPr>
        <w:t>Порядка</w:t>
      </w:r>
      <w:r w:rsidRPr="001D611A">
        <w:rPr>
          <w:rFonts w:ascii="Times New Roman" w:hAnsi="Times New Roman" w:cs="Times New Roman"/>
          <w:sz w:val="28"/>
          <w:szCs w:val="28"/>
        </w:rPr>
        <w:t>, и подготовки сводного аналитического отчета, формируемого по результатам осуществления мониторинга, и аналитических отчетов об осуществлении закупок, в том числе о реализации планов закупок и планов-графиков закупок;</w:t>
      </w:r>
      <w:proofErr w:type="gramEnd"/>
    </w:p>
    <w:p w:rsidR="00A47968" w:rsidRPr="001D611A" w:rsidRDefault="00A47968" w:rsidP="00F4216F">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lastRenderedPageBreak/>
        <w:t xml:space="preserve">б) формировать экспертные советы из представителей </w:t>
      </w:r>
      <w:r w:rsidR="003D3BD6" w:rsidRPr="001D611A">
        <w:rPr>
          <w:rFonts w:ascii="Times New Roman" w:hAnsi="Times New Roman" w:cs="Times New Roman"/>
          <w:sz w:val="28"/>
          <w:szCs w:val="28"/>
        </w:rPr>
        <w:t>органов исполнительной власти Республики Татарстан</w:t>
      </w:r>
      <w:r w:rsidRPr="001D611A">
        <w:rPr>
          <w:rFonts w:ascii="Times New Roman" w:hAnsi="Times New Roman" w:cs="Times New Roman"/>
          <w:sz w:val="28"/>
          <w:szCs w:val="28"/>
        </w:rPr>
        <w:t>, экспертных организаций, общественных объединений и объединений юридических лиц.</w:t>
      </w:r>
      <w:r w:rsidR="00F4216F" w:rsidRPr="001D611A">
        <w:rPr>
          <w:rFonts w:ascii="Times New Roman" w:hAnsi="Times New Roman" w:cs="Times New Roman"/>
          <w:sz w:val="28"/>
          <w:szCs w:val="28"/>
        </w:rPr>
        <w:t xml:space="preserve"> По решению органа, обеспечивающего мониторинг, в состав экспертных советов могут быть включены представители территориальных органов исполнительной власти Российской Ф</w:t>
      </w:r>
      <w:r w:rsidR="00223122" w:rsidRPr="001D611A">
        <w:rPr>
          <w:rFonts w:ascii="Times New Roman" w:hAnsi="Times New Roman" w:cs="Times New Roman"/>
          <w:sz w:val="28"/>
          <w:szCs w:val="28"/>
        </w:rPr>
        <w:t>едерации в Республике Татарстан, представители муниципальных образований Республики Татарстан.</w:t>
      </w:r>
    </w:p>
    <w:p w:rsidR="00A47968" w:rsidRPr="001D611A" w:rsidRDefault="00A60D8E"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8</w:t>
      </w:r>
      <w:r w:rsidR="00A47968" w:rsidRPr="001D611A">
        <w:rPr>
          <w:rFonts w:ascii="Times New Roman" w:hAnsi="Times New Roman" w:cs="Times New Roman"/>
          <w:sz w:val="28"/>
          <w:szCs w:val="28"/>
        </w:rPr>
        <w:t xml:space="preserve">. При осуществлении мониторинга </w:t>
      </w:r>
      <w:r w:rsidR="00670D85" w:rsidRPr="001D611A">
        <w:rPr>
          <w:rFonts w:ascii="Times New Roman" w:hAnsi="Times New Roman" w:cs="Times New Roman"/>
          <w:sz w:val="28"/>
          <w:szCs w:val="28"/>
        </w:rPr>
        <w:t xml:space="preserve">закупок для обеспечения государственных нужд Республики Татарстан </w:t>
      </w:r>
      <w:r w:rsidR="00A47968" w:rsidRPr="001D611A">
        <w:rPr>
          <w:rFonts w:ascii="Times New Roman" w:hAnsi="Times New Roman" w:cs="Times New Roman"/>
          <w:sz w:val="28"/>
          <w:szCs w:val="28"/>
        </w:rPr>
        <w:t>проводится оценка:</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а) степени достижения целей осуществления закупок товаров, работ, услуг для обеспечения </w:t>
      </w:r>
      <w:r w:rsidR="003D3BD6" w:rsidRPr="001D611A">
        <w:rPr>
          <w:rFonts w:ascii="Times New Roman" w:hAnsi="Times New Roman" w:cs="Times New Roman"/>
          <w:sz w:val="28"/>
          <w:szCs w:val="28"/>
        </w:rPr>
        <w:t>государственных нужд Республики Татарстан</w:t>
      </w:r>
      <w:r w:rsidRPr="001D611A">
        <w:rPr>
          <w:rFonts w:ascii="Times New Roman" w:hAnsi="Times New Roman" w:cs="Times New Roman"/>
          <w:sz w:val="28"/>
          <w:szCs w:val="28"/>
        </w:rPr>
        <w:t xml:space="preserve">, определенных в соответствии со </w:t>
      </w:r>
      <w:hyperlink r:id="rId11" w:history="1">
        <w:r w:rsidRPr="001D611A">
          <w:rPr>
            <w:rFonts w:ascii="Times New Roman" w:hAnsi="Times New Roman" w:cs="Times New Roman"/>
            <w:sz w:val="28"/>
            <w:szCs w:val="28"/>
          </w:rPr>
          <w:t>статьей 13</w:t>
        </w:r>
      </w:hyperlink>
      <w:r w:rsidRPr="001D611A">
        <w:rPr>
          <w:rFonts w:ascii="Times New Roman" w:hAnsi="Times New Roman" w:cs="Times New Roman"/>
          <w:sz w:val="28"/>
          <w:szCs w:val="28"/>
        </w:rPr>
        <w:t xml:space="preserve"> Федерального закона;</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б) обоснованности закупок в соответствии со </w:t>
      </w:r>
      <w:hyperlink r:id="rId12" w:history="1">
        <w:r w:rsidRPr="001D611A">
          <w:rPr>
            <w:rFonts w:ascii="Times New Roman" w:hAnsi="Times New Roman" w:cs="Times New Roman"/>
            <w:sz w:val="28"/>
            <w:szCs w:val="28"/>
          </w:rPr>
          <w:t>статьей 18</w:t>
        </w:r>
      </w:hyperlink>
      <w:r w:rsidRPr="001D611A">
        <w:rPr>
          <w:rFonts w:ascii="Times New Roman" w:hAnsi="Times New Roman" w:cs="Times New Roman"/>
          <w:sz w:val="28"/>
          <w:szCs w:val="28"/>
        </w:rPr>
        <w:t xml:space="preserve"> Федерального закона;</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в) необходимости совершенствования законодательства Российской Федерации и иных нормативных правовых актов о контрактной системе в сфере закупок;</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г) эффективности обеспечения государственных нужд </w:t>
      </w:r>
      <w:r w:rsidR="003D3BD6" w:rsidRPr="001D611A">
        <w:rPr>
          <w:rFonts w:ascii="Times New Roman" w:hAnsi="Times New Roman" w:cs="Times New Roman"/>
          <w:sz w:val="28"/>
          <w:szCs w:val="28"/>
        </w:rPr>
        <w:t xml:space="preserve">Республики Татарстан </w:t>
      </w:r>
      <w:r w:rsidRPr="001D611A">
        <w:rPr>
          <w:rFonts w:ascii="Times New Roman" w:hAnsi="Times New Roman" w:cs="Times New Roman"/>
          <w:sz w:val="28"/>
          <w:szCs w:val="28"/>
        </w:rPr>
        <w:t>на основе методики, разрабатываемой и утверждаемой органом, обеспечивающим мониторинг.</w:t>
      </w:r>
    </w:p>
    <w:p w:rsidR="00A47968" w:rsidRPr="001D611A" w:rsidRDefault="00A60D8E" w:rsidP="002C7591">
      <w:pPr>
        <w:widowControl/>
        <w:spacing w:line="360" w:lineRule="auto"/>
        <w:ind w:firstLine="540"/>
        <w:rPr>
          <w:rFonts w:ascii="Times New Roman" w:hAnsi="Times New Roman" w:cs="Times New Roman"/>
          <w:sz w:val="28"/>
          <w:szCs w:val="28"/>
        </w:rPr>
      </w:pPr>
      <w:bookmarkStart w:id="1" w:name="Par16"/>
      <w:bookmarkEnd w:id="1"/>
      <w:r w:rsidRPr="001D611A">
        <w:rPr>
          <w:rFonts w:ascii="Times New Roman" w:hAnsi="Times New Roman" w:cs="Times New Roman"/>
          <w:sz w:val="28"/>
          <w:szCs w:val="28"/>
        </w:rPr>
        <w:t>9</w:t>
      </w:r>
      <w:r w:rsidR="00A47968" w:rsidRPr="001D611A">
        <w:rPr>
          <w:rFonts w:ascii="Times New Roman" w:hAnsi="Times New Roman" w:cs="Times New Roman"/>
          <w:sz w:val="28"/>
          <w:szCs w:val="28"/>
        </w:rPr>
        <w:t>. В пределах полномочий</w:t>
      </w:r>
      <w:r w:rsidR="00E746AF" w:rsidRPr="001D611A">
        <w:rPr>
          <w:rFonts w:ascii="Times New Roman" w:hAnsi="Times New Roman" w:cs="Times New Roman"/>
          <w:sz w:val="28"/>
          <w:szCs w:val="28"/>
        </w:rPr>
        <w:t xml:space="preserve"> </w:t>
      </w:r>
      <w:r w:rsidR="00A47968" w:rsidRPr="001D611A">
        <w:rPr>
          <w:rFonts w:ascii="Times New Roman" w:hAnsi="Times New Roman" w:cs="Times New Roman"/>
          <w:sz w:val="28"/>
          <w:szCs w:val="28"/>
        </w:rPr>
        <w:t>орган, обеспечивающий мониторинг, использует информацию</w:t>
      </w:r>
      <w:r w:rsidR="00AF0CE5" w:rsidRPr="001D611A">
        <w:rPr>
          <w:rFonts w:ascii="Times New Roman" w:hAnsi="Times New Roman" w:cs="Times New Roman"/>
          <w:sz w:val="28"/>
          <w:szCs w:val="28"/>
        </w:rPr>
        <w:t xml:space="preserve"> о закупках для обеспечения государственных нужд Республики Татарстан</w:t>
      </w:r>
      <w:r w:rsidR="00A47968" w:rsidRPr="001D611A">
        <w:rPr>
          <w:rFonts w:ascii="Times New Roman" w:hAnsi="Times New Roman" w:cs="Times New Roman"/>
          <w:sz w:val="28"/>
          <w:szCs w:val="28"/>
        </w:rPr>
        <w:t>, содержащуюся в единой информационной системе:</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а) о реализации планов закупок и планов-графиков закупок, в том числе:</w:t>
      </w:r>
    </w:p>
    <w:p w:rsidR="00A47968" w:rsidRPr="001D611A" w:rsidRDefault="00A47968" w:rsidP="002C7591">
      <w:pPr>
        <w:widowControl/>
        <w:spacing w:line="360" w:lineRule="auto"/>
        <w:ind w:firstLine="540"/>
        <w:rPr>
          <w:rFonts w:ascii="Times New Roman" w:hAnsi="Times New Roman" w:cs="Times New Roman"/>
          <w:sz w:val="28"/>
          <w:szCs w:val="28"/>
        </w:rPr>
      </w:pPr>
      <w:proofErr w:type="gramStart"/>
      <w:r w:rsidRPr="001D611A">
        <w:rPr>
          <w:rFonts w:ascii="Times New Roman" w:hAnsi="Times New Roman" w:cs="Times New Roman"/>
          <w:sz w:val="28"/>
          <w:szCs w:val="28"/>
        </w:rPr>
        <w:t xml:space="preserve">о количестве размещенных извещений об осуществлении закупок, о суммарном значении начальных (максимальных) цен контрактов, цен контрактов, заключаемых с единственным поставщиком (подрядчиком, исполнителем), содержащихся в указанных извещениях, в том числе с разбивкой по источникам финансирования, способам определения поставщика (подрядчика, исполнителя), основаниям для заключения контракта с единственным поставщиком (подрядчиком, исполнителем), а также мероприятиям государственных программ </w:t>
      </w:r>
      <w:r w:rsidR="003D3BD6" w:rsidRPr="001D611A">
        <w:rPr>
          <w:rFonts w:ascii="Times New Roman" w:hAnsi="Times New Roman" w:cs="Times New Roman"/>
          <w:sz w:val="28"/>
          <w:szCs w:val="28"/>
        </w:rPr>
        <w:t>Республики Татарстан</w:t>
      </w:r>
      <w:r w:rsidRPr="001D611A">
        <w:rPr>
          <w:rFonts w:ascii="Times New Roman" w:hAnsi="Times New Roman" w:cs="Times New Roman"/>
          <w:sz w:val="28"/>
          <w:szCs w:val="28"/>
        </w:rPr>
        <w:t>;</w:t>
      </w:r>
      <w:proofErr w:type="gramEnd"/>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о количестве состоявшихся процедур определения поставщика (подрядчика, исполнителя), о суммарном значении начальных (максимальных) цен контрактов, </w:t>
      </w:r>
      <w:r w:rsidRPr="001D611A">
        <w:rPr>
          <w:rFonts w:ascii="Times New Roman" w:hAnsi="Times New Roman" w:cs="Times New Roman"/>
          <w:sz w:val="28"/>
          <w:szCs w:val="28"/>
        </w:rPr>
        <w:lastRenderedPageBreak/>
        <w:t xml:space="preserve">указанных в извещениях о проведении таких процедур, в том числе с разбивкой по источникам финансирования, способам определения поставщика (подрядчика, исполнителя), а также мероприятиям государственных программ </w:t>
      </w:r>
      <w:r w:rsidR="003D3BD6" w:rsidRPr="001D611A">
        <w:rPr>
          <w:rFonts w:ascii="Times New Roman" w:hAnsi="Times New Roman" w:cs="Times New Roman"/>
          <w:sz w:val="28"/>
          <w:szCs w:val="28"/>
        </w:rPr>
        <w:t>Республики Татарстан</w:t>
      </w:r>
      <w:r w:rsidRPr="001D611A">
        <w:rPr>
          <w:rFonts w:ascii="Times New Roman" w:hAnsi="Times New Roman" w:cs="Times New Roman"/>
          <w:sz w:val="28"/>
          <w:szCs w:val="28"/>
        </w:rPr>
        <w:t>;</w:t>
      </w:r>
    </w:p>
    <w:p w:rsidR="00A47968" w:rsidRPr="001D611A" w:rsidRDefault="00A47968" w:rsidP="002C7591">
      <w:pPr>
        <w:widowControl/>
        <w:spacing w:line="360" w:lineRule="auto"/>
        <w:ind w:firstLine="540"/>
        <w:rPr>
          <w:rFonts w:ascii="Times New Roman" w:hAnsi="Times New Roman" w:cs="Times New Roman"/>
          <w:sz w:val="28"/>
          <w:szCs w:val="28"/>
        </w:rPr>
      </w:pPr>
      <w:proofErr w:type="gramStart"/>
      <w:r w:rsidRPr="001D611A">
        <w:rPr>
          <w:rFonts w:ascii="Times New Roman" w:hAnsi="Times New Roman" w:cs="Times New Roman"/>
          <w:sz w:val="28"/>
          <w:szCs w:val="28"/>
        </w:rPr>
        <w:t xml:space="preserve">о количестве процедур определения поставщика (подрядчика, исполнителя), признанных несостоявшимися, которые не привели к заключению контракта, и о суммарном значении начальных (максимальных) цен контрактов, цен контрактов, заключаемых с единственным поставщиком (подрядчиком, исполнителем), содержащихся в извещениях об осуществлении закупок, в том числе с разбивкой по источникам финансирования, способам определения поставщика (подрядчика, исполнителя), а также мероприятиям государственных программ </w:t>
      </w:r>
      <w:r w:rsidR="003D3BD6" w:rsidRPr="001D611A">
        <w:rPr>
          <w:rFonts w:ascii="Times New Roman" w:hAnsi="Times New Roman" w:cs="Times New Roman"/>
          <w:sz w:val="28"/>
          <w:szCs w:val="28"/>
        </w:rPr>
        <w:t>Республики Татарстан</w:t>
      </w:r>
      <w:r w:rsidRPr="001D611A">
        <w:rPr>
          <w:rFonts w:ascii="Times New Roman" w:hAnsi="Times New Roman" w:cs="Times New Roman"/>
          <w:sz w:val="28"/>
          <w:szCs w:val="28"/>
        </w:rPr>
        <w:t>;</w:t>
      </w:r>
      <w:proofErr w:type="gramEnd"/>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б) о ведении реестра контрактов, в том числе:</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о количестве и общей стоимости контрактов, заключенных заказчиками по результатам состоявшихся процедур определения поставщика (подрядчика, исполнителя) в соответствии с Федеральным </w:t>
      </w:r>
      <w:hyperlink r:id="rId13" w:history="1">
        <w:r w:rsidRPr="001D611A">
          <w:rPr>
            <w:rFonts w:ascii="Times New Roman" w:hAnsi="Times New Roman" w:cs="Times New Roman"/>
            <w:sz w:val="28"/>
            <w:szCs w:val="28"/>
          </w:rPr>
          <w:t>законом</w:t>
        </w:r>
      </w:hyperlink>
      <w:r w:rsidRPr="001D611A">
        <w:rPr>
          <w:rFonts w:ascii="Times New Roman" w:hAnsi="Times New Roman" w:cs="Times New Roman"/>
          <w:sz w:val="28"/>
          <w:szCs w:val="28"/>
        </w:rPr>
        <w:t xml:space="preserve">, в том числе с разбивкой по источникам финансирования, способам определения поставщика (подрядчика, исполнителя), мероприятиям государственных программ </w:t>
      </w:r>
      <w:r w:rsidR="003D3BD6" w:rsidRPr="001D611A">
        <w:rPr>
          <w:rFonts w:ascii="Times New Roman" w:hAnsi="Times New Roman" w:cs="Times New Roman"/>
          <w:sz w:val="28"/>
          <w:szCs w:val="28"/>
        </w:rPr>
        <w:t>Республики Татарстан</w:t>
      </w:r>
      <w:r w:rsidRPr="001D611A">
        <w:rPr>
          <w:rFonts w:ascii="Times New Roman" w:hAnsi="Times New Roman" w:cs="Times New Roman"/>
          <w:sz w:val="28"/>
          <w:szCs w:val="28"/>
        </w:rPr>
        <w:t>;</w:t>
      </w:r>
    </w:p>
    <w:p w:rsidR="00A47968" w:rsidRPr="001D611A" w:rsidRDefault="00A47968" w:rsidP="002C7591">
      <w:pPr>
        <w:widowControl/>
        <w:spacing w:line="360" w:lineRule="auto"/>
        <w:ind w:firstLine="540"/>
        <w:rPr>
          <w:rFonts w:ascii="Times New Roman" w:hAnsi="Times New Roman" w:cs="Times New Roman"/>
          <w:sz w:val="28"/>
          <w:szCs w:val="28"/>
        </w:rPr>
      </w:pPr>
      <w:proofErr w:type="gramStart"/>
      <w:r w:rsidRPr="001D611A">
        <w:rPr>
          <w:rFonts w:ascii="Times New Roman" w:hAnsi="Times New Roman" w:cs="Times New Roman"/>
          <w:sz w:val="28"/>
          <w:szCs w:val="28"/>
        </w:rPr>
        <w:t xml:space="preserve">о количестве и общей стоимости контрактов, заключенных заказчиками </w:t>
      </w:r>
      <w:r w:rsidR="003D3BD6" w:rsidRPr="001D611A">
        <w:rPr>
          <w:rFonts w:ascii="Times New Roman" w:hAnsi="Times New Roman" w:cs="Times New Roman"/>
          <w:sz w:val="28"/>
          <w:szCs w:val="28"/>
        </w:rPr>
        <w:t xml:space="preserve">для обеспечения государственных нужд Республики Татарстан </w:t>
      </w:r>
      <w:r w:rsidRPr="001D611A">
        <w:rPr>
          <w:rFonts w:ascii="Times New Roman" w:hAnsi="Times New Roman" w:cs="Times New Roman"/>
          <w:sz w:val="28"/>
          <w:szCs w:val="28"/>
        </w:rPr>
        <w:t xml:space="preserve">по результатам закупки у единственного поставщика (подрядчика, исполнителя) в соответствии с Федеральным </w:t>
      </w:r>
      <w:hyperlink r:id="rId14" w:history="1">
        <w:r w:rsidRPr="001D611A">
          <w:rPr>
            <w:rFonts w:ascii="Times New Roman" w:hAnsi="Times New Roman" w:cs="Times New Roman"/>
            <w:sz w:val="28"/>
            <w:szCs w:val="28"/>
          </w:rPr>
          <w:t>законом</w:t>
        </w:r>
      </w:hyperlink>
      <w:r w:rsidRPr="001D611A">
        <w:rPr>
          <w:rFonts w:ascii="Times New Roman" w:hAnsi="Times New Roman" w:cs="Times New Roman"/>
          <w:sz w:val="28"/>
          <w:szCs w:val="28"/>
        </w:rPr>
        <w:t xml:space="preserve">, в том числе по результатам несостоявшихся процедур определения поставщика (подрядчика, исполнителя) и с разбивкой по источникам финансирования, основаниям для заключения контрактов с единственным поставщиком (подрядчиком, исполнителем), а также мероприятиям государственных программ </w:t>
      </w:r>
      <w:r w:rsidR="003D3BD6" w:rsidRPr="001D611A">
        <w:rPr>
          <w:rFonts w:ascii="Times New Roman" w:hAnsi="Times New Roman" w:cs="Times New Roman"/>
          <w:sz w:val="28"/>
          <w:szCs w:val="28"/>
        </w:rPr>
        <w:t>Республики Татарстан</w:t>
      </w:r>
      <w:r w:rsidRPr="001D611A">
        <w:rPr>
          <w:rFonts w:ascii="Times New Roman" w:hAnsi="Times New Roman" w:cs="Times New Roman"/>
          <w:sz w:val="28"/>
          <w:szCs w:val="28"/>
        </w:rPr>
        <w:t>;</w:t>
      </w:r>
      <w:proofErr w:type="gramEnd"/>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о количестве и общей стоимости контрактов</w:t>
      </w:r>
      <w:r w:rsidR="003D3BD6" w:rsidRPr="001D611A">
        <w:rPr>
          <w:rFonts w:ascii="Times New Roman" w:hAnsi="Times New Roman" w:cs="Times New Roman"/>
          <w:sz w:val="28"/>
          <w:szCs w:val="28"/>
        </w:rPr>
        <w:t xml:space="preserve">, заключенных по результатам закупок для обеспечения </w:t>
      </w:r>
      <w:r w:rsidR="0088760B" w:rsidRPr="001D611A">
        <w:rPr>
          <w:rFonts w:ascii="Times New Roman" w:hAnsi="Times New Roman" w:cs="Times New Roman"/>
          <w:sz w:val="28"/>
          <w:szCs w:val="28"/>
        </w:rPr>
        <w:t xml:space="preserve">государственных </w:t>
      </w:r>
      <w:r w:rsidR="003D3BD6" w:rsidRPr="001D611A">
        <w:rPr>
          <w:rFonts w:ascii="Times New Roman" w:hAnsi="Times New Roman" w:cs="Times New Roman"/>
          <w:sz w:val="28"/>
          <w:szCs w:val="28"/>
        </w:rPr>
        <w:t>нужд Республики Татарстан</w:t>
      </w:r>
      <w:r w:rsidRPr="001D611A">
        <w:rPr>
          <w:rFonts w:ascii="Times New Roman" w:hAnsi="Times New Roman" w:cs="Times New Roman"/>
          <w:sz w:val="28"/>
          <w:szCs w:val="28"/>
        </w:rPr>
        <w:t xml:space="preserve">, которые были расторгнуты в соответствии с Федеральным </w:t>
      </w:r>
      <w:hyperlink r:id="rId15" w:history="1">
        <w:r w:rsidRPr="001D611A">
          <w:rPr>
            <w:rFonts w:ascii="Times New Roman" w:hAnsi="Times New Roman" w:cs="Times New Roman"/>
            <w:sz w:val="28"/>
            <w:szCs w:val="28"/>
          </w:rPr>
          <w:t>законом</w:t>
        </w:r>
      </w:hyperlink>
      <w:r w:rsidRPr="001D611A">
        <w:rPr>
          <w:rFonts w:ascii="Times New Roman" w:hAnsi="Times New Roman" w:cs="Times New Roman"/>
          <w:sz w:val="28"/>
          <w:szCs w:val="28"/>
        </w:rPr>
        <w:t xml:space="preserve">, в том числе с разбивкой по основаниям для расторжения в соответствии с Федеральным </w:t>
      </w:r>
      <w:hyperlink r:id="rId16" w:history="1">
        <w:r w:rsidRPr="001D611A">
          <w:rPr>
            <w:rFonts w:ascii="Times New Roman" w:hAnsi="Times New Roman" w:cs="Times New Roman"/>
            <w:sz w:val="28"/>
            <w:szCs w:val="28"/>
          </w:rPr>
          <w:t>законом</w:t>
        </w:r>
      </w:hyperlink>
      <w:r w:rsidRPr="001D611A">
        <w:rPr>
          <w:rFonts w:ascii="Times New Roman" w:hAnsi="Times New Roman" w:cs="Times New Roman"/>
          <w:sz w:val="28"/>
          <w:szCs w:val="28"/>
        </w:rPr>
        <w:t xml:space="preserve">, </w:t>
      </w:r>
      <w:r w:rsidRPr="001D611A">
        <w:rPr>
          <w:rFonts w:ascii="Times New Roman" w:hAnsi="Times New Roman" w:cs="Times New Roman"/>
          <w:sz w:val="28"/>
          <w:szCs w:val="28"/>
        </w:rPr>
        <w:lastRenderedPageBreak/>
        <w:t xml:space="preserve">источникам финансирования, а также мероприятиям государственных программ </w:t>
      </w:r>
      <w:r w:rsidR="003D3BD6" w:rsidRPr="001D611A">
        <w:rPr>
          <w:rFonts w:ascii="Times New Roman" w:hAnsi="Times New Roman" w:cs="Times New Roman"/>
          <w:sz w:val="28"/>
          <w:szCs w:val="28"/>
        </w:rPr>
        <w:t>Республики Татарстан</w:t>
      </w:r>
      <w:r w:rsidRPr="001D611A">
        <w:rPr>
          <w:rFonts w:ascii="Times New Roman" w:hAnsi="Times New Roman" w:cs="Times New Roman"/>
          <w:sz w:val="28"/>
          <w:szCs w:val="28"/>
        </w:rPr>
        <w:t>;</w:t>
      </w:r>
    </w:p>
    <w:p w:rsidR="00A47968" w:rsidRPr="001D611A" w:rsidRDefault="003D3BD6"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об исполнении контрактов, заключенных по результатам закупок для обеспечения </w:t>
      </w:r>
      <w:r w:rsidR="0088760B" w:rsidRPr="001D611A">
        <w:rPr>
          <w:rFonts w:ascii="Times New Roman" w:hAnsi="Times New Roman" w:cs="Times New Roman"/>
          <w:sz w:val="28"/>
          <w:szCs w:val="28"/>
        </w:rPr>
        <w:t xml:space="preserve">государственных </w:t>
      </w:r>
      <w:r w:rsidRPr="001D611A">
        <w:rPr>
          <w:rFonts w:ascii="Times New Roman" w:hAnsi="Times New Roman" w:cs="Times New Roman"/>
          <w:sz w:val="28"/>
          <w:szCs w:val="28"/>
        </w:rPr>
        <w:t xml:space="preserve">нужд Республики Татарстан, </w:t>
      </w:r>
      <w:r w:rsidR="00A47968" w:rsidRPr="001D611A">
        <w:rPr>
          <w:rFonts w:ascii="Times New Roman" w:hAnsi="Times New Roman" w:cs="Times New Roman"/>
          <w:sz w:val="28"/>
          <w:szCs w:val="28"/>
        </w:rPr>
        <w:t xml:space="preserve">в том числе об оплате контрактов, о начислении неустоек (штрафов, пеней) в связи с неисполнением или ненадлежащим исполнением обязательств, предусмотренных контрактом, в том числе с разбивкой по источникам финансирования, а также мероприятиям государственных программ </w:t>
      </w:r>
      <w:r w:rsidRPr="001D611A">
        <w:rPr>
          <w:rFonts w:ascii="Times New Roman" w:hAnsi="Times New Roman" w:cs="Times New Roman"/>
          <w:sz w:val="28"/>
          <w:szCs w:val="28"/>
        </w:rPr>
        <w:t>Республики Татарстан</w:t>
      </w:r>
      <w:r w:rsidR="00A47968" w:rsidRPr="001D611A">
        <w:rPr>
          <w:rFonts w:ascii="Times New Roman" w:hAnsi="Times New Roman" w:cs="Times New Roman"/>
          <w:sz w:val="28"/>
          <w:szCs w:val="28"/>
        </w:rPr>
        <w:t>;</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в) о ведении реестра недобросовестных поставщиков (подрядчиков, исполнителей), в том числе о количестве участников закупки, внесенных в реестр недобросовестных поставщиков (подрядчиков, исполнителей), с разбивкой по установленным Федеральным </w:t>
      </w:r>
      <w:hyperlink r:id="rId17" w:history="1">
        <w:r w:rsidRPr="001D611A">
          <w:rPr>
            <w:rFonts w:ascii="Times New Roman" w:hAnsi="Times New Roman" w:cs="Times New Roman"/>
            <w:sz w:val="28"/>
            <w:szCs w:val="28"/>
          </w:rPr>
          <w:t>законом</w:t>
        </w:r>
      </w:hyperlink>
      <w:r w:rsidRPr="001D611A">
        <w:rPr>
          <w:rFonts w:ascii="Times New Roman" w:hAnsi="Times New Roman" w:cs="Times New Roman"/>
          <w:sz w:val="28"/>
          <w:szCs w:val="28"/>
        </w:rPr>
        <w:t xml:space="preserve"> основаниям для такого внесения;</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г) о ведении реестра жалоб, плановых и внеплановых проверок, принятых по ним решений и выданных предписаний, в том числе:</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о количестве и результатах рассмотрения органами контроля в сфере закупок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осуществлении закупок товаров, работ, услуг в соответствии с требованиями Федерального </w:t>
      </w:r>
      <w:hyperlink r:id="rId18" w:history="1">
        <w:r w:rsidRPr="001D611A">
          <w:rPr>
            <w:rFonts w:ascii="Times New Roman" w:hAnsi="Times New Roman" w:cs="Times New Roman"/>
            <w:sz w:val="28"/>
            <w:szCs w:val="28"/>
          </w:rPr>
          <w:t>закона</w:t>
        </w:r>
      </w:hyperlink>
      <w:r w:rsidRPr="001D611A">
        <w:rPr>
          <w:rFonts w:ascii="Times New Roman" w:hAnsi="Times New Roman" w:cs="Times New Roman"/>
          <w:sz w:val="28"/>
          <w:szCs w:val="28"/>
        </w:rPr>
        <w:t>;</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о количестве и результатах плановых и внеплановых проверок, проведенных в отношении </w:t>
      </w:r>
      <w:r w:rsidR="0088760B" w:rsidRPr="001D611A">
        <w:rPr>
          <w:rFonts w:ascii="Times New Roman" w:hAnsi="Times New Roman" w:cs="Times New Roman"/>
          <w:sz w:val="28"/>
          <w:szCs w:val="28"/>
        </w:rPr>
        <w:t>объектов</w:t>
      </w:r>
      <w:r w:rsidRPr="001D611A">
        <w:rPr>
          <w:rFonts w:ascii="Times New Roman" w:hAnsi="Times New Roman" w:cs="Times New Roman"/>
          <w:sz w:val="28"/>
          <w:szCs w:val="28"/>
        </w:rPr>
        <w:t xml:space="preserve"> контроля, определенных Федеральным </w:t>
      </w:r>
      <w:hyperlink r:id="rId19" w:history="1">
        <w:r w:rsidRPr="001D611A">
          <w:rPr>
            <w:rFonts w:ascii="Times New Roman" w:hAnsi="Times New Roman" w:cs="Times New Roman"/>
            <w:sz w:val="28"/>
            <w:szCs w:val="28"/>
          </w:rPr>
          <w:t>законом</w:t>
        </w:r>
      </w:hyperlink>
      <w:r w:rsidRPr="001D611A">
        <w:rPr>
          <w:rFonts w:ascii="Times New Roman" w:hAnsi="Times New Roman" w:cs="Times New Roman"/>
          <w:sz w:val="28"/>
          <w:szCs w:val="28"/>
        </w:rPr>
        <w:t>;</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о количестве выданных предписаний об устранении заказчиком, уполномоченным органом, уполномоченным учреждением, специализированной организацией, оператором электронной площадки или комиссией по осуществлению закупок нарушений законодательства Российской Федерации и иных нормативных правовых актов о контрактной системе в сфере закупок, в том числе об аннулировании определения поставщиков (подрядчиков, исполнителей);</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д) о ведении реестра банковских гарантий, в том числе:</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о количестве банковских гарантий, включенных в указанный реестр, и общей денежной сумме, указанной в банковских гарантиях;</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lastRenderedPageBreak/>
        <w:t xml:space="preserve">о количестве и общей сумме банковских гарантий, не принятых заказчиками, с разбивкой по установленным в соответствии с Федеральным </w:t>
      </w:r>
      <w:hyperlink r:id="rId20" w:history="1">
        <w:r w:rsidRPr="001D611A">
          <w:rPr>
            <w:rFonts w:ascii="Times New Roman" w:hAnsi="Times New Roman" w:cs="Times New Roman"/>
            <w:sz w:val="28"/>
            <w:szCs w:val="28"/>
          </w:rPr>
          <w:t>законом</w:t>
        </w:r>
      </w:hyperlink>
      <w:r w:rsidRPr="001D611A">
        <w:rPr>
          <w:rFonts w:ascii="Times New Roman" w:hAnsi="Times New Roman" w:cs="Times New Roman"/>
          <w:sz w:val="28"/>
          <w:szCs w:val="28"/>
        </w:rPr>
        <w:t xml:space="preserve"> причинам отказа заказчиков в принятии банковской гарантии;</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о количестве банковских гарантий, возвращенных заказчиками банкам, и о количестве уведомлений, направляемых заказчиком банку, об освобождении от обязательств по банковской гарантии с указанием общих денежных сумм таких возвращенных банковских гарантий либо банковских гарантий, по которым направлены указанные уведомления;</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е) о результатах осуществления контроля в соответствии с </w:t>
      </w:r>
      <w:hyperlink r:id="rId21" w:history="1">
        <w:r w:rsidRPr="001D611A">
          <w:rPr>
            <w:rFonts w:ascii="Times New Roman" w:hAnsi="Times New Roman" w:cs="Times New Roman"/>
            <w:sz w:val="28"/>
            <w:szCs w:val="28"/>
          </w:rPr>
          <w:t>частями 5</w:t>
        </w:r>
      </w:hyperlink>
      <w:r w:rsidRPr="001D611A">
        <w:rPr>
          <w:rFonts w:ascii="Times New Roman" w:hAnsi="Times New Roman" w:cs="Times New Roman"/>
          <w:sz w:val="28"/>
          <w:szCs w:val="28"/>
        </w:rPr>
        <w:t xml:space="preserve"> и </w:t>
      </w:r>
      <w:hyperlink r:id="rId22" w:history="1">
        <w:r w:rsidRPr="001D611A">
          <w:rPr>
            <w:rFonts w:ascii="Times New Roman" w:hAnsi="Times New Roman" w:cs="Times New Roman"/>
            <w:sz w:val="28"/>
            <w:szCs w:val="28"/>
          </w:rPr>
          <w:t>6 статьи 99</w:t>
        </w:r>
      </w:hyperlink>
      <w:r w:rsidRPr="001D611A">
        <w:rPr>
          <w:rFonts w:ascii="Times New Roman" w:hAnsi="Times New Roman" w:cs="Times New Roman"/>
          <w:sz w:val="28"/>
          <w:szCs w:val="28"/>
        </w:rPr>
        <w:t xml:space="preserve"> Федерального закона, в том числе о количестве случаев выявления несоответствия контролируемой информации, размещаемой в единой информационной системе.</w:t>
      </w:r>
    </w:p>
    <w:p w:rsidR="00A47968" w:rsidRPr="001D611A" w:rsidRDefault="00A60D8E" w:rsidP="002C7591">
      <w:pPr>
        <w:widowControl/>
        <w:spacing w:line="360" w:lineRule="auto"/>
        <w:ind w:firstLine="540"/>
        <w:rPr>
          <w:rFonts w:ascii="Times New Roman" w:hAnsi="Times New Roman" w:cs="Times New Roman"/>
          <w:sz w:val="28"/>
          <w:szCs w:val="28"/>
        </w:rPr>
      </w:pPr>
      <w:bookmarkStart w:id="2" w:name="Par36"/>
      <w:bookmarkEnd w:id="2"/>
      <w:r w:rsidRPr="001D611A">
        <w:rPr>
          <w:rFonts w:ascii="Times New Roman" w:hAnsi="Times New Roman" w:cs="Times New Roman"/>
          <w:sz w:val="28"/>
          <w:szCs w:val="28"/>
        </w:rPr>
        <w:t>10</w:t>
      </w:r>
      <w:r w:rsidR="00A47968" w:rsidRPr="001D611A">
        <w:rPr>
          <w:rFonts w:ascii="Times New Roman" w:hAnsi="Times New Roman" w:cs="Times New Roman"/>
          <w:sz w:val="28"/>
          <w:szCs w:val="28"/>
        </w:rPr>
        <w:t>. Результатом мониторинга являются:</w:t>
      </w:r>
    </w:p>
    <w:p w:rsidR="00A47968" w:rsidRPr="001D611A" w:rsidRDefault="00A47968" w:rsidP="002C7591">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а) размещение</w:t>
      </w:r>
      <w:r w:rsidR="00BC4893" w:rsidRPr="001D611A">
        <w:rPr>
          <w:rFonts w:ascii="Times New Roman" w:hAnsi="Times New Roman" w:cs="Times New Roman"/>
          <w:sz w:val="28"/>
          <w:szCs w:val="28"/>
        </w:rPr>
        <w:t xml:space="preserve"> на официальном сайте</w:t>
      </w:r>
      <w:r w:rsidRPr="001D611A">
        <w:rPr>
          <w:rFonts w:ascii="Times New Roman" w:hAnsi="Times New Roman" w:cs="Times New Roman"/>
          <w:sz w:val="28"/>
          <w:szCs w:val="28"/>
        </w:rPr>
        <w:t xml:space="preserve"> орган</w:t>
      </w:r>
      <w:r w:rsidR="00BC4893" w:rsidRPr="001D611A">
        <w:rPr>
          <w:rFonts w:ascii="Times New Roman" w:hAnsi="Times New Roman" w:cs="Times New Roman"/>
          <w:sz w:val="28"/>
          <w:szCs w:val="28"/>
        </w:rPr>
        <w:t>а</w:t>
      </w:r>
      <w:r w:rsidRPr="001D611A">
        <w:rPr>
          <w:rFonts w:ascii="Times New Roman" w:hAnsi="Times New Roman" w:cs="Times New Roman"/>
          <w:sz w:val="28"/>
          <w:szCs w:val="28"/>
        </w:rPr>
        <w:t>, обеспечивающ</w:t>
      </w:r>
      <w:r w:rsidR="00BC4893" w:rsidRPr="001D611A">
        <w:rPr>
          <w:rFonts w:ascii="Times New Roman" w:hAnsi="Times New Roman" w:cs="Times New Roman"/>
          <w:sz w:val="28"/>
          <w:szCs w:val="28"/>
        </w:rPr>
        <w:t>его</w:t>
      </w:r>
      <w:r w:rsidRPr="001D611A">
        <w:rPr>
          <w:rFonts w:ascii="Times New Roman" w:hAnsi="Times New Roman" w:cs="Times New Roman"/>
          <w:sz w:val="28"/>
          <w:szCs w:val="28"/>
        </w:rPr>
        <w:t xml:space="preserve"> мониторинг, </w:t>
      </w:r>
      <w:r w:rsidR="00BC4893" w:rsidRPr="001D611A">
        <w:rPr>
          <w:rFonts w:ascii="Times New Roman" w:hAnsi="Times New Roman" w:cs="Times New Roman"/>
          <w:sz w:val="28"/>
          <w:szCs w:val="28"/>
        </w:rPr>
        <w:t>аналитических отчетов за каждый квартал</w:t>
      </w:r>
      <w:r w:rsidR="00B95F0C" w:rsidRPr="001D611A">
        <w:rPr>
          <w:rFonts w:ascii="Times New Roman" w:hAnsi="Times New Roman" w:cs="Times New Roman"/>
          <w:sz w:val="28"/>
          <w:szCs w:val="28"/>
        </w:rPr>
        <w:t>, содержащих систематизированную информацию, указанную в пункте 9 настоящ</w:t>
      </w:r>
      <w:r w:rsidR="008E4411" w:rsidRPr="001D611A">
        <w:rPr>
          <w:rFonts w:ascii="Times New Roman" w:hAnsi="Times New Roman" w:cs="Times New Roman"/>
          <w:sz w:val="28"/>
          <w:szCs w:val="28"/>
        </w:rPr>
        <w:t>его</w:t>
      </w:r>
      <w:r w:rsidR="00B95F0C" w:rsidRPr="001D611A">
        <w:rPr>
          <w:rFonts w:ascii="Times New Roman" w:hAnsi="Times New Roman" w:cs="Times New Roman"/>
          <w:sz w:val="28"/>
          <w:szCs w:val="28"/>
        </w:rPr>
        <w:t xml:space="preserve"> П</w:t>
      </w:r>
      <w:r w:rsidR="008E4411" w:rsidRPr="001D611A">
        <w:rPr>
          <w:rFonts w:ascii="Times New Roman" w:hAnsi="Times New Roman" w:cs="Times New Roman"/>
          <w:sz w:val="28"/>
          <w:szCs w:val="28"/>
        </w:rPr>
        <w:t>орядка</w:t>
      </w:r>
      <w:r w:rsidRPr="001D611A">
        <w:rPr>
          <w:rFonts w:ascii="Times New Roman" w:hAnsi="Times New Roman" w:cs="Times New Roman"/>
          <w:sz w:val="28"/>
          <w:szCs w:val="28"/>
        </w:rPr>
        <w:t>;</w:t>
      </w:r>
    </w:p>
    <w:p w:rsidR="00A47968" w:rsidRPr="001D611A" w:rsidRDefault="00A47968" w:rsidP="002C7591">
      <w:pPr>
        <w:widowControl/>
        <w:spacing w:line="360" w:lineRule="auto"/>
        <w:ind w:firstLine="540"/>
        <w:rPr>
          <w:rFonts w:ascii="Times New Roman" w:hAnsi="Times New Roman" w:cs="Times New Roman"/>
          <w:sz w:val="28"/>
          <w:szCs w:val="28"/>
        </w:rPr>
      </w:pPr>
      <w:proofErr w:type="gramStart"/>
      <w:r w:rsidRPr="001D611A">
        <w:rPr>
          <w:rFonts w:ascii="Times New Roman" w:hAnsi="Times New Roman" w:cs="Times New Roman"/>
          <w:sz w:val="28"/>
          <w:szCs w:val="28"/>
        </w:rPr>
        <w:t xml:space="preserve">б) </w:t>
      </w:r>
      <w:r w:rsidR="00F5143F" w:rsidRPr="001D611A">
        <w:rPr>
          <w:rFonts w:ascii="Times New Roman" w:hAnsi="Times New Roman" w:cs="Times New Roman"/>
          <w:sz w:val="28"/>
          <w:szCs w:val="28"/>
        </w:rPr>
        <w:t>представление в Кабинет Министров Республики Татарстан</w:t>
      </w:r>
      <w:r w:rsidR="008E4411" w:rsidRPr="001D611A">
        <w:rPr>
          <w:rFonts w:ascii="Times New Roman" w:hAnsi="Times New Roman" w:cs="Times New Roman"/>
          <w:sz w:val="28"/>
          <w:szCs w:val="28"/>
        </w:rPr>
        <w:t xml:space="preserve"> и размещение на официальном сайте органа, обеспечивающего мониторинг,</w:t>
      </w:r>
      <w:r w:rsidR="00F5143F" w:rsidRPr="001D611A">
        <w:rPr>
          <w:rFonts w:ascii="Times New Roman" w:hAnsi="Times New Roman" w:cs="Times New Roman"/>
          <w:sz w:val="28"/>
          <w:szCs w:val="28"/>
        </w:rPr>
        <w:t xml:space="preserve"> сводного аналитического отчета</w:t>
      </w:r>
      <w:r w:rsidRPr="001D611A">
        <w:rPr>
          <w:rFonts w:ascii="Times New Roman" w:hAnsi="Times New Roman" w:cs="Times New Roman"/>
          <w:sz w:val="28"/>
          <w:szCs w:val="28"/>
        </w:rPr>
        <w:t xml:space="preserve">, содержащего систематизированную информацию, указанную в </w:t>
      </w:r>
      <w:hyperlink w:anchor="Par2" w:history="1">
        <w:r w:rsidRPr="001D611A">
          <w:rPr>
            <w:rFonts w:ascii="Times New Roman" w:hAnsi="Times New Roman" w:cs="Times New Roman"/>
            <w:sz w:val="28"/>
            <w:szCs w:val="28"/>
          </w:rPr>
          <w:t xml:space="preserve">пункте </w:t>
        </w:r>
        <w:r w:rsidR="00B95F0C" w:rsidRPr="001D611A">
          <w:rPr>
            <w:rFonts w:ascii="Times New Roman" w:hAnsi="Times New Roman" w:cs="Times New Roman"/>
            <w:sz w:val="28"/>
            <w:szCs w:val="28"/>
          </w:rPr>
          <w:t>4</w:t>
        </w:r>
      </w:hyperlink>
      <w:r w:rsidRPr="001D611A">
        <w:rPr>
          <w:rFonts w:ascii="Times New Roman" w:hAnsi="Times New Roman" w:cs="Times New Roman"/>
          <w:sz w:val="28"/>
          <w:szCs w:val="28"/>
        </w:rPr>
        <w:t xml:space="preserve"> настоящ</w:t>
      </w:r>
      <w:r w:rsidR="00DC5622" w:rsidRPr="001D611A">
        <w:rPr>
          <w:rFonts w:ascii="Times New Roman" w:hAnsi="Times New Roman" w:cs="Times New Roman"/>
          <w:sz w:val="28"/>
          <w:szCs w:val="28"/>
        </w:rPr>
        <w:t>его</w:t>
      </w:r>
      <w:r w:rsidRPr="001D611A">
        <w:rPr>
          <w:rFonts w:ascii="Times New Roman" w:hAnsi="Times New Roman" w:cs="Times New Roman"/>
          <w:sz w:val="28"/>
          <w:szCs w:val="28"/>
        </w:rPr>
        <w:t xml:space="preserve"> </w:t>
      </w:r>
      <w:r w:rsidR="00DC5622" w:rsidRPr="001D611A">
        <w:rPr>
          <w:rFonts w:ascii="Times New Roman" w:hAnsi="Times New Roman" w:cs="Times New Roman"/>
          <w:sz w:val="28"/>
          <w:szCs w:val="28"/>
        </w:rPr>
        <w:t>Порядка</w:t>
      </w:r>
      <w:r w:rsidRPr="001D611A">
        <w:rPr>
          <w:rFonts w:ascii="Times New Roman" w:hAnsi="Times New Roman" w:cs="Times New Roman"/>
          <w:sz w:val="28"/>
          <w:szCs w:val="28"/>
        </w:rPr>
        <w:t xml:space="preserve">, в котором дается оценка эффективности обеспечения </w:t>
      </w:r>
      <w:r w:rsidR="00DC5622" w:rsidRPr="001D611A">
        <w:rPr>
          <w:rFonts w:ascii="Times New Roman" w:hAnsi="Times New Roman" w:cs="Times New Roman"/>
          <w:sz w:val="28"/>
          <w:szCs w:val="28"/>
        </w:rPr>
        <w:t>государственных нужд Республики Татарстан</w:t>
      </w:r>
      <w:r w:rsidRPr="001D611A">
        <w:rPr>
          <w:rFonts w:ascii="Times New Roman" w:hAnsi="Times New Roman" w:cs="Times New Roman"/>
          <w:sz w:val="28"/>
          <w:szCs w:val="28"/>
        </w:rPr>
        <w:t>,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r w:rsidR="00D43A8C" w:rsidRPr="001D611A">
        <w:rPr>
          <w:rFonts w:ascii="Times New Roman" w:hAnsi="Times New Roman" w:cs="Times New Roman"/>
          <w:sz w:val="28"/>
          <w:szCs w:val="28"/>
        </w:rPr>
        <w:t xml:space="preserve"> </w:t>
      </w:r>
      <w:r w:rsidR="00005A89" w:rsidRPr="001D611A">
        <w:rPr>
          <w:rFonts w:ascii="Times New Roman" w:hAnsi="Times New Roman" w:cs="Times New Roman"/>
          <w:sz w:val="28"/>
          <w:szCs w:val="28"/>
        </w:rPr>
        <w:t>при необходимости</w:t>
      </w:r>
      <w:r w:rsidRPr="001D611A">
        <w:rPr>
          <w:rFonts w:ascii="Times New Roman" w:hAnsi="Times New Roman" w:cs="Times New Roman"/>
          <w:sz w:val="28"/>
          <w:szCs w:val="28"/>
        </w:rPr>
        <w:t>.</w:t>
      </w:r>
      <w:proofErr w:type="gramEnd"/>
    </w:p>
    <w:p w:rsidR="00803B5F" w:rsidRPr="001D611A" w:rsidRDefault="00803B5F" w:rsidP="00A55F71">
      <w:pPr>
        <w:widowControl/>
        <w:rPr>
          <w:rFonts w:ascii="Times New Roman" w:hAnsi="Times New Roman" w:cs="Times New Roman"/>
          <w:sz w:val="28"/>
          <w:szCs w:val="28"/>
        </w:rPr>
      </w:pPr>
    </w:p>
    <w:p w:rsidR="00A47968" w:rsidRPr="001D611A" w:rsidRDefault="00A47968" w:rsidP="00A55F71">
      <w:pPr>
        <w:widowControl/>
        <w:rPr>
          <w:rFonts w:ascii="Times New Roman" w:hAnsi="Times New Roman" w:cs="Times New Roman"/>
          <w:sz w:val="28"/>
          <w:szCs w:val="28"/>
        </w:rPr>
      </w:pPr>
    </w:p>
    <w:p w:rsidR="00CF1994" w:rsidRPr="001D611A" w:rsidRDefault="00CF1994" w:rsidP="005A5C0A">
      <w:pPr>
        <w:widowControl/>
        <w:ind w:firstLine="0"/>
        <w:rPr>
          <w:rFonts w:ascii="Times New Roman" w:hAnsi="Times New Roman" w:cs="Times New Roman"/>
          <w:sz w:val="28"/>
          <w:szCs w:val="28"/>
        </w:rPr>
      </w:pPr>
    </w:p>
    <w:p w:rsidR="00C53888" w:rsidRPr="001D611A" w:rsidRDefault="00C53888" w:rsidP="005A5C0A">
      <w:pPr>
        <w:widowControl/>
        <w:ind w:firstLine="0"/>
        <w:rPr>
          <w:rFonts w:ascii="Times New Roman" w:hAnsi="Times New Roman" w:cs="Times New Roman"/>
          <w:sz w:val="28"/>
          <w:szCs w:val="28"/>
        </w:rPr>
      </w:pPr>
    </w:p>
    <w:p w:rsidR="00C53888" w:rsidRPr="001D611A" w:rsidRDefault="00C53888" w:rsidP="005A5C0A">
      <w:pPr>
        <w:widowControl/>
        <w:ind w:firstLine="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r w:rsidRPr="001D611A">
        <w:rPr>
          <w:rFonts w:ascii="Times New Roman" w:hAnsi="Times New Roman" w:cs="Times New Roman"/>
          <w:sz w:val="28"/>
          <w:szCs w:val="28"/>
        </w:rPr>
        <w:lastRenderedPageBreak/>
        <w:t>Приложение №1</w:t>
      </w:r>
    </w:p>
    <w:p w:rsidR="0022087A" w:rsidRPr="001D611A" w:rsidRDefault="0022087A" w:rsidP="002C7591">
      <w:pPr>
        <w:widowControl/>
        <w:ind w:firstLine="0"/>
        <w:jc w:val="right"/>
        <w:outlineLvl w:val="0"/>
        <w:rPr>
          <w:rFonts w:ascii="Times New Roman" w:hAnsi="Times New Roman" w:cs="Times New Roman"/>
          <w:sz w:val="28"/>
          <w:szCs w:val="28"/>
        </w:rPr>
      </w:pPr>
      <w:r w:rsidRPr="001D611A">
        <w:rPr>
          <w:rFonts w:ascii="Times New Roman" w:hAnsi="Times New Roman" w:cs="Times New Roman"/>
          <w:sz w:val="28"/>
          <w:szCs w:val="28"/>
        </w:rPr>
        <w:t xml:space="preserve">к Порядку осуществления мониторинга закупок </w:t>
      </w:r>
    </w:p>
    <w:p w:rsidR="0022087A" w:rsidRPr="001D611A" w:rsidRDefault="0022087A" w:rsidP="002C7591">
      <w:pPr>
        <w:widowControl/>
        <w:ind w:firstLine="0"/>
        <w:jc w:val="right"/>
        <w:outlineLvl w:val="0"/>
        <w:rPr>
          <w:rFonts w:ascii="Times New Roman" w:hAnsi="Times New Roman" w:cs="Times New Roman"/>
          <w:sz w:val="28"/>
          <w:szCs w:val="28"/>
        </w:rPr>
      </w:pPr>
      <w:r w:rsidRPr="001D611A">
        <w:rPr>
          <w:rFonts w:ascii="Times New Roman" w:hAnsi="Times New Roman" w:cs="Times New Roman"/>
          <w:sz w:val="28"/>
          <w:szCs w:val="28"/>
        </w:rPr>
        <w:t>для обеспечения государственных нужд Республики Татарстан</w:t>
      </w: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10D0F" w:rsidRPr="001D611A" w:rsidRDefault="00210D0F" w:rsidP="00210D0F">
      <w:pPr>
        <w:widowControl/>
        <w:spacing w:line="360" w:lineRule="auto"/>
        <w:ind w:firstLine="0"/>
        <w:jc w:val="center"/>
        <w:outlineLvl w:val="0"/>
        <w:rPr>
          <w:rFonts w:ascii="Times New Roman" w:hAnsi="Times New Roman" w:cs="Times New Roman"/>
          <w:b/>
          <w:sz w:val="28"/>
          <w:szCs w:val="28"/>
        </w:rPr>
      </w:pPr>
      <w:r w:rsidRPr="001D611A">
        <w:rPr>
          <w:rFonts w:ascii="Times New Roman" w:hAnsi="Times New Roman" w:cs="Times New Roman"/>
          <w:b/>
          <w:sz w:val="28"/>
          <w:szCs w:val="28"/>
        </w:rPr>
        <w:t>Критерии осуществления мониторинга закупок для обеспечения государственных нужд Республики Татарстан</w:t>
      </w: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10D0F">
      <w:pPr>
        <w:widowControl/>
        <w:ind w:firstLine="0"/>
        <w:outlineLvl w:val="0"/>
        <w:rPr>
          <w:rFonts w:ascii="Times New Roman" w:hAnsi="Times New Roman" w:cs="Times New Roman"/>
          <w:sz w:val="28"/>
          <w:szCs w:val="28"/>
        </w:rPr>
      </w:pPr>
    </w:p>
    <w:p w:rsidR="00210D0F" w:rsidRPr="001D611A" w:rsidRDefault="00210D0F" w:rsidP="00210D0F">
      <w:pPr>
        <w:widowControl/>
        <w:spacing w:line="360" w:lineRule="auto"/>
        <w:ind w:firstLine="567"/>
        <w:outlineLvl w:val="0"/>
        <w:rPr>
          <w:rFonts w:ascii="Times New Roman" w:hAnsi="Times New Roman" w:cs="Times New Roman"/>
          <w:sz w:val="28"/>
          <w:szCs w:val="28"/>
        </w:rPr>
      </w:pPr>
      <w:r w:rsidRPr="001D611A">
        <w:rPr>
          <w:rFonts w:ascii="Times New Roman" w:hAnsi="Times New Roman" w:cs="Times New Roman"/>
          <w:sz w:val="28"/>
          <w:szCs w:val="28"/>
        </w:rPr>
        <w:t>1. Настоящие критерии определяют случаи проведения мониторинга закупок для обеспечения государственных нужд Республики Татарстан.</w:t>
      </w:r>
    </w:p>
    <w:p w:rsidR="00210D0F" w:rsidRPr="001D611A" w:rsidRDefault="00210D0F" w:rsidP="00210D0F">
      <w:pPr>
        <w:widowControl/>
        <w:spacing w:line="360" w:lineRule="auto"/>
        <w:ind w:firstLine="567"/>
        <w:outlineLvl w:val="0"/>
        <w:rPr>
          <w:rFonts w:ascii="Times New Roman" w:hAnsi="Times New Roman" w:cs="Times New Roman"/>
          <w:sz w:val="28"/>
          <w:szCs w:val="28"/>
        </w:rPr>
      </w:pPr>
      <w:r w:rsidRPr="001D611A">
        <w:rPr>
          <w:rFonts w:ascii="Times New Roman" w:hAnsi="Times New Roman" w:cs="Times New Roman"/>
          <w:sz w:val="28"/>
          <w:szCs w:val="28"/>
        </w:rPr>
        <w:t>2. В рамках проведения мониторинга закупок для обеспечения государственных нужд Республики Татарстан осуществляется анализ:</w:t>
      </w:r>
    </w:p>
    <w:p w:rsidR="002A3A62" w:rsidRPr="001D611A" w:rsidRDefault="005C5D45" w:rsidP="002A3A62">
      <w:pPr>
        <w:widowControl/>
        <w:spacing w:line="360" w:lineRule="auto"/>
        <w:ind w:firstLine="567"/>
        <w:outlineLvl w:val="0"/>
        <w:rPr>
          <w:rFonts w:ascii="Times New Roman" w:hAnsi="Times New Roman" w:cs="Times New Roman"/>
          <w:sz w:val="28"/>
          <w:szCs w:val="28"/>
        </w:rPr>
      </w:pPr>
      <w:r w:rsidRPr="001D611A">
        <w:rPr>
          <w:rFonts w:ascii="Times New Roman" w:hAnsi="Times New Roman" w:cs="Times New Roman"/>
          <w:sz w:val="28"/>
          <w:szCs w:val="28"/>
        </w:rPr>
        <w:t>а</w:t>
      </w:r>
      <w:r w:rsidR="002A3A62" w:rsidRPr="001D611A">
        <w:rPr>
          <w:rFonts w:ascii="Times New Roman" w:hAnsi="Times New Roman" w:cs="Times New Roman"/>
          <w:sz w:val="28"/>
          <w:szCs w:val="28"/>
        </w:rPr>
        <w:t>) закупок</w:t>
      </w:r>
      <w:r w:rsidRPr="001D611A">
        <w:rPr>
          <w:rFonts w:ascii="Times New Roman" w:hAnsi="Times New Roman" w:cs="Times New Roman"/>
          <w:sz w:val="28"/>
          <w:szCs w:val="28"/>
        </w:rPr>
        <w:t xml:space="preserve"> товаров,</w:t>
      </w:r>
      <w:r w:rsidR="002A3A62" w:rsidRPr="001D611A">
        <w:rPr>
          <w:rFonts w:ascii="Times New Roman" w:hAnsi="Times New Roman" w:cs="Times New Roman"/>
          <w:sz w:val="28"/>
          <w:szCs w:val="28"/>
        </w:rPr>
        <w:t xml:space="preserve"> работ, услуг для обеспечения государственных нужд Республики Татарстан с начальной (максимальной) ценой контракта (ценой конт</w:t>
      </w:r>
      <w:r w:rsidR="002E21B8" w:rsidRPr="001D611A">
        <w:rPr>
          <w:rFonts w:ascii="Times New Roman" w:hAnsi="Times New Roman" w:cs="Times New Roman"/>
          <w:sz w:val="28"/>
          <w:szCs w:val="28"/>
        </w:rPr>
        <w:t>ракта) свыше 3 миллионов рублей;</w:t>
      </w:r>
    </w:p>
    <w:p w:rsidR="00F2666A" w:rsidRPr="001D611A" w:rsidRDefault="005C5D45" w:rsidP="002A3A62">
      <w:pPr>
        <w:widowControl/>
        <w:spacing w:line="360" w:lineRule="auto"/>
        <w:ind w:firstLine="567"/>
        <w:outlineLvl w:val="0"/>
        <w:rPr>
          <w:rFonts w:ascii="Times New Roman" w:hAnsi="Times New Roman" w:cs="Times New Roman"/>
          <w:sz w:val="28"/>
          <w:szCs w:val="28"/>
        </w:rPr>
      </w:pPr>
      <w:r w:rsidRPr="001D611A">
        <w:rPr>
          <w:rFonts w:ascii="Times New Roman" w:hAnsi="Times New Roman" w:cs="Times New Roman"/>
          <w:sz w:val="28"/>
          <w:szCs w:val="28"/>
        </w:rPr>
        <w:t>б</w:t>
      </w:r>
      <w:r w:rsidR="00F2666A" w:rsidRPr="001D611A">
        <w:rPr>
          <w:rFonts w:ascii="Times New Roman" w:hAnsi="Times New Roman" w:cs="Times New Roman"/>
          <w:sz w:val="28"/>
          <w:szCs w:val="28"/>
        </w:rPr>
        <w:t>) ины</w:t>
      </w:r>
      <w:r w:rsidR="008E4411" w:rsidRPr="001D611A">
        <w:rPr>
          <w:rFonts w:ascii="Times New Roman" w:hAnsi="Times New Roman" w:cs="Times New Roman"/>
          <w:sz w:val="28"/>
          <w:szCs w:val="28"/>
        </w:rPr>
        <w:t>х</w:t>
      </w:r>
      <w:r w:rsidR="00F2666A" w:rsidRPr="001D611A">
        <w:rPr>
          <w:rFonts w:ascii="Times New Roman" w:hAnsi="Times New Roman" w:cs="Times New Roman"/>
          <w:sz w:val="28"/>
          <w:szCs w:val="28"/>
        </w:rPr>
        <w:t xml:space="preserve"> закуп</w:t>
      </w:r>
      <w:r w:rsidR="008E4411" w:rsidRPr="001D611A">
        <w:rPr>
          <w:rFonts w:ascii="Times New Roman" w:hAnsi="Times New Roman" w:cs="Times New Roman"/>
          <w:sz w:val="28"/>
          <w:szCs w:val="28"/>
        </w:rPr>
        <w:t>о</w:t>
      </w:r>
      <w:r w:rsidR="00F2666A" w:rsidRPr="001D611A">
        <w:rPr>
          <w:rFonts w:ascii="Times New Roman" w:hAnsi="Times New Roman" w:cs="Times New Roman"/>
          <w:sz w:val="28"/>
          <w:szCs w:val="28"/>
        </w:rPr>
        <w:t>к, не удовлетворяющи</w:t>
      </w:r>
      <w:r w:rsidR="008E4411" w:rsidRPr="001D611A">
        <w:rPr>
          <w:rFonts w:ascii="Times New Roman" w:hAnsi="Times New Roman" w:cs="Times New Roman"/>
          <w:sz w:val="28"/>
          <w:szCs w:val="28"/>
        </w:rPr>
        <w:t>х</w:t>
      </w:r>
      <w:r w:rsidR="00F2666A" w:rsidRPr="001D611A">
        <w:rPr>
          <w:rFonts w:ascii="Times New Roman" w:hAnsi="Times New Roman" w:cs="Times New Roman"/>
          <w:sz w:val="28"/>
          <w:szCs w:val="28"/>
        </w:rPr>
        <w:t xml:space="preserve"> условиям, предусмотренным настоящими критериями, по решению органа, обеспечивающего мониторинг.</w:t>
      </w: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22087A" w:rsidP="002C7591">
      <w:pPr>
        <w:widowControl/>
        <w:ind w:firstLine="0"/>
        <w:jc w:val="right"/>
        <w:outlineLvl w:val="0"/>
        <w:rPr>
          <w:rFonts w:ascii="Times New Roman" w:hAnsi="Times New Roman" w:cs="Times New Roman"/>
          <w:sz w:val="28"/>
          <w:szCs w:val="28"/>
        </w:rPr>
      </w:pPr>
    </w:p>
    <w:p w:rsidR="0022087A" w:rsidRPr="001D611A" w:rsidRDefault="00024E5A" w:rsidP="00024E5A">
      <w:pPr>
        <w:widowControl/>
        <w:tabs>
          <w:tab w:val="left" w:pos="8515"/>
        </w:tabs>
        <w:ind w:firstLine="0"/>
        <w:outlineLvl w:val="0"/>
        <w:rPr>
          <w:rFonts w:ascii="Times New Roman" w:hAnsi="Times New Roman" w:cs="Times New Roman"/>
          <w:sz w:val="28"/>
          <w:szCs w:val="28"/>
        </w:rPr>
      </w:pPr>
      <w:r w:rsidRPr="001D611A">
        <w:rPr>
          <w:rFonts w:ascii="Times New Roman" w:hAnsi="Times New Roman" w:cs="Times New Roman"/>
          <w:sz w:val="28"/>
          <w:szCs w:val="28"/>
        </w:rPr>
        <w:tab/>
      </w:r>
    </w:p>
    <w:p w:rsidR="00024E5A" w:rsidRPr="001D611A" w:rsidRDefault="00024E5A" w:rsidP="00024E5A">
      <w:pPr>
        <w:widowControl/>
        <w:tabs>
          <w:tab w:val="left" w:pos="8515"/>
        </w:tabs>
        <w:ind w:firstLine="0"/>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B95F0C" w:rsidRPr="001D611A" w:rsidRDefault="00B95F0C" w:rsidP="002C7591">
      <w:pPr>
        <w:widowControl/>
        <w:ind w:firstLine="0"/>
        <w:jc w:val="right"/>
        <w:outlineLvl w:val="0"/>
        <w:rPr>
          <w:rFonts w:ascii="Times New Roman" w:hAnsi="Times New Roman" w:cs="Times New Roman"/>
          <w:sz w:val="28"/>
          <w:szCs w:val="28"/>
        </w:rPr>
      </w:pPr>
    </w:p>
    <w:p w:rsidR="002E21B8" w:rsidRPr="001D611A" w:rsidRDefault="002E21B8" w:rsidP="002C7591">
      <w:pPr>
        <w:widowControl/>
        <w:ind w:firstLine="0"/>
        <w:jc w:val="right"/>
        <w:outlineLvl w:val="0"/>
        <w:rPr>
          <w:rFonts w:ascii="Times New Roman" w:hAnsi="Times New Roman" w:cs="Times New Roman"/>
          <w:sz w:val="28"/>
          <w:szCs w:val="28"/>
        </w:rPr>
      </w:pPr>
    </w:p>
    <w:p w:rsidR="002E21B8" w:rsidRPr="001D611A" w:rsidRDefault="002E21B8" w:rsidP="002C7591">
      <w:pPr>
        <w:widowControl/>
        <w:ind w:firstLine="0"/>
        <w:jc w:val="right"/>
        <w:outlineLvl w:val="0"/>
        <w:rPr>
          <w:rFonts w:ascii="Times New Roman" w:hAnsi="Times New Roman" w:cs="Times New Roman"/>
          <w:sz w:val="28"/>
          <w:szCs w:val="28"/>
        </w:rPr>
      </w:pPr>
    </w:p>
    <w:p w:rsidR="002E21B8" w:rsidRPr="001D611A" w:rsidRDefault="002E21B8" w:rsidP="002C7591">
      <w:pPr>
        <w:widowControl/>
        <w:ind w:firstLine="0"/>
        <w:jc w:val="right"/>
        <w:outlineLvl w:val="0"/>
        <w:rPr>
          <w:rFonts w:ascii="Times New Roman" w:hAnsi="Times New Roman" w:cs="Times New Roman"/>
          <w:sz w:val="28"/>
          <w:szCs w:val="28"/>
        </w:rPr>
      </w:pPr>
    </w:p>
    <w:p w:rsidR="002E21B8" w:rsidRPr="001D611A" w:rsidRDefault="002E21B8" w:rsidP="002C7591">
      <w:pPr>
        <w:widowControl/>
        <w:ind w:firstLine="0"/>
        <w:jc w:val="right"/>
        <w:outlineLvl w:val="0"/>
        <w:rPr>
          <w:rFonts w:ascii="Times New Roman" w:hAnsi="Times New Roman" w:cs="Times New Roman"/>
          <w:sz w:val="28"/>
          <w:szCs w:val="28"/>
        </w:rPr>
      </w:pPr>
    </w:p>
    <w:p w:rsidR="002C7591" w:rsidRPr="001D611A" w:rsidRDefault="002C7591" w:rsidP="002C7591">
      <w:pPr>
        <w:widowControl/>
        <w:ind w:firstLine="0"/>
        <w:jc w:val="right"/>
        <w:outlineLvl w:val="0"/>
        <w:rPr>
          <w:rFonts w:ascii="Times New Roman" w:hAnsi="Times New Roman" w:cs="Times New Roman"/>
          <w:sz w:val="28"/>
          <w:szCs w:val="28"/>
        </w:rPr>
      </w:pPr>
      <w:r w:rsidRPr="001D611A">
        <w:rPr>
          <w:rFonts w:ascii="Times New Roman" w:hAnsi="Times New Roman" w:cs="Times New Roman"/>
          <w:sz w:val="28"/>
          <w:szCs w:val="28"/>
        </w:rPr>
        <w:lastRenderedPageBreak/>
        <w:t>Утверждены</w:t>
      </w:r>
    </w:p>
    <w:p w:rsidR="002C7591" w:rsidRPr="001D611A" w:rsidRDefault="002C7591" w:rsidP="002C7591">
      <w:pPr>
        <w:widowControl/>
        <w:ind w:firstLine="0"/>
        <w:jc w:val="right"/>
        <w:rPr>
          <w:rFonts w:ascii="Times New Roman" w:hAnsi="Times New Roman" w:cs="Times New Roman"/>
          <w:sz w:val="28"/>
          <w:szCs w:val="28"/>
        </w:rPr>
      </w:pPr>
      <w:r w:rsidRPr="001D611A">
        <w:rPr>
          <w:rFonts w:ascii="Times New Roman" w:hAnsi="Times New Roman" w:cs="Times New Roman"/>
          <w:sz w:val="28"/>
          <w:szCs w:val="28"/>
        </w:rPr>
        <w:t>Постановлением Кабинета Министров</w:t>
      </w:r>
    </w:p>
    <w:p w:rsidR="002C7591" w:rsidRPr="001D611A" w:rsidRDefault="002C7591" w:rsidP="002C7591">
      <w:pPr>
        <w:widowControl/>
        <w:ind w:firstLine="0"/>
        <w:jc w:val="right"/>
        <w:rPr>
          <w:rFonts w:ascii="Times New Roman" w:hAnsi="Times New Roman" w:cs="Times New Roman"/>
          <w:sz w:val="28"/>
          <w:szCs w:val="28"/>
        </w:rPr>
      </w:pPr>
      <w:r w:rsidRPr="001D611A">
        <w:rPr>
          <w:rFonts w:ascii="Times New Roman" w:hAnsi="Times New Roman" w:cs="Times New Roman"/>
          <w:sz w:val="28"/>
          <w:szCs w:val="28"/>
        </w:rPr>
        <w:t>Республики Татарстан</w:t>
      </w:r>
    </w:p>
    <w:p w:rsidR="002C7591" w:rsidRPr="001D611A" w:rsidRDefault="002C7591" w:rsidP="002C7591">
      <w:pPr>
        <w:widowControl/>
        <w:ind w:firstLine="0"/>
        <w:jc w:val="right"/>
        <w:rPr>
          <w:rFonts w:ascii="Times New Roman" w:hAnsi="Times New Roman" w:cs="Times New Roman"/>
          <w:sz w:val="28"/>
          <w:szCs w:val="28"/>
        </w:rPr>
      </w:pPr>
      <w:r w:rsidRPr="001D611A">
        <w:rPr>
          <w:rFonts w:ascii="Times New Roman" w:hAnsi="Times New Roman" w:cs="Times New Roman"/>
          <w:sz w:val="28"/>
          <w:szCs w:val="28"/>
        </w:rPr>
        <w:t>от __.__.____ г. № ____</w:t>
      </w:r>
      <w:r w:rsidR="00C5402C" w:rsidRPr="001D611A">
        <w:rPr>
          <w:rFonts w:ascii="Times New Roman" w:hAnsi="Times New Roman" w:cs="Times New Roman"/>
          <w:sz w:val="28"/>
          <w:szCs w:val="28"/>
        </w:rPr>
        <w:t>__</w:t>
      </w:r>
    </w:p>
    <w:p w:rsidR="005A5C0A" w:rsidRPr="001D611A" w:rsidRDefault="005A5C0A" w:rsidP="002C7591">
      <w:pPr>
        <w:widowControl/>
        <w:ind w:firstLine="0"/>
        <w:jc w:val="right"/>
        <w:rPr>
          <w:rFonts w:ascii="Times New Roman" w:hAnsi="Times New Roman" w:cs="Times New Roman"/>
          <w:sz w:val="28"/>
          <w:szCs w:val="28"/>
        </w:rPr>
      </w:pPr>
    </w:p>
    <w:p w:rsidR="00CF1994" w:rsidRPr="001D611A" w:rsidRDefault="00CF1994" w:rsidP="00A55F71">
      <w:pPr>
        <w:widowControl/>
        <w:rPr>
          <w:rFonts w:ascii="Times New Roman" w:hAnsi="Times New Roman" w:cs="Times New Roman"/>
          <w:sz w:val="28"/>
          <w:szCs w:val="28"/>
        </w:rPr>
      </w:pPr>
    </w:p>
    <w:p w:rsidR="00CF1994" w:rsidRPr="001D611A" w:rsidRDefault="00C5402C" w:rsidP="005A5C0A">
      <w:pPr>
        <w:widowControl/>
        <w:spacing w:line="360" w:lineRule="auto"/>
        <w:ind w:firstLine="0"/>
        <w:jc w:val="center"/>
        <w:rPr>
          <w:rFonts w:ascii="Times New Roman" w:hAnsi="Times New Roman" w:cs="Times New Roman"/>
          <w:b/>
          <w:sz w:val="28"/>
          <w:szCs w:val="28"/>
        </w:rPr>
      </w:pPr>
      <w:r w:rsidRPr="001D611A">
        <w:rPr>
          <w:rFonts w:ascii="Times New Roman" w:hAnsi="Times New Roman" w:cs="Times New Roman"/>
          <w:b/>
          <w:sz w:val="28"/>
          <w:szCs w:val="28"/>
        </w:rPr>
        <w:t>Требования к содержанию и порядку подготовки</w:t>
      </w:r>
      <w:r w:rsidR="00CF1994" w:rsidRPr="001D611A">
        <w:rPr>
          <w:rFonts w:ascii="Times New Roman" w:hAnsi="Times New Roman" w:cs="Times New Roman"/>
          <w:b/>
          <w:sz w:val="28"/>
          <w:szCs w:val="28"/>
        </w:rPr>
        <w:t xml:space="preserve"> </w:t>
      </w:r>
      <w:r w:rsidRPr="001D611A">
        <w:rPr>
          <w:rFonts w:ascii="Times New Roman" w:hAnsi="Times New Roman" w:cs="Times New Roman"/>
          <w:b/>
          <w:sz w:val="28"/>
          <w:szCs w:val="28"/>
        </w:rPr>
        <w:t>сводного аналитического отчета</w:t>
      </w:r>
      <w:r w:rsidR="00CF1994" w:rsidRPr="001D611A">
        <w:rPr>
          <w:rFonts w:ascii="Times New Roman" w:hAnsi="Times New Roman" w:cs="Times New Roman"/>
          <w:b/>
          <w:sz w:val="28"/>
          <w:szCs w:val="28"/>
        </w:rPr>
        <w:t xml:space="preserve">, </w:t>
      </w:r>
      <w:r w:rsidRPr="001D611A">
        <w:rPr>
          <w:rFonts w:ascii="Times New Roman" w:hAnsi="Times New Roman" w:cs="Times New Roman"/>
          <w:b/>
          <w:sz w:val="28"/>
          <w:szCs w:val="28"/>
        </w:rPr>
        <w:t>формируемого по результатам осуществления</w:t>
      </w:r>
    </w:p>
    <w:p w:rsidR="00CF1994" w:rsidRPr="001D611A" w:rsidRDefault="00C5402C" w:rsidP="005A5C0A">
      <w:pPr>
        <w:widowControl/>
        <w:spacing w:line="360" w:lineRule="auto"/>
        <w:ind w:firstLine="0"/>
        <w:jc w:val="center"/>
        <w:rPr>
          <w:rFonts w:ascii="Times New Roman" w:hAnsi="Times New Roman" w:cs="Times New Roman"/>
          <w:b/>
          <w:sz w:val="28"/>
          <w:szCs w:val="28"/>
        </w:rPr>
      </w:pPr>
      <w:r w:rsidRPr="001D611A">
        <w:rPr>
          <w:rFonts w:ascii="Times New Roman" w:hAnsi="Times New Roman" w:cs="Times New Roman"/>
          <w:b/>
          <w:sz w:val="28"/>
          <w:szCs w:val="28"/>
        </w:rPr>
        <w:t>мониторинга закупок товаров, работ, услуг</w:t>
      </w:r>
      <w:r w:rsidR="00CF1994" w:rsidRPr="001D611A">
        <w:rPr>
          <w:rFonts w:ascii="Times New Roman" w:hAnsi="Times New Roman" w:cs="Times New Roman"/>
          <w:b/>
          <w:sz w:val="28"/>
          <w:szCs w:val="28"/>
        </w:rPr>
        <w:t xml:space="preserve"> </w:t>
      </w:r>
      <w:r w:rsidRPr="001D611A">
        <w:rPr>
          <w:rFonts w:ascii="Times New Roman" w:hAnsi="Times New Roman" w:cs="Times New Roman"/>
          <w:b/>
          <w:sz w:val="28"/>
          <w:szCs w:val="28"/>
        </w:rPr>
        <w:t>для обеспечения государственных нужд Республики Татарстан</w:t>
      </w:r>
      <w:r w:rsidR="00CF1994" w:rsidRPr="001D611A">
        <w:rPr>
          <w:rFonts w:ascii="Times New Roman" w:hAnsi="Times New Roman" w:cs="Times New Roman"/>
          <w:b/>
          <w:sz w:val="28"/>
          <w:szCs w:val="28"/>
        </w:rPr>
        <w:t xml:space="preserve"> </w:t>
      </w:r>
    </w:p>
    <w:p w:rsidR="00CF1994" w:rsidRPr="001D611A" w:rsidRDefault="00CF1994" w:rsidP="005A5C0A">
      <w:pPr>
        <w:widowControl/>
        <w:spacing w:line="360" w:lineRule="auto"/>
        <w:ind w:firstLine="540"/>
        <w:outlineLvl w:val="0"/>
        <w:rPr>
          <w:rFonts w:ascii="Times New Roman" w:hAnsi="Times New Roman" w:cs="Times New Roman"/>
          <w:sz w:val="28"/>
          <w:szCs w:val="28"/>
        </w:rPr>
      </w:pPr>
    </w:p>
    <w:p w:rsidR="00CF1994" w:rsidRPr="001D611A" w:rsidRDefault="00CF1994" w:rsidP="005A5C0A">
      <w:pPr>
        <w:widowControl/>
        <w:spacing w:line="360" w:lineRule="auto"/>
        <w:ind w:firstLine="540"/>
        <w:rPr>
          <w:rFonts w:ascii="Times New Roman" w:hAnsi="Times New Roman" w:cs="Times New Roman"/>
          <w:sz w:val="28"/>
          <w:szCs w:val="28"/>
        </w:rPr>
      </w:pPr>
      <w:bookmarkStart w:id="3" w:name="Par6"/>
      <w:bookmarkEnd w:id="3"/>
      <w:r w:rsidRPr="001D611A">
        <w:rPr>
          <w:rFonts w:ascii="Times New Roman" w:hAnsi="Times New Roman" w:cs="Times New Roman"/>
          <w:sz w:val="28"/>
          <w:szCs w:val="28"/>
        </w:rPr>
        <w:t xml:space="preserve">1. </w:t>
      </w:r>
      <w:proofErr w:type="gramStart"/>
      <w:r w:rsidRPr="001D611A">
        <w:rPr>
          <w:rFonts w:ascii="Times New Roman" w:hAnsi="Times New Roman" w:cs="Times New Roman"/>
          <w:sz w:val="28"/>
          <w:szCs w:val="28"/>
        </w:rPr>
        <w:t xml:space="preserve">Сводный аналитический отчет, формируемый по результатам осуществления мониторинга закупок товаров, работ, услуг </w:t>
      </w:r>
      <w:r w:rsidR="00C5402C" w:rsidRPr="001D611A">
        <w:rPr>
          <w:rFonts w:ascii="Times New Roman" w:hAnsi="Times New Roman" w:cs="Times New Roman"/>
          <w:sz w:val="28"/>
          <w:szCs w:val="28"/>
        </w:rPr>
        <w:t>для обеспечения государственных нужд Республики Татарстан</w:t>
      </w:r>
      <w:r w:rsidRPr="001D611A">
        <w:rPr>
          <w:rFonts w:ascii="Times New Roman" w:hAnsi="Times New Roman" w:cs="Times New Roman"/>
          <w:sz w:val="28"/>
          <w:szCs w:val="28"/>
        </w:rPr>
        <w:t xml:space="preserve"> в соответствии с </w:t>
      </w:r>
      <w:r w:rsidR="00C5402C" w:rsidRPr="001D611A">
        <w:rPr>
          <w:rFonts w:ascii="Times New Roman" w:hAnsi="Times New Roman" w:cs="Times New Roman"/>
          <w:sz w:val="28"/>
          <w:szCs w:val="28"/>
        </w:rPr>
        <w:t xml:space="preserve">Федеральным </w:t>
      </w:r>
      <w:hyperlink r:id="rId23" w:history="1">
        <w:r w:rsidR="00C5402C" w:rsidRPr="001D611A">
          <w:rPr>
            <w:rFonts w:ascii="Times New Roman" w:hAnsi="Times New Roman" w:cs="Times New Roman"/>
            <w:sz w:val="28"/>
            <w:szCs w:val="28"/>
          </w:rPr>
          <w:t>законом</w:t>
        </w:r>
      </w:hyperlink>
      <w:r w:rsidR="00C5402C" w:rsidRPr="001D611A">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1D611A">
        <w:rPr>
          <w:rFonts w:ascii="Times New Roman" w:hAnsi="Times New Roman" w:cs="Times New Roman"/>
          <w:sz w:val="28"/>
          <w:szCs w:val="28"/>
        </w:rPr>
        <w:t xml:space="preserve"> (далее соответственно </w:t>
      </w:r>
      <w:r w:rsidR="00C5402C" w:rsidRPr="001D611A">
        <w:rPr>
          <w:rFonts w:ascii="Times New Roman" w:hAnsi="Times New Roman" w:cs="Times New Roman"/>
          <w:sz w:val="28"/>
          <w:szCs w:val="28"/>
        </w:rPr>
        <w:t>–</w:t>
      </w:r>
      <w:r w:rsidRPr="001D611A">
        <w:rPr>
          <w:rFonts w:ascii="Times New Roman" w:hAnsi="Times New Roman" w:cs="Times New Roman"/>
          <w:sz w:val="28"/>
          <w:szCs w:val="28"/>
        </w:rPr>
        <w:t xml:space="preserve"> сводный аналитический отчет, мониторинг, закупка, Федеральный закон), должен содержать в систематизированном виде информацию о</w:t>
      </w:r>
      <w:proofErr w:type="gramEnd"/>
      <w:r w:rsidRPr="001D611A">
        <w:rPr>
          <w:rFonts w:ascii="Times New Roman" w:hAnsi="Times New Roman" w:cs="Times New Roman"/>
          <w:sz w:val="28"/>
          <w:szCs w:val="28"/>
        </w:rPr>
        <w:t xml:space="preserve"> </w:t>
      </w:r>
      <w:proofErr w:type="gramStart"/>
      <w:r w:rsidRPr="001D611A">
        <w:rPr>
          <w:rFonts w:ascii="Times New Roman" w:hAnsi="Times New Roman" w:cs="Times New Roman"/>
          <w:sz w:val="28"/>
          <w:szCs w:val="28"/>
        </w:rPr>
        <w:t>закупках</w:t>
      </w:r>
      <w:proofErr w:type="gramEnd"/>
      <w:r w:rsidRPr="001D611A">
        <w:rPr>
          <w:rFonts w:ascii="Times New Roman" w:hAnsi="Times New Roman" w:cs="Times New Roman"/>
          <w:sz w:val="28"/>
          <w:szCs w:val="28"/>
        </w:rPr>
        <w:t>, в том числе:</w:t>
      </w:r>
    </w:p>
    <w:p w:rsidR="00CF1994" w:rsidRPr="001D611A" w:rsidRDefault="00CF1994" w:rsidP="005A5C0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а) о планировании закупок;</w:t>
      </w:r>
    </w:p>
    <w:p w:rsidR="00CF1994" w:rsidRPr="001D611A" w:rsidRDefault="00CF1994" w:rsidP="005A5C0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б) об осуществлении закупок;</w:t>
      </w:r>
    </w:p>
    <w:p w:rsidR="00CF1994" w:rsidRPr="001D611A" w:rsidRDefault="00CF1994" w:rsidP="005A5C0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в) о результатах контроля в сфере закупок;</w:t>
      </w:r>
    </w:p>
    <w:p w:rsidR="00CF1994" w:rsidRPr="001D611A" w:rsidRDefault="00CF1994" w:rsidP="005A5C0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г) об оценке эффективности обеспечения </w:t>
      </w:r>
      <w:r w:rsidR="00C5402C" w:rsidRPr="001D611A">
        <w:rPr>
          <w:rFonts w:ascii="Times New Roman" w:hAnsi="Times New Roman" w:cs="Times New Roman"/>
          <w:sz w:val="28"/>
          <w:szCs w:val="28"/>
        </w:rPr>
        <w:t>государственных нужд Республики Татарстан</w:t>
      </w:r>
      <w:r w:rsidRPr="001D611A">
        <w:rPr>
          <w:rFonts w:ascii="Times New Roman" w:hAnsi="Times New Roman" w:cs="Times New Roman"/>
          <w:sz w:val="28"/>
          <w:szCs w:val="28"/>
        </w:rPr>
        <w:t xml:space="preserve">, в том числе об оценке степени соответствия целей осуществления закупок, определенных в соответствии со </w:t>
      </w:r>
      <w:hyperlink r:id="rId24" w:history="1">
        <w:r w:rsidRPr="001D611A">
          <w:rPr>
            <w:rFonts w:ascii="Times New Roman" w:hAnsi="Times New Roman" w:cs="Times New Roman"/>
            <w:sz w:val="28"/>
            <w:szCs w:val="28"/>
          </w:rPr>
          <w:t>статьей 13</w:t>
        </w:r>
      </w:hyperlink>
      <w:r w:rsidRPr="001D611A">
        <w:rPr>
          <w:rFonts w:ascii="Times New Roman" w:hAnsi="Times New Roman" w:cs="Times New Roman"/>
          <w:sz w:val="28"/>
          <w:szCs w:val="28"/>
        </w:rPr>
        <w:t xml:space="preserve"> Федерального закона, а также об оценке обоснованности закупок в соответствии со </w:t>
      </w:r>
      <w:hyperlink r:id="rId25" w:history="1">
        <w:r w:rsidRPr="001D611A">
          <w:rPr>
            <w:rFonts w:ascii="Times New Roman" w:hAnsi="Times New Roman" w:cs="Times New Roman"/>
            <w:sz w:val="28"/>
            <w:szCs w:val="28"/>
          </w:rPr>
          <w:t>статьей 18</w:t>
        </w:r>
      </w:hyperlink>
      <w:r w:rsidRPr="001D611A">
        <w:rPr>
          <w:rFonts w:ascii="Times New Roman" w:hAnsi="Times New Roman" w:cs="Times New Roman"/>
          <w:sz w:val="28"/>
          <w:szCs w:val="28"/>
        </w:rPr>
        <w:t xml:space="preserve"> Федерального закона;</w:t>
      </w:r>
    </w:p>
    <w:p w:rsidR="00CF1994" w:rsidRPr="001D611A" w:rsidRDefault="00CF1994" w:rsidP="005A5C0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д) о мерах по совершенствованию законодательства Российской Федерации и иных нормативных правовых актов о контрактной системе в сфере закупок</w:t>
      </w:r>
      <w:r w:rsidR="00D43A8C" w:rsidRPr="001D611A">
        <w:rPr>
          <w:rFonts w:ascii="Times New Roman" w:hAnsi="Times New Roman" w:cs="Times New Roman"/>
          <w:sz w:val="28"/>
          <w:szCs w:val="28"/>
        </w:rPr>
        <w:t xml:space="preserve"> </w:t>
      </w:r>
      <w:r w:rsidR="00005A89" w:rsidRPr="001D611A">
        <w:rPr>
          <w:rFonts w:ascii="Times New Roman" w:hAnsi="Times New Roman" w:cs="Times New Roman"/>
          <w:sz w:val="28"/>
          <w:szCs w:val="28"/>
        </w:rPr>
        <w:t>при необходимости</w:t>
      </w:r>
      <w:r w:rsidRPr="001D611A">
        <w:rPr>
          <w:rFonts w:ascii="Times New Roman" w:hAnsi="Times New Roman" w:cs="Times New Roman"/>
          <w:sz w:val="28"/>
          <w:szCs w:val="28"/>
        </w:rPr>
        <w:t>.</w:t>
      </w:r>
    </w:p>
    <w:p w:rsidR="00CF1994" w:rsidRPr="001D611A" w:rsidRDefault="00CF1994" w:rsidP="005A5C0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2. Сводный аналитический отчет подготавливается </w:t>
      </w:r>
      <w:r w:rsidR="00A55866" w:rsidRPr="001D611A">
        <w:rPr>
          <w:rFonts w:ascii="Times New Roman" w:hAnsi="Times New Roman" w:cs="Times New Roman"/>
          <w:sz w:val="28"/>
          <w:szCs w:val="28"/>
        </w:rPr>
        <w:t xml:space="preserve">по итогам </w:t>
      </w:r>
      <w:r w:rsidR="00F22DE0" w:rsidRPr="001D611A">
        <w:rPr>
          <w:rFonts w:ascii="Times New Roman" w:hAnsi="Times New Roman" w:cs="Times New Roman"/>
          <w:sz w:val="28"/>
          <w:szCs w:val="28"/>
        </w:rPr>
        <w:t>календарного года</w:t>
      </w:r>
      <w:r w:rsidRPr="001D611A">
        <w:rPr>
          <w:rFonts w:ascii="Times New Roman" w:hAnsi="Times New Roman" w:cs="Times New Roman"/>
          <w:sz w:val="28"/>
          <w:szCs w:val="28"/>
        </w:rPr>
        <w:t>.</w:t>
      </w:r>
    </w:p>
    <w:p w:rsidR="00CF1994" w:rsidRPr="001D611A" w:rsidRDefault="00CF1994" w:rsidP="005A5C0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3. Подготовка сводного аналитического отчета осуществляется в следующем порядке:</w:t>
      </w:r>
    </w:p>
    <w:p w:rsidR="00CF1994" w:rsidRPr="001D611A" w:rsidRDefault="00CF1994" w:rsidP="005A5C0A">
      <w:pPr>
        <w:tabs>
          <w:tab w:val="left" w:pos="3261"/>
          <w:tab w:val="left" w:pos="5670"/>
        </w:tabs>
        <w:spacing w:line="360" w:lineRule="auto"/>
        <w:ind w:right="-1" w:firstLine="567"/>
        <w:contextualSpacing/>
        <w:outlineLvl w:val="0"/>
        <w:rPr>
          <w:rFonts w:ascii="Times New Roman" w:hAnsi="Times New Roman" w:cs="Times New Roman"/>
          <w:sz w:val="28"/>
          <w:szCs w:val="28"/>
        </w:rPr>
      </w:pPr>
      <w:proofErr w:type="gramStart"/>
      <w:r w:rsidRPr="001D611A">
        <w:rPr>
          <w:rFonts w:ascii="Times New Roman" w:hAnsi="Times New Roman" w:cs="Times New Roman"/>
          <w:sz w:val="28"/>
          <w:szCs w:val="28"/>
        </w:rPr>
        <w:lastRenderedPageBreak/>
        <w:t xml:space="preserve">а) сбор, обобщение, систематизация и оценка информации в соответствии с </w:t>
      </w:r>
      <w:r w:rsidR="00C5402C" w:rsidRPr="001D611A">
        <w:rPr>
          <w:rFonts w:ascii="Times New Roman" w:hAnsi="Times New Roman" w:cs="Times New Roman"/>
          <w:sz w:val="28"/>
          <w:szCs w:val="28"/>
        </w:rPr>
        <w:t>Порядком осуществления мониторинга закупок товаров, работ, услуг для обеспечения государственных нужд Республики Татарстан</w:t>
      </w:r>
      <w:r w:rsidRPr="001D611A">
        <w:rPr>
          <w:rFonts w:ascii="Times New Roman" w:hAnsi="Times New Roman" w:cs="Times New Roman"/>
          <w:sz w:val="28"/>
          <w:szCs w:val="28"/>
        </w:rPr>
        <w:t xml:space="preserve">, утвержденным </w:t>
      </w:r>
      <w:r w:rsidR="00C5402C" w:rsidRPr="001D611A">
        <w:rPr>
          <w:rFonts w:ascii="Times New Roman" w:hAnsi="Times New Roman" w:cs="Times New Roman"/>
          <w:sz w:val="28"/>
          <w:szCs w:val="28"/>
        </w:rPr>
        <w:t>П</w:t>
      </w:r>
      <w:r w:rsidRPr="001D611A">
        <w:rPr>
          <w:rFonts w:ascii="Times New Roman" w:hAnsi="Times New Roman" w:cs="Times New Roman"/>
          <w:sz w:val="28"/>
          <w:szCs w:val="28"/>
        </w:rPr>
        <w:t xml:space="preserve">остановлением </w:t>
      </w:r>
      <w:r w:rsidR="00C5402C" w:rsidRPr="001D611A">
        <w:rPr>
          <w:rFonts w:ascii="Times New Roman" w:hAnsi="Times New Roman" w:cs="Times New Roman"/>
          <w:sz w:val="28"/>
          <w:szCs w:val="28"/>
        </w:rPr>
        <w:t>Кабинета Министров Республики Татарстан от __.__.____ г. № ___ «</w:t>
      </w:r>
      <w:r w:rsidR="00901DC4" w:rsidRPr="001D611A">
        <w:rPr>
          <w:rFonts w:ascii="Times New Roman" w:hAnsi="Times New Roman" w:cs="Times New Roman"/>
          <w:sz w:val="28"/>
          <w:szCs w:val="28"/>
        </w:rPr>
        <w:t xml:space="preserve">Об </w:t>
      </w:r>
      <w:r w:rsidR="00C5402C" w:rsidRPr="001D611A">
        <w:rPr>
          <w:rFonts w:ascii="Times New Roman" w:hAnsi="Times New Roman" w:cs="Times New Roman"/>
          <w:sz w:val="28"/>
          <w:szCs w:val="28"/>
        </w:rPr>
        <w:t>утверждении Порядка осуществления</w:t>
      </w:r>
      <w:r w:rsidR="00C5402C" w:rsidRPr="001D611A">
        <w:rPr>
          <w:rFonts w:ascii="Times New Roman" w:hAnsi="Times New Roman" w:cs="Times New Roman"/>
          <w:sz w:val="2"/>
          <w:szCs w:val="28"/>
        </w:rPr>
        <w:t xml:space="preserve">   </w:t>
      </w:r>
      <w:r w:rsidR="00C5402C" w:rsidRPr="001D611A">
        <w:rPr>
          <w:rFonts w:ascii="Times New Roman" w:hAnsi="Times New Roman" w:cs="Times New Roman"/>
          <w:sz w:val="28"/>
          <w:szCs w:val="28"/>
        </w:rPr>
        <w:t>мониторинга закупок</w:t>
      </w:r>
      <w:r w:rsidR="00901DC4" w:rsidRPr="001D611A">
        <w:rPr>
          <w:rFonts w:ascii="Times New Roman" w:hAnsi="Times New Roman" w:cs="Times New Roman"/>
          <w:sz w:val="28"/>
          <w:szCs w:val="28"/>
        </w:rPr>
        <w:t xml:space="preserve"> для </w:t>
      </w:r>
      <w:r w:rsidR="00C5402C" w:rsidRPr="001D611A">
        <w:rPr>
          <w:rFonts w:ascii="Times New Roman" w:hAnsi="Times New Roman" w:cs="Times New Roman"/>
          <w:sz w:val="28"/>
          <w:szCs w:val="28"/>
        </w:rPr>
        <w:t xml:space="preserve">обеспечения государственных </w:t>
      </w:r>
      <w:r w:rsidR="00901DC4" w:rsidRPr="001D611A">
        <w:rPr>
          <w:rFonts w:ascii="Times New Roman" w:hAnsi="Times New Roman" w:cs="Times New Roman"/>
          <w:sz w:val="28"/>
          <w:szCs w:val="28"/>
        </w:rPr>
        <w:t>нужд Республики Татарстан»</w:t>
      </w:r>
      <w:r w:rsidRPr="001D611A">
        <w:rPr>
          <w:rFonts w:ascii="Times New Roman" w:hAnsi="Times New Roman" w:cs="Times New Roman"/>
          <w:sz w:val="28"/>
          <w:szCs w:val="28"/>
        </w:rPr>
        <w:t>, и размещение указанной информации</w:t>
      </w:r>
      <w:r w:rsidR="001E7284" w:rsidRPr="001D611A">
        <w:rPr>
          <w:rFonts w:ascii="Times New Roman" w:hAnsi="Times New Roman" w:cs="Times New Roman"/>
          <w:sz w:val="28"/>
          <w:szCs w:val="28"/>
        </w:rPr>
        <w:t xml:space="preserve"> на официальном сайте органа, обеспечивающего мониторинг,</w:t>
      </w:r>
      <w:r w:rsidRPr="001D611A">
        <w:rPr>
          <w:rFonts w:ascii="Times New Roman" w:hAnsi="Times New Roman" w:cs="Times New Roman"/>
          <w:sz w:val="28"/>
          <w:szCs w:val="28"/>
        </w:rPr>
        <w:t xml:space="preserve"> в</w:t>
      </w:r>
      <w:r w:rsidR="001E7284" w:rsidRPr="001D611A">
        <w:rPr>
          <w:rFonts w:ascii="Times New Roman" w:hAnsi="Times New Roman" w:cs="Times New Roman"/>
          <w:sz w:val="28"/>
          <w:szCs w:val="28"/>
        </w:rPr>
        <w:t xml:space="preserve"> виде аналитических отчетов за каждый квартал</w:t>
      </w:r>
      <w:proofErr w:type="gramEnd"/>
      <w:r w:rsidR="001E7284" w:rsidRPr="001D611A">
        <w:rPr>
          <w:rFonts w:ascii="Times New Roman" w:hAnsi="Times New Roman" w:cs="Times New Roman"/>
          <w:sz w:val="28"/>
          <w:szCs w:val="28"/>
        </w:rPr>
        <w:t xml:space="preserve"> осуществляется</w:t>
      </w:r>
      <w:r w:rsidRPr="001D611A">
        <w:rPr>
          <w:rFonts w:ascii="Times New Roman" w:hAnsi="Times New Roman" w:cs="Times New Roman"/>
          <w:sz w:val="28"/>
          <w:szCs w:val="28"/>
        </w:rPr>
        <w:t xml:space="preserve"> до последнего числа месяца, следующего за отчетным </w:t>
      </w:r>
      <w:r w:rsidR="00FE1903" w:rsidRPr="001D611A">
        <w:rPr>
          <w:rFonts w:ascii="Times New Roman" w:hAnsi="Times New Roman" w:cs="Times New Roman"/>
          <w:sz w:val="28"/>
          <w:szCs w:val="28"/>
        </w:rPr>
        <w:t>кварталом</w:t>
      </w:r>
      <w:r w:rsidR="001E7284" w:rsidRPr="001D611A">
        <w:rPr>
          <w:rFonts w:ascii="Times New Roman" w:hAnsi="Times New Roman" w:cs="Times New Roman"/>
          <w:sz w:val="28"/>
          <w:szCs w:val="28"/>
        </w:rPr>
        <w:t xml:space="preserve"> (за последний квартал отчетного года -  до 1 марта года, следующего за отчетным годом)</w:t>
      </w:r>
      <w:r w:rsidRPr="001D611A">
        <w:rPr>
          <w:rFonts w:ascii="Times New Roman" w:hAnsi="Times New Roman" w:cs="Times New Roman"/>
          <w:sz w:val="28"/>
          <w:szCs w:val="28"/>
        </w:rPr>
        <w:t>;</w:t>
      </w:r>
    </w:p>
    <w:p w:rsidR="004C31C4" w:rsidRPr="001D611A" w:rsidRDefault="00CF1994" w:rsidP="005A5C0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б)</w:t>
      </w:r>
      <w:r w:rsidR="001E7284" w:rsidRPr="001D611A">
        <w:rPr>
          <w:rFonts w:ascii="Times New Roman" w:hAnsi="Times New Roman" w:cs="Times New Roman"/>
          <w:sz w:val="28"/>
          <w:szCs w:val="28"/>
        </w:rPr>
        <w:t xml:space="preserve"> формирование</w:t>
      </w:r>
      <w:r w:rsidR="004C31C4" w:rsidRPr="001D611A">
        <w:rPr>
          <w:rFonts w:ascii="Times New Roman" w:hAnsi="Times New Roman" w:cs="Times New Roman"/>
          <w:sz w:val="28"/>
          <w:szCs w:val="28"/>
        </w:rPr>
        <w:t xml:space="preserve"> органом, обеспечивающим мониторинг,</w:t>
      </w:r>
      <w:r w:rsidR="001E7284" w:rsidRPr="001D611A">
        <w:rPr>
          <w:rFonts w:ascii="Times New Roman" w:hAnsi="Times New Roman" w:cs="Times New Roman"/>
          <w:sz w:val="28"/>
          <w:szCs w:val="28"/>
        </w:rPr>
        <w:t xml:space="preserve"> </w:t>
      </w:r>
      <w:r w:rsidR="00143A86" w:rsidRPr="001D611A">
        <w:rPr>
          <w:rFonts w:ascii="Times New Roman" w:hAnsi="Times New Roman" w:cs="Times New Roman"/>
          <w:sz w:val="28"/>
          <w:szCs w:val="28"/>
        </w:rPr>
        <w:t>сводного аналитического</w:t>
      </w:r>
      <w:r w:rsidRPr="001D611A">
        <w:rPr>
          <w:rFonts w:ascii="Times New Roman" w:hAnsi="Times New Roman" w:cs="Times New Roman"/>
          <w:sz w:val="28"/>
          <w:szCs w:val="28"/>
        </w:rPr>
        <w:t xml:space="preserve"> </w:t>
      </w:r>
      <w:r w:rsidR="004C31C4" w:rsidRPr="001D611A">
        <w:rPr>
          <w:rFonts w:ascii="Times New Roman" w:hAnsi="Times New Roman" w:cs="Times New Roman"/>
          <w:sz w:val="28"/>
          <w:szCs w:val="28"/>
        </w:rPr>
        <w:t>отчета и представление указанного отчета в Кабинет Министров Республики Татарстан осуществляется до 1 апреля года, следующего за отчетным годом;</w:t>
      </w:r>
      <w:r w:rsidR="00143A86" w:rsidRPr="001D611A">
        <w:rPr>
          <w:rFonts w:ascii="Times New Roman" w:hAnsi="Times New Roman" w:cs="Times New Roman"/>
          <w:sz w:val="28"/>
          <w:szCs w:val="28"/>
        </w:rPr>
        <w:t xml:space="preserve"> </w:t>
      </w:r>
    </w:p>
    <w:p w:rsidR="001E7284" w:rsidRDefault="004C31C4" w:rsidP="005A5C0A">
      <w:pPr>
        <w:widowControl/>
        <w:spacing w:line="360" w:lineRule="auto"/>
        <w:ind w:firstLine="540"/>
        <w:rPr>
          <w:rFonts w:ascii="Times New Roman" w:hAnsi="Times New Roman" w:cs="Times New Roman"/>
          <w:sz w:val="28"/>
          <w:szCs w:val="28"/>
        </w:rPr>
      </w:pPr>
      <w:r w:rsidRPr="001D611A">
        <w:rPr>
          <w:rFonts w:ascii="Times New Roman" w:hAnsi="Times New Roman" w:cs="Times New Roman"/>
          <w:sz w:val="28"/>
          <w:szCs w:val="28"/>
        </w:rPr>
        <w:t xml:space="preserve">в) </w:t>
      </w:r>
      <w:r w:rsidR="00143A86" w:rsidRPr="001D611A">
        <w:rPr>
          <w:rFonts w:ascii="Times New Roman" w:hAnsi="Times New Roman" w:cs="Times New Roman"/>
          <w:sz w:val="28"/>
          <w:szCs w:val="28"/>
        </w:rPr>
        <w:t>размещение</w:t>
      </w:r>
      <w:r w:rsidRPr="001D611A">
        <w:rPr>
          <w:rFonts w:ascii="Times New Roman" w:hAnsi="Times New Roman" w:cs="Times New Roman"/>
          <w:sz w:val="28"/>
          <w:szCs w:val="28"/>
        </w:rPr>
        <w:t xml:space="preserve"> сводного аналитического отчета на официальном сайте органа, обеспечивающего мониторинг, осуществляется до 15 апреля года, следующего за отчетным годом.</w:t>
      </w:r>
    </w:p>
    <w:p w:rsidR="00B62B0A" w:rsidRDefault="00B62B0A" w:rsidP="005A5C0A">
      <w:pPr>
        <w:widowControl/>
        <w:spacing w:line="360" w:lineRule="auto"/>
        <w:ind w:firstLine="540"/>
        <w:rPr>
          <w:rFonts w:ascii="Times New Roman" w:hAnsi="Times New Roman" w:cs="Times New Roman"/>
          <w:sz w:val="28"/>
          <w:szCs w:val="28"/>
        </w:rPr>
      </w:pPr>
    </w:p>
    <w:p w:rsidR="00B62B0A" w:rsidRDefault="00B62B0A" w:rsidP="005A5C0A">
      <w:pPr>
        <w:widowControl/>
        <w:spacing w:line="360" w:lineRule="auto"/>
        <w:ind w:firstLine="540"/>
        <w:rPr>
          <w:rFonts w:ascii="Times New Roman" w:hAnsi="Times New Roman" w:cs="Times New Roman"/>
          <w:sz w:val="28"/>
          <w:szCs w:val="28"/>
        </w:rPr>
      </w:pPr>
    </w:p>
    <w:p w:rsidR="00B62B0A" w:rsidRPr="00CF1994" w:rsidRDefault="00B62B0A" w:rsidP="005A5C0A">
      <w:pPr>
        <w:widowControl/>
        <w:spacing w:line="360" w:lineRule="auto"/>
        <w:ind w:firstLine="540"/>
        <w:rPr>
          <w:rFonts w:ascii="Times New Roman" w:hAnsi="Times New Roman" w:cs="Times New Roman"/>
          <w:sz w:val="28"/>
          <w:szCs w:val="28"/>
        </w:rPr>
      </w:pPr>
    </w:p>
    <w:sectPr w:rsidR="00B62B0A" w:rsidRPr="00CF1994" w:rsidSect="007E4AB4">
      <w:headerReference w:type="default" r:id="rId26"/>
      <w:pgSz w:w="11906" w:h="16838"/>
      <w:pgMar w:top="426" w:right="567" w:bottom="851" w:left="1134" w:header="340" w:footer="51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5C6" w:rsidRDefault="004945C6" w:rsidP="00135E79">
      <w:r>
        <w:separator/>
      </w:r>
    </w:p>
  </w:endnote>
  <w:endnote w:type="continuationSeparator" w:id="0">
    <w:p w:rsidR="004945C6" w:rsidRDefault="004945C6" w:rsidP="00135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5C6" w:rsidRDefault="004945C6" w:rsidP="00135E79">
      <w:r>
        <w:separator/>
      </w:r>
    </w:p>
  </w:footnote>
  <w:footnote w:type="continuationSeparator" w:id="0">
    <w:p w:rsidR="004945C6" w:rsidRDefault="004945C6" w:rsidP="00135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90" w:rsidRDefault="00D65A90">
    <w:pPr>
      <w:pStyle w:val="afd"/>
    </w:pPr>
  </w:p>
  <w:p w:rsidR="00D65A90" w:rsidRDefault="00D65A90">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C30E126"/>
    <w:lvl w:ilvl="0">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1">
      <w:start w:val="1"/>
      <w:numFmt w:val="decimal"/>
      <w:lvlText w:val="%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2">
      <w:start w:val="1"/>
      <w:numFmt w:val="decimal"/>
      <w:lvlText w:val="%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3">
      <w:start w:val="1"/>
      <w:numFmt w:val="decimal"/>
      <w:lvlText w:val="%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4">
      <w:start w:val="1"/>
      <w:numFmt w:val="decimal"/>
      <w:lvlText w:val="%5%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5">
      <w:start w:val="1"/>
      <w:numFmt w:val="decimal"/>
      <w:lvlText w:val="%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6">
      <w:start w:val="1"/>
      <w:numFmt w:val="decimal"/>
      <w:lvlText w:val="%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7">
      <w:start w:val="1"/>
      <w:numFmt w:val="decimal"/>
      <w:lvlText w:val="%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5"/>
        <w:szCs w:val="25"/>
        <w:u w:val="none"/>
      </w:rPr>
    </w:lvl>
    <w:lvl w:ilvl="8">
      <w:start w:val="1"/>
      <w:numFmt w:val="decimal"/>
      <w:lvlText w:val="%2."/>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5"/>
        <w:szCs w:val="25"/>
        <w:u w:val="none"/>
      </w:rPr>
    </w:lvl>
  </w:abstractNum>
  <w:abstractNum w:abstractNumId="1">
    <w:nsid w:val="09A22BDD"/>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170E31DD"/>
    <w:multiLevelType w:val="hybridMultilevel"/>
    <w:tmpl w:val="1FE615B4"/>
    <w:lvl w:ilvl="0" w:tplc="F93AE56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F61BA6"/>
    <w:multiLevelType w:val="hybridMultilevel"/>
    <w:tmpl w:val="994C92E2"/>
    <w:lvl w:ilvl="0" w:tplc="272289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31AF4555"/>
    <w:multiLevelType w:val="hybridMultilevel"/>
    <w:tmpl w:val="D1681268"/>
    <w:lvl w:ilvl="0" w:tplc="11763350">
      <w:start w:val="1"/>
      <w:numFmt w:val="decimal"/>
      <w:lvlText w:val="%1."/>
      <w:lvlJc w:val="left"/>
      <w:pPr>
        <w:ind w:left="1587" w:hanging="10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6976E43"/>
    <w:multiLevelType w:val="hybridMultilevel"/>
    <w:tmpl w:val="8304BEB6"/>
    <w:lvl w:ilvl="0" w:tplc="BE928CE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97021DA"/>
    <w:multiLevelType w:val="hybridMultilevel"/>
    <w:tmpl w:val="DED4FE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A438D3"/>
    <w:multiLevelType w:val="hybridMultilevel"/>
    <w:tmpl w:val="7CD45A6C"/>
    <w:lvl w:ilvl="0" w:tplc="D21AC84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65C87946"/>
    <w:multiLevelType w:val="hybridMultilevel"/>
    <w:tmpl w:val="C2D05A54"/>
    <w:lvl w:ilvl="0" w:tplc="021C48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2D4095"/>
    <w:rsid w:val="0000091C"/>
    <w:rsid w:val="00002596"/>
    <w:rsid w:val="00004D63"/>
    <w:rsid w:val="00005A89"/>
    <w:rsid w:val="00007CDD"/>
    <w:rsid w:val="0001032F"/>
    <w:rsid w:val="000117A7"/>
    <w:rsid w:val="00013E91"/>
    <w:rsid w:val="000141CC"/>
    <w:rsid w:val="00016F8A"/>
    <w:rsid w:val="000173F0"/>
    <w:rsid w:val="00020B34"/>
    <w:rsid w:val="00021247"/>
    <w:rsid w:val="000215EE"/>
    <w:rsid w:val="000232A5"/>
    <w:rsid w:val="00024E5A"/>
    <w:rsid w:val="000268A0"/>
    <w:rsid w:val="00032FD9"/>
    <w:rsid w:val="0003317A"/>
    <w:rsid w:val="0003479C"/>
    <w:rsid w:val="00034B72"/>
    <w:rsid w:val="00035E59"/>
    <w:rsid w:val="00036F52"/>
    <w:rsid w:val="000374E0"/>
    <w:rsid w:val="00043823"/>
    <w:rsid w:val="00046A18"/>
    <w:rsid w:val="0005163C"/>
    <w:rsid w:val="00052807"/>
    <w:rsid w:val="00053F37"/>
    <w:rsid w:val="00061050"/>
    <w:rsid w:val="000620A5"/>
    <w:rsid w:val="000659F8"/>
    <w:rsid w:val="00065ED4"/>
    <w:rsid w:val="00066D4B"/>
    <w:rsid w:val="00072A7D"/>
    <w:rsid w:val="00073953"/>
    <w:rsid w:val="00082B52"/>
    <w:rsid w:val="00083660"/>
    <w:rsid w:val="00084675"/>
    <w:rsid w:val="0008577F"/>
    <w:rsid w:val="00093D5A"/>
    <w:rsid w:val="00096FD0"/>
    <w:rsid w:val="000A0A0E"/>
    <w:rsid w:val="000A2372"/>
    <w:rsid w:val="000A3FA0"/>
    <w:rsid w:val="000A47FF"/>
    <w:rsid w:val="000A570C"/>
    <w:rsid w:val="000A5BC3"/>
    <w:rsid w:val="000A68A8"/>
    <w:rsid w:val="000A6908"/>
    <w:rsid w:val="000A713C"/>
    <w:rsid w:val="000A79A6"/>
    <w:rsid w:val="000B32AD"/>
    <w:rsid w:val="000B5E6F"/>
    <w:rsid w:val="000B7275"/>
    <w:rsid w:val="000B7888"/>
    <w:rsid w:val="000C33C3"/>
    <w:rsid w:val="000C3B5D"/>
    <w:rsid w:val="000C5EA2"/>
    <w:rsid w:val="000C6C63"/>
    <w:rsid w:val="000D09A2"/>
    <w:rsid w:val="000D1000"/>
    <w:rsid w:val="000D61EA"/>
    <w:rsid w:val="000D7670"/>
    <w:rsid w:val="000D7909"/>
    <w:rsid w:val="000E0E20"/>
    <w:rsid w:val="000E24C7"/>
    <w:rsid w:val="000E458E"/>
    <w:rsid w:val="000E49F2"/>
    <w:rsid w:val="000E4AD6"/>
    <w:rsid w:val="000E52F9"/>
    <w:rsid w:val="000E6464"/>
    <w:rsid w:val="000E7D12"/>
    <w:rsid w:val="000F0AF1"/>
    <w:rsid w:val="000F155C"/>
    <w:rsid w:val="000F186F"/>
    <w:rsid w:val="000F1C13"/>
    <w:rsid w:val="000F38D8"/>
    <w:rsid w:val="000F5A1D"/>
    <w:rsid w:val="00101258"/>
    <w:rsid w:val="001015A0"/>
    <w:rsid w:val="001021DE"/>
    <w:rsid w:val="001026DF"/>
    <w:rsid w:val="001034DB"/>
    <w:rsid w:val="00103CCB"/>
    <w:rsid w:val="0010662B"/>
    <w:rsid w:val="00106C68"/>
    <w:rsid w:val="00107C0B"/>
    <w:rsid w:val="001130F9"/>
    <w:rsid w:val="00113342"/>
    <w:rsid w:val="001148B9"/>
    <w:rsid w:val="001162FE"/>
    <w:rsid w:val="001165DE"/>
    <w:rsid w:val="00120CD8"/>
    <w:rsid w:val="00125DB6"/>
    <w:rsid w:val="0012615C"/>
    <w:rsid w:val="00127A18"/>
    <w:rsid w:val="00127F9A"/>
    <w:rsid w:val="001301B3"/>
    <w:rsid w:val="0013103D"/>
    <w:rsid w:val="001321C8"/>
    <w:rsid w:val="0013241F"/>
    <w:rsid w:val="00135E79"/>
    <w:rsid w:val="001372FD"/>
    <w:rsid w:val="00137818"/>
    <w:rsid w:val="001378A5"/>
    <w:rsid w:val="001406CC"/>
    <w:rsid w:val="00141B7E"/>
    <w:rsid w:val="00143A86"/>
    <w:rsid w:val="00145658"/>
    <w:rsid w:val="00145699"/>
    <w:rsid w:val="00150537"/>
    <w:rsid w:val="00151EA8"/>
    <w:rsid w:val="00152189"/>
    <w:rsid w:val="00156404"/>
    <w:rsid w:val="001566EF"/>
    <w:rsid w:val="0015780E"/>
    <w:rsid w:val="0016281D"/>
    <w:rsid w:val="00163559"/>
    <w:rsid w:val="00163BAB"/>
    <w:rsid w:val="00165FDB"/>
    <w:rsid w:val="00167610"/>
    <w:rsid w:val="00171F6F"/>
    <w:rsid w:val="0017405C"/>
    <w:rsid w:val="00175016"/>
    <w:rsid w:val="00182458"/>
    <w:rsid w:val="0018349D"/>
    <w:rsid w:val="00184DE2"/>
    <w:rsid w:val="00185D7A"/>
    <w:rsid w:val="00186F33"/>
    <w:rsid w:val="0018738B"/>
    <w:rsid w:val="001940B1"/>
    <w:rsid w:val="001946CC"/>
    <w:rsid w:val="001949C6"/>
    <w:rsid w:val="00196735"/>
    <w:rsid w:val="00197331"/>
    <w:rsid w:val="00197405"/>
    <w:rsid w:val="001A0CBB"/>
    <w:rsid w:val="001A2439"/>
    <w:rsid w:val="001A3546"/>
    <w:rsid w:val="001A3671"/>
    <w:rsid w:val="001A3A8F"/>
    <w:rsid w:val="001A4850"/>
    <w:rsid w:val="001A53AE"/>
    <w:rsid w:val="001B0DC9"/>
    <w:rsid w:val="001B132D"/>
    <w:rsid w:val="001B2C13"/>
    <w:rsid w:val="001B602B"/>
    <w:rsid w:val="001B6346"/>
    <w:rsid w:val="001B6C35"/>
    <w:rsid w:val="001C095A"/>
    <w:rsid w:val="001C15C5"/>
    <w:rsid w:val="001C15E2"/>
    <w:rsid w:val="001C35A8"/>
    <w:rsid w:val="001C5D6B"/>
    <w:rsid w:val="001C6F87"/>
    <w:rsid w:val="001C726F"/>
    <w:rsid w:val="001D0EE0"/>
    <w:rsid w:val="001D11AD"/>
    <w:rsid w:val="001D45DA"/>
    <w:rsid w:val="001D611A"/>
    <w:rsid w:val="001D7848"/>
    <w:rsid w:val="001E4957"/>
    <w:rsid w:val="001E53FF"/>
    <w:rsid w:val="001E715B"/>
    <w:rsid w:val="001E7284"/>
    <w:rsid w:val="001F57E0"/>
    <w:rsid w:val="002049E7"/>
    <w:rsid w:val="002052D0"/>
    <w:rsid w:val="00210069"/>
    <w:rsid w:val="00210D0F"/>
    <w:rsid w:val="002110AE"/>
    <w:rsid w:val="002166B9"/>
    <w:rsid w:val="0022087A"/>
    <w:rsid w:val="002230C8"/>
    <w:rsid w:val="002230F5"/>
    <w:rsid w:val="00223122"/>
    <w:rsid w:val="0022398F"/>
    <w:rsid w:val="002267E3"/>
    <w:rsid w:val="00231B2D"/>
    <w:rsid w:val="002354C6"/>
    <w:rsid w:val="00237133"/>
    <w:rsid w:val="002411AA"/>
    <w:rsid w:val="002422E2"/>
    <w:rsid w:val="0024611D"/>
    <w:rsid w:val="002473E1"/>
    <w:rsid w:val="00251B2E"/>
    <w:rsid w:val="002522F8"/>
    <w:rsid w:val="0025420D"/>
    <w:rsid w:val="002639DB"/>
    <w:rsid w:val="002640E2"/>
    <w:rsid w:val="00266030"/>
    <w:rsid w:val="00266F86"/>
    <w:rsid w:val="00267263"/>
    <w:rsid w:val="002742A7"/>
    <w:rsid w:val="0027552B"/>
    <w:rsid w:val="002766A4"/>
    <w:rsid w:val="002807C8"/>
    <w:rsid w:val="00284558"/>
    <w:rsid w:val="00285EB4"/>
    <w:rsid w:val="002903D9"/>
    <w:rsid w:val="002908DA"/>
    <w:rsid w:val="00290D09"/>
    <w:rsid w:val="002A3A62"/>
    <w:rsid w:val="002A5E30"/>
    <w:rsid w:val="002A7C2E"/>
    <w:rsid w:val="002A7D57"/>
    <w:rsid w:val="002B036C"/>
    <w:rsid w:val="002B1902"/>
    <w:rsid w:val="002C05C1"/>
    <w:rsid w:val="002C1E1E"/>
    <w:rsid w:val="002C7591"/>
    <w:rsid w:val="002D1A1F"/>
    <w:rsid w:val="002D3CE8"/>
    <w:rsid w:val="002D4095"/>
    <w:rsid w:val="002D49E4"/>
    <w:rsid w:val="002D4DC2"/>
    <w:rsid w:val="002E21B8"/>
    <w:rsid w:val="002E221B"/>
    <w:rsid w:val="002E799F"/>
    <w:rsid w:val="002F0942"/>
    <w:rsid w:val="002F2A5F"/>
    <w:rsid w:val="002F4D7F"/>
    <w:rsid w:val="0030185D"/>
    <w:rsid w:val="00301ECD"/>
    <w:rsid w:val="00302AC6"/>
    <w:rsid w:val="00302C70"/>
    <w:rsid w:val="00304A1B"/>
    <w:rsid w:val="00304A55"/>
    <w:rsid w:val="00304B54"/>
    <w:rsid w:val="003059C3"/>
    <w:rsid w:val="00306588"/>
    <w:rsid w:val="00306A7D"/>
    <w:rsid w:val="00307E26"/>
    <w:rsid w:val="00310543"/>
    <w:rsid w:val="0031402C"/>
    <w:rsid w:val="0031554F"/>
    <w:rsid w:val="00321A9A"/>
    <w:rsid w:val="00323076"/>
    <w:rsid w:val="00323AF2"/>
    <w:rsid w:val="0032520B"/>
    <w:rsid w:val="00326673"/>
    <w:rsid w:val="00330A4A"/>
    <w:rsid w:val="003325EC"/>
    <w:rsid w:val="003358CE"/>
    <w:rsid w:val="003367F9"/>
    <w:rsid w:val="00340C05"/>
    <w:rsid w:val="003410B0"/>
    <w:rsid w:val="00341149"/>
    <w:rsid w:val="0034368E"/>
    <w:rsid w:val="003459EC"/>
    <w:rsid w:val="0035554C"/>
    <w:rsid w:val="003602C1"/>
    <w:rsid w:val="00362FE0"/>
    <w:rsid w:val="00367107"/>
    <w:rsid w:val="003701F0"/>
    <w:rsid w:val="00371BBF"/>
    <w:rsid w:val="00374540"/>
    <w:rsid w:val="00380CB4"/>
    <w:rsid w:val="0038190D"/>
    <w:rsid w:val="00383D90"/>
    <w:rsid w:val="00383F48"/>
    <w:rsid w:val="00386C5E"/>
    <w:rsid w:val="00386FF4"/>
    <w:rsid w:val="003906BF"/>
    <w:rsid w:val="00391178"/>
    <w:rsid w:val="003911A2"/>
    <w:rsid w:val="00391EDB"/>
    <w:rsid w:val="00395BB8"/>
    <w:rsid w:val="0039658E"/>
    <w:rsid w:val="003A1470"/>
    <w:rsid w:val="003A1F2D"/>
    <w:rsid w:val="003A4C09"/>
    <w:rsid w:val="003B398D"/>
    <w:rsid w:val="003B3A6D"/>
    <w:rsid w:val="003B4265"/>
    <w:rsid w:val="003B4ACE"/>
    <w:rsid w:val="003B7A62"/>
    <w:rsid w:val="003C0989"/>
    <w:rsid w:val="003C0F89"/>
    <w:rsid w:val="003C34AD"/>
    <w:rsid w:val="003C3CC4"/>
    <w:rsid w:val="003C5E3B"/>
    <w:rsid w:val="003C7991"/>
    <w:rsid w:val="003C7F9F"/>
    <w:rsid w:val="003D2402"/>
    <w:rsid w:val="003D30D6"/>
    <w:rsid w:val="003D3BD6"/>
    <w:rsid w:val="003D4E2F"/>
    <w:rsid w:val="003D71E7"/>
    <w:rsid w:val="003E3EAD"/>
    <w:rsid w:val="003F020A"/>
    <w:rsid w:val="003F03F8"/>
    <w:rsid w:val="003F146F"/>
    <w:rsid w:val="003F66A4"/>
    <w:rsid w:val="003F697C"/>
    <w:rsid w:val="003F70CA"/>
    <w:rsid w:val="00400B70"/>
    <w:rsid w:val="00403E08"/>
    <w:rsid w:val="004054E1"/>
    <w:rsid w:val="00406138"/>
    <w:rsid w:val="004076E7"/>
    <w:rsid w:val="00410B04"/>
    <w:rsid w:val="00414833"/>
    <w:rsid w:val="0041513A"/>
    <w:rsid w:val="00415BF8"/>
    <w:rsid w:val="0041689F"/>
    <w:rsid w:val="00417F02"/>
    <w:rsid w:val="00420064"/>
    <w:rsid w:val="00420C47"/>
    <w:rsid w:val="00420DBC"/>
    <w:rsid w:val="00422A08"/>
    <w:rsid w:val="004303F1"/>
    <w:rsid w:val="00430E21"/>
    <w:rsid w:val="00431F03"/>
    <w:rsid w:val="0043689D"/>
    <w:rsid w:val="00436ABD"/>
    <w:rsid w:val="00442927"/>
    <w:rsid w:val="0044298C"/>
    <w:rsid w:val="004444D5"/>
    <w:rsid w:val="00445C66"/>
    <w:rsid w:val="00451548"/>
    <w:rsid w:val="00453406"/>
    <w:rsid w:val="0045636C"/>
    <w:rsid w:val="00456D0E"/>
    <w:rsid w:val="00460509"/>
    <w:rsid w:val="00464663"/>
    <w:rsid w:val="00464765"/>
    <w:rsid w:val="00465490"/>
    <w:rsid w:val="00466942"/>
    <w:rsid w:val="00466A61"/>
    <w:rsid w:val="00467330"/>
    <w:rsid w:val="00471EA7"/>
    <w:rsid w:val="00475B3A"/>
    <w:rsid w:val="00481A73"/>
    <w:rsid w:val="00483EF3"/>
    <w:rsid w:val="00483F44"/>
    <w:rsid w:val="00484DD9"/>
    <w:rsid w:val="004859BE"/>
    <w:rsid w:val="00490669"/>
    <w:rsid w:val="00492055"/>
    <w:rsid w:val="0049275C"/>
    <w:rsid w:val="0049359B"/>
    <w:rsid w:val="00493A8F"/>
    <w:rsid w:val="004945C6"/>
    <w:rsid w:val="00497FC6"/>
    <w:rsid w:val="004A017F"/>
    <w:rsid w:val="004A0FFB"/>
    <w:rsid w:val="004A193B"/>
    <w:rsid w:val="004A1CBA"/>
    <w:rsid w:val="004A264E"/>
    <w:rsid w:val="004A511F"/>
    <w:rsid w:val="004A5B36"/>
    <w:rsid w:val="004B297A"/>
    <w:rsid w:val="004B2DC9"/>
    <w:rsid w:val="004B47A9"/>
    <w:rsid w:val="004B4D27"/>
    <w:rsid w:val="004B5356"/>
    <w:rsid w:val="004B77D1"/>
    <w:rsid w:val="004C16E8"/>
    <w:rsid w:val="004C303C"/>
    <w:rsid w:val="004C31C4"/>
    <w:rsid w:val="004C58F9"/>
    <w:rsid w:val="004C6C54"/>
    <w:rsid w:val="004D1742"/>
    <w:rsid w:val="004D2EBD"/>
    <w:rsid w:val="004D2FBE"/>
    <w:rsid w:val="004D344F"/>
    <w:rsid w:val="004D4FAF"/>
    <w:rsid w:val="004D6185"/>
    <w:rsid w:val="004D702D"/>
    <w:rsid w:val="004E0470"/>
    <w:rsid w:val="004E31FD"/>
    <w:rsid w:val="004E3704"/>
    <w:rsid w:val="004E501F"/>
    <w:rsid w:val="004E659D"/>
    <w:rsid w:val="004E6ACB"/>
    <w:rsid w:val="004E7E25"/>
    <w:rsid w:val="004F1F10"/>
    <w:rsid w:val="004F2404"/>
    <w:rsid w:val="004F2E29"/>
    <w:rsid w:val="004F6206"/>
    <w:rsid w:val="00500D44"/>
    <w:rsid w:val="0050166F"/>
    <w:rsid w:val="00501EBB"/>
    <w:rsid w:val="005045ED"/>
    <w:rsid w:val="00504B59"/>
    <w:rsid w:val="00505223"/>
    <w:rsid w:val="005068B1"/>
    <w:rsid w:val="005075C9"/>
    <w:rsid w:val="00517120"/>
    <w:rsid w:val="00521885"/>
    <w:rsid w:val="00522711"/>
    <w:rsid w:val="00523795"/>
    <w:rsid w:val="00525B04"/>
    <w:rsid w:val="00525B76"/>
    <w:rsid w:val="00525DF1"/>
    <w:rsid w:val="005261EA"/>
    <w:rsid w:val="005321F5"/>
    <w:rsid w:val="0053259D"/>
    <w:rsid w:val="00534B03"/>
    <w:rsid w:val="00535210"/>
    <w:rsid w:val="00535329"/>
    <w:rsid w:val="00536222"/>
    <w:rsid w:val="00537B75"/>
    <w:rsid w:val="00542538"/>
    <w:rsid w:val="00542830"/>
    <w:rsid w:val="00542979"/>
    <w:rsid w:val="005447AB"/>
    <w:rsid w:val="00554C88"/>
    <w:rsid w:val="00556CDD"/>
    <w:rsid w:val="005617C6"/>
    <w:rsid w:val="00563A19"/>
    <w:rsid w:val="00566B01"/>
    <w:rsid w:val="00570DC2"/>
    <w:rsid w:val="005753D5"/>
    <w:rsid w:val="00577D7F"/>
    <w:rsid w:val="00580958"/>
    <w:rsid w:val="005820BF"/>
    <w:rsid w:val="0058329B"/>
    <w:rsid w:val="0058377B"/>
    <w:rsid w:val="00586472"/>
    <w:rsid w:val="00590405"/>
    <w:rsid w:val="00593623"/>
    <w:rsid w:val="00593B00"/>
    <w:rsid w:val="00594881"/>
    <w:rsid w:val="005958D4"/>
    <w:rsid w:val="00595C47"/>
    <w:rsid w:val="00596577"/>
    <w:rsid w:val="005A0042"/>
    <w:rsid w:val="005A0675"/>
    <w:rsid w:val="005A29BB"/>
    <w:rsid w:val="005A36BD"/>
    <w:rsid w:val="005A5C0A"/>
    <w:rsid w:val="005A5CE6"/>
    <w:rsid w:val="005A676C"/>
    <w:rsid w:val="005B0CC8"/>
    <w:rsid w:val="005B0CE5"/>
    <w:rsid w:val="005B0EE4"/>
    <w:rsid w:val="005B121B"/>
    <w:rsid w:val="005B1366"/>
    <w:rsid w:val="005B1EA7"/>
    <w:rsid w:val="005B29D3"/>
    <w:rsid w:val="005B454A"/>
    <w:rsid w:val="005C2520"/>
    <w:rsid w:val="005C329F"/>
    <w:rsid w:val="005C5621"/>
    <w:rsid w:val="005C5C59"/>
    <w:rsid w:val="005C5D45"/>
    <w:rsid w:val="005D0F05"/>
    <w:rsid w:val="005D59AD"/>
    <w:rsid w:val="005E211B"/>
    <w:rsid w:val="005E32D0"/>
    <w:rsid w:val="005E4DED"/>
    <w:rsid w:val="005F3BE9"/>
    <w:rsid w:val="005F51CC"/>
    <w:rsid w:val="005F5264"/>
    <w:rsid w:val="005F5C00"/>
    <w:rsid w:val="005F66B3"/>
    <w:rsid w:val="005F778A"/>
    <w:rsid w:val="00600E87"/>
    <w:rsid w:val="00603F94"/>
    <w:rsid w:val="00606F28"/>
    <w:rsid w:val="00616DDE"/>
    <w:rsid w:val="00624D8F"/>
    <w:rsid w:val="0063071F"/>
    <w:rsid w:val="00631D91"/>
    <w:rsid w:val="0063340F"/>
    <w:rsid w:val="00635C2D"/>
    <w:rsid w:val="0064203F"/>
    <w:rsid w:val="0064209C"/>
    <w:rsid w:val="00643F4B"/>
    <w:rsid w:val="00647583"/>
    <w:rsid w:val="0065026E"/>
    <w:rsid w:val="00652022"/>
    <w:rsid w:val="00652619"/>
    <w:rsid w:val="00654184"/>
    <w:rsid w:val="00656869"/>
    <w:rsid w:val="00656FBC"/>
    <w:rsid w:val="00661CC1"/>
    <w:rsid w:val="006620CD"/>
    <w:rsid w:val="00663BB3"/>
    <w:rsid w:val="006651BC"/>
    <w:rsid w:val="00665411"/>
    <w:rsid w:val="00667CB1"/>
    <w:rsid w:val="00670163"/>
    <w:rsid w:val="00670B08"/>
    <w:rsid w:val="00670D85"/>
    <w:rsid w:val="0067104E"/>
    <w:rsid w:val="00672251"/>
    <w:rsid w:val="006733E3"/>
    <w:rsid w:val="006739C8"/>
    <w:rsid w:val="00673FB8"/>
    <w:rsid w:val="006740BE"/>
    <w:rsid w:val="006748E3"/>
    <w:rsid w:val="00675DD3"/>
    <w:rsid w:val="00675EE7"/>
    <w:rsid w:val="00680DA2"/>
    <w:rsid w:val="00682640"/>
    <w:rsid w:val="006833ED"/>
    <w:rsid w:val="006837D6"/>
    <w:rsid w:val="00685853"/>
    <w:rsid w:val="00685903"/>
    <w:rsid w:val="00690479"/>
    <w:rsid w:val="0069363E"/>
    <w:rsid w:val="00694159"/>
    <w:rsid w:val="006960E2"/>
    <w:rsid w:val="00696A3B"/>
    <w:rsid w:val="00697B37"/>
    <w:rsid w:val="00697DB1"/>
    <w:rsid w:val="006A1345"/>
    <w:rsid w:val="006A3DE7"/>
    <w:rsid w:val="006A43D4"/>
    <w:rsid w:val="006A5FA9"/>
    <w:rsid w:val="006A7DC6"/>
    <w:rsid w:val="006B1C2C"/>
    <w:rsid w:val="006B4DCB"/>
    <w:rsid w:val="006C15B2"/>
    <w:rsid w:val="006C1A17"/>
    <w:rsid w:val="006C668A"/>
    <w:rsid w:val="006C7926"/>
    <w:rsid w:val="006D00BD"/>
    <w:rsid w:val="006D0BE8"/>
    <w:rsid w:val="006D1390"/>
    <w:rsid w:val="006D15DD"/>
    <w:rsid w:val="006D41A0"/>
    <w:rsid w:val="006D4266"/>
    <w:rsid w:val="006D6613"/>
    <w:rsid w:val="006E0650"/>
    <w:rsid w:val="006E0CB3"/>
    <w:rsid w:val="006E297C"/>
    <w:rsid w:val="006E52D5"/>
    <w:rsid w:val="006E61C6"/>
    <w:rsid w:val="006E6400"/>
    <w:rsid w:val="006E76D0"/>
    <w:rsid w:val="006F6566"/>
    <w:rsid w:val="006F7AA2"/>
    <w:rsid w:val="00705865"/>
    <w:rsid w:val="0071041E"/>
    <w:rsid w:val="00710CF0"/>
    <w:rsid w:val="00712D41"/>
    <w:rsid w:val="00713684"/>
    <w:rsid w:val="0072020E"/>
    <w:rsid w:val="0072161E"/>
    <w:rsid w:val="00724BC3"/>
    <w:rsid w:val="007264D3"/>
    <w:rsid w:val="00727258"/>
    <w:rsid w:val="00727702"/>
    <w:rsid w:val="00731FFF"/>
    <w:rsid w:val="00732A66"/>
    <w:rsid w:val="007357C2"/>
    <w:rsid w:val="00740123"/>
    <w:rsid w:val="00743063"/>
    <w:rsid w:val="00744215"/>
    <w:rsid w:val="00744660"/>
    <w:rsid w:val="0075127D"/>
    <w:rsid w:val="0075346C"/>
    <w:rsid w:val="007537A2"/>
    <w:rsid w:val="00754109"/>
    <w:rsid w:val="00755468"/>
    <w:rsid w:val="00757BB9"/>
    <w:rsid w:val="007619D6"/>
    <w:rsid w:val="007633AF"/>
    <w:rsid w:val="00763A55"/>
    <w:rsid w:val="00772BC5"/>
    <w:rsid w:val="00773858"/>
    <w:rsid w:val="00776981"/>
    <w:rsid w:val="00777C2C"/>
    <w:rsid w:val="0078049D"/>
    <w:rsid w:val="0078088D"/>
    <w:rsid w:val="00781A0A"/>
    <w:rsid w:val="00781A29"/>
    <w:rsid w:val="00781BA2"/>
    <w:rsid w:val="00784101"/>
    <w:rsid w:val="007846A0"/>
    <w:rsid w:val="00793516"/>
    <w:rsid w:val="00795450"/>
    <w:rsid w:val="00796CA5"/>
    <w:rsid w:val="007A1C7F"/>
    <w:rsid w:val="007A5D65"/>
    <w:rsid w:val="007A67A8"/>
    <w:rsid w:val="007B1AEF"/>
    <w:rsid w:val="007B254C"/>
    <w:rsid w:val="007B2667"/>
    <w:rsid w:val="007B279B"/>
    <w:rsid w:val="007B6897"/>
    <w:rsid w:val="007B7520"/>
    <w:rsid w:val="007C3856"/>
    <w:rsid w:val="007C5E92"/>
    <w:rsid w:val="007C71A3"/>
    <w:rsid w:val="007C73C9"/>
    <w:rsid w:val="007C764A"/>
    <w:rsid w:val="007D2345"/>
    <w:rsid w:val="007D3C69"/>
    <w:rsid w:val="007D4439"/>
    <w:rsid w:val="007D6BC0"/>
    <w:rsid w:val="007D6DB9"/>
    <w:rsid w:val="007D7836"/>
    <w:rsid w:val="007D7BD5"/>
    <w:rsid w:val="007E18C7"/>
    <w:rsid w:val="007E23F0"/>
    <w:rsid w:val="007E25F7"/>
    <w:rsid w:val="007E4AB4"/>
    <w:rsid w:val="007E7960"/>
    <w:rsid w:val="007F071C"/>
    <w:rsid w:val="007F1171"/>
    <w:rsid w:val="007F3175"/>
    <w:rsid w:val="007F4916"/>
    <w:rsid w:val="007F4A88"/>
    <w:rsid w:val="00800DC4"/>
    <w:rsid w:val="0080124C"/>
    <w:rsid w:val="00801299"/>
    <w:rsid w:val="0080209E"/>
    <w:rsid w:val="00803104"/>
    <w:rsid w:val="008033A6"/>
    <w:rsid w:val="00803558"/>
    <w:rsid w:val="00803B5F"/>
    <w:rsid w:val="00803ED0"/>
    <w:rsid w:val="008056F8"/>
    <w:rsid w:val="008073BE"/>
    <w:rsid w:val="008103E5"/>
    <w:rsid w:val="00810876"/>
    <w:rsid w:val="008154EC"/>
    <w:rsid w:val="0081673D"/>
    <w:rsid w:val="00820A72"/>
    <w:rsid w:val="008308F4"/>
    <w:rsid w:val="008341B8"/>
    <w:rsid w:val="008350C3"/>
    <w:rsid w:val="00841FBB"/>
    <w:rsid w:val="0084587C"/>
    <w:rsid w:val="00846CFF"/>
    <w:rsid w:val="00847252"/>
    <w:rsid w:val="0084725E"/>
    <w:rsid w:val="0085261F"/>
    <w:rsid w:val="00855F81"/>
    <w:rsid w:val="008612F3"/>
    <w:rsid w:val="00861683"/>
    <w:rsid w:val="00862FFA"/>
    <w:rsid w:val="00864096"/>
    <w:rsid w:val="008640BB"/>
    <w:rsid w:val="00870654"/>
    <w:rsid w:val="00875EFC"/>
    <w:rsid w:val="0087735B"/>
    <w:rsid w:val="00877C95"/>
    <w:rsid w:val="0088201E"/>
    <w:rsid w:val="0088239A"/>
    <w:rsid w:val="008823BC"/>
    <w:rsid w:val="0088243E"/>
    <w:rsid w:val="0088760B"/>
    <w:rsid w:val="008A082A"/>
    <w:rsid w:val="008A0CA5"/>
    <w:rsid w:val="008A2444"/>
    <w:rsid w:val="008A59B6"/>
    <w:rsid w:val="008A7960"/>
    <w:rsid w:val="008B0630"/>
    <w:rsid w:val="008B14A0"/>
    <w:rsid w:val="008B4938"/>
    <w:rsid w:val="008B4ABA"/>
    <w:rsid w:val="008B7B45"/>
    <w:rsid w:val="008C0BCB"/>
    <w:rsid w:val="008D0AA8"/>
    <w:rsid w:val="008D17E1"/>
    <w:rsid w:val="008D185A"/>
    <w:rsid w:val="008D3936"/>
    <w:rsid w:val="008D55D8"/>
    <w:rsid w:val="008D6F30"/>
    <w:rsid w:val="008D7C2A"/>
    <w:rsid w:val="008E2D41"/>
    <w:rsid w:val="008E3F94"/>
    <w:rsid w:val="008E4411"/>
    <w:rsid w:val="008E655D"/>
    <w:rsid w:val="008E7E70"/>
    <w:rsid w:val="008F158E"/>
    <w:rsid w:val="008F4916"/>
    <w:rsid w:val="008F4F8E"/>
    <w:rsid w:val="008F51CD"/>
    <w:rsid w:val="008F7BB2"/>
    <w:rsid w:val="008F7CF8"/>
    <w:rsid w:val="00901DC4"/>
    <w:rsid w:val="009065D6"/>
    <w:rsid w:val="00907C09"/>
    <w:rsid w:val="00910AD5"/>
    <w:rsid w:val="00910B9D"/>
    <w:rsid w:val="009135FC"/>
    <w:rsid w:val="009145BD"/>
    <w:rsid w:val="00917BB8"/>
    <w:rsid w:val="009217D3"/>
    <w:rsid w:val="009222FC"/>
    <w:rsid w:val="0092466A"/>
    <w:rsid w:val="0092528F"/>
    <w:rsid w:val="0092629E"/>
    <w:rsid w:val="009300E4"/>
    <w:rsid w:val="0093015E"/>
    <w:rsid w:val="00931E99"/>
    <w:rsid w:val="00934B1D"/>
    <w:rsid w:val="00934EEA"/>
    <w:rsid w:val="00934F27"/>
    <w:rsid w:val="009366F4"/>
    <w:rsid w:val="00936908"/>
    <w:rsid w:val="00937925"/>
    <w:rsid w:val="00940CD3"/>
    <w:rsid w:val="00941ADA"/>
    <w:rsid w:val="00941D72"/>
    <w:rsid w:val="009420CF"/>
    <w:rsid w:val="00944E68"/>
    <w:rsid w:val="009471CB"/>
    <w:rsid w:val="009528C1"/>
    <w:rsid w:val="00957F7A"/>
    <w:rsid w:val="009634E8"/>
    <w:rsid w:val="009677B7"/>
    <w:rsid w:val="009716E2"/>
    <w:rsid w:val="00975860"/>
    <w:rsid w:val="00976BBE"/>
    <w:rsid w:val="0098127B"/>
    <w:rsid w:val="00982AEC"/>
    <w:rsid w:val="00983095"/>
    <w:rsid w:val="00983158"/>
    <w:rsid w:val="00983631"/>
    <w:rsid w:val="00983D45"/>
    <w:rsid w:val="00985E93"/>
    <w:rsid w:val="00987109"/>
    <w:rsid w:val="00994576"/>
    <w:rsid w:val="00996558"/>
    <w:rsid w:val="00996DB2"/>
    <w:rsid w:val="009A2C7A"/>
    <w:rsid w:val="009B1FCD"/>
    <w:rsid w:val="009B49CD"/>
    <w:rsid w:val="009C1B28"/>
    <w:rsid w:val="009C2269"/>
    <w:rsid w:val="009C3840"/>
    <w:rsid w:val="009C4C92"/>
    <w:rsid w:val="009C51BB"/>
    <w:rsid w:val="009D05C7"/>
    <w:rsid w:val="009D3EA2"/>
    <w:rsid w:val="009D41C9"/>
    <w:rsid w:val="009D4B77"/>
    <w:rsid w:val="009D52AE"/>
    <w:rsid w:val="009D7FF9"/>
    <w:rsid w:val="009E0EA9"/>
    <w:rsid w:val="009E14E5"/>
    <w:rsid w:val="009E7092"/>
    <w:rsid w:val="009E7784"/>
    <w:rsid w:val="009E7FD5"/>
    <w:rsid w:val="009F0332"/>
    <w:rsid w:val="009F09C9"/>
    <w:rsid w:val="009F0D5F"/>
    <w:rsid w:val="009F1ED4"/>
    <w:rsid w:val="009F1F52"/>
    <w:rsid w:val="009F2418"/>
    <w:rsid w:val="009F2943"/>
    <w:rsid w:val="009F4EB3"/>
    <w:rsid w:val="009F58A9"/>
    <w:rsid w:val="009F724C"/>
    <w:rsid w:val="00A01083"/>
    <w:rsid w:val="00A04206"/>
    <w:rsid w:val="00A11144"/>
    <w:rsid w:val="00A16E15"/>
    <w:rsid w:val="00A23007"/>
    <w:rsid w:val="00A245E9"/>
    <w:rsid w:val="00A25430"/>
    <w:rsid w:val="00A26170"/>
    <w:rsid w:val="00A261B9"/>
    <w:rsid w:val="00A27E79"/>
    <w:rsid w:val="00A308E6"/>
    <w:rsid w:val="00A333A8"/>
    <w:rsid w:val="00A33857"/>
    <w:rsid w:val="00A339FC"/>
    <w:rsid w:val="00A3412A"/>
    <w:rsid w:val="00A361C7"/>
    <w:rsid w:val="00A367F3"/>
    <w:rsid w:val="00A4148D"/>
    <w:rsid w:val="00A41E5A"/>
    <w:rsid w:val="00A4262A"/>
    <w:rsid w:val="00A46117"/>
    <w:rsid w:val="00A4769F"/>
    <w:rsid w:val="00A47968"/>
    <w:rsid w:val="00A5045C"/>
    <w:rsid w:val="00A50E46"/>
    <w:rsid w:val="00A534D2"/>
    <w:rsid w:val="00A5371C"/>
    <w:rsid w:val="00A55866"/>
    <w:rsid w:val="00A55F71"/>
    <w:rsid w:val="00A574FA"/>
    <w:rsid w:val="00A60D8E"/>
    <w:rsid w:val="00A61E05"/>
    <w:rsid w:val="00A707E6"/>
    <w:rsid w:val="00A729A6"/>
    <w:rsid w:val="00A7506F"/>
    <w:rsid w:val="00A75B24"/>
    <w:rsid w:val="00A76185"/>
    <w:rsid w:val="00A7684F"/>
    <w:rsid w:val="00A81172"/>
    <w:rsid w:val="00A81479"/>
    <w:rsid w:val="00A83435"/>
    <w:rsid w:val="00A86B8C"/>
    <w:rsid w:val="00A94F92"/>
    <w:rsid w:val="00A94FB5"/>
    <w:rsid w:val="00AA4CCA"/>
    <w:rsid w:val="00AA4F78"/>
    <w:rsid w:val="00AA50D2"/>
    <w:rsid w:val="00AA55CF"/>
    <w:rsid w:val="00AA6B81"/>
    <w:rsid w:val="00AA73D3"/>
    <w:rsid w:val="00AB0390"/>
    <w:rsid w:val="00AB052D"/>
    <w:rsid w:val="00AB4254"/>
    <w:rsid w:val="00AB4271"/>
    <w:rsid w:val="00AB4993"/>
    <w:rsid w:val="00AB59E1"/>
    <w:rsid w:val="00AB759F"/>
    <w:rsid w:val="00AC0AE9"/>
    <w:rsid w:val="00AC238E"/>
    <w:rsid w:val="00AC356B"/>
    <w:rsid w:val="00AC3720"/>
    <w:rsid w:val="00AC388C"/>
    <w:rsid w:val="00AC5613"/>
    <w:rsid w:val="00AC58A5"/>
    <w:rsid w:val="00AC5A10"/>
    <w:rsid w:val="00AC6157"/>
    <w:rsid w:val="00AC6599"/>
    <w:rsid w:val="00AC6F58"/>
    <w:rsid w:val="00AD1FE0"/>
    <w:rsid w:val="00AD4B93"/>
    <w:rsid w:val="00AD5B8B"/>
    <w:rsid w:val="00AD6A39"/>
    <w:rsid w:val="00AD7E6B"/>
    <w:rsid w:val="00AE2E2C"/>
    <w:rsid w:val="00AE3DEA"/>
    <w:rsid w:val="00AE3E4E"/>
    <w:rsid w:val="00AE6CEA"/>
    <w:rsid w:val="00AE7AB8"/>
    <w:rsid w:val="00AF0CE5"/>
    <w:rsid w:val="00AF119B"/>
    <w:rsid w:val="00AF3DBC"/>
    <w:rsid w:val="00AF77C7"/>
    <w:rsid w:val="00B00217"/>
    <w:rsid w:val="00B03D4D"/>
    <w:rsid w:val="00B03DE1"/>
    <w:rsid w:val="00B0456F"/>
    <w:rsid w:val="00B04BF8"/>
    <w:rsid w:val="00B079DF"/>
    <w:rsid w:val="00B105EC"/>
    <w:rsid w:val="00B110A3"/>
    <w:rsid w:val="00B1158F"/>
    <w:rsid w:val="00B12321"/>
    <w:rsid w:val="00B1716A"/>
    <w:rsid w:val="00B17F05"/>
    <w:rsid w:val="00B2224B"/>
    <w:rsid w:val="00B23CCC"/>
    <w:rsid w:val="00B266D3"/>
    <w:rsid w:val="00B26D40"/>
    <w:rsid w:val="00B315ED"/>
    <w:rsid w:val="00B33244"/>
    <w:rsid w:val="00B361DD"/>
    <w:rsid w:val="00B36C3D"/>
    <w:rsid w:val="00B373FE"/>
    <w:rsid w:val="00B41F25"/>
    <w:rsid w:val="00B420D7"/>
    <w:rsid w:val="00B43BFB"/>
    <w:rsid w:val="00B4435D"/>
    <w:rsid w:val="00B47553"/>
    <w:rsid w:val="00B51BD7"/>
    <w:rsid w:val="00B5239C"/>
    <w:rsid w:val="00B52669"/>
    <w:rsid w:val="00B54431"/>
    <w:rsid w:val="00B54ED6"/>
    <w:rsid w:val="00B550EF"/>
    <w:rsid w:val="00B56A47"/>
    <w:rsid w:val="00B57868"/>
    <w:rsid w:val="00B60FB2"/>
    <w:rsid w:val="00B61A8A"/>
    <w:rsid w:val="00B62B0A"/>
    <w:rsid w:val="00B6477A"/>
    <w:rsid w:val="00B649D5"/>
    <w:rsid w:val="00B70CA9"/>
    <w:rsid w:val="00B71B34"/>
    <w:rsid w:val="00B71C1F"/>
    <w:rsid w:val="00B774E6"/>
    <w:rsid w:val="00B801EE"/>
    <w:rsid w:val="00B80265"/>
    <w:rsid w:val="00B8091C"/>
    <w:rsid w:val="00B82FC0"/>
    <w:rsid w:val="00B854F6"/>
    <w:rsid w:val="00B95F0C"/>
    <w:rsid w:val="00BA0AD5"/>
    <w:rsid w:val="00BA1337"/>
    <w:rsid w:val="00BA32E3"/>
    <w:rsid w:val="00BA4311"/>
    <w:rsid w:val="00BA49C8"/>
    <w:rsid w:val="00BA56CB"/>
    <w:rsid w:val="00BA746A"/>
    <w:rsid w:val="00BA7E9F"/>
    <w:rsid w:val="00BB2402"/>
    <w:rsid w:val="00BB3C12"/>
    <w:rsid w:val="00BB5EAB"/>
    <w:rsid w:val="00BB6CA5"/>
    <w:rsid w:val="00BB780F"/>
    <w:rsid w:val="00BC2D67"/>
    <w:rsid w:val="00BC4893"/>
    <w:rsid w:val="00BD0377"/>
    <w:rsid w:val="00BD0986"/>
    <w:rsid w:val="00BD0CB7"/>
    <w:rsid w:val="00BD2DBE"/>
    <w:rsid w:val="00BE0004"/>
    <w:rsid w:val="00BE020E"/>
    <w:rsid w:val="00BE043F"/>
    <w:rsid w:val="00BE1A48"/>
    <w:rsid w:val="00BE2387"/>
    <w:rsid w:val="00BE29C2"/>
    <w:rsid w:val="00BF00C1"/>
    <w:rsid w:val="00BF2202"/>
    <w:rsid w:val="00BF40D8"/>
    <w:rsid w:val="00BF4811"/>
    <w:rsid w:val="00BF4B04"/>
    <w:rsid w:val="00BF5749"/>
    <w:rsid w:val="00BF5BFF"/>
    <w:rsid w:val="00BF636D"/>
    <w:rsid w:val="00BF71DF"/>
    <w:rsid w:val="00C032D4"/>
    <w:rsid w:val="00C0435D"/>
    <w:rsid w:val="00C06EE8"/>
    <w:rsid w:val="00C11AD5"/>
    <w:rsid w:val="00C11C96"/>
    <w:rsid w:val="00C135F3"/>
    <w:rsid w:val="00C13A3D"/>
    <w:rsid w:val="00C261FA"/>
    <w:rsid w:val="00C26D40"/>
    <w:rsid w:val="00C2732E"/>
    <w:rsid w:val="00C274D1"/>
    <w:rsid w:val="00C27FB8"/>
    <w:rsid w:val="00C31B7F"/>
    <w:rsid w:val="00C33828"/>
    <w:rsid w:val="00C423A9"/>
    <w:rsid w:val="00C47548"/>
    <w:rsid w:val="00C47968"/>
    <w:rsid w:val="00C47E77"/>
    <w:rsid w:val="00C503F8"/>
    <w:rsid w:val="00C521B1"/>
    <w:rsid w:val="00C5255A"/>
    <w:rsid w:val="00C52D44"/>
    <w:rsid w:val="00C535CC"/>
    <w:rsid w:val="00C53888"/>
    <w:rsid w:val="00C5402C"/>
    <w:rsid w:val="00C55896"/>
    <w:rsid w:val="00C5623F"/>
    <w:rsid w:val="00C56C04"/>
    <w:rsid w:val="00C573D2"/>
    <w:rsid w:val="00C7025B"/>
    <w:rsid w:val="00C70B0F"/>
    <w:rsid w:val="00C70D71"/>
    <w:rsid w:val="00C72449"/>
    <w:rsid w:val="00C7247F"/>
    <w:rsid w:val="00C73082"/>
    <w:rsid w:val="00C753E5"/>
    <w:rsid w:val="00C75752"/>
    <w:rsid w:val="00C75994"/>
    <w:rsid w:val="00C84E1C"/>
    <w:rsid w:val="00C869E8"/>
    <w:rsid w:val="00C878C4"/>
    <w:rsid w:val="00C90E24"/>
    <w:rsid w:val="00C94285"/>
    <w:rsid w:val="00C9580E"/>
    <w:rsid w:val="00C96320"/>
    <w:rsid w:val="00CA00D2"/>
    <w:rsid w:val="00CA26F5"/>
    <w:rsid w:val="00CB0087"/>
    <w:rsid w:val="00CB2270"/>
    <w:rsid w:val="00CB7A03"/>
    <w:rsid w:val="00CC1FE5"/>
    <w:rsid w:val="00CC1FFB"/>
    <w:rsid w:val="00CC2125"/>
    <w:rsid w:val="00CC24DD"/>
    <w:rsid w:val="00CC69E6"/>
    <w:rsid w:val="00CD038B"/>
    <w:rsid w:val="00CD4EFD"/>
    <w:rsid w:val="00CD796F"/>
    <w:rsid w:val="00CE04FB"/>
    <w:rsid w:val="00CE06EB"/>
    <w:rsid w:val="00CE20F6"/>
    <w:rsid w:val="00CE3F72"/>
    <w:rsid w:val="00CE4F24"/>
    <w:rsid w:val="00CE596E"/>
    <w:rsid w:val="00CE6673"/>
    <w:rsid w:val="00CF0A28"/>
    <w:rsid w:val="00CF0B95"/>
    <w:rsid w:val="00CF1994"/>
    <w:rsid w:val="00CF1B8D"/>
    <w:rsid w:val="00CF24EF"/>
    <w:rsid w:val="00CF2924"/>
    <w:rsid w:val="00CF437E"/>
    <w:rsid w:val="00CF5DFB"/>
    <w:rsid w:val="00D000CB"/>
    <w:rsid w:val="00D0144E"/>
    <w:rsid w:val="00D03432"/>
    <w:rsid w:val="00D034D0"/>
    <w:rsid w:val="00D04B75"/>
    <w:rsid w:val="00D056B8"/>
    <w:rsid w:val="00D05B1F"/>
    <w:rsid w:val="00D067C2"/>
    <w:rsid w:val="00D06E15"/>
    <w:rsid w:val="00D10B6C"/>
    <w:rsid w:val="00D11FAA"/>
    <w:rsid w:val="00D14580"/>
    <w:rsid w:val="00D156FB"/>
    <w:rsid w:val="00D17059"/>
    <w:rsid w:val="00D17C62"/>
    <w:rsid w:val="00D235F0"/>
    <w:rsid w:val="00D2464B"/>
    <w:rsid w:val="00D2510B"/>
    <w:rsid w:val="00D26E7C"/>
    <w:rsid w:val="00D30BD2"/>
    <w:rsid w:val="00D32775"/>
    <w:rsid w:val="00D33503"/>
    <w:rsid w:val="00D33C71"/>
    <w:rsid w:val="00D33CAC"/>
    <w:rsid w:val="00D356DD"/>
    <w:rsid w:val="00D3762C"/>
    <w:rsid w:val="00D43A8C"/>
    <w:rsid w:val="00D43E3B"/>
    <w:rsid w:val="00D45135"/>
    <w:rsid w:val="00D45BA0"/>
    <w:rsid w:val="00D465A1"/>
    <w:rsid w:val="00D46727"/>
    <w:rsid w:val="00D4750F"/>
    <w:rsid w:val="00D50A68"/>
    <w:rsid w:val="00D51B0F"/>
    <w:rsid w:val="00D51E24"/>
    <w:rsid w:val="00D53F5A"/>
    <w:rsid w:val="00D575CA"/>
    <w:rsid w:val="00D5777C"/>
    <w:rsid w:val="00D6120C"/>
    <w:rsid w:val="00D6192B"/>
    <w:rsid w:val="00D61A7E"/>
    <w:rsid w:val="00D61E0E"/>
    <w:rsid w:val="00D620A3"/>
    <w:rsid w:val="00D65A90"/>
    <w:rsid w:val="00D65AA7"/>
    <w:rsid w:val="00D6643A"/>
    <w:rsid w:val="00D66673"/>
    <w:rsid w:val="00D673DD"/>
    <w:rsid w:val="00D734E0"/>
    <w:rsid w:val="00D740FC"/>
    <w:rsid w:val="00D77EAB"/>
    <w:rsid w:val="00D80991"/>
    <w:rsid w:val="00D80F9B"/>
    <w:rsid w:val="00D839D8"/>
    <w:rsid w:val="00D8418E"/>
    <w:rsid w:val="00DA050A"/>
    <w:rsid w:val="00DA0EDB"/>
    <w:rsid w:val="00DA2DCA"/>
    <w:rsid w:val="00DA4709"/>
    <w:rsid w:val="00DA55BD"/>
    <w:rsid w:val="00DA606B"/>
    <w:rsid w:val="00DA623D"/>
    <w:rsid w:val="00DA7B5E"/>
    <w:rsid w:val="00DC3C5D"/>
    <w:rsid w:val="00DC3FB9"/>
    <w:rsid w:val="00DC421D"/>
    <w:rsid w:val="00DC5622"/>
    <w:rsid w:val="00DC6EA2"/>
    <w:rsid w:val="00DC746E"/>
    <w:rsid w:val="00DD0395"/>
    <w:rsid w:val="00DD1F34"/>
    <w:rsid w:val="00DD3096"/>
    <w:rsid w:val="00DD57FC"/>
    <w:rsid w:val="00DD6CF0"/>
    <w:rsid w:val="00DD7813"/>
    <w:rsid w:val="00DE3423"/>
    <w:rsid w:val="00DE34A0"/>
    <w:rsid w:val="00DE501D"/>
    <w:rsid w:val="00DE5091"/>
    <w:rsid w:val="00DF18B0"/>
    <w:rsid w:val="00DF4369"/>
    <w:rsid w:val="00DF4BBA"/>
    <w:rsid w:val="00DF6CF7"/>
    <w:rsid w:val="00E035D5"/>
    <w:rsid w:val="00E042C0"/>
    <w:rsid w:val="00E052A4"/>
    <w:rsid w:val="00E05363"/>
    <w:rsid w:val="00E075F2"/>
    <w:rsid w:val="00E13CDD"/>
    <w:rsid w:val="00E145DA"/>
    <w:rsid w:val="00E14A7B"/>
    <w:rsid w:val="00E16FAB"/>
    <w:rsid w:val="00E21DF4"/>
    <w:rsid w:val="00E22F84"/>
    <w:rsid w:val="00E257CD"/>
    <w:rsid w:val="00E26378"/>
    <w:rsid w:val="00E26EAE"/>
    <w:rsid w:val="00E31F26"/>
    <w:rsid w:val="00E3262D"/>
    <w:rsid w:val="00E32C5F"/>
    <w:rsid w:val="00E35F20"/>
    <w:rsid w:val="00E36009"/>
    <w:rsid w:val="00E37DB0"/>
    <w:rsid w:val="00E40327"/>
    <w:rsid w:val="00E472A4"/>
    <w:rsid w:val="00E477AB"/>
    <w:rsid w:val="00E50CD3"/>
    <w:rsid w:val="00E5329D"/>
    <w:rsid w:val="00E5455E"/>
    <w:rsid w:val="00E5564F"/>
    <w:rsid w:val="00E56482"/>
    <w:rsid w:val="00E564D4"/>
    <w:rsid w:val="00E57FA2"/>
    <w:rsid w:val="00E62DAA"/>
    <w:rsid w:val="00E63E3F"/>
    <w:rsid w:val="00E6461E"/>
    <w:rsid w:val="00E65280"/>
    <w:rsid w:val="00E6773D"/>
    <w:rsid w:val="00E67A7D"/>
    <w:rsid w:val="00E70363"/>
    <w:rsid w:val="00E71EE8"/>
    <w:rsid w:val="00E72605"/>
    <w:rsid w:val="00E7364A"/>
    <w:rsid w:val="00E74494"/>
    <w:rsid w:val="00E746AF"/>
    <w:rsid w:val="00E816D3"/>
    <w:rsid w:val="00E81A59"/>
    <w:rsid w:val="00E832A3"/>
    <w:rsid w:val="00E83A46"/>
    <w:rsid w:val="00E83F3A"/>
    <w:rsid w:val="00E903F0"/>
    <w:rsid w:val="00E915C5"/>
    <w:rsid w:val="00E915E4"/>
    <w:rsid w:val="00E931DB"/>
    <w:rsid w:val="00E93E4B"/>
    <w:rsid w:val="00E945DA"/>
    <w:rsid w:val="00E96EA1"/>
    <w:rsid w:val="00E972BF"/>
    <w:rsid w:val="00EA01A6"/>
    <w:rsid w:val="00EA312C"/>
    <w:rsid w:val="00EA3D5C"/>
    <w:rsid w:val="00EA54CC"/>
    <w:rsid w:val="00EA689A"/>
    <w:rsid w:val="00EA693D"/>
    <w:rsid w:val="00EB2C6B"/>
    <w:rsid w:val="00EB4C69"/>
    <w:rsid w:val="00EB6CE8"/>
    <w:rsid w:val="00EC0D17"/>
    <w:rsid w:val="00EC2CAF"/>
    <w:rsid w:val="00EC3303"/>
    <w:rsid w:val="00EC3FA7"/>
    <w:rsid w:val="00EC50C7"/>
    <w:rsid w:val="00EC5A53"/>
    <w:rsid w:val="00EC5FB1"/>
    <w:rsid w:val="00EC79B6"/>
    <w:rsid w:val="00ED0E1B"/>
    <w:rsid w:val="00ED260F"/>
    <w:rsid w:val="00ED2DFE"/>
    <w:rsid w:val="00ED5CBC"/>
    <w:rsid w:val="00EE2B5E"/>
    <w:rsid w:val="00EE3538"/>
    <w:rsid w:val="00EE3634"/>
    <w:rsid w:val="00EE63D2"/>
    <w:rsid w:val="00EE6CDC"/>
    <w:rsid w:val="00EF33F3"/>
    <w:rsid w:val="00EF5EA4"/>
    <w:rsid w:val="00EF651A"/>
    <w:rsid w:val="00EF7055"/>
    <w:rsid w:val="00EF735F"/>
    <w:rsid w:val="00F0330B"/>
    <w:rsid w:val="00F04E02"/>
    <w:rsid w:val="00F05712"/>
    <w:rsid w:val="00F072E3"/>
    <w:rsid w:val="00F07C1D"/>
    <w:rsid w:val="00F117CC"/>
    <w:rsid w:val="00F12F00"/>
    <w:rsid w:val="00F131B5"/>
    <w:rsid w:val="00F13CEC"/>
    <w:rsid w:val="00F156FD"/>
    <w:rsid w:val="00F17C39"/>
    <w:rsid w:val="00F20E71"/>
    <w:rsid w:val="00F20FC5"/>
    <w:rsid w:val="00F217C6"/>
    <w:rsid w:val="00F21A6E"/>
    <w:rsid w:val="00F21BBD"/>
    <w:rsid w:val="00F226E6"/>
    <w:rsid w:val="00F22C85"/>
    <w:rsid w:val="00F22DE0"/>
    <w:rsid w:val="00F230F7"/>
    <w:rsid w:val="00F24544"/>
    <w:rsid w:val="00F2666A"/>
    <w:rsid w:val="00F266B3"/>
    <w:rsid w:val="00F3024C"/>
    <w:rsid w:val="00F334C2"/>
    <w:rsid w:val="00F3647C"/>
    <w:rsid w:val="00F36E7A"/>
    <w:rsid w:val="00F370EC"/>
    <w:rsid w:val="00F37102"/>
    <w:rsid w:val="00F37950"/>
    <w:rsid w:val="00F40021"/>
    <w:rsid w:val="00F4216F"/>
    <w:rsid w:val="00F45C24"/>
    <w:rsid w:val="00F5143F"/>
    <w:rsid w:val="00F52029"/>
    <w:rsid w:val="00F52109"/>
    <w:rsid w:val="00F53947"/>
    <w:rsid w:val="00F54082"/>
    <w:rsid w:val="00F54C1B"/>
    <w:rsid w:val="00F54F15"/>
    <w:rsid w:val="00F572BB"/>
    <w:rsid w:val="00F622BE"/>
    <w:rsid w:val="00F627F1"/>
    <w:rsid w:val="00F641D3"/>
    <w:rsid w:val="00F6521C"/>
    <w:rsid w:val="00F65D26"/>
    <w:rsid w:val="00F70131"/>
    <w:rsid w:val="00F7129A"/>
    <w:rsid w:val="00F72BF5"/>
    <w:rsid w:val="00F755CF"/>
    <w:rsid w:val="00F80967"/>
    <w:rsid w:val="00F86ECE"/>
    <w:rsid w:val="00F90595"/>
    <w:rsid w:val="00F9095A"/>
    <w:rsid w:val="00F920F5"/>
    <w:rsid w:val="00F952C1"/>
    <w:rsid w:val="00F958ED"/>
    <w:rsid w:val="00F97326"/>
    <w:rsid w:val="00FA14DE"/>
    <w:rsid w:val="00FA17DC"/>
    <w:rsid w:val="00FA2FEC"/>
    <w:rsid w:val="00FA619B"/>
    <w:rsid w:val="00FB3C8D"/>
    <w:rsid w:val="00FB7544"/>
    <w:rsid w:val="00FC0E77"/>
    <w:rsid w:val="00FC34B2"/>
    <w:rsid w:val="00FC624E"/>
    <w:rsid w:val="00FC6457"/>
    <w:rsid w:val="00FC77F7"/>
    <w:rsid w:val="00FC7DD4"/>
    <w:rsid w:val="00FD0F81"/>
    <w:rsid w:val="00FD142F"/>
    <w:rsid w:val="00FD1F78"/>
    <w:rsid w:val="00FD404A"/>
    <w:rsid w:val="00FD6A98"/>
    <w:rsid w:val="00FD6CB7"/>
    <w:rsid w:val="00FD7FFD"/>
    <w:rsid w:val="00FE036F"/>
    <w:rsid w:val="00FE1903"/>
    <w:rsid w:val="00FE24E1"/>
    <w:rsid w:val="00FE3ABE"/>
    <w:rsid w:val="00FE5DD1"/>
    <w:rsid w:val="00FE601C"/>
    <w:rsid w:val="00FE625D"/>
    <w:rsid w:val="00FF04CC"/>
    <w:rsid w:val="00FF10AF"/>
    <w:rsid w:val="00FF146F"/>
    <w:rsid w:val="00FF216D"/>
    <w:rsid w:val="00FF4EA3"/>
    <w:rsid w:val="00FF4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BB3"/>
    <w:pPr>
      <w:widowControl w:val="0"/>
      <w:autoSpaceDE w:val="0"/>
      <w:autoSpaceDN w:val="0"/>
      <w:adjustRightInd w:val="0"/>
      <w:ind w:firstLine="720"/>
      <w:jc w:val="both"/>
    </w:pPr>
    <w:rPr>
      <w:rFonts w:ascii="Arial" w:hAnsi="Arial" w:cs="Arial"/>
    </w:rPr>
  </w:style>
  <w:style w:type="paragraph" w:styleId="1">
    <w:name w:val="heading 1"/>
    <w:basedOn w:val="a"/>
    <w:next w:val="a"/>
    <w:link w:val="10"/>
    <w:qFormat/>
    <w:rsid w:val="00663BB3"/>
    <w:pPr>
      <w:spacing w:before="108" w:after="108"/>
      <w:ind w:firstLine="0"/>
      <w:jc w:val="center"/>
      <w:outlineLvl w:val="0"/>
    </w:pPr>
    <w:rPr>
      <w:b/>
      <w:bCs/>
      <w:color w:val="000080"/>
    </w:rPr>
  </w:style>
  <w:style w:type="paragraph" w:styleId="2">
    <w:name w:val="heading 2"/>
    <w:basedOn w:val="1"/>
    <w:next w:val="a"/>
    <w:qFormat/>
    <w:rsid w:val="00663BB3"/>
    <w:pPr>
      <w:outlineLvl w:val="1"/>
    </w:pPr>
  </w:style>
  <w:style w:type="paragraph" w:styleId="3">
    <w:name w:val="heading 3"/>
    <w:basedOn w:val="2"/>
    <w:next w:val="a"/>
    <w:qFormat/>
    <w:rsid w:val="00663BB3"/>
    <w:pPr>
      <w:outlineLvl w:val="2"/>
    </w:pPr>
  </w:style>
  <w:style w:type="paragraph" w:styleId="4">
    <w:name w:val="heading 4"/>
    <w:basedOn w:val="3"/>
    <w:next w:val="a"/>
    <w:qFormat/>
    <w:rsid w:val="00663BB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663BB3"/>
    <w:rPr>
      <w:b/>
      <w:color w:val="000080"/>
      <w:sz w:val="20"/>
    </w:rPr>
  </w:style>
  <w:style w:type="character" w:customStyle="1" w:styleId="a4">
    <w:name w:val="Гипертекстовая ссылка"/>
    <w:basedOn w:val="a3"/>
    <w:rsid w:val="00663BB3"/>
    <w:rPr>
      <w:rFonts w:cs="Times New Roman"/>
      <w:bCs/>
      <w:color w:val="008000"/>
      <w:szCs w:val="20"/>
      <w:u w:val="single"/>
    </w:rPr>
  </w:style>
  <w:style w:type="paragraph" w:customStyle="1" w:styleId="a5">
    <w:name w:val="Основное меню"/>
    <w:basedOn w:val="a"/>
    <w:next w:val="a"/>
    <w:rsid w:val="00663BB3"/>
    <w:rPr>
      <w:rFonts w:ascii="Verdana" w:hAnsi="Verdana" w:cs="Verdana"/>
      <w:sz w:val="22"/>
      <w:szCs w:val="22"/>
    </w:rPr>
  </w:style>
  <w:style w:type="paragraph" w:customStyle="1" w:styleId="a6">
    <w:name w:val="Заголовок"/>
    <w:basedOn w:val="a5"/>
    <w:next w:val="a"/>
    <w:rsid w:val="00663BB3"/>
    <w:rPr>
      <w:b/>
      <w:bCs/>
      <w:color w:val="C0C0C0"/>
    </w:rPr>
  </w:style>
  <w:style w:type="paragraph" w:customStyle="1" w:styleId="a7">
    <w:name w:val="Заголовок статьи"/>
    <w:basedOn w:val="a"/>
    <w:next w:val="a"/>
    <w:rsid w:val="00663BB3"/>
    <w:pPr>
      <w:ind w:left="1612" w:hanging="892"/>
    </w:pPr>
  </w:style>
  <w:style w:type="paragraph" w:customStyle="1" w:styleId="a8">
    <w:name w:val="Интерактивный заголовок"/>
    <w:basedOn w:val="a6"/>
    <w:next w:val="a"/>
    <w:rsid w:val="00663BB3"/>
    <w:rPr>
      <w:u w:val="single"/>
    </w:rPr>
  </w:style>
  <w:style w:type="paragraph" w:customStyle="1" w:styleId="a9">
    <w:name w:val="Текст (лев. подпись)"/>
    <w:basedOn w:val="a"/>
    <w:next w:val="a"/>
    <w:rsid w:val="00663BB3"/>
    <w:pPr>
      <w:ind w:firstLine="0"/>
      <w:jc w:val="left"/>
    </w:pPr>
  </w:style>
  <w:style w:type="paragraph" w:customStyle="1" w:styleId="aa">
    <w:name w:val="Колонтитул (левый)"/>
    <w:basedOn w:val="a9"/>
    <w:next w:val="a"/>
    <w:rsid w:val="00663BB3"/>
    <w:rPr>
      <w:sz w:val="14"/>
      <w:szCs w:val="14"/>
    </w:rPr>
  </w:style>
  <w:style w:type="paragraph" w:customStyle="1" w:styleId="ab">
    <w:name w:val="Текст (прав. подпись)"/>
    <w:basedOn w:val="a"/>
    <w:next w:val="a"/>
    <w:rsid w:val="00663BB3"/>
    <w:pPr>
      <w:ind w:firstLine="0"/>
      <w:jc w:val="right"/>
    </w:pPr>
  </w:style>
  <w:style w:type="paragraph" w:customStyle="1" w:styleId="ac">
    <w:name w:val="Колонтитул (правый)"/>
    <w:basedOn w:val="ab"/>
    <w:next w:val="a"/>
    <w:rsid w:val="00663BB3"/>
    <w:rPr>
      <w:sz w:val="14"/>
      <w:szCs w:val="14"/>
    </w:rPr>
  </w:style>
  <w:style w:type="paragraph" w:customStyle="1" w:styleId="ad">
    <w:name w:val="Комментарий"/>
    <w:basedOn w:val="a"/>
    <w:next w:val="a"/>
    <w:rsid w:val="00663BB3"/>
    <w:pPr>
      <w:ind w:left="170" w:firstLine="0"/>
    </w:pPr>
    <w:rPr>
      <w:i/>
      <w:iCs/>
      <w:color w:val="800080"/>
    </w:rPr>
  </w:style>
  <w:style w:type="paragraph" w:customStyle="1" w:styleId="ae">
    <w:name w:val="Комментарий пользователя"/>
    <w:basedOn w:val="ad"/>
    <w:next w:val="a"/>
    <w:rsid w:val="00663BB3"/>
    <w:pPr>
      <w:jc w:val="left"/>
    </w:pPr>
    <w:rPr>
      <w:color w:val="000080"/>
    </w:rPr>
  </w:style>
  <w:style w:type="character" w:customStyle="1" w:styleId="af">
    <w:name w:val="Найденные слова"/>
    <w:basedOn w:val="a3"/>
    <w:rsid w:val="00663BB3"/>
    <w:rPr>
      <w:rFonts w:cs="Times New Roman"/>
      <w:bCs/>
      <w:szCs w:val="20"/>
    </w:rPr>
  </w:style>
  <w:style w:type="character" w:customStyle="1" w:styleId="af0">
    <w:name w:val="Не вступил в силу"/>
    <w:basedOn w:val="a3"/>
    <w:uiPriority w:val="99"/>
    <w:rsid w:val="00663BB3"/>
    <w:rPr>
      <w:rFonts w:cs="Times New Roman"/>
      <w:bCs/>
      <w:color w:val="008080"/>
      <w:szCs w:val="20"/>
    </w:rPr>
  </w:style>
  <w:style w:type="paragraph" w:customStyle="1" w:styleId="af1">
    <w:name w:val="Объект"/>
    <w:basedOn w:val="a"/>
    <w:next w:val="a"/>
    <w:rsid w:val="00663BB3"/>
  </w:style>
  <w:style w:type="paragraph" w:customStyle="1" w:styleId="af2">
    <w:name w:val="Таблицы (моноширинный)"/>
    <w:basedOn w:val="a"/>
    <w:next w:val="a"/>
    <w:rsid w:val="00663BB3"/>
    <w:pPr>
      <w:ind w:firstLine="0"/>
    </w:pPr>
    <w:rPr>
      <w:rFonts w:ascii="Courier New" w:hAnsi="Courier New" w:cs="Courier New"/>
    </w:rPr>
  </w:style>
  <w:style w:type="paragraph" w:customStyle="1" w:styleId="af3">
    <w:name w:val="Оглавление"/>
    <w:basedOn w:val="af2"/>
    <w:next w:val="a"/>
    <w:rsid w:val="00663BB3"/>
    <w:pPr>
      <w:ind w:left="140"/>
    </w:pPr>
  </w:style>
  <w:style w:type="paragraph" w:customStyle="1" w:styleId="af4">
    <w:name w:val="Переменная часть"/>
    <w:basedOn w:val="a5"/>
    <w:next w:val="a"/>
    <w:rsid w:val="00663BB3"/>
    <w:rPr>
      <w:sz w:val="18"/>
      <w:szCs w:val="18"/>
    </w:rPr>
  </w:style>
  <w:style w:type="paragraph" w:customStyle="1" w:styleId="af5">
    <w:name w:val="Постоянная часть"/>
    <w:basedOn w:val="a5"/>
    <w:next w:val="a"/>
    <w:rsid w:val="00663BB3"/>
    <w:rPr>
      <w:sz w:val="20"/>
      <w:szCs w:val="20"/>
    </w:rPr>
  </w:style>
  <w:style w:type="paragraph" w:customStyle="1" w:styleId="af6">
    <w:name w:val="Прижатый влево"/>
    <w:basedOn w:val="a"/>
    <w:next w:val="a"/>
    <w:uiPriority w:val="99"/>
    <w:rsid w:val="00663BB3"/>
    <w:pPr>
      <w:ind w:firstLine="0"/>
      <w:jc w:val="left"/>
    </w:pPr>
  </w:style>
  <w:style w:type="character" w:customStyle="1" w:styleId="af7">
    <w:name w:val="Продолжение ссылки"/>
    <w:basedOn w:val="a4"/>
    <w:rsid w:val="00663BB3"/>
  </w:style>
  <w:style w:type="paragraph" w:customStyle="1" w:styleId="af8">
    <w:name w:val="Словарная статья"/>
    <w:basedOn w:val="a"/>
    <w:next w:val="a"/>
    <w:rsid w:val="00663BB3"/>
    <w:pPr>
      <w:ind w:right="118" w:firstLine="0"/>
    </w:pPr>
  </w:style>
  <w:style w:type="paragraph" w:customStyle="1" w:styleId="af9">
    <w:name w:val="Текст (справка)"/>
    <w:basedOn w:val="a"/>
    <w:next w:val="a"/>
    <w:rsid w:val="00663BB3"/>
    <w:pPr>
      <w:ind w:left="170" w:right="170" w:firstLine="0"/>
      <w:jc w:val="left"/>
    </w:pPr>
  </w:style>
  <w:style w:type="character" w:customStyle="1" w:styleId="afa">
    <w:name w:val="Утратил силу"/>
    <w:basedOn w:val="a3"/>
    <w:rsid w:val="00663BB3"/>
    <w:rPr>
      <w:rFonts w:cs="Times New Roman"/>
      <w:bCs/>
      <w:strike/>
      <w:color w:val="808000"/>
      <w:szCs w:val="20"/>
    </w:rPr>
  </w:style>
  <w:style w:type="table" w:styleId="afb">
    <w:name w:val="Table Grid"/>
    <w:basedOn w:val="a1"/>
    <w:rsid w:val="0015218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qFormat/>
    <w:rsid w:val="00152189"/>
    <w:rPr>
      <w:rFonts w:cs="Times New Roman"/>
      <w:b/>
      <w:bCs/>
    </w:rPr>
  </w:style>
  <w:style w:type="paragraph" w:customStyle="1" w:styleId="11">
    <w:name w:val="Стиль Знак Знак Знак1 Знак Знак Знак Знак Знак Знак1 Знак Знак Знак"/>
    <w:basedOn w:val="a"/>
    <w:rsid w:val="00AD5B8B"/>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ConsNormal">
    <w:name w:val="ConsNormal"/>
    <w:rsid w:val="00135E79"/>
    <w:pPr>
      <w:autoSpaceDE w:val="0"/>
      <w:autoSpaceDN w:val="0"/>
      <w:adjustRightInd w:val="0"/>
      <w:ind w:right="19772" w:firstLine="720"/>
    </w:pPr>
    <w:rPr>
      <w:rFonts w:ascii="Arial" w:hAnsi="Arial" w:cs="Arial"/>
    </w:rPr>
  </w:style>
  <w:style w:type="paragraph" w:styleId="afd">
    <w:name w:val="header"/>
    <w:basedOn w:val="a"/>
    <w:link w:val="afe"/>
    <w:semiHidden/>
    <w:rsid w:val="00135E79"/>
    <w:pPr>
      <w:tabs>
        <w:tab w:val="center" w:pos="4677"/>
        <w:tab w:val="right" w:pos="9355"/>
      </w:tabs>
    </w:pPr>
  </w:style>
  <w:style w:type="character" w:customStyle="1" w:styleId="afe">
    <w:name w:val="Верхний колонтитул Знак"/>
    <w:basedOn w:val="a0"/>
    <w:link w:val="afd"/>
    <w:semiHidden/>
    <w:locked/>
    <w:rsid w:val="00135E79"/>
    <w:rPr>
      <w:rFonts w:ascii="Arial" w:hAnsi="Arial" w:cs="Arial"/>
    </w:rPr>
  </w:style>
  <w:style w:type="paragraph" w:styleId="aff">
    <w:name w:val="footer"/>
    <w:basedOn w:val="a"/>
    <w:link w:val="aff0"/>
    <w:rsid w:val="00135E79"/>
    <w:pPr>
      <w:tabs>
        <w:tab w:val="center" w:pos="4677"/>
        <w:tab w:val="right" w:pos="9355"/>
      </w:tabs>
    </w:pPr>
  </w:style>
  <w:style w:type="character" w:customStyle="1" w:styleId="aff0">
    <w:name w:val="Нижний колонтитул Знак"/>
    <w:basedOn w:val="a0"/>
    <w:link w:val="aff"/>
    <w:locked/>
    <w:rsid w:val="00135E79"/>
    <w:rPr>
      <w:rFonts w:ascii="Arial" w:hAnsi="Arial" w:cs="Arial"/>
    </w:rPr>
  </w:style>
  <w:style w:type="paragraph" w:styleId="aff1">
    <w:name w:val="Balloon Text"/>
    <w:basedOn w:val="a"/>
    <w:link w:val="aff2"/>
    <w:semiHidden/>
    <w:rsid w:val="00135E79"/>
    <w:rPr>
      <w:rFonts w:ascii="Tahoma" w:hAnsi="Tahoma" w:cs="Tahoma"/>
      <w:sz w:val="16"/>
      <w:szCs w:val="16"/>
    </w:rPr>
  </w:style>
  <w:style w:type="character" w:customStyle="1" w:styleId="aff2">
    <w:name w:val="Текст выноски Знак"/>
    <w:basedOn w:val="a0"/>
    <w:link w:val="aff1"/>
    <w:semiHidden/>
    <w:locked/>
    <w:rsid w:val="00135E79"/>
    <w:rPr>
      <w:rFonts w:ascii="Tahoma" w:hAnsi="Tahoma" w:cs="Tahoma"/>
      <w:sz w:val="16"/>
      <w:szCs w:val="16"/>
    </w:rPr>
  </w:style>
  <w:style w:type="character" w:customStyle="1" w:styleId="10">
    <w:name w:val="Заголовок 1 Знак"/>
    <w:basedOn w:val="a0"/>
    <w:link w:val="1"/>
    <w:locked/>
    <w:rsid w:val="00732A66"/>
    <w:rPr>
      <w:rFonts w:ascii="Arial" w:hAnsi="Arial" w:cs="Arial"/>
      <w:b/>
      <w:bCs/>
      <w:color w:val="000080"/>
    </w:rPr>
  </w:style>
  <w:style w:type="character" w:customStyle="1" w:styleId="aff3">
    <w:name w:val="Основной текст Знак"/>
    <w:basedOn w:val="a0"/>
    <w:link w:val="aff4"/>
    <w:locked/>
    <w:rsid w:val="0058329B"/>
    <w:rPr>
      <w:rFonts w:eastAsia="Arial Unicode MS" w:cs="Times New Roman"/>
      <w:sz w:val="25"/>
      <w:szCs w:val="25"/>
      <w:lang w:val="ru-RU" w:eastAsia="ru-RU" w:bidi="ar-SA"/>
    </w:rPr>
  </w:style>
  <w:style w:type="character" w:customStyle="1" w:styleId="aff5">
    <w:name w:val="Основной текст + Полужирный"/>
    <w:basedOn w:val="aff3"/>
    <w:rsid w:val="0058329B"/>
    <w:rPr>
      <w:b/>
      <w:bCs/>
    </w:rPr>
  </w:style>
  <w:style w:type="paragraph" w:styleId="aff4">
    <w:name w:val="Body Text"/>
    <w:basedOn w:val="a"/>
    <w:link w:val="aff3"/>
    <w:rsid w:val="0058329B"/>
    <w:pPr>
      <w:widowControl/>
      <w:shd w:val="clear" w:color="auto" w:fill="FFFFFF"/>
      <w:autoSpaceDE/>
      <w:autoSpaceDN/>
      <w:adjustRightInd/>
      <w:spacing w:line="307" w:lineRule="exact"/>
      <w:ind w:firstLine="0"/>
    </w:pPr>
    <w:rPr>
      <w:rFonts w:eastAsia="Arial Unicode MS"/>
      <w:sz w:val="25"/>
      <w:szCs w:val="25"/>
    </w:rPr>
  </w:style>
  <w:style w:type="paragraph" w:customStyle="1" w:styleId="12">
    <w:name w:val="Абзац списка1"/>
    <w:basedOn w:val="a"/>
    <w:rsid w:val="005A29BB"/>
    <w:pPr>
      <w:ind w:left="708"/>
    </w:pPr>
  </w:style>
  <w:style w:type="paragraph" w:customStyle="1" w:styleId="ConsPlusNonformat">
    <w:name w:val="ConsPlusNonformat"/>
    <w:uiPriority w:val="99"/>
    <w:rsid w:val="00EC5FB1"/>
    <w:pPr>
      <w:widowControl w:val="0"/>
      <w:autoSpaceDE w:val="0"/>
      <w:autoSpaceDN w:val="0"/>
      <w:adjustRightInd w:val="0"/>
    </w:pPr>
    <w:rPr>
      <w:rFonts w:ascii="Courier New" w:hAnsi="Courier New" w:cs="Courier New"/>
    </w:rPr>
  </w:style>
  <w:style w:type="paragraph" w:customStyle="1" w:styleId="ConsPlusNormal">
    <w:name w:val="ConsPlusNormal"/>
    <w:rsid w:val="00B2224B"/>
    <w:pPr>
      <w:autoSpaceDE w:val="0"/>
      <w:autoSpaceDN w:val="0"/>
      <w:adjustRightInd w:val="0"/>
    </w:pPr>
    <w:rPr>
      <w:rFonts w:ascii="Arial" w:hAnsi="Arial" w:cs="Arial"/>
    </w:rPr>
  </w:style>
  <w:style w:type="paragraph" w:styleId="aff6">
    <w:name w:val="List Paragraph"/>
    <w:basedOn w:val="a"/>
    <w:uiPriority w:val="34"/>
    <w:qFormat/>
    <w:rsid w:val="003B398D"/>
    <w:pPr>
      <w:widowControl/>
      <w:autoSpaceDE/>
      <w:autoSpaceDN/>
      <w:adjustRightInd/>
      <w:spacing w:after="200" w:line="276" w:lineRule="auto"/>
      <w:ind w:left="720" w:firstLine="0"/>
      <w:contextualSpacing/>
      <w:jc w:val="left"/>
    </w:pPr>
    <w:rPr>
      <w:rFonts w:asciiTheme="minorHAnsi" w:eastAsiaTheme="minorEastAsia" w:hAnsiTheme="minorHAnsi" w:cstheme="minorBidi"/>
      <w:sz w:val="22"/>
      <w:szCs w:val="22"/>
    </w:rPr>
  </w:style>
  <w:style w:type="paragraph" w:customStyle="1" w:styleId="Default">
    <w:name w:val="Default"/>
    <w:rsid w:val="00F131B5"/>
    <w:pPr>
      <w:autoSpaceDE w:val="0"/>
      <w:autoSpaceDN w:val="0"/>
      <w:adjustRightInd w:val="0"/>
    </w:pPr>
    <w:rPr>
      <w:color w:val="000000"/>
      <w:sz w:val="24"/>
      <w:szCs w:val="24"/>
    </w:rPr>
  </w:style>
  <w:style w:type="character" w:customStyle="1" w:styleId="apple-converted-space">
    <w:name w:val="apple-converted-space"/>
    <w:basedOn w:val="a0"/>
    <w:rsid w:val="000C6C63"/>
  </w:style>
  <w:style w:type="character" w:styleId="aff7">
    <w:name w:val="Hyperlink"/>
    <w:basedOn w:val="a0"/>
    <w:uiPriority w:val="99"/>
    <w:unhideWhenUsed/>
    <w:rsid w:val="000C6C63"/>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5076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B25C912B38B72F4AA6D5849356261DBA034FC04DDD772EE6F5AB79ED24ACA45D762C6C383ECF6AE67EF" TargetMode="External"/><Relationship Id="rId13" Type="http://schemas.openxmlformats.org/officeDocument/2006/relationships/hyperlink" Target="consultantplus://offline/ref=81B25C912B38B72F4AA6D5849356261DBA034FC04DDD772EE6F5AB79EDE274F" TargetMode="External"/><Relationship Id="rId18" Type="http://schemas.openxmlformats.org/officeDocument/2006/relationships/hyperlink" Target="consultantplus://offline/ref=81B25C912B38B72F4AA6D5849356261DBA034FC04DDD772EE6F5AB79EDE274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1B25C912B38B72F4AA6D5849356261DBA034FC04DDD772EE6F5AB79ED24ACA45D762C6C383EC56BE67AF" TargetMode="External"/><Relationship Id="rId7" Type="http://schemas.openxmlformats.org/officeDocument/2006/relationships/endnotes" Target="endnotes.xml"/><Relationship Id="rId12" Type="http://schemas.openxmlformats.org/officeDocument/2006/relationships/hyperlink" Target="consultantplus://offline/ref=81B25C912B38B72F4AA6D5849356261DBA034FC04DDD772EE6F5AB79ED24ACA45D762C6C383FC764E678F" TargetMode="External"/><Relationship Id="rId17" Type="http://schemas.openxmlformats.org/officeDocument/2006/relationships/hyperlink" Target="consultantplus://offline/ref=81B25C912B38B72F4AA6D5849356261DBA034FC04DDD772EE6F5AB79EDE274F" TargetMode="External"/><Relationship Id="rId25" Type="http://schemas.openxmlformats.org/officeDocument/2006/relationships/hyperlink" Target="consultantplus://offline/ref=5EC64638C2EB6470D61B5EFB313A225D1238E2BD1782A872D941722D09483FB8AFDC83DEC15039AFS7l7G" TargetMode="External"/><Relationship Id="rId2" Type="http://schemas.openxmlformats.org/officeDocument/2006/relationships/numbering" Target="numbering.xml"/><Relationship Id="rId16" Type="http://schemas.openxmlformats.org/officeDocument/2006/relationships/hyperlink" Target="consultantplus://offline/ref=81B25C912B38B72F4AA6D5849356261DBA034FC04DDD772EE6F5AB79EDE274F" TargetMode="External"/><Relationship Id="rId20" Type="http://schemas.openxmlformats.org/officeDocument/2006/relationships/hyperlink" Target="consultantplus://offline/ref=81B25C912B38B72F4AA6D5849356261DBA034FC04DDD772EE6F5AB79EDE27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B25C912B38B72F4AA6D5849356261DBA034FC04DDD772EE6F5AB79ED24ACA45D762C6C383FC763E67AF" TargetMode="External"/><Relationship Id="rId24" Type="http://schemas.openxmlformats.org/officeDocument/2006/relationships/hyperlink" Target="consultantplus://offline/ref=5EC64638C2EB6470D61B5EFB313A225D1238E2BD1782A872D941722D09483FB8AFDC83DEC15039A8S7l5G" TargetMode="External"/><Relationship Id="rId5" Type="http://schemas.openxmlformats.org/officeDocument/2006/relationships/webSettings" Target="webSettings.xml"/><Relationship Id="rId15" Type="http://schemas.openxmlformats.org/officeDocument/2006/relationships/hyperlink" Target="consultantplus://offline/ref=81B25C912B38B72F4AA6D5849356261DBA034FC04DDD772EE6F5AB79EDE274F" TargetMode="External"/><Relationship Id="rId23" Type="http://schemas.openxmlformats.org/officeDocument/2006/relationships/hyperlink" Target="consultantplus://offline/ref=81B25C912B38B72F4AA6D5849356261DBA034FC04DDD772EE6F5AB79ED24ACA45D762C6C383ECF6AE67EF" TargetMode="External"/><Relationship Id="rId28" Type="http://schemas.openxmlformats.org/officeDocument/2006/relationships/theme" Target="theme/theme1.xml"/><Relationship Id="rId10" Type="http://schemas.openxmlformats.org/officeDocument/2006/relationships/hyperlink" Target="consultantplus://offline/ref=81B25C912B38B72F4AA6D5849356261DBA034FC04DDD772EE6F5AB79EDE274F" TargetMode="External"/><Relationship Id="rId19" Type="http://schemas.openxmlformats.org/officeDocument/2006/relationships/hyperlink" Target="consultantplus://offline/ref=81B25C912B38B72F4AA6D5849356261DBA034FC04DDD772EE6F5AB79EDE274F" TargetMode="External"/><Relationship Id="rId4" Type="http://schemas.openxmlformats.org/officeDocument/2006/relationships/settings" Target="settings.xml"/><Relationship Id="rId9" Type="http://schemas.openxmlformats.org/officeDocument/2006/relationships/hyperlink" Target="garantF1://70253464.0" TargetMode="External"/><Relationship Id="rId14" Type="http://schemas.openxmlformats.org/officeDocument/2006/relationships/hyperlink" Target="consultantplus://offline/ref=81B25C912B38B72F4AA6D5849356261DBA034FC04DDD772EE6F5AB79EDE274F" TargetMode="External"/><Relationship Id="rId22" Type="http://schemas.openxmlformats.org/officeDocument/2006/relationships/hyperlink" Target="consultantplus://offline/ref=81B25C912B38B72F4AA6D5849356261DBA034FC04DDD772EE6F5AB79ED24ACA45D762C6C383EC56BE672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48F78-4C41-4AB4-A43C-91A935B3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ПКМ</vt:lpstr>
    </vt:vector>
  </TitlesOfParts>
  <Company>xxx</Company>
  <LinksUpToDate>false</LinksUpToDate>
  <CharactersWithSpaces>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ПКМ</dc:title>
  <dc:creator>safin</dc:creator>
  <cp:lastModifiedBy>zakup_19</cp:lastModifiedBy>
  <cp:revision>2</cp:revision>
  <cp:lastPrinted>2016-10-26T11:49:00Z</cp:lastPrinted>
  <dcterms:created xsi:type="dcterms:W3CDTF">2016-11-09T10:46:00Z</dcterms:created>
  <dcterms:modified xsi:type="dcterms:W3CDTF">2016-11-09T10:46:00Z</dcterms:modified>
</cp:coreProperties>
</file>