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4E" w:rsidRDefault="000E43CB" w:rsidP="000E4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E43CB" w:rsidRDefault="000E43CB" w:rsidP="000E4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1D35" w:rsidRDefault="00291D35" w:rsidP="00AF6F4E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AF6F4E" w:rsidRDefault="00AF6F4E" w:rsidP="00AF6F4E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AF6F4E" w:rsidRDefault="00AF6F4E" w:rsidP="00AF6F4E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AF6F4E" w:rsidRDefault="00AF6F4E" w:rsidP="00AF6F4E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AF6F4E" w:rsidRDefault="00AF6F4E" w:rsidP="00AF6F4E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AF6F4E" w:rsidRDefault="00AF6F4E" w:rsidP="00AF6F4E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AF6F4E" w:rsidRDefault="00AF6F4E" w:rsidP="00AF6F4E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9550A" w:rsidRDefault="0059550A" w:rsidP="0059550A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43CB" w:rsidRDefault="000E43CB" w:rsidP="0059550A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43CB" w:rsidRDefault="000E43CB" w:rsidP="0059550A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43CB" w:rsidRDefault="000E43CB" w:rsidP="0059550A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550A" w:rsidRPr="0059550A" w:rsidRDefault="0059550A" w:rsidP="0059550A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59550A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 Республики Татарстан, администрируемым Республиканским агентством по печати и массовым коммуникациям «Татмедиа</w:t>
      </w:r>
    </w:p>
    <w:p w:rsidR="00987E3C" w:rsidRDefault="00987E3C" w:rsidP="00D718C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9550A" w:rsidRPr="00D718C0" w:rsidRDefault="0059550A" w:rsidP="00D718C0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7E3C" w:rsidRPr="00D718C0" w:rsidRDefault="00987E3C" w:rsidP="008331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3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="00EB3D6B" w:rsidRPr="009C374D">
        <w:rPr>
          <w:rFonts w:ascii="Times New Roman" w:eastAsia="Calibri" w:hAnsi="Times New Roman" w:cs="Times New Roman"/>
          <w:color w:val="000000"/>
          <w:sz w:val="28"/>
          <w:szCs w:val="28"/>
        </w:rPr>
        <w:t>47</w:t>
      </w:r>
      <w:r w:rsidR="00EB3D6B" w:rsidRPr="009C374D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r w:rsidRPr="009C3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 w:rsidR="00EB3D6B" w:rsidRPr="009C3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6 мая 2016 г. № </w:t>
      </w:r>
      <w:r w:rsidRPr="009C3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393 </w:t>
      </w:r>
      <w:r w:rsidR="00EB3D6B" w:rsidRPr="009C374D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9C374D">
        <w:rPr>
          <w:rFonts w:ascii="Times New Roman" w:eastAsia="Calibri" w:hAnsi="Times New Roman" w:cs="Times New Roman"/>
          <w:color w:val="000000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</w:t>
      </w:r>
      <w:r w:rsidR="00EB3D6B" w:rsidRPr="009C374D">
        <w:rPr>
          <w:rFonts w:ascii="Times New Roman" w:eastAsia="Calibri" w:hAnsi="Times New Roman" w:cs="Times New Roman"/>
          <w:color w:val="000000"/>
          <w:sz w:val="28"/>
          <w:szCs w:val="28"/>
        </w:rPr>
        <w:t>оссийской Федерации</w:t>
      </w:r>
      <w:r w:rsidR="00D72F90" w:rsidRPr="009C374D">
        <w:rPr>
          <w:rFonts w:ascii="Times New Roman" w:eastAsia="Calibri" w:hAnsi="Times New Roman" w:cs="Times New Roman"/>
          <w:color w:val="000000"/>
          <w:sz w:val="28"/>
          <w:szCs w:val="28"/>
        </w:rPr>
        <w:t>» ПРИКАЗЫВАЮ:</w:t>
      </w:r>
    </w:p>
    <w:p w:rsidR="00D718C0" w:rsidRPr="0053583E" w:rsidRDefault="00987E3C" w:rsidP="0083319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7E3C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прилагаемый Порядок принятия решения о признании безнадежной к взысканию задолженности по платежам в бюджет Республики Татарстан, администрируемым Республиканским агентством по печати и массовым коммуникациям «Татмедиа».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8C0" w:rsidRPr="00D718C0" w:rsidRDefault="00D718C0" w:rsidP="0083319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8C0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исполнением</w:t>
      </w:r>
      <w:r w:rsidR="009C3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</w:t>
      </w:r>
      <w:r w:rsidRPr="00D718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приказа возложить на</w:t>
      </w:r>
      <w:r w:rsidR="000F76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первого</w:t>
      </w:r>
      <w:r w:rsidRPr="00D718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заместителя руковод</w:t>
      </w:r>
      <w:r w:rsidR="000F76D8">
        <w:rPr>
          <w:rFonts w:ascii="Times New Roman" w:eastAsia="Calibri" w:hAnsi="Times New Roman" w:cs="Times New Roman"/>
          <w:color w:val="000000"/>
          <w:sz w:val="28"/>
          <w:szCs w:val="28"/>
        </w:rPr>
        <w:t>ителя</w:t>
      </w:r>
      <w:r w:rsidR="009C3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Республиканского агентства по печати и массовым коммуникациям «</w:t>
      </w:r>
      <w:r w:rsidR="00A06B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Татмедиа» </w:t>
      </w:r>
      <w:proofErr w:type="spellStart"/>
      <w:r w:rsidR="00A06B79">
        <w:rPr>
          <w:rFonts w:ascii="Times New Roman" w:eastAsia="Calibri" w:hAnsi="Times New Roman" w:cs="Times New Roman"/>
          <w:color w:val="000000"/>
          <w:sz w:val="28"/>
          <w:szCs w:val="28"/>
        </w:rPr>
        <w:t>Э.Ф.Ахметову</w:t>
      </w:r>
      <w:proofErr w:type="spellEnd"/>
      <w:r w:rsidRPr="00D718C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718C0" w:rsidRPr="00D718C0" w:rsidRDefault="00D718C0" w:rsidP="00D718C0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18C0" w:rsidRPr="00D718C0" w:rsidRDefault="00D718C0" w:rsidP="00D718C0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18C0" w:rsidRPr="00D718C0" w:rsidRDefault="00D718C0" w:rsidP="00D718C0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18C0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</w:t>
      </w:r>
      <w:r w:rsidRPr="00D718C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718C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718C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718C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718C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718C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718C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718C0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</w:t>
      </w:r>
      <w:proofErr w:type="spellStart"/>
      <w:r w:rsidRPr="00D718C0">
        <w:rPr>
          <w:rFonts w:ascii="Times New Roman" w:eastAsia="Calibri" w:hAnsi="Times New Roman" w:cs="Times New Roman"/>
          <w:color w:val="000000"/>
          <w:sz w:val="28"/>
          <w:szCs w:val="28"/>
        </w:rPr>
        <w:t>А.С</w:t>
      </w:r>
      <w:proofErr w:type="spellEnd"/>
      <w:r w:rsidRPr="00D718C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D718C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D718C0">
        <w:rPr>
          <w:rFonts w:ascii="Times New Roman" w:eastAsia="Calibri" w:hAnsi="Times New Roman" w:cs="Times New Roman"/>
          <w:color w:val="000000"/>
          <w:sz w:val="28"/>
          <w:szCs w:val="28"/>
        </w:rPr>
        <w:t>алимгараев</w:t>
      </w:r>
      <w:proofErr w:type="spellEnd"/>
    </w:p>
    <w:p w:rsidR="001C4753" w:rsidRDefault="001C4753" w:rsidP="00AF6F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4753" w:rsidRDefault="001C4753" w:rsidP="00AF6F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4753" w:rsidRDefault="001C4753" w:rsidP="00AF6F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4753" w:rsidRDefault="001C4753" w:rsidP="00AF6F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4753" w:rsidRDefault="001C4753" w:rsidP="00AF6F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22DA" w:rsidRDefault="007522DA" w:rsidP="0075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79" w:rsidRPr="007522DA" w:rsidRDefault="00A06B79" w:rsidP="00752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79" w:rsidRDefault="00A06B79" w:rsidP="00A06B79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 </w:t>
      </w:r>
    </w:p>
    <w:p w:rsidR="00A06B79" w:rsidRDefault="00A06B79" w:rsidP="00A06B79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Республиканского агентства по печати и массовым коммуникациям «Татмедиа»</w:t>
      </w:r>
    </w:p>
    <w:p w:rsidR="00A06B79" w:rsidRDefault="00A06B79" w:rsidP="00A06B79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 № _____</w:t>
      </w:r>
    </w:p>
    <w:p w:rsidR="00D718C0" w:rsidRPr="00D718C0" w:rsidRDefault="00D718C0" w:rsidP="00E963A0">
      <w:pPr>
        <w:suppressLineNumbers/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3E" w:rsidRPr="00A06B79" w:rsidRDefault="00A06B79" w:rsidP="0053583E">
      <w:pPr>
        <w:suppressLineNumbers/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D718C0" w:rsidRPr="00A06B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583E" w:rsidRPr="00A0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признании безнадежной к взысканию задолженности по платежам в бюджет Республики Татарстан, администрируемым Республиканским агентством по печати и </w:t>
      </w:r>
    </w:p>
    <w:p w:rsidR="00D718C0" w:rsidRPr="00A06B79" w:rsidRDefault="0053583E" w:rsidP="0053583E">
      <w:pPr>
        <w:suppressLineNumbers/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33D86" w:rsidRPr="00A0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ссовым коммуникациям «Татмедиа»</w:t>
      </w:r>
    </w:p>
    <w:p w:rsidR="00D718C0" w:rsidRDefault="00D718C0" w:rsidP="00E963A0">
      <w:pPr>
        <w:tabs>
          <w:tab w:val="left" w:pos="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D86" w:rsidRPr="00A06B79" w:rsidRDefault="00A06B79" w:rsidP="00A06B79">
      <w:pPr>
        <w:tabs>
          <w:tab w:val="left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определения процедуры признания безнадежной к взысканию задолженности по платежам в бюджет Республики Татарстан (далее - Порядок), </w:t>
      </w:r>
      <w:r w:rsidR="00CE2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администрируемым Республиканским агентством по печати и массовым коммуникациям «Татмедиа» (далее – Агентство</w:t>
      </w:r>
      <w:r w:rsidRPr="00A06B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3D86" w:rsidRPr="00D718C0" w:rsidRDefault="00F33D86" w:rsidP="00E963A0">
      <w:pPr>
        <w:tabs>
          <w:tab w:val="left" w:pos="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8C0" w:rsidRPr="00E64A8E" w:rsidRDefault="00BC7CE2" w:rsidP="00C875B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="0053583E" w:rsidRPr="00E64A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Основания для принятия решения о признании безнадежной к взысканию задолженности по платежам в бюджет Республики Татарстан и перечень документов, подтверждающих их наличие</w:t>
      </w:r>
    </w:p>
    <w:p w:rsidR="0053583E" w:rsidRPr="00D718C0" w:rsidRDefault="0053583E" w:rsidP="00E963A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3583E" w:rsidRPr="0053583E" w:rsidRDefault="0053583E" w:rsidP="005358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Списанию подлежит задолженность, безнадежная к взысканию, по которой приняты все исчерпывающие мер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по принудительному взысканию.</w:t>
      </w:r>
    </w:p>
    <w:p w:rsidR="0053583E" w:rsidRPr="0053583E" w:rsidRDefault="0053583E" w:rsidP="005358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58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Задолженность признается безнадежной 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взысканию в следующих случаях:</w:t>
      </w:r>
    </w:p>
    <w:p w:rsidR="0053583E" w:rsidRPr="00AD5C6E" w:rsidRDefault="0053583E" w:rsidP="005358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Федерации, что подтверждается свидетельством о смерти или решением суда об объявлении лица умершим;</w:t>
      </w:r>
    </w:p>
    <w:p w:rsidR="0053583E" w:rsidRPr="00AD5C6E" w:rsidRDefault="0053583E" w:rsidP="005358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признание банкротом индивидуального предпринимателя - плательщика платежей в бюджет в соответствии с Федеральным законом от 26 октября 2002 года </w:t>
      </w:r>
      <w:r w:rsidR="00E64A8E"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127-ФЗ «</w:t>
      </w:r>
      <w:r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 w:rsidR="00E64A8E"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несостоятельности (банкротстве)»</w:t>
      </w:r>
      <w:r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- Федеральный закон </w:t>
      </w:r>
      <w:r w:rsidR="00E64A8E"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127-ФЗ) - в части задолженности по платежам в бюджет, не погашенной по причине недостаточности имущества должника.</w:t>
      </w:r>
    </w:p>
    <w:p w:rsidR="0053583E" w:rsidRPr="00AD5C6E" w:rsidRDefault="0053583E" w:rsidP="005358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Подтверждающим указанный факт документом являются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</w:t>
      </w:r>
      <w:r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индивидуального предпринимателя в связи с принятием судебного акта о признании его несостоятельным (банкротом);</w:t>
      </w:r>
    </w:p>
    <w:p w:rsidR="0053583E" w:rsidRPr="00AD5C6E" w:rsidRDefault="0053583E" w:rsidP="005358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в) признание банкротом гражданина, не являющегося индивидуальным предпринимателем, в соответствии с </w:t>
      </w:r>
      <w:r w:rsidR="00E64A8E"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№</w:t>
      </w:r>
      <w:r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127-ФЗ - в части задолженности по платежам в бюджет, не погашенной после завершения расчетов с кредиторами в соответствии с указанным Федеральным законом, что подтверждается судебным актом о завершении конкурсного производства или завершении реализации имущества гражданина - плательщика платежей в бюджет;</w:t>
      </w:r>
    </w:p>
    <w:p w:rsidR="0053583E" w:rsidRPr="00AD5C6E" w:rsidRDefault="0053583E" w:rsidP="005358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Федерации, что подтверждается выпиской из Единого государственного реестра юридических лиц;</w:t>
      </w:r>
    </w:p>
    <w:p w:rsidR="0053583E" w:rsidRPr="00AD5C6E" w:rsidRDefault="003B7962" w:rsidP="00840D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53583E"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</w:t>
      </w:r>
      <w:r w:rsidR="00840D3E" w:rsidRPr="00AD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3E"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</w:t>
      </w:r>
      <w:r w:rsidR="00EB59D6"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закона от 2 октября 2007 года № 229-ФЗ «</w:t>
      </w:r>
      <w:r w:rsidR="00840D3E"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</w:t>
      </w:r>
      <w:r w:rsidR="00EB59D6"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исполнительном производстве» (далее – Федеральный закон №229-ФЗ)</w:t>
      </w:r>
      <w:r w:rsidR="0053583E"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если с даты образования задолженности прошло б</w:t>
      </w:r>
      <w:r w:rsidR="00F73BF8"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олее пяти лет, в следующих случаях</w:t>
      </w:r>
      <w:r w:rsidR="0053583E"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53583E" w:rsidRPr="00AD5C6E" w:rsidRDefault="0053583E" w:rsidP="005358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3583E" w:rsidRPr="00AD5C6E" w:rsidRDefault="0053583E" w:rsidP="005358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</w:t>
      </w:r>
      <w:r w:rsidR="00EE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именяемых в деле о банкротстве, что подтверждается судебным актом </w:t>
      </w:r>
      <w:r w:rsidR="00EE3ED1" w:rsidRPr="00EE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EE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3B7962" w:rsidRPr="003B7962" w:rsidRDefault="003B7962" w:rsidP="003B7962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53583E"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исключение юридического лица по решению регистрирующего органа из Единого государственного реестра юридических лиц, что подтверждается выпиской из Единого государственного реестра юридических лиц</w:t>
      </w:r>
      <w:r w:rsidR="008733A7"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53583E"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наличие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</w:t>
      </w:r>
      <w:r w:rsidR="008C7E3D"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229-ФЗ</w:t>
      </w:r>
      <w:r w:rsidR="0053583E"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</w:t>
      </w:r>
      <w:r w:rsidR="0053583E"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Российской Федерации.</w:t>
      </w:r>
      <w:r w:rsidRPr="00AD5C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718C0" w:rsidRDefault="00D718C0" w:rsidP="005358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3583E" w:rsidRPr="00D718C0" w:rsidRDefault="0053583E" w:rsidP="005358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8C0" w:rsidRDefault="00BC7CE2" w:rsidP="005358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II</w:t>
      </w:r>
      <w:proofErr w:type="spellEnd"/>
      <w:r w:rsidR="00D718C0" w:rsidRPr="00D718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r w:rsidR="0053583E" w:rsidRPr="005358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Порядок действий Комиссии по поступлению и выбытию активов в целях подготовки решения о признании безнадежной к взысканию задолженности</w:t>
      </w:r>
    </w:p>
    <w:p w:rsidR="0053583E" w:rsidRPr="00D718C0" w:rsidRDefault="0053583E" w:rsidP="005358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3E" w:rsidRPr="0053583E" w:rsidRDefault="00D718C0" w:rsidP="00833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8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65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583E"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организации работы по признанию безнадежной к взысканию задолженности создается Комиссия по поступлению и выбытию активов (далее - Комиссия), персональный соста</w:t>
      </w:r>
      <w:r w:rsidR="00D66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утверждается приказом Агентства</w:t>
      </w:r>
      <w:r w:rsidR="0053583E"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Комиссию возглавляет председатель (лицо, исполняющее его обязанности), который осуществляет общее руко</w:t>
      </w:r>
      <w:r w:rsidR="00833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 деятельностью Комиссии.</w:t>
      </w:r>
    </w:p>
    <w:p w:rsidR="0053583E" w:rsidRPr="00D66519" w:rsidRDefault="0053583E" w:rsidP="00D665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инициаторов списания задолженно</w:t>
      </w:r>
      <w:r w:rsidR="00D66519" w:rsidRPr="00D665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могут выступать</w:t>
      </w:r>
      <w:r w:rsidR="00D1459B" w:rsidRPr="00D665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6519" w:rsidRPr="00D66519" w:rsidRDefault="00D66519" w:rsidP="00D6651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руководитель;</w:t>
      </w:r>
    </w:p>
    <w:p w:rsidR="0053583E" w:rsidRPr="00D66519" w:rsidRDefault="00D66519" w:rsidP="00D66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руководителя;</w:t>
      </w:r>
    </w:p>
    <w:p w:rsidR="00D66519" w:rsidRPr="00D66519" w:rsidRDefault="00D66519" w:rsidP="00D66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отдела.</w:t>
      </w:r>
    </w:p>
    <w:p w:rsidR="0053583E" w:rsidRPr="0053583E" w:rsidRDefault="00D1459B" w:rsidP="00D1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Инициатор:</w:t>
      </w:r>
    </w:p>
    <w:p w:rsidR="0053583E" w:rsidRPr="0053583E" w:rsidRDefault="0053583E" w:rsidP="00D1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пакета документов, подлежащих рассмотрению Комиссией, для решения вопроса о признании задолженности безнадежной к взысканию, в </w:t>
      </w:r>
      <w:r w:rsidRPr="00E75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помимо документов, указанных в пункте 2 настоящего Порядка, включаются выписка из отчетности об учитываемых суммах задолженно</w:t>
      </w:r>
      <w:r w:rsidR="00DE582D" w:rsidRPr="00E75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 уплате платежей в бюджет Республики Татарстан</w:t>
      </w:r>
      <w:r w:rsidRPr="00E7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справка о принятых мерах по обеспечению взыскания задолженности по платежам в бюджет</w:t>
      </w:r>
      <w:r w:rsidR="005833F8" w:rsidRPr="00E7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E7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59B" w:rsidRPr="00E753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</w:t>
      </w:r>
      <w:r w:rsidR="00D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Комиссию;</w:t>
      </w:r>
    </w:p>
    <w:p w:rsidR="0053583E" w:rsidRPr="0053583E" w:rsidRDefault="0053583E" w:rsidP="00D1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с </w:t>
      </w:r>
      <w:r w:rsidR="00D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докладом на заседании Комиссии.</w:t>
      </w:r>
    </w:p>
    <w:p w:rsidR="0053583E" w:rsidRPr="0053583E" w:rsidRDefault="00D66519" w:rsidP="00D1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583E"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Комиссии проводятся по мере необходимости, но не реже одного раза в год. Решение Комиссии считается правомочным, если на ее заседании присутствую</w:t>
      </w:r>
      <w:r w:rsidR="00D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 менее 2/3 членов Комиссии.</w:t>
      </w:r>
    </w:p>
    <w:p w:rsidR="0053583E" w:rsidRPr="0053583E" w:rsidRDefault="0053583E" w:rsidP="00D1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принимает решение о признании задолженности безнадежной к взысканию и списании ее за баланс или с </w:t>
      </w:r>
      <w:proofErr w:type="gramStart"/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баланса</w:t>
      </w:r>
      <w:proofErr w:type="gramEnd"/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признании задолженности безнадежной к взысканию путем открытого голосования простым большинством голосов от числа ее членов, присутствующих на заседании. При равенстве голосов решающим считает</w:t>
      </w:r>
      <w:r w:rsidR="00D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голос председательствующего.</w:t>
      </w:r>
    </w:p>
    <w:p w:rsidR="0053583E" w:rsidRPr="0053583E" w:rsidRDefault="0053583E" w:rsidP="00D1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оформляется протоколом, который подписывается присутствующими членами Комиссии. Срок оформления протокола составляет пять рабочих дней со дня</w:t>
      </w:r>
      <w:r w:rsidR="00D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заседания Комиссии.</w:t>
      </w:r>
    </w:p>
    <w:p w:rsidR="0053583E" w:rsidRPr="0053583E" w:rsidRDefault="00D66519" w:rsidP="00D1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53583E"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в течение десяти рабочих дней со дня заседания Комиссии оформляется актом, с</w:t>
      </w:r>
      <w:r w:rsidR="00D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одержащим следующую информацию:</w:t>
      </w:r>
    </w:p>
    <w:p w:rsidR="0053583E" w:rsidRPr="0053583E" w:rsidRDefault="0053583E" w:rsidP="002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полное наименование </w:t>
      </w:r>
      <w:r w:rsidRPr="00D66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(фамилия, имя, отчество физического лица);</w:t>
      </w:r>
    </w:p>
    <w:p w:rsidR="0053583E" w:rsidRPr="0053583E" w:rsidRDefault="0053583E" w:rsidP="0053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(при наличии);</w:t>
      </w:r>
    </w:p>
    <w:p w:rsidR="0053583E" w:rsidRPr="0053583E" w:rsidRDefault="0053583E" w:rsidP="0053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платеже, по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оторому возникла задолженность;</w:t>
      </w:r>
    </w:p>
    <w:p w:rsidR="0053583E" w:rsidRPr="0053583E" w:rsidRDefault="0053583E" w:rsidP="0053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код классификации доходов бюджетов Российской Федерации, по которому учитывается задолженность по платежам в бюджет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Татарстан, его наименование;</w:t>
      </w:r>
    </w:p>
    <w:p w:rsidR="0053583E" w:rsidRPr="0053583E" w:rsidRDefault="0053583E" w:rsidP="0053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сумма задолженности по платежам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Республики Татарстан;</w:t>
      </w:r>
    </w:p>
    <w:p w:rsidR="0053583E" w:rsidRPr="0053583E" w:rsidRDefault="0053583E" w:rsidP="0053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сумма задолженности по пеням и штрафам по соответствующим платежам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Республики Татарстан;</w:t>
      </w:r>
    </w:p>
    <w:p w:rsidR="0053583E" w:rsidRPr="0053583E" w:rsidRDefault="0053583E" w:rsidP="0053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дата принятия решения о признании безнадежной к взысканию задолженности по платежам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Республики Татарстан;</w:t>
      </w:r>
    </w:p>
    <w:p w:rsidR="0053583E" w:rsidRPr="0053583E" w:rsidRDefault="0053583E" w:rsidP="0053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подписи членов Комиссии.</w:t>
      </w:r>
    </w:p>
    <w:p w:rsidR="00D718C0" w:rsidRPr="00D718C0" w:rsidRDefault="0053583E" w:rsidP="00535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</w:t>
      </w:r>
      <w:r w:rsidR="00D66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Комиссией акт утверждается руководителем Агентства.</w:t>
      </w:r>
    </w:p>
    <w:p w:rsidR="00D718C0" w:rsidRPr="00D718C0" w:rsidRDefault="00D718C0" w:rsidP="00E9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198" w:rsidRPr="00D718C0" w:rsidRDefault="00D718C0" w:rsidP="008331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sectPr w:rsidR="00833198" w:rsidRPr="00D718C0" w:rsidSect="00D718C0">
      <w:headerReference w:type="default" r:id="rId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30" w:rsidRDefault="00EA2A30" w:rsidP="00AF6F4E">
      <w:pPr>
        <w:spacing w:after="0" w:line="240" w:lineRule="auto"/>
      </w:pPr>
      <w:r>
        <w:separator/>
      </w:r>
    </w:p>
  </w:endnote>
  <w:endnote w:type="continuationSeparator" w:id="0">
    <w:p w:rsidR="00EA2A30" w:rsidRDefault="00EA2A30" w:rsidP="00AF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30" w:rsidRDefault="00EA2A30" w:rsidP="00AF6F4E">
      <w:pPr>
        <w:spacing w:after="0" w:line="240" w:lineRule="auto"/>
      </w:pPr>
      <w:r>
        <w:separator/>
      </w:r>
    </w:p>
  </w:footnote>
  <w:footnote w:type="continuationSeparator" w:id="0">
    <w:p w:rsidR="00EA2A30" w:rsidRDefault="00EA2A30" w:rsidP="00AF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917078"/>
      <w:docPartObj>
        <w:docPartGallery w:val="Page Numbers (Top of Page)"/>
        <w:docPartUnique/>
      </w:docPartObj>
    </w:sdtPr>
    <w:sdtEndPr/>
    <w:sdtContent>
      <w:p w:rsidR="00AF6F4E" w:rsidRDefault="00AF6F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3CB">
          <w:rPr>
            <w:noProof/>
          </w:rPr>
          <w:t>2</w:t>
        </w:r>
        <w:r>
          <w:fldChar w:fldCharType="end"/>
        </w:r>
      </w:p>
    </w:sdtContent>
  </w:sdt>
  <w:p w:rsidR="00AF6F4E" w:rsidRDefault="00AF6F4E">
    <w:pPr>
      <w:pStyle w:val="a4"/>
    </w:pPr>
  </w:p>
  <w:p w:rsidR="006E6E5E" w:rsidRDefault="006E6E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FEA"/>
    <w:multiLevelType w:val="multilevel"/>
    <w:tmpl w:val="F92225B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1B6941CC"/>
    <w:multiLevelType w:val="hybridMultilevel"/>
    <w:tmpl w:val="FB847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7B5101"/>
    <w:multiLevelType w:val="hybridMultilevel"/>
    <w:tmpl w:val="9BEC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40D8E"/>
    <w:multiLevelType w:val="multilevel"/>
    <w:tmpl w:val="422AC9F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92A09A1"/>
    <w:multiLevelType w:val="hybridMultilevel"/>
    <w:tmpl w:val="0CEABEC2"/>
    <w:lvl w:ilvl="0" w:tplc="F508E760">
      <w:start w:val="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2B"/>
    <w:rsid w:val="00044D69"/>
    <w:rsid w:val="0006208F"/>
    <w:rsid w:val="000C12E6"/>
    <w:rsid w:val="000E305C"/>
    <w:rsid w:val="000E43CB"/>
    <w:rsid w:val="000F76D8"/>
    <w:rsid w:val="00101702"/>
    <w:rsid w:val="00107227"/>
    <w:rsid w:val="0011082F"/>
    <w:rsid w:val="001C4753"/>
    <w:rsid w:val="00205125"/>
    <w:rsid w:val="0023715D"/>
    <w:rsid w:val="00291D35"/>
    <w:rsid w:val="002A79E3"/>
    <w:rsid w:val="002C29F4"/>
    <w:rsid w:val="002C3931"/>
    <w:rsid w:val="003B7962"/>
    <w:rsid w:val="003E0391"/>
    <w:rsid w:val="00417F5D"/>
    <w:rsid w:val="004512C4"/>
    <w:rsid w:val="00472E32"/>
    <w:rsid w:val="004E381C"/>
    <w:rsid w:val="00514C76"/>
    <w:rsid w:val="005211ED"/>
    <w:rsid w:val="0053583E"/>
    <w:rsid w:val="00557D85"/>
    <w:rsid w:val="005811EF"/>
    <w:rsid w:val="005833F8"/>
    <w:rsid w:val="0059550A"/>
    <w:rsid w:val="00617154"/>
    <w:rsid w:val="00624566"/>
    <w:rsid w:val="006429EA"/>
    <w:rsid w:val="006D35BB"/>
    <w:rsid w:val="006E6E5E"/>
    <w:rsid w:val="006F591F"/>
    <w:rsid w:val="00730280"/>
    <w:rsid w:val="007522DA"/>
    <w:rsid w:val="007B1D16"/>
    <w:rsid w:val="00801921"/>
    <w:rsid w:val="0081268B"/>
    <w:rsid w:val="008316FE"/>
    <w:rsid w:val="00833198"/>
    <w:rsid w:val="00834B45"/>
    <w:rsid w:val="00840D3E"/>
    <w:rsid w:val="008718C1"/>
    <w:rsid w:val="008733A7"/>
    <w:rsid w:val="00894D75"/>
    <w:rsid w:val="008C7E3D"/>
    <w:rsid w:val="008F7D80"/>
    <w:rsid w:val="00923D6A"/>
    <w:rsid w:val="009338EE"/>
    <w:rsid w:val="00987E3C"/>
    <w:rsid w:val="009963BC"/>
    <w:rsid w:val="009C374D"/>
    <w:rsid w:val="009D10D9"/>
    <w:rsid w:val="009E5A82"/>
    <w:rsid w:val="00A06B79"/>
    <w:rsid w:val="00A32CD2"/>
    <w:rsid w:val="00A42E51"/>
    <w:rsid w:val="00A56F65"/>
    <w:rsid w:val="00A971C7"/>
    <w:rsid w:val="00AD5C6E"/>
    <w:rsid w:val="00AE44DD"/>
    <w:rsid w:val="00AF045B"/>
    <w:rsid w:val="00AF6F4E"/>
    <w:rsid w:val="00B610F2"/>
    <w:rsid w:val="00BC7CE2"/>
    <w:rsid w:val="00BD0BBB"/>
    <w:rsid w:val="00BD4D9C"/>
    <w:rsid w:val="00BD7A78"/>
    <w:rsid w:val="00C235C1"/>
    <w:rsid w:val="00C35164"/>
    <w:rsid w:val="00C875B4"/>
    <w:rsid w:val="00CA50AF"/>
    <w:rsid w:val="00CE26E2"/>
    <w:rsid w:val="00D1459B"/>
    <w:rsid w:val="00D2296E"/>
    <w:rsid w:val="00D64A7B"/>
    <w:rsid w:val="00D66519"/>
    <w:rsid w:val="00D718C0"/>
    <w:rsid w:val="00D72F90"/>
    <w:rsid w:val="00D85C8D"/>
    <w:rsid w:val="00DE582D"/>
    <w:rsid w:val="00E10EB2"/>
    <w:rsid w:val="00E64A8E"/>
    <w:rsid w:val="00E73E2F"/>
    <w:rsid w:val="00E75335"/>
    <w:rsid w:val="00E84D05"/>
    <w:rsid w:val="00E90DDA"/>
    <w:rsid w:val="00E963A0"/>
    <w:rsid w:val="00EA2A30"/>
    <w:rsid w:val="00EB3D6B"/>
    <w:rsid w:val="00EB59D6"/>
    <w:rsid w:val="00EB772B"/>
    <w:rsid w:val="00EE3ED1"/>
    <w:rsid w:val="00F33D86"/>
    <w:rsid w:val="00F73BF8"/>
    <w:rsid w:val="00FD24EF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DFA0"/>
  <w15:chartTrackingRefBased/>
  <w15:docId w15:val="{F049D049-7B67-4F0D-9C08-D58F5B60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F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F4E"/>
  </w:style>
  <w:style w:type="paragraph" w:styleId="a6">
    <w:name w:val="footer"/>
    <w:basedOn w:val="a"/>
    <w:link w:val="a7"/>
    <w:uiPriority w:val="99"/>
    <w:unhideWhenUsed/>
    <w:rsid w:val="00AF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F4E"/>
  </w:style>
  <w:style w:type="table" w:styleId="a8">
    <w:name w:val="Table Grid"/>
    <w:basedOn w:val="a1"/>
    <w:uiPriority w:val="59"/>
    <w:rsid w:val="001C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C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4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lo-LA"/>
    </w:rPr>
  </w:style>
  <w:style w:type="character" w:customStyle="1" w:styleId="ConsPlusNormal0">
    <w:name w:val="ConsPlusNormal Знак"/>
    <w:link w:val="ConsPlusNormal"/>
    <w:locked/>
    <w:rsid w:val="001C4753"/>
    <w:rPr>
      <w:rFonts w:ascii="Calibri" w:eastAsia="Times New Roman" w:hAnsi="Calibri" w:cs="Calibri"/>
      <w:szCs w:val="20"/>
      <w:lang w:eastAsia="ru-RU" w:bidi="lo-LA"/>
    </w:rPr>
  </w:style>
  <w:style w:type="paragraph" w:styleId="a9">
    <w:name w:val="Normal (Web)"/>
    <w:basedOn w:val="a"/>
    <w:uiPriority w:val="99"/>
    <w:semiHidden/>
    <w:unhideWhenUsed/>
    <w:rsid w:val="00840D3E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3B7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Михаил Н. Корсуков</cp:lastModifiedBy>
  <cp:revision>49</cp:revision>
  <dcterms:created xsi:type="dcterms:W3CDTF">2023-11-08T12:51:00Z</dcterms:created>
  <dcterms:modified xsi:type="dcterms:W3CDTF">2023-11-10T07:58:00Z</dcterms:modified>
</cp:coreProperties>
</file>