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956B0" w:rsidRDefault="007F3BCC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140C18" w:rsidRPr="00B9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B956B0" w:rsidRDefault="00140C18" w:rsidP="007F3BCC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F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:rsidR="00476457" w:rsidRPr="00112FBD" w:rsidRDefault="00476457" w:rsidP="007A2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7B4D08" w:rsidTr="00382976">
        <w:tc>
          <w:tcPr>
            <w:tcW w:w="5495" w:type="dxa"/>
          </w:tcPr>
          <w:p w:rsidR="007B4D08" w:rsidRDefault="00227FDB" w:rsidP="0038297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27FD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комитетом Республики Татарстан по туризму</w:t>
            </w:r>
            <w:bookmarkEnd w:id="0"/>
          </w:p>
        </w:tc>
        <w:tc>
          <w:tcPr>
            <w:tcW w:w="4927" w:type="dxa"/>
          </w:tcPr>
          <w:p w:rsidR="007B4D08" w:rsidRDefault="007B4D08" w:rsidP="007B4D0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A9E" w:rsidRDefault="003C3A9E" w:rsidP="00756DC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1C" w:rsidRPr="00227FDB" w:rsidRDefault="00227FDB" w:rsidP="003829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27FD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227F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2016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 xml:space="preserve"> 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FD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FDB">
        <w:rPr>
          <w:rFonts w:ascii="Times New Roman" w:hAnsi="Times New Roman" w:cs="Times New Roman"/>
          <w:sz w:val="28"/>
          <w:szCs w:val="28"/>
        </w:rPr>
        <w:t xml:space="preserve"> </w:t>
      </w:r>
      <w:r w:rsidR="00DE1EA0" w:rsidRPr="00227FDB">
        <w:rPr>
          <w:rFonts w:ascii="Times New Roman" w:hAnsi="Times New Roman" w:cs="Times New Roman"/>
          <w:sz w:val="28"/>
          <w:szCs w:val="28"/>
        </w:rPr>
        <w:t>п</w:t>
      </w:r>
      <w:r w:rsidR="0004101C" w:rsidRPr="00227FDB">
        <w:rPr>
          <w:rFonts w:ascii="Times New Roman" w:hAnsi="Times New Roman" w:cs="Times New Roman"/>
          <w:sz w:val="28"/>
          <w:szCs w:val="28"/>
        </w:rPr>
        <w:t xml:space="preserve"> р и </w:t>
      </w:r>
      <w:proofErr w:type="gramStart"/>
      <w:r w:rsidR="0004101C" w:rsidRPr="00227F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101C" w:rsidRPr="00227FDB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04101C" w:rsidRPr="00227FDB" w:rsidRDefault="0004101C" w:rsidP="00756DC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FDB" w:rsidRPr="00227FDB" w:rsidRDefault="00227FDB" w:rsidP="00227FDB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решения о признании безнадежной к взысканию задолженности по платежам в бюджет Республики Татарстан, администрируемым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976A21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227FDB">
        <w:rPr>
          <w:rFonts w:ascii="Times New Roman" w:hAnsi="Times New Roman" w:cs="Times New Roman"/>
          <w:sz w:val="28"/>
          <w:szCs w:val="28"/>
        </w:rPr>
        <w:t>ом Республики Татарстан</w:t>
      </w:r>
      <w:r w:rsidR="00976A21"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227FDB">
        <w:rPr>
          <w:rFonts w:ascii="Times New Roman" w:hAnsi="Times New Roman" w:cs="Times New Roman"/>
          <w:sz w:val="28"/>
          <w:szCs w:val="28"/>
        </w:rPr>
        <w:t>.</w:t>
      </w:r>
    </w:p>
    <w:p w:rsidR="00901811" w:rsidRPr="001E4399" w:rsidRDefault="00227FDB" w:rsidP="00227FDB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FD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 w:rsidR="003C3A9E" w:rsidRPr="001E4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1C" w:rsidRDefault="0004101C" w:rsidP="00087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133" w:rsidRDefault="00426133" w:rsidP="00087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270" w:rsidRDefault="0096232E" w:rsidP="000871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5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86">
        <w:rPr>
          <w:rFonts w:ascii="Times New Roman" w:hAnsi="Times New Roman" w:cs="Times New Roman"/>
          <w:sz w:val="28"/>
          <w:szCs w:val="28"/>
        </w:rPr>
        <w:t xml:space="preserve">     </w:t>
      </w:r>
      <w:r w:rsidR="00A5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С.Е.Иванов</w:t>
      </w:r>
    </w:p>
    <w:p w:rsidR="00296BB1" w:rsidRDefault="00296BB1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444A" w:rsidRDefault="0024444A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444A" w:rsidRDefault="0024444A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444A" w:rsidRDefault="0024444A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444A" w:rsidRDefault="0024444A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FDB" w:rsidRDefault="00227FDB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FDB" w:rsidRDefault="00227FDB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444A" w:rsidRDefault="0024444A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E86" w:rsidRDefault="00AA1E86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E86" w:rsidRDefault="00AA1E86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E86" w:rsidRDefault="00AA1E86" w:rsidP="00AF7726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7A9" w:rsidRDefault="00227FDB" w:rsidP="000027A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8925BC">
        <w:rPr>
          <w:rFonts w:ascii="Times New Roman" w:hAnsi="Times New Roman"/>
          <w:sz w:val="28"/>
          <w:szCs w:val="28"/>
        </w:rPr>
        <w:t>твержден</w:t>
      </w:r>
    </w:p>
    <w:p w:rsidR="00705831" w:rsidRDefault="00705831" w:rsidP="000027A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705831">
        <w:rPr>
          <w:rFonts w:ascii="Times New Roman" w:hAnsi="Times New Roman"/>
          <w:sz w:val="28"/>
          <w:szCs w:val="28"/>
        </w:rPr>
        <w:t>приказ</w:t>
      </w:r>
      <w:r w:rsidR="008925BC">
        <w:rPr>
          <w:rFonts w:ascii="Times New Roman" w:hAnsi="Times New Roman"/>
          <w:sz w:val="28"/>
          <w:szCs w:val="28"/>
        </w:rPr>
        <w:t>ом</w:t>
      </w:r>
    </w:p>
    <w:p w:rsidR="00705831" w:rsidRDefault="00705831" w:rsidP="000027A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0027A9" w:rsidRDefault="00705831" w:rsidP="000027A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705831" w:rsidRDefault="00705831" w:rsidP="000027A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705831" w:rsidRDefault="00705831" w:rsidP="00F8301A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3BCC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3BCC">
        <w:rPr>
          <w:rFonts w:ascii="Times New Roman" w:hAnsi="Times New Roman"/>
          <w:sz w:val="28"/>
          <w:szCs w:val="28"/>
        </w:rPr>
        <w:t>_______</w:t>
      </w:r>
    </w:p>
    <w:p w:rsidR="008925BC" w:rsidRDefault="008925BC" w:rsidP="008925BC">
      <w:pPr>
        <w:tabs>
          <w:tab w:val="left" w:pos="3765"/>
        </w:tabs>
        <w:spacing w:after="0"/>
        <w:ind w:left="5954"/>
        <w:rPr>
          <w:rFonts w:ascii="Times New Roman" w:hAnsi="Times New Roman"/>
          <w:sz w:val="24"/>
          <w:szCs w:val="24"/>
        </w:rPr>
      </w:pPr>
    </w:p>
    <w:p w:rsidR="00AA1E86" w:rsidRDefault="00AA1E86" w:rsidP="008925BC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50" w:rsidRDefault="00294850" w:rsidP="008925BC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50" w:rsidRDefault="00227FDB" w:rsidP="008925BC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Порядок</w:t>
      </w:r>
      <w:r w:rsidRPr="00227FDB">
        <w:rPr>
          <w:rFonts w:ascii="Times New Roman" w:hAnsi="Times New Roman" w:cs="Times New Roman"/>
          <w:sz w:val="28"/>
          <w:szCs w:val="28"/>
        </w:rPr>
        <w:br/>
        <w:t xml:space="preserve">принятия решения о признании безнадежной к взысканию задолженности по платежам в бюджет Республики Татарстан, администрируемым </w:t>
      </w:r>
      <w:r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туризму</w:t>
      </w:r>
    </w:p>
    <w:p w:rsidR="00227FDB" w:rsidRDefault="00227FDB" w:rsidP="008925BC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определения процедуры признания безнадежной к взысканию задолженности по платежам в бюджет Республики Татарстан (далее - Порядок), администрируемым </w:t>
      </w:r>
      <w:r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туризму</w:t>
      </w:r>
      <w:r w:rsidRPr="00227FD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Госкомитет</w:t>
      </w:r>
      <w:r w:rsidRPr="00227FDB">
        <w:rPr>
          <w:rFonts w:ascii="Times New Roman" w:hAnsi="Times New Roman" w:cs="Times New Roman"/>
          <w:sz w:val="28"/>
          <w:szCs w:val="28"/>
        </w:rPr>
        <w:t>).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FDB" w:rsidRPr="00227FDB" w:rsidRDefault="00227FDB" w:rsidP="00227FDB">
      <w:pPr>
        <w:pStyle w:val="1"/>
        <w:spacing w:before="0" w:after="0" w:line="20" w:lineRule="atLeast"/>
        <w:ind w:firstLine="709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1" w:name="sub_101"/>
      <w:r w:rsidRPr="00227FD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I. Основания для принятия решения о признании безнадежной к взысканию задолженности по платежам в бюджет Республики Татарстан и перечень документов, подтверждающих их наличие</w:t>
      </w:r>
    </w:p>
    <w:bookmarkEnd w:id="1"/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227FDB">
        <w:rPr>
          <w:rFonts w:ascii="Times New Roman" w:hAnsi="Times New Roman" w:cs="Times New Roman"/>
          <w:sz w:val="28"/>
          <w:szCs w:val="28"/>
        </w:rPr>
        <w:t>1. Списанию подлежит задолженность, безнадежная к взысканию, по которой приняты все исчерпывающие меры по принудительному взысканию.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27FDB">
        <w:rPr>
          <w:rFonts w:ascii="Times New Roman" w:hAnsi="Times New Roman" w:cs="Times New Roman"/>
          <w:sz w:val="28"/>
          <w:szCs w:val="28"/>
        </w:rPr>
        <w:t>2. Задолженность признается безнадежной к взысканию в следующих случаях:</w:t>
      </w:r>
    </w:p>
    <w:p w:rsidR="00227FDB" w:rsidRP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1"/>
      <w:bookmarkEnd w:id="3"/>
      <w:r w:rsidRPr="00227FDB">
        <w:rPr>
          <w:rFonts w:ascii="Times New Roman" w:hAnsi="Times New Roman" w:cs="Times New Roman"/>
          <w:sz w:val="28"/>
          <w:szCs w:val="28"/>
        </w:rPr>
        <w:t xml:space="preserve">а) смерть физического лица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объявление его умершим в порядке, установленном </w:t>
      </w:r>
      <w:hyperlink r:id="rId9" w:history="1">
        <w:r w:rsidRPr="00227FDB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Российской Федерации, что подтверждается свидетельством о смерти или решением суда об объявлении лица умершим;</w:t>
      </w:r>
    </w:p>
    <w:p w:rsidR="00227FDB" w:rsidRP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2"/>
      <w:bookmarkEnd w:id="4"/>
      <w:r w:rsidRPr="00227FDB">
        <w:rPr>
          <w:rFonts w:ascii="Times New Roman" w:hAnsi="Times New Roman" w:cs="Times New Roman"/>
          <w:sz w:val="28"/>
          <w:szCs w:val="28"/>
        </w:rPr>
        <w:t xml:space="preserve">б) признание банкротом индивидуального предпринимателя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соответствии с </w:t>
      </w:r>
      <w:hyperlink r:id="rId10" w:history="1">
        <w:r w:rsidRPr="00227FD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 xml:space="preserve"> 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FD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F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 127-ФЗ) 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должника.</w:t>
      </w:r>
    </w:p>
    <w:bookmarkEnd w:id="5"/>
    <w:p w:rsidR="00227FDB" w:rsidRP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Подтверждающим указанный факт документом являются судебный акт о завершении конкурсного производства или завершении реализации имущества гражданина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27FDB" w:rsidRP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3"/>
      <w:r w:rsidRPr="00227FDB">
        <w:rPr>
          <w:rFonts w:ascii="Times New Roman" w:hAnsi="Times New Roman" w:cs="Times New Roman"/>
          <w:sz w:val="28"/>
          <w:szCs w:val="28"/>
        </w:rPr>
        <w:t xml:space="preserve">в) признание банкротом гражданина, не являющегося индивидуальным предпринимателем, в соответствии с </w:t>
      </w:r>
      <w:hyperlink r:id="rId11" w:history="1">
        <w:r w:rsidRPr="00227FD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 xml:space="preserve"> 127-ФЗ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227FD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платежам в бюджет, не погашенной после завершения расчетов с кредиторами в соответствии с указанным Федеральным законом, что подтверждается судебным актом о завершении конкурсного производства или завершении реализации имущества гражданина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227FDB" w:rsidRP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4"/>
      <w:bookmarkEnd w:id="6"/>
      <w:r w:rsidRPr="00227FDB">
        <w:rPr>
          <w:rFonts w:ascii="Times New Roman" w:hAnsi="Times New Roman" w:cs="Times New Roman"/>
          <w:sz w:val="28"/>
          <w:szCs w:val="28"/>
        </w:rPr>
        <w:t xml:space="preserve">г) ликвидация организации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 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Федерации, что подтверждается выпиской из Единого государственного реестра юридических лиц;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25"/>
      <w:bookmarkEnd w:id="7"/>
      <w:r w:rsidRPr="00227FDB">
        <w:rPr>
          <w:rFonts w:ascii="Times New Roman" w:hAnsi="Times New Roman" w:cs="Times New Roman"/>
          <w:sz w:val="28"/>
          <w:szCs w:val="28"/>
        </w:rPr>
        <w:t>д)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бюджет, что подтверждается актом об амнистии или о помиловании в отношении осужденных к наказанию в виде штрафа или судебным актом;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26"/>
      <w:bookmarkEnd w:id="8"/>
      <w:r w:rsidRPr="00227FDB">
        <w:rPr>
          <w:rFonts w:ascii="Times New Roman" w:hAnsi="Times New Roman" w:cs="Times New Roman"/>
          <w:sz w:val="28"/>
          <w:szCs w:val="28"/>
        </w:rPr>
        <w:t xml:space="preserve"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2" w:history="1">
        <w:r w:rsidRPr="00227FD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27FD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> 229-ФЗ, если с даты образования задолженности прошло более пяти лет,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FDB">
        <w:rPr>
          <w:rFonts w:ascii="Times New Roman" w:hAnsi="Times New Roman" w:cs="Times New Roman"/>
          <w:sz w:val="28"/>
          <w:szCs w:val="28"/>
        </w:rPr>
        <w:t xml:space="preserve"> когда:</w:t>
      </w:r>
    </w:p>
    <w:bookmarkEnd w:id="9"/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4" w:history="1">
        <w:r w:rsidRPr="00227FD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27FDB" w:rsidRDefault="00227FDB" w:rsidP="009379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7"/>
      <w:r w:rsidRPr="00227FDB">
        <w:rPr>
          <w:rFonts w:ascii="Times New Roman" w:hAnsi="Times New Roman" w:cs="Times New Roman"/>
          <w:sz w:val="28"/>
          <w:szCs w:val="28"/>
        </w:rPr>
        <w:t xml:space="preserve">ж) исключение юридического лица по решению регистрирующего органа из Единого государственного реестра юридических лиц, что подтверждается выпиской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227FD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227FD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 xml:space="preserve"> 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FD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F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794B"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794B">
        <w:rPr>
          <w:rFonts w:ascii="Times New Roman" w:hAnsi="Times New Roman" w:cs="Times New Roman"/>
          <w:sz w:val="28"/>
          <w:szCs w:val="28"/>
        </w:rPr>
        <w:t xml:space="preserve"> 229-ФЗ), – </w:t>
      </w:r>
      <w:r w:rsidRPr="00227FD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FDB" w:rsidRDefault="00227FDB" w:rsidP="00227FDB">
      <w:pPr>
        <w:pStyle w:val="1"/>
        <w:spacing w:before="0" w:after="0" w:line="20" w:lineRule="atLeast"/>
        <w:ind w:firstLine="709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11" w:name="sub_102"/>
      <w:bookmarkEnd w:id="10"/>
      <w:r w:rsidRPr="00227FD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II. Порядок действий Комиссии по поступлению и выбытию активов в целях подготовки решения о признании безнадежной к взысканию задолженности</w:t>
      </w:r>
    </w:p>
    <w:p w:rsidR="00227FDB" w:rsidRPr="00227FDB" w:rsidRDefault="00227FDB" w:rsidP="00227FDB"/>
    <w:p w:rsidR="00227FDB" w:rsidRPr="004D2C86" w:rsidRDefault="00227FDB" w:rsidP="004D2C86">
      <w:pPr>
        <w:pStyle w:val="a3"/>
        <w:numPr>
          <w:ilvl w:val="0"/>
          <w:numId w:val="8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"/>
      <w:bookmarkEnd w:id="11"/>
      <w:r w:rsidRPr="004D2C86">
        <w:rPr>
          <w:rFonts w:ascii="Times New Roman" w:hAnsi="Times New Roman" w:cs="Times New Roman"/>
          <w:sz w:val="28"/>
          <w:szCs w:val="28"/>
        </w:rPr>
        <w:lastRenderedPageBreak/>
        <w:t xml:space="preserve">В целях организации работы по признанию безнадежной к взысканию задолженности создается Комиссия по поступлению и выбытию активов (далее </w:t>
      </w:r>
      <w:r w:rsidR="004D2C86">
        <w:rPr>
          <w:rFonts w:ascii="Times New Roman" w:hAnsi="Times New Roman" w:cs="Times New Roman"/>
          <w:sz w:val="28"/>
          <w:szCs w:val="28"/>
        </w:rPr>
        <w:t>–</w:t>
      </w:r>
      <w:r w:rsidRPr="004D2C86">
        <w:rPr>
          <w:rFonts w:ascii="Times New Roman" w:hAnsi="Times New Roman" w:cs="Times New Roman"/>
          <w:sz w:val="28"/>
          <w:szCs w:val="28"/>
        </w:rPr>
        <w:t xml:space="preserve"> Комиссия), персональный состав которой утверждается приказом Госкомитета. Комиссию возглавляет председатель (лицо, исполняющее его обязанности), который осуществляет общее руководство деятельностью Комиссии.</w:t>
      </w:r>
    </w:p>
    <w:p w:rsidR="00227FDB" w:rsidRPr="00B72121" w:rsidRDefault="00227FDB" w:rsidP="004D2C8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2"/>
      <w:bookmarkEnd w:id="12"/>
      <w:r w:rsidRPr="00227FDB">
        <w:rPr>
          <w:rFonts w:ascii="Times New Roman" w:hAnsi="Times New Roman" w:cs="Times New Roman"/>
          <w:sz w:val="28"/>
          <w:szCs w:val="28"/>
        </w:rPr>
        <w:t xml:space="preserve">2. В качестве инициаторов списания задолженности могут выступать </w:t>
      </w:r>
      <w:r w:rsidRPr="00B72121">
        <w:rPr>
          <w:rFonts w:ascii="Times New Roman" w:hAnsi="Times New Roman" w:cs="Times New Roman"/>
          <w:sz w:val="28"/>
          <w:szCs w:val="28"/>
        </w:rPr>
        <w:t>начальники:</w:t>
      </w:r>
    </w:p>
    <w:bookmarkEnd w:id="13"/>
    <w:p w:rsidR="00227FDB" w:rsidRPr="00B72121" w:rsidRDefault="006F2EA3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21">
        <w:rPr>
          <w:rFonts w:ascii="Times New Roman" w:hAnsi="Times New Roman" w:cs="Times New Roman"/>
          <w:sz w:val="28"/>
          <w:szCs w:val="28"/>
          <w:lang w:val="tt-RU"/>
        </w:rPr>
        <w:t>отдела финансов, государственного заказа и мобилиза</w:t>
      </w:r>
      <w:r w:rsidR="00B72121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Pr="00B72121">
        <w:rPr>
          <w:rFonts w:ascii="Times New Roman" w:hAnsi="Times New Roman" w:cs="Times New Roman"/>
          <w:sz w:val="28"/>
          <w:szCs w:val="28"/>
          <w:lang w:val="tt-RU"/>
        </w:rPr>
        <w:t xml:space="preserve">ионной работы </w:t>
      </w:r>
      <w:r w:rsidR="00227FDB" w:rsidRPr="00B72121">
        <w:rPr>
          <w:rFonts w:ascii="Times New Roman" w:hAnsi="Times New Roman" w:cs="Times New Roman"/>
          <w:sz w:val="28"/>
          <w:szCs w:val="28"/>
        </w:rPr>
        <w:t>Госкомитета;</w:t>
      </w:r>
    </w:p>
    <w:p w:rsidR="00227FDB" w:rsidRPr="006F2EA3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A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F2EA3">
        <w:rPr>
          <w:rFonts w:ascii="Times New Roman" w:hAnsi="Times New Roman" w:cs="Times New Roman"/>
          <w:sz w:val="28"/>
          <w:szCs w:val="28"/>
          <w:lang w:val="tt-RU"/>
        </w:rPr>
        <w:t>кадров и юридической работы</w:t>
      </w:r>
      <w:r w:rsidRPr="006F2EA3">
        <w:rPr>
          <w:rFonts w:ascii="Times New Roman" w:hAnsi="Times New Roman" w:cs="Times New Roman"/>
          <w:sz w:val="28"/>
          <w:szCs w:val="28"/>
        </w:rPr>
        <w:t xml:space="preserve"> Госкомитета.</w:t>
      </w:r>
    </w:p>
    <w:p w:rsidR="00227FDB" w:rsidRPr="006F2EA3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A3">
        <w:rPr>
          <w:rFonts w:ascii="Times New Roman" w:hAnsi="Times New Roman" w:cs="Times New Roman"/>
          <w:sz w:val="28"/>
          <w:szCs w:val="28"/>
        </w:rPr>
        <w:t>Инициатор: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A3">
        <w:rPr>
          <w:rFonts w:ascii="Times New Roman" w:hAnsi="Times New Roman" w:cs="Times New Roman"/>
          <w:sz w:val="28"/>
          <w:szCs w:val="28"/>
        </w:rPr>
        <w:t>осуществляет подготовку пакета документов, подлежащих рассмотрению</w:t>
      </w:r>
      <w:r w:rsidRPr="00227FDB">
        <w:rPr>
          <w:rFonts w:ascii="Times New Roman" w:hAnsi="Times New Roman" w:cs="Times New Roman"/>
          <w:sz w:val="28"/>
          <w:szCs w:val="28"/>
        </w:rPr>
        <w:t xml:space="preserve"> Комиссией, для решения вопроса о признании задолженности безнадежной к взысканию, в который помимо документов, указанных в </w:t>
      </w:r>
      <w:hyperlink w:anchor="sub_1012" w:history="1">
        <w:r w:rsidRPr="00227F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настоящего Порядка, включаются выписка из отчетности об учитываемых суммах задолженности по уплате платежей в бюджеты бюджетной системы Российской Федерации и справка о принятых мерах по обеспечению взыскания задолженности по платежам в бюджет бюджетной системы Российской Федерации и направляет его в Комиссию;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выступает с докладом на заседании Комиссии.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3"/>
      <w:r w:rsidRPr="00227FDB">
        <w:rPr>
          <w:rFonts w:ascii="Times New Roman" w:hAnsi="Times New Roman" w:cs="Times New Roman"/>
          <w:sz w:val="28"/>
          <w:szCs w:val="28"/>
        </w:rPr>
        <w:t>3. Заседания Комиссии проводятся по мере необходимости, но не реже одного раза в год. Решение Комиссии считается правомочным, если на ее заседании присутствуют не менее 2/3 членов Комиссии.</w:t>
      </w:r>
    </w:p>
    <w:bookmarkEnd w:id="14"/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Комиссия принимает решение о признании задолженности безнадежной к взысканию и списании ее за баланс или с баланса</w:t>
      </w:r>
      <w:r w:rsidR="004D2C86">
        <w:rPr>
          <w:rFonts w:ascii="Times New Roman" w:hAnsi="Times New Roman" w:cs="Times New Roman"/>
          <w:sz w:val="28"/>
          <w:szCs w:val="28"/>
        </w:rPr>
        <w:t>,</w:t>
      </w:r>
      <w:r w:rsidRPr="00227FDB">
        <w:rPr>
          <w:rFonts w:ascii="Times New Roman" w:hAnsi="Times New Roman" w:cs="Times New Roman"/>
          <w:sz w:val="28"/>
          <w:szCs w:val="28"/>
        </w:rPr>
        <w:t xml:space="preserve"> или об отказе в признании задолженности безнадежной к взысканию путем открытого голосования простым большинством голосов от числа ее членов, присутствующих на заседании. При равенстве голосов решающим считается голос председательствующего.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протоколом, который подписывается присутствующими членами Комиссии. Срок оформления протокола составляет пять рабочих дней со дня проведения заседания Комиссии.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4"/>
      <w:r w:rsidRPr="00227FDB">
        <w:rPr>
          <w:rFonts w:ascii="Times New Roman" w:hAnsi="Times New Roman" w:cs="Times New Roman"/>
          <w:sz w:val="28"/>
          <w:szCs w:val="28"/>
        </w:rPr>
        <w:t>4. Решение Комиссии в течение десяти рабочих дней со дня заседания Комиссии оформляется актом, содержащим следующую информацию: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41"/>
      <w:bookmarkEnd w:id="15"/>
      <w:r w:rsidRPr="00227FD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42"/>
      <w:bookmarkEnd w:id="16"/>
      <w:r w:rsidRPr="00227FD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43"/>
      <w:bookmarkEnd w:id="17"/>
      <w:r w:rsidRPr="00227FD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44"/>
      <w:bookmarkEnd w:id="18"/>
      <w:r w:rsidRPr="00227FDB">
        <w:rPr>
          <w:rFonts w:ascii="Times New Roman" w:hAnsi="Times New Roman" w:cs="Times New Roman"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Республики Татарстан, его наименование;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45"/>
      <w:bookmarkEnd w:id="19"/>
      <w:r w:rsidRPr="00227FDB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 Республики Татарстан;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46"/>
      <w:bookmarkEnd w:id="20"/>
      <w:r w:rsidRPr="00227FDB">
        <w:rPr>
          <w:rFonts w:ascii="Times New Roman" w:hAnsi="Times New Roman" w:cs="Times New Roman"/>
          <w:sz w:val="28"/>
          <w:szCs w:val="28"/>
        </w:rPr>
        <w:lastRenderedPageBreak/>
        <w:t>е) сумма задолженности по пеням и штрафам по соответствующим платежам в бюджет Республики Татарстан;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47"/>
      <w:bookmarkEnd w:id="21"/>
      <w:r w:rsidRPr="00227FD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 Республики Татарстан;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48"/>
      <w:bookmarkEnd w:id="22"/>
      <w:r w:rsidRPr="00227FD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bookmarkEnd w:id="23"/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Акт составляется в двух экземплярах и подписывается председателем Комиссии и всеми членами Комиссии, присутствовавшими на заседании.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Оформленный Комиссией акт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Pr="00227FDB">
        <w:rPr>
          <w:rFonts w:ascii="Times New Roman" w:hAnsi="Times New Roman" w:cs="Times New Roman"/>
          <w:sz w:val="28"/>
          <w:szCs w:val="28"/>
        </w:rPr>
        <w:t>.</w:t>
      </w:r>
    </w:p>
    <w:p w:rsidR="00227FDB" w:rsidRPr="00227FDB" w:rsidRDefault="00227FDB" w:rsidP="00227F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5DD" w:rsidRPr="003D226C" w:rsidRDefault="00A655DD" w:rsidP="00227FDB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3EA" w:rsidRDefault="00D543EA" w:rsidP="00B22474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3EA" w:rsidRDefault="00D543EA" w:rsidP="00B22474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43EA" w:rsidRDefault="00D543EA" w:rsidP="00B22474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43EA" w:rsidSect="00494B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E3F"/>
    <w:multiLevelType w:val="hybridMultilevel"/>
    <w:tmpl w:val="90F47C2C"/>
    <w:lvl w:ilvl="0" w:tplc="AC6634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341D02"/>
    <w:multiLevelType w:val="hybridMultilevel"/>
    <w:tmpl w:val="0AACA5BE"/>
    <w:lvl w:ilvl="0" w:tplc="AC663474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95915"/>
    <w:multiLevelType w:val="hybridMultilevel"/>
    <w:tmpl w:val="70B092F6"/>
    <w:lvl w:ilvl="0" w:tplc="43F811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6252D"/>
    <w:multiLevelType w:val="hybridMultilevel"/>
    <w:tmpl w:val="025249E8"/>
    <w:lvl w:ilvl="0" w:tplc="2A78A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7E44B11"/>
    <w:multiLevelType w:val="hybridMultilevel"/>
    <w:tmpl w:val="80D4B2D8"/>
    <w:lvl w:ilvl="0" w:tplc="A99A2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27A9"/>
    <w:rsid w:val="00005BF3"/>
    <w:rsid w:val="00024241"/>
    <w:rsid w:val="0004101C"/>
    <w:rsid w:val="0006310D"/>
    <w:rsid w:val="00080B20"/>
    <w:rsid w:val="000871DF"/>
    <w:rsid w:val="000A5795"/>
    <w:rsid w:val="000A62C0"/>
    <w:rsid w:val="000B3EE7"/>
    <w:rsid w:val="000B5A8A"/>
    <w:rsid w:val="000C2127"/>
    <w:rsid w:val="000C243C"/>
    <w:rsid w:val="000C7FDC"/>
    <w:rsid w:val="000E2228"/>
    <w:rsid w:val="000F7FB9"/>
    <w:rsid w:val="00101191"/>
    <w:rsid w:val="00112FBD"/>
    <w:rsid w:val="00116658"/>
    <w:rsid w:val="00140C18"/>
    <w:rsid w:val="00146ABA"/>
    <w:rsid w:val="00147FED"/>
    <w:rsid w:val="00171E73"/>
    <w:rsid w:val="001918CF"/>
    <w:rsid w:val="001940AC"/>
    <w:rsid w:val="001A4C76"/>
    <w:rsid w:val="001A7C87"/>
    <w:rsid w:val="001B1ECE"/>
    <w:rsid w:val="001C2832"/>
    <w:rsid w:val="001D4E38"/>
    <w:rsid w:val="001E4399"/>
    <w:rsid w:val="001F7783"/>
    <w:rsid w:val="00201E1C"/>
    <w:rsid w:val="00211DBD"/>
    <w:rsid w:val="0021224D"/>
    <w:rsid w:val="00213D34"/>
    <w:rsid w:val="00217503"/>
    <w:rsid w:val="00221514"/>
    <w:rsid w:val="00225270"/>
    <w:rsid w:val="00225747"/>
    <w:rsid w:val="00227FDB"/>
    <w:rsid w:val="0024444A"/>
    <w:rsid w:val="0025435F"/>
    <w:rsid w:val="00284AE4"/>
    <w:rsid w:val="00294850"/>
    <w:rsid w:val="00294941"/>
    <w:rsid w:val="00296BB1"/>
    <w:rsid w:val="002A028E"/>
    <w:rsid w:val="002B61D8"/>
    <w:rsid w:val="002C311C"/>
    <w:rsid w:val="002C7193"/>
    <w:rsid w:val="002D2C74"/>
    <w:rsid w:val="002D3ABF"/>
    <w:rsid w:val="002D7C7A"/>
    <w:rsid w:val="0030746C"/>
    <w:rsid w:val="00324001"/>
    <w:rsid w:val="00324287"/>
    <w:rsid w:val="00324CD8"/>
    <w:rsid w:val="00344908"/>
    <w:rsid w:val="0035271C"/>
    <w:rsid w:val="00366EDC"/>
    <w:rsid w:val="00371DDD"/>
    <w:rsid w:val="00382976"/>
    <w:rsid w:val="00395B89"/>
    <w:rsid w:val="00396CF5"/>
    <w:rsid w:val="003B67EF"/>
    <w:rsid w:val="003C3A9E"/>
    <w:rsid w:val="003D226C"/>
    <w:rsid w:val="003D4A0D"/>
    <w:rsid w:val="003D5EE4"/>
    <w:rsid w:val="003F6010"/>
    <w:rsid w:val="00403107"/>
    <w:rsid w:val="0040496C"/>
    <w:rsid w:val="004251CD"/>
    <w:rsid w:val="00426133"/>
    <w:rsid w:val="00427333"/>
    <w:rsid w:val="0044078D"/>
    <w:rsid w:val="00453981"/>
    <w:rsid w:val="00455CEC"/>
    <w:rsid w:val="00457CA3"/>
    <w:rsid w:val="00466268"/>
    <w:rsid w:val="0047009D"/>
    <w:rsid w:val="00476457"/>
    <w:rsid w:val="00494B30"/>
    <w:rsid w:val="004A7CAF"/>
    <w:rsid w:val="004B221B"/>
    <w:rsid w:val="004B5017"/>
    <w:rsid w:val="004B69F1"/>
    <w:rsid w:val="004C5672"/>
    <w:rsid w:val="004D2C86"/>
    <w:rsid w:val="004D2D73"/>
    <w:rsid w:val="004D44CB"/>
    <w:rsid w:val="004D6DBE"/>
    <w:rsid w:val="004E4D53"/>
    <w:rsid w:val="004E50CC"/>
    <w:rsid w:val="004F0EE5"/>
    <w:rsid w:val="0051530B"/>
    <w:rsid w:val="00520EB4"/>
    <w:rsid w:val="0052495C"/>
    <w:rsid w:val="005253A3"/>
    <w:rsid w:val="0053124C"/>
    <w:rsid w:val="00531B11"/>
    <w:rsid w:val="00531D6F"/>
    <w:rsid w:val="0053353A"/>
    <w:rsid w:val="0057503E"/>
    <w:rsid w:val="005A06F7"/>
    <w:rsid w:val="005B06B4"/>
    <w:rsid w:val="005B5416"/>
    <w:rsid w:val="005F1E0A"/>
    <w:rsid w:val="005F3F3F"/>
    <w:rsid w:val="005F4E0F"/>
    <w:rsid w:val="005F69EA"/>
    <w:rsid w:val="006215B9"/>
    <w:rsid w:val="0062252C"/>
    <w:rsid w:val="00632D23"/>
    <w:rsid w:val="00642B38"/>
    <w:rsid w:val="00646BE1"/>
    <w:rsid w:val="00657E2C"/>
    <w:rsid w:val="006723C0"/>
    <w:rsid w:val="00673009"/>
    <w:rsid w:val="00692025"/>
    <w:rsid w:val="006925FA"/>
    <w:rsid w:val="00692B85"/>
    <w:rsid w:val="006A2F8F"/>
    <w:rsid w:val="006A6D1E"/>
    <w:rsid w:val="006B470A"/>
    <w:rsid w:val="006C4E78"/>
    <w:rsid w:val="006F2EA3"/>
    <w:rsid w:val="00700933"/>
    <w:rsid w:val="00705831"/>
    <w:rsid w:val="0070749F"/>
    <w:rsid w:val="00710045"/>
    <w:rsid w:val="00713F2F"/>
    <w:rsid w:val="00714D39"/>
    <w:rsid w:val="007159F6"/>
    <w:rsid w:val="00717FD3"/>
    <w:rsid w:val="00721683"/>
    <w:rsid w:val="00723D42"/>
    <w:rsid w:val="00725B83"/>
    <w:rsid w:val="00736AAB"/>
    <w:rsid w:val="00737FAA"/>
    <w:rsid w:val="00740DE0"/>
    <w:rsid w:val="00742C85"/>
    <w:rsid w:val="00746744"/>
    <w:rsid w:val="00756DCB"/>
    <w:rsid w:val="0077362B"/>
    <w:rsid w:val="007756D7"/>
    <w:rsid w:val="007773C0"/>
    <w:rsid w:val="007846F1"/>
    <w:rsid w:val="00791623"/>
    <w:rsid w:val="007A13D4"/>
    <w:rsid w:val="007A255A"/>
    <w:rsid w:val="007A2DE4"/>
    <w:rsid w:val="007A2DEB"/>
    <w:rsid w:val="007A7E5E"/>
    <w:rsid w:val="007B2527"/>
    <w:rsid w:val="007B4D08"/>
    <w:rsid w:val="007F3BCC"/>
    <w:rsid w:val="007F53CC"/>
    <w:rsid w:val="007F7F39"/>
    <w:rsid w:val="0080158F"/>
    <w:rsid w:val="00804146"/>
    <w:rsid w:val="008113C2"/>
    <w:rsid w:val="00826EAB"/>
    <w:rsid w:val="00842965"/>
    <w:rsid w:val="00851F6B"/>
    <w:rsid w:val="00855230"/>
    <w:rsid w:val="00861630"/>
    <w:rsid w:val="00863A9E"/>
    <w:rsid w:val="00867F16"/>
    <w:rsid w:val="0087503C"/>
    <w:rsid w:val="00880A8F"/>
    <w:rsid w:val="008852A5"/>
    <w:rsid w:val="008925BC"/>
    <w:rsid w:val="008942A9"/>
    <w:rsid w:val="008B246B"/>
    <w:rsid w:val="008C18C5"/>
    <w:rsid w:val="008C2D95"/>
    <w:rsid w:val="008C4962"/>
    <w:rsid w:val="00901811"/>
    <w:rsid w:val="00902593"/>
    <w:rsid w:val="00912E09"/>
    <w:rsid w:val="0092106F"/>
    <w:rsid w:val="00923EC3"/>
    <w:rsid w:val="0093142A"/>
    <w:rsid w:val="0093794B"/>
    <w:rsid w:val="00940D72"/>
    <w:rsid w:val="00950386"/>
    <w:rsid w:val="009532D8"/>
    <w:rsid w:val="0096232E"/>
    <w:rsid w:val="009626C4"/>
    <w:rsid w:val="009643C8"/>
    <w:rsid w:val="0097028E"/>
    <w:rsid w:val="00976A21"/>
    <w:rsid w:val="0098241F"/>
    <w:rsid w:val="00985BDD"/>
    <w:rsid w:val="00986B11"/>
    <w:rsid w:val="0099777E"/>
    <w:rsid w:val="009B7AD9"/>
    <w:rsid w:val="009C6263"/>
    <w:rsid w:val="009E00FD"/>
    <w:rsid w:val="009E0383"/>
    <w:rsid w:val="009E073F"/>
    <w:rsid w:val="00A0083F"/>
    <w:rsid w:val="00A016F3"/>
    <w:rsid w:val="00A072BC"/>
    <w:rsid w:val="00A12525"/>
    <w:rsid w:val="00A15E8B"/>
    <w:rsid w:val="00A4217B"/>
    <w:rsid w:val="00A56BA2"/>
    <w:rsid w:val="00A655DD"/>
    <w:rsid w:val="00A67756"/>
    <w:rsid w:val="00A77703"/>
    <w:rsid w:val="00AA1E86"/>
    <w:rsid w:val="00AB5649"/>
    <w:rsid w:val="00AD76E2"/>
    <w:rsid w:val="00AE3679"/>
    <w:rsid w:val="00AF32F2"/>
    <w:rsid w:val="00AF7726"/>
    <w:rsid w:val="00B22474"/>
    <w:rsid w:val="00B22EB6"/>
    <w:rsid w:val="00B26291"/>
    <w:rsid w:val="00B27A9F"/>
    <w:rsid w:val="00B57C70"/>
    <w:rsid w:val="00B6447B"/>
    <w:rsid w:val="00B7054E"/>
    <w:rsid w:val="00B72121"/>
    <w:rsid w:val="00B7413C"/>
    <w:rsid w:val="00B956B0"/>
    <w:rsid w:val="00BA1A04"/>
    <w:rsid w:val="00BA2A4A"/>
    <w:rsid w:val="00BA353A"/>
    <w:rsid w:val="00BB6A41"/>
    <w:rsid w:val="00BE19BF"/>
    <w:rsid w:val="00BE1D23"/>
    <w:rsid w:val="00BE2E41"/>
    <w:rsid w:val="00C02C3B"/>
    <w:rsid w:val="00C23B30"/>
    <w:rsid w:val="00C348B9"/>
    <w:rsid w:val="00C4440E"/>
    <w:rsid w:val="00C51B8F"/>
    <w:rsid w:val="00C52DF4"/>
    <w:rsid w:val="00C839C9"/>
    <w:rsid w:val="00C9021F"/>
    <w:rsid w:val="00C95206"/>
    <w:rsid w:val="00CA3DDE"/>
    <w:rsid w:val="00CA3E1C"/>
    <w:rsid w:val="00CB01EA"/>
    <w:rsid w:val="00CB362B"/>
    <w:rsid w:val="00CB5F7C"/>
    <w:rsid w:val="00CC32DA"/>
    <w:rsid w:val="00CC51B6"/>
    <w:rsid w:val="00CC51E5"/>
    <w:rsid w:val="00D07EA2"/>
    <w:rsid w:val="00D122E7"/>
    <w:rsid w:val="00D205F7"/>
    <w:rsid w:val="00D21683"/>
    <w:rsid w:val="00D21BDF"/>
    <w:rsid w:val="00D303E1"/>
    <w:rsid w:val="00D35733"/>
    <w:rsid w:val="00D44A16"/>
    <w:rsid w:val="00D462C7"/>
    <w:rsid w:val="00D47F11"/>
    <w:rsid w:val="00D53286"/>
    <w:rsid w:val="00D543EA"/>
    <w:rsid w:val="00D578BD"/>
    <w:rsid w:val="00D64684"/>
    <w:rsid w:val="00D66BEB"/>
    <w:rsid w:val="00D744BD"/>
    <w:rsid w:val="00D9552C"/>
    <w:rsid w:val="00DA111C"/>
    <w:rsid w:val="00DA1B70"/>
    <w:rsid w:val="00DB5845"/>
    <w:rsid w:val="00DC6B08"/>
    <w:rsid w:val="00DC7C06"/>
    <w:rsid w:val="00DD5BEB"/>
    <w:rsid w:val="00DE1EA0"/>
    <w:rsid w:val="00DE2309"/>
    <w:rsid w:val="00DE7E0B"/>
    <w:rsid w:val="00E06AB0"/>
    <w:rsid w:val="00E06C07"/>
    <w:rsid w:val="00E070D8"/>
    <w:rsid w:val="00E102A4"/>
    <w:rsid w:val="00E1134C"/>
    <w:rsid w:val="00E1792F"/>
    <w:rsid w:val="00E21CF4"/>
    <w:rsid w:val="00E22C15"/>
    <w:rsid w:val="00E302B2"/>
    <w:rsid w:val="00E308DB"/>
    <w:rsid w:val="00E3255D"/>
    <w:rsid w:val="00E50F25"/>
    <w:rsid w:val="00E73B06"/>
    <w:rsid w:val="00E74B15"/>
    <w:rsid w:val="00E74F58"/>
    <w:rsid w:val="00E76351"/>
    <w:rsid w:val="00E76699"/>
    <w:rsid w:val="00E94E09"/>
    <w:rsid w:val="00EA4411"/>
    <w:rsid w:val="00ED5481"/>
    <w:rsid w:val="00ED661B"/>
    <w:rsid w:val="00EE54BE"/>
    <w:rsid w:val="00F10737"/>
    <w:rsid w:val="00F140FF"/>
    <w:rsid w:val="00F22D28"/>
    <w:rsid w:val="00F24014"/>
    <w:rsid w:val="00F24DCB"/>
    <w:rsid w:val="00F263C3"/>
    <w:rsid w:val="00F3636E"/>
    <w:rsid w:val="00F45B2C"/>
    <w:rsid w:val="00F8301A"/>
    <w:rsid w:val="00FA2023"/>
    <w:rsid w:val="00FB03FD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7F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82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27FD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27FD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393500/0" TargetMode="External"/><Relationship Id="rId13" Type="http://schemas.openxmlformats.org/officeDocument/2006/relationships/hyperlink" Target="https://internet.garant.ru/document/redirect/12156199/46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12604/472" TargetMode="External"/><Relationship Id="rId12" Type="http://schemas.openxmlformats.org/officeDocument/2006/relationships/hyperlink" Target="https://internet.garant.ru/document/redirect/12156199/46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518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3" TargetMode="External"/><Relationship Id="rId10" Type="http://schemas.openxmlformats.org/officeDocument/2006/relationships/hyperlink" Target="https://internet.garant.ru/document/redirect/18518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8809/0" TargetMode="External"/><Relationship Id="rId14" Type="http://schemas.openxmlformats.org/officeDocument/2006/relationships/hyperlink" Target="https://internet.garant.ru/document/redirect/185181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48C0-D929-4606-8FCE-F62BD22D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1210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UserT</cp:lastModifiedBy>
  <cp:revision>115</cp:revision>
  <cp:lastPrinted>2023-10-30T14:00:00Z</cp:lastPrinted>
  <dcterms:created xsi:type="dcterms:W3CDTF">2014-09-04T11:32:00Z</dcterms:created>
  <dcterms:modified xsi:type="dcterms:W3CDTF">2023-10-31T11:29:00Z</dcterms:modified>
</cp:coreProperties>
</file>