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Хабибуллина Эльвира Василовна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Заведующий сектором по техническому перевооружению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Телефон: +7 (843) 221-76-64</w:t>
      </w:r>
    </w:p>
    <w:p>
      <w:pPr>
        <w:autoSpaceDE w:val="0"/>
        <w:autoSpaceDN w:val="0"/>
        <w:adjustRightInd w:val="0"/>
        <w:ind w:left="5103"/>
        <w:outlineLvl w:val="0"/>
      </w:pPr>
      <w:r>
        <w:rPr>
          <w:bCs/>
          <w:color w:val="auto"/>
          <w:szCs w:val="28"/>
          <w:lang w:val="en-US"/>
        </w:rPr>
        <w:t>Email</w:t>
      </w:r>
      <w:r>
        <w:rPr>
          <w:bCs/>
          <w:color w:val="auto"/>
          <w:szCs w:val="28"/>
        </w:rPr>
        <w:t xml:space="preserve">: </w:t>
      </w:r>
      <w:r>
        <w:tab/>
      </w:r>
      <w:hyperlink r:id="rId4" w:history="1">
        <w:r>
          <w:rPr>
            <w:rStyle w:val="a4"/>
          </w:rPr>
          <w:t>elvira.habibyllina@tatarstan.ru</w:t>
        </w:r>
      </w:hyperlink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bookmarkStart w:id="0" w:name="_GoBack"/>
      <w:bookmarkEnd w:id="0"/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Адрес: г. Казань, ул.</w:t>
      </w:r>
      <w:r>
        <w:rPr>
          <w:bCs/>
          <w:color w:val="auto"/>
          <w:szCs w:val="28"/>
          <w:lang w:val="en-US"/>
        </w:rPr>
        <w:t> </w:t>
      </w:r>
      <w:r>
        <w:rPr>
          <w:bCs/>
          <w:color w:val="auto"/>
          <w:szCs w:val="28"/>
        </w:rPr>
        <w:t>Федосеевская, 36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Телефон: +7 (843) 221-76-14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  <w:lang w:val="en-US"/>
        </w:rPr>
        <w:t>E</w:t>
      </w:r>
      <w:r>
        <w:rPr>
          <w:bCs/>
          <w:color w:val="auto"/>
          <w:szCs w:val="28"/>
        </w:rPr>
        <w:t>-</w:t>
      </w:r>
      <w:r>
        <w:rPr>
          <w:bCs/>
          <w:color w:val="auto"/>
          <w:szCs w:val="28"/>
          <w:lang w:val="en-US"/>
        </w:rPr>
        <w:t>mail</w:t>
      </w:r>
      <w:r>
        <w:rPr>
          <w:bCs/>
          <w:color w:val="auto"/>
          <w:szCs w:val="28"/>
        </w:rPr>
        <w:t xml:space="preserve">: </w:t>
      </w:r>
      <w:hyperlink r:id="rId5" w:history="1">
        <w:r>
          <w:rPr>
            <w:bCs/>
            <w:color w:val="auto"/>
            <w:szCs w:val="28"/>
            <w:lang w:val="en-US"/>
          </w:rPr>
          <w:t>Ilnar</w:t>
        </w:r>
        <w:r>
          <w:rPr>
            <w:bCs/>
            <w:color w:val="auto"/>
            <w:szCs w:val="28"/>
          </w:rPr>
          <w:t>.</w:t>
        </w:r>
        <w:r>
          <w:rPr>
            <w:bCs/>
            <w:color w:val="auto"/>
            <w:szCs w:val="28"/>
            <w:lang w:val="en-US"/>
          </w:rPr>
          <w:t>Kalimullin</w:t>
        </w:r>
        <w:r>
          <w:rPr>
            <w:bCs/>
            <w:color w:val="auto"/>
            <w:szCs w:val="28"/>
          </w:rPr>
          <w:t>@</w:t>
        </w:r>
        <w:proofErr w:type="spellStart"/>
        <w:r>
          <w:rPr>
            <w:bCs/>
            <w:color w:val="auto"/>
            <w:szCs w:val="28"/>
            <w:lang w:val="en-US"/>
          </w:rPr>
          <w:t>tatar</w:t>
        </w:r>
        <w:proofErr w:type="spellEnd"/>
        <w:r>
          <w:rPr>
            <w:bCs/>
            <w:color w:val="auto"/>
            <w:szCs w:val="28"/>
          </w:rPr>
          <w:t>.</w:t>
        </w:r>
        <w:proofErr w:type="spellStart"/>
        <w:r>
          <w:rPr>
            <w:bCs/>
            <w:color w:val="auto"/>
            <w:szCs w:val="28"/>
            <w:lang w:val="en-US"/>
          </w:rPr>
          <w:t>ru</w:t>
        </w:r>
        <w:proofErr w:type="spellEnd"/>
      </w:hyperlink>
    </w:p>
    <w:p>
      <w:pPr>
        <w:keepNext/>
        <w:tabs>
          <w:tab w:val="num" w:pos="0"/>
          <w:tab w:val="left" w:pos="4962"/>
        </w:tabs>
        <w:suppressAutoHyphens/>
        <w:ind w:right="4677"/>
        <w:jc w:val="both"/>
        <w:outlineLvl w:val="0"/>
        <w:rPr>
          <w:b/>
          <w:bCs/>
          <w:color w:val="auto"/>
          <w:spacing w:val="2"/>
          <w:szCs w:val="28"/>
          <w:lang w:eastAsia="en-US"/>
        </w:rPr>
      </w:pPr>
    </w:p>
    <w:p>
      <w:pPr>
        <w:tabs>
          <w:tab w:val="left" w:pos="4820"/>
        </w:tabs>
        <w:ind w:right="5102"/>
        <w:jc w:val="both"/>
      </w:pPr>
    </w:p>
    <w:p>
      <w:pPr>
        <w:tabs>
          <w:tab w:val="left" w:pos="4820"/>
        </w:tabs>
        <w:ind w:right="5102"/>
        <w:jc w:val="both"/>
      </w:pPr>
      <w:r>
        <w:t xml:space="preserve">О внесении изменений в постановление Кабинета Министров Республики Татарстан от 16.12.2022 № 1345 «Об утверждении порядка предоставления       в 2022 году из бюджета Республики Татарстан субсидии </w:t>
      </w:r>
      <w:proofErr w:type="spellStart"/>
      <w:proofErr w:type="gramStart"/>
      <w:r>
        <w:t>сельскохозяйст</w:t>
      </w:r>
      <w:proofErr w:type="spellEnd"/>
      <w:r>
        <w:t>-венным</w:t>
      </w:r>
      <w:proofErr w:type="gramEnd"/>
      <w:r>
        <w:t xml:space="preserve"> товаропроизводителям на возмещение части затрат, связанных         с приобретением </w:t>
      </w:r>
      <w:proofErr w:type="spellStart"/>
      <w:r>
        <w:t>энергонасыщенных</w:t>
      </w:r>
      <w:proofErr w:type="spellEnd"/>
      <w:r>
        <w:t xml:space="preserve"> тракторов»</w:t>
      </w:r>
    </w:p>
    <w:p>
      <w:pPr>
        <w:ind w:firstLine="567"/>
        <w:jc w:val="both"/>
      </w:pPr>
    </w:p>
    <w:p>
      <w:pPr>
        <w:ind w:firstLine="567"/>
        <w:jc w:val="both"/>
      </w:pPr>
    </w:p>
    <w:p>
      <w:pPr>
        <w:ind w:firstLine="709"/>
        <w:jc w:val="both"/>
      </w:pPr>
      <w:r>
        <w:t>Кабинет Министров Республики Татарстан ПОСТАНОВЛЯЕТ:</w:t>
      </w:r>
    </w:p>
    <w:p>
      <w:pPr>
        <w:ind w:firstLine="709"/>
        <w:jc w:val="both"/>
      </w:pPr>
    </w:p>
    <w:p>
      <w:pPr>
        <w:pStyle w:val="ConsPlusNormal"/>
        <w:ind w:firstLine="709"/>
        <w:jc w:val="both"/>
      </w:pPr>
      <w:r>
        <w:rPr>
          <w:rFonts w:ascii="Times New Roman" w:hAnsi="Times New Roman"/>
        </w:rPr>
        <w:t xml:space="preserve">1. Внести в постановление Кабинета Министров Республики Татарстан </w:t>
      </w:r>
      <w:r>
        <w:rPr>
          <w:rFonts w:ascii="Times New Roman" w:hAnsi="Times New Roman"/>
        </w:rPr>
        <w:br/>
      </w:r>
      <w:r>
        <w:rPr>
          <w:rFonts w:ascii="XO Thames" w:hAnsi="XO Thames"/>
        </w:rPr>
        <w:t xml:space="preserve">от 16.12.2022 № 1345 «Об утверждении порядка предоставления в 2022 году из бюджета Республики Татарстан субсидии сельскохозяйственным товаропроизводителям на возмещение части затрат, связанных с приобретением </w:t>
      </w:r>
      <w:proofErr w:type="spellStart"/>
      <w:r>
        <w:rPr>
          <w:rFonts w:ascii="XO Thames" w:hAnsi="XO Thames"/>
        </w:rPr>
        <w:t>энергонасыщенных</w:t>
      </w:r>
      <w:proofErr w:type="spellEnd"/>
      <w:r>
        <w:rPr>
          <w:rFonts w:ascii="XO Thames" w:hAnsi="XO Thames"/>
        </w:rPr>
        <w:t xml:space="preserve"> тракторов»</w:t>
      </w:r>
      <w:r>
        <w:t xml:space="preserve"> </w:t>
      </w:r>
      <w:r>
        <w:rPr>
          <w:rFonts w:ascii="Times New Roman" w:hAnsi="Times New Roman"/>
        </w:rPr>
        <w:t xml:space="preserve">следующие изменения: </w:t>
      </w:r>
    </w:p>
    <w:p>
      <w:pPr>
        <w:pStyle w:val="ConsPlusNormal"/>
        <w:ind w:firstLine="709"/>
        <w:jc w:val="both"/>
      </w:pPr>
      <w:r>
        <w:rPr>
          <w:rFonts w:ascii="Times New Roman" w:hAnsi="Times New Roman"/>
        </w:rPr>
        <w:t xml:space="preserve">в наименовании цифры «2022» заменить цифрами «2023»; </w:t>
      </w:r>
    </w:p>
    <w:p>
      <w:pPr>
        <w:pStyle w:val="ConsPlusNormal"/>
        <w:ind w:firstLine="709"/>
        <w:jc w:val="both"/>
      </w:pPr>
      <w:r>
        <w:rPr>
          <w:rFonts w:ascii="Times New Roman" w:hAnsi="Times New Roman"/>
        </w:rPr>
        <w:t>в пункте 1 цифры «2022» заменить цифрами «2023»;</w:t>
      </w:r>
    </w:p>
    <w:p>
      <w:pPr>
        <w:pStyle w:val="ConsPlusNormal"/>
        <w:ind w:firstLine="709"/>
        <w:jc w:val="both"/>
      </w:pPr>
      <w:r>
        <w:rPr>
          <w:rFonts w:ascii="Times New Roman" w:hAnsi="Times New Roman"/>
        </w:rPr>
        <w:t xml:space="preserve">в Порядке предоставления </w:t>
      </w:r>
      <w:r>
        <w:rPr>
          <w:rFonts w:ascii="XO Thames" w:hAnsi="XO Thames"/>
        </w:rPr>
        <w:t xml:space="preserve">в 2022 году из бюджета Республики Татарстан субсидии сельскохозяйственным товаропроизводителям на возмещение части затрат, связанных с приобретением </w:t>
      </w:r>
      <w:proofErr w:type="spellStart"/>
      <w:r>
        <w:rPr>
          <w:rFonts w:ascii="XO Thames" w:hAnsi="XO Thames"/>
        </w:rPr>
        <w:t>энергонасыщенных</w:t>
      </w:r>
      <w:proofErr w:type="spellEnd"/>
      <w:r>
        <w:rPr>
          <w:rFonts w:ascii="XO Thames" w:hAnsi="XO Thames"/>
        </w:rPr>
        <w:t xml:space="preserve"> тракторов, утвержденно</w:t>
      </w:r>
      <w:r>
        <w:rPr>
          <w:rFonts w:ascii="Times New Roman" w:hAnsi="Times New Roman"/>
        </w:rPr>
        <w:t>м указанным постановлением: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наименовании цифры «2022» заменить цифрами «2023»;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абзаце первом пункта 1 цифры «2022» заменить цифрами «2023»;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абзаце третьем пункта 5 цифры «2022» заменить цифрами «2023»;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пункте 6: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абзац второй изложить в следующей редакции: 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«не имеет неисполненной обязанности по уплате налогов, сборов, страховых взносов, пеней, штрафов, процентов, подлежащих уплате в соответствии </w:t>
      </w:r>
      <w:proofErr w:type="gramStart"/>
      <w:r>
        <w:rPr>
          <w:rFonts w:ascii="Times New Roman" w:hAnsi="Times New Roman"/>
        </w:rPr>
        <w:t>в законодательством</w:t>
      </w:r>
      <w:proofErr w:type="gramEnd"/>
      <w:r>
        <w:rPr>
          <w:rFonts w:ascii="Times New Roman" w:hAnsi="Times New Roman"/>
        </w:rPr>
        <w:t xml:space="preserve"> Российской Федерации;»;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абзац 4 изложить в следующей редакции:</w:t>
      </w:r>
    </w:p>
    <w:p>
      <w:pPr>
        <w:ind w:left="120" w:right="120" w:firstLine="589"/>
        <w:jc w:val="both"/>
      </w:pPr>
      <w:r>
        <w:t>«не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>
      <w:pPr>
        <w:ind w:left="120" w:right="120" w:firstLine="589"/>
        <w:jc w:val="both"/>
      </w:pPr>
      <w:r>
        <w:t xml:space="preserve"> абзац седьмой изложить в следующей редакции:</w:t>
      </w:r>
    </w:p>
    <w:p>
      <w:pPr>
        <w:ind w:left="120" w:right="120" w:firstLine="589"/>
        <w:jc w:val="both"/>
      </w:pPr>
      <w:r>
        <w:t xml:space="preserve"> «не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Татарстан.»;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пункте 7: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абзац четвертый изложить в следующей редакции:</w:t>
      </w:r>
    </w:p>
    <w:p>
      <w:pPr>
        <w:ind w:left="120" w:right="120" w:firstLine="589"/>
        <w:jc w:val="both"/>
      </w:pPr>
      <w:r>
        <w:t>«справку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самостоятельно);»;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абзаце шестом цифры «2022» заменить цифрами «2023»;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абзаце втором пункта 15 цифры «2022» заменить цифрами «2023»;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абзаце втором пункта 16 цифры «2023» заменить цифрами «2024»; 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абзаце шестом пункта 18 цифры «2022» заменить цифрами «2023». 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</w:p>
    <w:p>
      <w:pPr>
        <w:pStyle w:val="ConsPlusNormal"/>
        <w:ind w:firstLine="709"/>
        <w:jc w:val="both"/>
        <w:rPr>
          <w:rFonts w:ascii="Times New Roman" w:hAnsi="Times New Roman"/>
        </w:rPr>
      </w:pP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Пояснительная записка 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проекту постановления Кабинета Министров Республики Татарстан             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внесении изменений в постановление Кабинета Министров Республики Татарстан от 16.12.2022 № 1345 «Об утверждении порядка предоставления в 2022 </w:t>
      </w:r>
      <w:r>
        <w:rPr>
          <w:rFonts w:ascii="Times New Roman" w:hAnsi="Times New Roman"/>
        </w:rPr>
        <w:lastRenderedPageBreak/>
        <w:t xml:space="preserve">году из бюджета Республики Татарстан субсидии </w:t>
      </w:r>
      <w:proofErr w:type="spellStart"/>
      <w:proofErr w:type="gramStart"/>
      <w:r>
        <w:rPr>
          <w:rFonts w:ascii="Times New Roman" w:hAnsi="Times New Roman"/>
        </w:rPr>
        <w:t>сельскохозяйст</w:t>
      </w:r>
      <w:proofErr w:type="spellEnd"/>
      <w:r>
        <w:rPr>
          <w:rFonts w:ascii="Times New Roman" w:hAnsi="Times New Roman"/>
        </w:rPr>
        <w:t>-венным</w:t>
      </w:r>
      <w:proofErr w:type="gramEnd"/>
      <w:r>
        <w:rPr>
          <w:rFonts w:ascii="Times New Roman" w:hAnsi="Times New Roman"/>
        </w:rPr>
        <w:t xml:space="preserve"> товаропроизводителям на возмещение части затрат, связанных с приобретением </w:t>
      </w:r>
      <w:proofErr w:type="spellStart"/>
      <w:r>
        <w:rPr>
          <w:rFonts w:ascii="Times New Roman" w:hAnsi="Times New Roman"/>
        </w:rPr>
        <w:t>энергонасыщенных</w:t>
      </w:r>
      <w:proofErr w:type="spellEnd"/>
      <w:r>
        <w:rPr>
          <w:rFonts w:ascii="Times New Roman" w:hAnsi="Times New Roman"/>
        </w:rPr>
        <w:t xml:space="preserve"> тракторов»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 постановления Кабинета Министров Республики Татарстан 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внесении изменений в постановление Кабинета Министров Республики Татарстан от 16.12.2022 № 1345 «Об утверждении порядка предоставления 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2022 году из бюджета Республики Татарстан субсидии сельскохозяйственным товаропроизводителям на возмещение части затрат, связанных с приобретением </w:t>
      </w:r>
      <w:proofErr w:type="spellStart"/>
      <w:r>
        <w:rPr>
          <w:rFonts w:ascii="Times New Roman" w:hAnsi="Times New Roman"/>
        </w:rPr>
        <w:t>энергонасыщенных</w:t>
      </w:r>
      <w:proofErr w:type="spellEnd"/>
      <w:r>
        <w:rPr>
          <w:rFonts w:ascii="Times New Roman" w:hAnsi="Times New Roman"/>
        </w:rPr>
        <w:t xml:space="preserve"> тракторов» разработан Министерством сельского хозяйства 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продовольствия Республики Татарстан в соответствии с поручением Раиса Республики Татарстан Р.Н. </w:t>
      </w:r>
      <w:proofErr w:type="spellStart"/>
      <w:r>
        <w:rPr>
          <w:rFonts w:ascii="Times New Roman" w:hAnsi="Times New Roman"/>
        </w:rPr>
        <w:t>Минниханова</w:t>
      </w:r>
      <w:proofErr w:type="spellEnd"/>
      <w:r>
        <w:rPr>
          <w:rFonts w:ascii="Times New Roman" w:hAnsi="Times New Roman"/>
        </w:rPr>
        <w:t xml:space="preserve"> от 16.10.2023 № 48619-МР. 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Принятие данного постановления потребует дополнительных расходов 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 бюджета Республики Татарстан в объеме 137,0 млн. руб. 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</w:p>
    <w:sectPr>
      <w:pgSz w:w="11906" w:h="16838"/>
      <w:pgMar w:top="1134" w:right="567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79F37-F655-4E32-8C48-A94C0228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Замещающий текст1"/>
    <w:basedOn w:val="13"/>
    <w:link w:val="a3"/>
    <w:rPr>
      <w:color w:val="808080"/>
    </w:rPr>
  </w:style>
  <w:style w:type="character" w:styleId="a3">
    <w:name w:val="Placeholder Text"/>
    <w:basedOn w:val="a0"/>
    <w:link w:val="12"/>
    <w:rPr>
      <w:color w:val="80808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8"/>
    </w:rPr>
  </w:style>
  <w:style w:type="character" w:customStyle="1" w:styleId="ConsPlusNormal0">
    <w:name w:val="ConsPlusNormal"/>
    <w:link w:val="ConsPlusNormal"/>
    <w:rPr>
      <w:rFonts w:ascii="Arial" w:hAnsi="Arial"/>
      <w:sz w:val="28"/>
    </w:rPr>
  </w:style>
  <w:style w:type="paragraph" w:customStyle="1" w:styleId="14">
    <w:name w:val="Гиперссылка1"/>
    <w:basedOn w:val="13"/>
    <w:link w:val="a4"/>
    <w:rPr>
      <w:color w:val="0000FF" w:themeColor="hyperlink"/>
      <w:u w:val="single"/>
    </w:rPr>
  </w:style>
  <w:style w:type="character" w:styleId="a4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  <w:link w:val="a7"/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lnar.Kalimullin@tatar.ru" TargetMode="External"/><Relationship Id="rId4" Type="http://schemas.openxmlformats.org/officeDocument/2006/relationships/hyperlink" Target="mailto:elvira.habibyllina@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2023-10-27T05:40:00Z</dcterms:created>
  <dcterms:modified xsi:type="dcterms:W3CDTF">2023-10-27T05:40:00Z</dcterms:modified>
</cp:coreProperties>
</file>