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32" w:rsidRDefault="00FB4932" w:rsidP="00C8743B">
      <w:pPr>
        <w:pStyle w:val="1"/>
        <w:tabs>
          <w:tab w:val="right" w:pos="993"/>
        </w:tabs>
        <w:spacing w:before="0" w:after="0"/>
        <w:ind w:right="5102" w:firstLine="709"/>
        <w:jc w:val="both"/>
        <w:rPr>
          <w:b w:val="0"/>
          <w:color w:val="auto"/>
          <w:sz w:val="28"/>
          <w:szCs w:val="28"/>
        </w:rPr>
      </w:pPr>
      <w:bookmarkStart w:id="0" w:name="_GoBack"/>
      <w:bookmarkEnd w:id="0"/>
    </w:p>
    <w:p w:rsidR="00FB4932" w:rsidRDefault="00FB4932" w:rsidP="00C8743B">
      <w:pPr>
        <w:pStyle w:val="1"/>
        <w:tabs>
          <w:tab w:val="right" w:pos="993"/>
        </w:tabs>
        <w:spacing w:before="0" w:after="0"/>
        <w:ind w:right="5102" w:firstLine="709"/>
        <w:jc w:val="both"/>
        <w:rPr>
          <w:b w:val="0"/>
          <w:color w:val="auto"/>
          <w:sz w:val="28"/>
          <w:szCs w:val="28"/>
        </w:rPr>
      </w:pPr>
    </w:p>
    <w:p w:rsidR="00FB4932" w:rsidRDefault="00FB4932" w:rsidP="00C8743B">
      <w:pPr>
        <w:pStyle w:val="1"/>
        <w:tabs>
          <w:tab w:val="right" w:pos="993"/>
        </w:tabs>
        <w:spacing w:before="0" w:after="0"/>
        <w:ind w:right="5102" w:firstLine="709"/>
        <w:jc w:val="both"/>
        <w:rPr>
          <w:b w:val="0"/>
          <w:color w:val="auto"/>
          <w:sz w:val="28"/>
          <w:szCs w:val="28"/>
        </w:rPr>
      </w:pPr>
    </w:p>
    <w:p w:rsidR="00FB4932" w:rsidRDefault="00FB4932" w:rsidP="00C8743B">
      <w:pPr>
        <w:pStyle w:val="1"/>
        <w:tabs>
          <w:tab w:val="right" w:pos="993"/>
        </w:tabs>
        <w:spacing w:before="0" w:after="0"/>
        <w:ind w:right="5102" w:firstLine="709"/>
        <w:jc w:val="both"/>
        <w:rPr>
          <w:b w:val="0"/>
          <w:color w:val="auto"/>
          <w:sz w:val="28"/>
          <w:szCs w:val="28"/>
        </w:rPr>
      </w:pPr>
    </w:p>
    <w:p w:rsidR="00FB4932" w:rsidRDefault="00FB4932" w:rsidP="00C8743B">
      <w:pPr>
        <w:pStyle w:val="1"/>
        <w:tabs>
          <w:tab w:val="right" w:pos="993"/>
        </w:tabs>
        <w:spacing w:before="0" w:after="0"/>
        <w:ind w:right="5102" w:firstLine="709"/>
        <w:jc w:val="both"/>
        <w:rPr>
          <w:b w:val="0"/>
          <w:color w:val="auto"/>
          <w:sz w:val="28"/>
          <w:szCs w:val="28"/>
        </w:rPr>
      </w:pPr>
    </w:p>
    <w:p w:rsidR="00FB4932" w:rsidRDefault="00FB4932" w:rsidP="00C8743B">
      <w:pPr>
        <w:pStyle w:val="1"/>
        <w:tabs>
          <w:tab w:val="right" w:pos="993"/>
        </w:tabs>
        <w:spacing w:before="0" w:after="0"/>
        <w:ind w:right="5102" w:firstLine="709"/>
        <w:jc w:val="both"/>
        <w:rPr>
          <w:b w:val="0"/>
          <w:color w:val="auto"/>
          <w:sz w:val="28"/>
          <w:szCs w:val="28"/>
        </w:rPr>
      </w:pPr>
    </w:p>
    <w:p w:rsidR="00FB4932" w:rsidRDefault="00FB4932" w:rsidP="00C8743B">
      <w:pPr>
        <w:pStyle w:val="1"/>
        <w:tabs>
          <w:tab w:val="right" w:pos="993"/>
        </w:tabs>
        <w:spacing w:before="0" w:after="0"/>
        <w:ind w:right="5102" w:firstLine="709"/>
        <w:jc w:val="both"/>
        <w:rPr>
          <w:b w:val="0"/>
          <w:color w:val="auto"/>
          <w:sz w:val="28"/>
          <w:szCs w:val="28"/>
        </w:rPr>
      </w:pPr>
    </w:p>
    <w:p w:rsidR="00971375" w:rsidRDefault="00971375" w:rsidP="00C8743B">
      <w:pPr>
        <w:pStyle w:val="1"/>
        <w:tabs>
          <w:tab w:val="right" w:pos="993"/>
        </w:tabs>
        <w:spacing w:before="0" w:after="0"/>
        <w:ind w:right="5102"/>
        <w:jc w:val="both"/>
        <w:rPr>
          <w:b w:val="0"/>
          <w:color w:val="auto"/>
          <w:sz w:val="28"/>
          <w:szCs w:val="28"/>
        </w:rPr>
      </w:pPr>
    </w:p>
    <w:p w:rsidR="00971375" w:rsidRDefault="00971375" w:rsidP="00C8743B"/>
    <w:p w:rsidR="00971375" w:rsidRPr="00971375" w:rsidRDefault="00971375" w:rsidP="00C8743B"/>
    <w:p w:rsidR="00971375" w:rsidRDefault="00971375" w:rsidP="00C8743B">
      <w:pPr>
        <w:pStyle w:val="1"/>
        <w:tabs>
          <w:tab w:val="right" w:pos="993"/>
        </w:tabs>
        <w:spacing w:before="0" w:after="0"/>
        <w:ind w:right="5102"/>
        <w:jc w:val="both"/>
        <w:rPr>
          <w:b w:val="0"/>
          <w:color w:val="auto"/>
          <w:sz w:val="28"/>
          <w:szCs w:val="28"/>
        </w:rPr>
      </w:pPr>
    </w:p>
    <w:p w:rsidR="00D72247" w:rsidRPr="000C5800" w:rsidRDefault="00D72247" w:rsidP="000B7035">
      <w:pPr>
        <w:pStyle w:val="1"/>
        <w:tabs>
          <w:tab w:val="right" w:pos="993"/>
        </w:tabs>
        <w:spacing w:before="0" w:after="0" w:line="264" w:lineRule="auto"/>
        <w:ind w:right="5102"/>
        <w:jc w:val="both"/>
      </w:pPr>
      <w:r w:rsidRPr="000C5800">
        <w:rPr>
          <w:b w:val="0"/>
          <w:color w:val="auto"/>
          <w:sz w:val="28"/>
          <w:szCs w:val="28"/>
        </w:rPr>
        <w:t>Об утверждении Порядка предоставления в 2023 году иных межбюджетных трансфертов бюджету Елабужского муниципального района Республики Татарстан на софинансирование расходных обязательств, возникающих при выполнении полномочий органов местного самоуправления по сохранению, использованию и популяризации объектов культурного наследия, находящихся в собственности м</w:t>
      </w:r>
      <w:r w:rsidR="005265DB">
        <w:rPr>
          <w:b w:val="0"/>
          <w:color w:val="auto"/>
          <w:sz w:val="28"/>
          <w:szCs w:val="28"/>
        </w:rPr>
        <w:t>униципального района, в част</w:t>
      </w:r>
      <w:r w:rsidR="007A5BB1">
        <w:rPr>
          <w:b w:val="0"/>
          <w:color w:val="auto"/>
          <w:sz w:val="28"/>
          <w:szCs w:val="28"/>
        </w:rPr>
        <w:t>и</w:t>
      </w:r>
      <w:r w:rsidRPr="000C5800">
        <w:rPr>
          <w:b w:val="0"/>
          <w:color w:val="auto"/>
          <w:sz w:val="28"/>
          <w:szCs w:val="28"/>
        </w:rPr>
        <w:t xml:space="preserve"> разработки научно-проектной документации по сохранению объектов культурного наследия и прохождения государственной историко-культурной экспертизы, необходимой для проведения мероприятий по обустройству </w:t>
      </w:r>
      <w:r w:rsidR="005265DB">
        <w:rPr>
          <w:b w:val="0"/>
          <w:color w:val="auto"/>
          <w:sz w:val="28"/>
          <w:szCs w:val="28"/>
        </w:rPr>
        <w:t>турист</w:t>
      </w:r>
      <w:r w:rsidR="0097323C">
        <w:rPr>
          <w:b w:val="0"/>
          <w:color w:val="auto"/>
          <w:sz w:val="28"/>
          <w:szCs w:val="28"/>
        </w:rPr>
        <w:t>с</w:t>
      </w:r>
      <w:r w:rsidR="005265DB">
        <w:rPr>
          <w:b w:val="0"/>
          <w:color w:val="auto"/>
          <w:sz w:val="28"/>
          <w:szCs w:val="28"/>
        </w:rPr>
        <w:t xml:space="preserve">кого </w:t>
      </w:r>
      <w:r w:rsidRPr="000C5800">
        <w:rPr>
          <w:b w:val="0"/>
          <w:color w:val="auto"/>
          <w:sz w:val="28"/>
          <w:szCs w:val="28"/>
        </w:rPr>
        <w:t>центра города Елабуги в рамках реализации федерального проекта «Развитие туристической инфраструктуры»</w:t>
      </w:r>
    </w:p>
    <w:p w:rsidR="00D72247" w:rsidRPr="000C5800" w:rsidRDefault="00D72247" w:rsidP="000B7035">
      <w:pPr>
        <w:tabs>
          <w:tab w:val="right" w:pos="993"/>
        </w:tabs>
        <w:spacing w:line="264" w:lineRule="auto"/>
        <w:ind w:firstLine="709"/>
      </w:pPr>
    </w:p>
    <w:p w:rsidR="00D72247" w:rsidRPr="000C5800" w:rsidRDefault="00D72247" w:rsidP="000B7035">
      <w:pPr>
        <w:tabs>
          <w:tab w:val="right" w:pos="993"/>
        </w:tabs>
        <w:spacing w:line="264" w:lineRule="auto"/>
        <w:ind w:firstLine="709"/>
        <w:rPr>
          <w:sz w:val="28"/>
          <w:szCs w:val="28"/>
        </w:rPr>
      </w:pPr>
    </w:p>
    <w:p w:rsidR="00D72247" w:rsidRDefault="00D72247" w:rsidP="000B7035">
      <w:pPr>
        <w:tabs>
          <w:tab w:val="right" w:pos="993"/>
        </w:tabs>
        <w:spacing w:line="264" w:lineRule="auto"/>
        <w:ind w:firstLine="709"/>
        <w:rPr>
          <w:sz w:val="28"/>
          <w:szCs w:val="28"/>
        </w:rPr>
      </w:pPr>
      <w:r w:rsidRPr="000C5800">
        <w:rPr>
          <w:sz w:val="28"/>
          <w:szCs w:val="28"/>
        </w:rPr>
        <w:t xml:space="preserve">Кабинет Министров Республики Татарстан </w:t>
      </w:r>
      <w:r w:rsidR="000B7035" w:rsidRPr="000C5800">
        <w:rPr>
          <w:sz w:val="28"/>
          <w:szCs w:val="28"/>
        </w:rPr>
        <w:t>ПОСТАНОВЛЯЕТ</w:t>
      </w:r>
      <w:r w:rsidRPr="000C5800">
        <w:rPr>
          <w:sz w:val="28"/>
          <w:szCs w:val="28"/>
        </w:rPr>
        <w:t>:</w:t>
      </w:r>
    </w:p>
    <w:p w:rsidR="000B7035" w:rsidRPr="000C5800" w:rsidRDefault="000B7035" w:rsidP="000B7035">
      <w:pPr>
        <w:tabs>
          <w:tab w:val="right" w:pos="993"/>
        </w:tabs>
        <w:spacing w:line="264" w:lineRule="auto"/>
        <w:ind w:firstLine="709"/>
        <w:rPr>
          <w:sz w:val="28"/>
          <w:szCs w:val="28"/>
        </w:rPr>
      </w:pPr>
    </w:p>
    <w:p w:rsidR="00D72247" w:rsidRPr="000C5800" w:rsidRDefault="00D72247" w:rsidP="000B7035">
      <w:pPr>
        <w:pStyle w:val="ConsPlusNormal0"/>
        <w:numPr>
          <w:ilvl w:val="0"/>
          <w:numId w:val="1"/>
        </w:numPr>
        <w:tabs>
          <w:tab w:val="right" w:pos="993"/>
          <w:tab w:val="left" w:pos="1276"/>
        </w:tabs>
        <w:spacing w:line="264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0C5800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  <w:r w:rsidRPr="000C5800">
        <w:rPr>
          <w:rFonts w:ascii="Times New Roman" w:hAnsi="Times New Roman" w:cs="Times New Roman"/>
          <w:sz w:val="28"/>
          <w:szCs w:val="28"/>
        </w:rPr>
        <w:t xml:space="preserve"> предоставления в 2023 году иных межбюджетных трансфертов бюджету Елабужского муниципального района Республики </w:t>
      </w:r>
      <w:r w:rsidR="000B7035">
        <w:rPr>
          <w:rFonts w:ascii="Times New Roman" w:hAnsi="Times New Roman" w:cs="Times New Roman"/>
          <w:sz w:val="28"/>
          <w:szCs w:val="28"/>
        </w:rPr>
        <w:br/>
      </w:r>
      <w:r w:rsidRPr="000C5800">
        <w:rPr>
          <w:rFonts w:ascii="Times New Roman" w:hAnsi="Times New Roman" w:cs="Times New Roman"/>
          <w:sz w:val="28"/>
          <w:szCs w:val="28"/>
        </w:rPr>
        <w:t xml:space="preserve">Татарстан на софинансирование расходных обязательств, возникающих при выполнении полномочий органов местного самоуправления по сохранению, использованию и популяризации объектов культурного наследия, находящихся в собственности </w:t>
      </w:r>
      <w:r w:rsidR="005265DB">
        <w:rPr>
          <w:rFonts w:ascii="Times New Roman" w:hAnsi="Times New Roman" w:cs="Times New Roman"/>
          <w:sz w:val="28"/>
          <w:szCs w:val="28"/>
        </w:rPr>
        <w:t>муниципального района, в час</w:t>
      </w:r>
      <w:r w:rsidR="007A5BB1">
        <w:rPr>
          <w:rFonts w:ascii="Times New Roman" w:hAnsi="Times New Roman" w:cs="Times New Roman"/>
          <w:sz w:val="28"/>
          <w:szCs w:val="28"/>
        </w:rPr>
        <w:t>ти</w:t>
      </w:r>
      <w:r w:rsidRPr="000C5800">
        <w:rPr>
          <w:rFonts w:ascii="Times New Roman" w:hAnsi="Times New Roman" w:cs="Times New Roman"/>
          <w:sz w:val="28"/>
          <w:szCs w:val="28"/>
        </w:rPr>
        <w:t xml:space="preserve"> разработки научно-проектной документации по сохранению объектов культурного наследия и прохождения государственной историко-</w:t>
      </w:r>
      <w:r w:rsidRPr="000C5800">
        <w:rPr>
          <w:rFonts w:ascii="Times New Roman" w:hAnsi="Times New Roman" w:cs="Times New Roman"/>
          <w:sz w:val="28"/>
          <w:szCs w:val="28"/>
        </w:rPr>
        <w:lastRenderedPageBreak/>
        <w:t xml:space="preserve">культурной экспертизы, необходимой для проведения мероприятий по обустройству </w:t>
      </w:r>
      <w:r w:rsidR="005265DB">
        <w:rPr>
          <w:rFonts w:ascii="Times New Roman" w:hAnsi="Times New Roman" w:cs="Times New Roman"/>
          <w:sz w:val="28"/>
          <w:szCs w:val="28"/>
        </w:rPr>
        <w:t>турист</w:t>
      </w:r>
      <w:r w:rsidR="0097323C">
        <w:rPr>
          <w:rFonts w:ascii="Times New Roman" w:hAnsi="Times New Roman" w:cs="Times New Roman"/>
          <w:sz w:val="28"/>
          <w:szCs w:val="28"/>
        </w:rPr>
        <w:t>ск</w:t>
      </w:r>
      <w:r w:rsidR="005265DB">
        <w:rPr>
          <w:rFonts w:ascii="Times New Roman" w:hAnsi="Times New Roman" w:cs="Times New Roman"/>
          <w:sz w:val="28"/>
          <w:szCs w:val="28"/>
        </w:rPr>
        <w:t xml:space="preserve">ого </w:t>
      </w:r>
      <w:r w:rsidRPr="000C5800">
        <w:rPr>
          <w:rFonts w:ascii="Times New Roman" w:hAnsi="Times New Roman" w:cs="Times New Roman"/>
          <w:sz w:val="28"/>
          <w:szCs w:val="28"/>
        </w:rPr>
        <w:t>центра города Елабуги в рамках реализации федерального проекта «Развитие туристической инфраструктуры»</w:t>
      </w:r>
    </w:p>
    <w:p w:rsidR="00D72247" w:rsidRPr="000C5800" w:rsidRDefault="00D72247" w:rsidP="000B7035">
      <w:pPr>
        <w:pStyle w:val="ConsPlusNormal0"/>
        <w:tabs>
          <w:tab w:val="right" w:pos="993"/>
        </w:tabs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постановления возложить на Государственный комитет Республики Татарстан по туризму. </w:t>
      </w:r>
      <w:bookmarkStart w:id="1" w:name="sub_3"/>
    </w:p>
    <w:p w:rsidR="00971375" w:rsidRDefault="00971375" w:rsidP="000B7035">
      <w:pPr>
        <w:pStyle w:val="ConsPlusNormal0"/>
        <w:tabs>
          <w:tab w:val="right" w:pos="993"/>
          <w:tab w:val="right" w:pos="10205"/>
        </w:tabs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1375" w:rsidRDefault="00971375" w:rsidP="00C8743B">
      <w:pPr>
        <w:pStyle w:val="ConsPlusNormal0"/>
        <w:tabs>
          <w:tab w:val="right" w:pos="993"/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71375" w:rsidRDefault="00971375" w:rsidP="00C8743B">
      <w:pPr>
        <w:pStyle w:val="ConsPlusNormal0"/>
        <w:tabs>
          <w:tab w:val="right" w:pos="993"/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2247" w:rsidRPr="00971375" w:rsidRDefault="00971375" w:rsidP="00C8743B">
      <w:pPr>
        <w:pStyle w:val="ConsPlusNormal0"/>
        <w:tabs>
          <w:tab w:val="right" w:pos="993"/>
          <w:tab w:val="right" w:pos="1020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71375">
        <w:rPr>
          <w:rFonts w:ascii="Times New Roman" w:hAnsi="Times New Roman" w:cs="Times New Roman"/>
          <w:sz w:val="28"/>
          <w:szCs w:val="28"/>
        </w:rPr>
        <w:t>Премьер-министр</w:t>
      </w:r>
      <w:r w:rsidRPr="00971375">
        <w:rPr>
          <w:rFonts w:ascii="Times New Roman" w:hAnsi="Times New Roman" w:cs="Times New Roman"/>
          <w:sz w:val="28"/>
          <w:szCs w:val="28"/>
        </w:rPr>
        <w:br/>
        <w:t xml:space="preserve">Республики Татарстан </w:t>
      </w:r>
      <w:r>
        <w:rPr>
          <w:rFonts w:ascii="Times New Roman" w:hAnsi="Times New Roman" w:cs="Times New Roman"/>
          <w:sz w:val="28"/>
          <w:szCs w:val="28"/>
        </w:rPr>
        <w:tab/>
        <w:t>А.В.</w:t>
      </w:r>
      <w:r w:rsidRPr="00971375">
        <w:rPr>
          <w:rFonts w:ascii="Times New Roman" w:hAnsi="Times New Roman" w:cs="Times New Roman"/>
          <w:sz w:val="28"/>
          <w:szCs w:val="28"/>
        </w:rPr>
        <w:t>Песошин</w:t>
      </w:r>
    </w:p>
    <w:bookmarkEnd w:id="1"/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6803"/>
        <w:gridCol w:w="3402"/>
      </w:tblGrid>
      <w:tr w:rsidR="00D72247" w:rsidRPr="000C5800" w:rsidTr="00D72247">
        <w:tc>
          <w:tcPr>
            <w:tcW w:w="3333" w:type="pct"/>
          </w:tcPr>
          <w:p w:rsidR="00D72247" w:rsidRPr="000C5800" w:rsidRDefault="00D72247" w:rsidP="00C8743B">
            <w:pPr>
              <w:pStyle w:val="a4"/>
              <w:tabs>
                <w:tab w:val="right" w:pos="993"/>
              </w:tabs>
              <w:ind w:firstLine="709"/>
              <w:rPr>
                <w:sz w:val="28"/>
                <w:szCs w:val="28"/>
              </w:rPr>
            </w:pPr>
          </w:p>
          <w:p w:rsidR="00D72247" w:rsidRPr="000C5800" w:rsidRDefault="00D72247" w:rsidP="00C8743B">
            <w:pPr>
              <w:pStyle w:val="a4"/>
              <w:tabs>
                <w:tab w:val="right" w:pos="993"/>
              </w:tabs>
              <w:ind w:firstLine="709"/>
              <w:rPr>
                <w:sz w:val="28"/>
                <w:szCs w:val="28"/>
              </w:rPr>
            </w:pPr>
          </w:p>
        </w:tc>
        <w:tc>
          <w:tcPr>
            <w:tcW w:w="1667" w:type="pct"/>
          </w:tcPr>
          <w:p w:rsidR="00D72247" w:rsidRPr="000C5800" w:rsidRDefault="00D72247" w:rsidP="00C8743B">
            <w:pPr>
              <w:pStyle w:val="a3"/>
              <w:tabs>
                <w:tab w:val="right" w:pos="993"/>
              </w:tabs>
              <w:ind w:firstLine="709"/>
              <w:jc w:val="right"/>
              <w:rPr>
                <w:sz w:val="28"/>
                <w:szCs w:val="28"/>
              </w:rPr>
            </w:pPr>
          </w:p>
          <w:p w:rsidR="00D72247" w:rsidRPr="000C5800" w:rsidRDefault="00D72247" w:rsidP="00C8743B">
            <w:pPr>
              <w:pStyle w:val="a3"/>
              <w:tabs>
                <w:tab w:val="right" w:pos="993"/>
              </w:tabs>
              <w:ind w:firstLine="709"/>
              <w:jc w:val="right"/>
              <w:rPr>
                <w:sz w:val="28"/>
                <w:szCs w:val="28"/>
              </w:rPr>
            </w:pPr>
          </w:p>
          <w:p w:rsidR="00D72247" w:rsidRPr="000C5800" w:rsidRDefault="00D72247" w:rsidP="00C8743B">
            <w:pPr>
              <w:pStyle w:val="a3"/>
              <w:tabs>
                <w:tab w:val="right" w:pos="993"/>
              </w:tabs>
              <w:ind w:firstLine="709"/>
              <w:jc w:val="right"/>
              <w:rPr>
                <w:sz w:val="28"/>
                <w:szCs w:val="28"/>
              </w:rPr>
            </w:pPr>
          </w:p>
        </w:tc>
      </w:tr>
    </w:tbl>
    <w:p w:rsidR="00D72247" w:rsidRPr="000C5800" w:rsidRDefault="00D72247" w:rsidP="00C8743B">
      <w:pPr>
        <w:tabs>
          <w:tab w:val="right" w:pos="993"/>
        </w:tabs>
        <w:ind w:firstLine="709"/>
        <w:rPr>
          <w:sz w:val="28"/>
          <w:szCs w:val="28"/>
        </w:rPr>
      </w:pPr>
    </w:p>
    <w:p w:rsidR="00D72247" w:rsidRPr="000C5800" w:rsidRDefault="00D72247" w:rsidP="00C8743B">
      <w:pPr>
        <w:tabs>
          <w:tab w:val="right" w:pos="993"/>
        </w:tabs>
        <w:ind w:firstLine="709"/>
        <w:rPr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rPr>
          <w:b w:val="0"/>
          <w:color w:val="auto"/>
          <w:sz w:val="28"/>
          <w:szCs w:val="28"/>
        </w:rPr>
      </w:pPr>
      <w:bookmarkStart w:id="2" w:name="sub_100"/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tabs>
          <w:tab w:val="right" w:pos="993"/>
        </w:tabs>
        <w:ind w:firstLine="709"/>
      </w:pPr>
    </w:p>
    <w:p w:rsidR="00D72247" w:rsidRPr="000C5800" w:rsidRDefault="00D72247" w:rsidP="00C8743B">
      <w:pPr>
        <w:tabs>
          <w:tab w:val="right" w:pos="993"/>
        </w:tabs>
        <w:ind w:firstLine="709"/>
      </w:pPr>
    </w:p>
    <w:p w:rsidR="00D72247" w:rsidRPr="000C5800" w:rsidRDefault="00D72247" w:rsidP="00C8743B">
      <w:pPr>
        <w:tabs>
          <w:tab w:val="right" w:pos="993"/>
        </w:tabs>
        <w:ind w:firstLine="709"/>
      </w:pPr>
    </w:p>
    <w:p w:rsidR="00D72247" w:rsidRPr="000C5800" w:rsidRDefault="00D72247" w:rsidP="00C8743B">
      <w:pPr>
        <w:tabs>
          <w:tab w:val="right" w:pos="993"/>
        </w:tabs>
        <w:ind w:firstLine="709"/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CF564C" w:rsidRPr="000C5800" w:rsidRDefault="00CF564C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</w:pPr>
    </w:p>
    <w:p w:rsidR="00971375" w:rsidRDefault="00971375" w:rsidP="00C8743B">
      <w:pPr>
        <w:pStyle w:val="1"/>
        <w:tabs>
          <w:tab w:val="right" w:pos="993"/>
        </w:tabs>
        <w:spacing w:before="0" w:after="0"/>
        <w:ind w:firstLine="709"/>
        <w:jc w:val="left"/>
        <w:rPr>
          <w:b w:val="0"/>
          <w:color w:val="auto"/>
          <w:sz w:val="28"/>
          <w:szCs w:val="28"/>
        </w:rPr>
        <w:sectPr w:rsidR="00971375" w:rsidSect="00971375">
          <w:headerReference w:type="default" r:id="rId7"/>
          <w:pgSz w:w="11906" w:h="16838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left="7230"/>
        <w:jc w:val="left"/>
        <w:rPr>
          <w:b w:val="0"/>
          <w:color w:val="auto"/>
          <w:sz w:val="28"/>
          <w:szCs w:val="28"/>
        </w:rPr>
      </w:pPr>
      <w:r w:rsidRPr="000C5800">
        <w:rPr>
          <w:b w:val="0"/>
          <w:color w:val="auto"/>
          <w:sz w:val="28"/>
          <w:szCs w:val="28"/>
        </w:rPr>
        <w:lastRenderedPageBreak/>
        <w:t>Утвержден</w:t>
      </w:r>
    </w:p>
    <w:p w:rsidR="00434C46" w:rsidRDefault="00D72247" w:rsidP="00C8743B">
      <w:pPr>
        <w:tabs>
          <w:tab w:val="right" w:pos="993"/>
        </w:tabs>
        <w:ind w:left="7230" w:firstLine="0"/>
        <w:jc w:val="left"/>
        <w:rPr>
          <w:sz w:val="28"/>
          <w:szCs w:val="28"/>
        </w:rPr>
      </w:pPr>
      <w:r w:rsidRPr="000C5800">
        <w:rPr>
          <w:sz w:val="28"/>
          <w:szCs w:val="28"/>
        </w:rPr>
        <w:t xml:space="preserve">постановлением </w:t>
      </w:r>
    </w:p>
    <w:p w:rsidR="00D72247" w:rsidRPr="000C5800" w:rsidRDefault="00D72247" w:rsidP="00C8743B">
      <w:pPr>
        <w:tabs>
          <w:tab w:val="right" w:pos="993"/>
        </w:tabs>
        <w:ind w:left="7230" w:firstLine="0"/>
        <w:jc w:val="left"/>
        <w:rPr>
          <w:sz w:val="28"/>
          <w:szCs w:val="28"/>
        </w:rPr>
      </w:pPr>
      <w:r w:rsidRPr="000C5800">
        <w:rPr>
          <w:sz w:val="28"/>
          <w:szCs w:val="28"/>
        </w:rPr>
        <w:t>Кабинета Министров Республики Татарстан</w:t>
      </w:r>
    </w:p>
    <w:p w:rsidR="00D72247" w:rsidRPr="000C5800" w:rsidRDefault="00971375" w:rsidP="00C8743B">
      <w:pPr>
        <w:pStyle w:val="1"/>
        <w:tabs>
          <w:tab w:val="right" w:pos="993"/>
        </w:tabs>
        <w:spacing w:before="0" w:after="0"/>
        <w:ind w:left="7230"/>
        <w:jc w:val="left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от______ 2023 №______</w:t>
      </w:r>
    </w:p>
    <w:p w:rsidR="00D72247" w:rsidRPr="000C5800" w:rsidRDefault="00D72247" w:rsidP="00C8743B">
      <w:pPr>
        <w:pStyle w:val="1"/>
        <w:tabs>
          <w:tab w:val="right" w:pos="993"/>
        </w:tabs>
        <w:spacing w:before="0" w:after="0"/>
        <w:ind w:firstLine="709"/>
        <w:rPr>
          <w:b w:val="0"/>
          <w:color w:val="auto"/>
          <w:sz w:val="28"/>
          <w:szCs w:val="28"/>
        </w:rPr>
      </w:pPr>
    </w:p>
    <w:p w:rsidR="00DE213E" w:rsidRDefault="00DE213E" w:rsidP="00DE213E">
      <w:pPr>
        <w:pStyle w:val="1"/>
        <w:tabs>
          <w:tab w:val="right" w:pos="993"/>
        </w:tabs>
        <w:spacing w:before="0" w:after="0"/>
        <w:rPr>
          <w:b w:val="0"/>
          <w:color w:val="auto"/>
          <w:sz w:val="28"/>
          <w:szCs w:val="28"/>
        </w:rPr>
      </w:pPr>
    </w:p>
    <w:p w:rsidR="00D72247" w:rsidRPr="000C5800" w:rsidRDefault="00D72247" w:rsidP="00DE213E">
      <w:pPr>
        <w:pStyle w:val="1"/>
        <w:tabs>
          <w:tab w:val="right" w:pos="993"/>
        </w:tabs>
        <w:spacing w:before="0" w:after="0"/>
        <w:rPr>
          <w:b w:val="0"/>
          <w:color w:val="auto"/>
          <w:sz w:val="28"/>
          <w:szCs w:val="28"/>
        </w:rPr>
      </w:pPr>
      <w:r w:rsidRPr="000C5800">
        <w:rPr>
          <w:b w:val="0"/>
          <w:color w:val="auto"/>
          <w:sz w:val="28"/>
          <w:szCs w:val="28"/>
        </w:rPr>
        <w:t xml:space="preserve">Порядок </w:t>
      </w:r>
      <w:r w:rsidRPr="000C5800">
        <w:rPr>
          <w:b w:val="0"/>
          <w:color w:val="auto"/>
          <w:sz w:val="28"/>
          <w:szCs w:val="28"/>
        </w:rPr>
        <w:br/>
        <w:t xml:space="preserve">предоставления в 2023 году иных межбюджетных трансфертов бюджету </w:t>
      </w:r>
      <w:r w:rsidR="00971375">
        <w:rPr>
          <w:b w:val="0"/>
          <w:color w:val="auto"/>
          <w:sz w:val="28"/>
          <w:szCs w:val="28"/>
        </w:rPr>
        <w:br/>
      </w:r>
      <w:r w:rsidRPr="000C5800">
        <w:rPr>
          <w:b w:val="0"/>
          <w:color w:val="auto"/>
          <w:sz w:val="28"/>
          <w:szCs w:val="28"/>
        </w:rPr>
        <w:t>Елабужского муниципального района Республики Татарстан на софинансирование расходных обязательств, возникающих при выполнении полномочий органов</w:t>
      </w:r>
      <w:r w:rsidR="00902C63">
        <w:rPr>
          <w:b w:val="0"/>
          <w:color w:val="auto"/>
          <w:sz w:val="28"/>
          <w:szCs w:val="28"/>
        </w:rPr>
        <w:br/>
      </w:r>
      <w:r w:rsidRPr="000C5800">
        <w:rPr>
          <w:b w:val="0"/>
          <w:color w:val="auto"/>
          <w:sz w:val="28"/>
          <w:szCs w:val="28"/>
        </w:rPr>
        <w:t xml:space="preserve"> местного самоуправления по сохранению, использованию и популяризации </w:t>
      </w:r>
      <w:r w:rsidR="00902C63">
        <w:rPr>
          <w:b w:val="0"/>
          <w:color w:val="auto"/>
          <w:sz w:val="28"/>
          <w:szCs w:val="28"/>
        </w:rPr>
        <w:br/>
      </w:r>
      <w:r w:rsidRPr="000C5800">
        <w:rPr>
          <w:b w:val="0"/>
          <w:color w:val="auto"/>
          <w:sz w:val="28"/>
          <w:szCs w:val="28"/>
        </w:rPr>
        <w:t xml:space="preserve">объектов культурного наследия, находящихся в собственности муниципального </w:t>
      </w:r>
      <w:r w:rsidR="00902C63">
        <w:rPr>
          <w:b w:val="0"/>
          <w:color w:val="auto"/>
          <w:sz w:val="28"/>
          <w:szCs w:val="28"/>
        </w:rPr>
        <w:br/>
      </w:r>
      <w:r w:rsidRPr="000C5800">
        <w:rPr>
          <w:b w:val="0"/>
          <w:color w:val="auto"/>
          <w:sz w:val="28"/>
          <w:szCs w:val="28"/>
        </w:rPr>
        <w:t xml:space="preserve">района, в части разработки научно-проектной документации по сохранению </w:t>
      </w:r>
      <w:r w:rsidR="00902C63">
        <w:rPr>
          <w:b w:val="0"/>
          <w:color w:val="auto"/>
          <w:sz w:val="28"/>
          <w:szCs w:val="28"/>
        </w:rPr>
        <w:br/>
      </w:r>
      <w:r w:rsidRPr="000C5800">
        <w:rPr>
          <w:b w:val="0"/>
          <w:color w:val="auto"/>
          <w:sz w:val="28"/>
          <w:szCs w:val="28"/>
        </w:rPr>
        <w:t xml:space="preserve">объектов культурного наследия и прохождения государственной </w:t>
      </w:r>
      <w:r w:rsidR="00902C63">
        <w:rPr>
          <w:b w:val="0"/>
          <w:color w:val="auto"/>
          <w:sz w:val="28"/>
          <w:szCs w:val="28"/>
        </w:rPr>
        <w:br/>
      </w:r>
      <w:r w:rsidRPr="000C5800">
        <w:rPr>
          <w:b w:val="0"/>
          <w:color w:val="auto"/>
          <w:sz w:val="28"/>
          <w:szCs w:val="28"/>
        </w:rPr>
        <w:t xml:space="preserve">историко-культурной экспертизы, необходимой для проведения мероприятий </w:t>
      </w:r>
      <w:r w:rsidR="00902C63">
        <w:rPr>
          <w:b w:val="0"/>
          <w:color w:val="auto"/>
          <w:sz w:val="28"/>
          <w:szCs w:val="28"/>
        </w:rPr>
        <w:br/>
      </w:r>
      <w:r w:rsidRPr="000C5800">
        <w:rPr>
          <w:b w:val="0"/>
          <w:color w:val="auto"/>
          <w:sz w:val="28"/>
          <w:szCs w:val="28"/>
        </w:rPr>
        <w:t>по обустройству  турист</w:t>
      </w:r>
      <w:r w:rsidR="00A41946">
        <w:rPr>
          <w:b w:val="0"/>
          <w:color w:val="auto"/>
          <w:sz w:val="28"/>
          <w:szCs w:val="28"/>
        </w:rPr>
        <w:t>ско</w:t>
      </w:r>
      <w:r w:rsidRPr="000C5800">
        <w:rPr>
          <w:b w:val="0"/>
          <w:color w:val="auto"/>
          <w:sz w:val="28"/>
          <w:szCs w:val="28"/>
        </w:rPr>
        <w:t xml:space="preserve">го центра города Елабуги в рамках реализации </w:t>
      </w:r>
      <w:r w:rsidR="00902C63">
        <w:rPr>
          <w:b w:val="0"/>
          <w:color w:val="auto"/>
          <w:sz w:val="28"/>
          <w:szCs w:val="28"/>
        </w:rPr>
        <w:br/>
      </w:r>
      <w:r w:rsidRPr="000C5800">
        <w:rPr>
          <w:b w:val="0"/>
          <w:color w:val="auto"/>
          <w:sz w:val="28"/>
          <w:szCs w:val="28"/>
        </w:rPr>
        <w:t>федерального проекта «Развитие туристической инфраструктуры»</w:t>
      </w:r>
    </w:p>
    <w:p w:rsidR="00D72247" w:rsidRPr="000C5800" w:rsidRDefault="00D72247" w:rsidP="00C8743B">
      <w:pPr>
        <w:tabs>
          <w:tab w:val="right" w:pos="993"/>
        </w:tabs>
        <w:ind w:firstLine="709"/>
        <w:rPr>
          <w:sz w:val="28"/>
          <w:szCs w:val="28"/>
        </w:rPr>
      </w:pPr>
    </w:p>
    <w:p w:rsidR="00D72247" w:rsidRPr="00C8743B" w:rsidRDefault="00D72247" w:rsidP="00DE213E">
      <w:pPr>
        <w:pStyle w:val="ConsPlusNormal0"/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 xml:space="preserve">1. </w:t>
      </w:r>
      <w:r w:rsidRPr="002B666A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механизм предоставления в 2023 году иных межбюджетных трансфертов из бюджета Республики Татарстан бюджету Елабужского муниципального </w:t>
      </w:r>
      <w:r w:rsidR="00830D70" w:rsidRPr="002B666A">
        <w:rPr>
          <w:rFonts w:ascii="Times New Roman" w:hAnsi="Times New Roman" w:cs="Times New Roman"/>
          <w:sz w:val="28"/>
          <w:szCs w:val="28"/>
        </w:rPr>
        <w:t>района</w:t>
      </w:r>
      <w:r w:rsidRPr="002B666A">
        <w:rPr>
          <w:rFonts w:ascii="Times New Roman" w:hAnsi="Times New Roman" w:cs="Times New Roman"/>
          <w:sz w:val="28"/>
          <w:szCs w:val="28"/>
        </w:rPr>
        <w:t xml:space="preserve"> Республики Татарстан (далее – муниципальное образование) </w:t>
      </w:r>
      <w:r w:rsidRPr="002B666A">
        <w:rPr>
          <w:rFonts w:ascii="Times New Roman" w:hAnsi="Times New Roman" w:cs="Times New Roman"/>
          <w:sz w:val="28"/>
          <w:szCs w:val="28"/>
          <w:lang w:val="tt-RU"/>
        </w:rPr>
        <w:t xml:space="preserve">в целях софинансирования </w:t>
      </w:r>
      <w:r w:rsidRPr="002B666A">
        <w:rPr>
          <w:rFonts w:ascii="Times New Roman" w:hAnsi="Times New Roman" w:cs="Times New Roman"/>
          <w:sz w:val="28"/>
          <w:szCs w:val="28"/>
        </w:rPr>
        <w:t>расход</w:t>
      </w:r>
      <w:r w:rsidR="00654C3D" w:rsidRPr="002B666A">
        <w:rPr>
          <w:rFonts w:ascii="Times New Roman" w:hAnsi="Times New Roman" w:cs="Times New Roman"/>
          <w:sz w:val="28"/>
          <w:szCs w:val="28"/>
        </w:rPr>
        <w:t>ных обязательств</w:t>
      </w:r>
      <w:r w:rsidRPr="002B666A">
        <w:rPr>
          <w:rFonts w:ascii="Times New Roman" w:hAnsi="Times New Roman" w:cs="Times New Roman"/>
          <w:sz w:val="28"/>
          <w:szCs w:val="28"/>
        </w:rPr>
        <w:t xml:space="preserve">, возникающих при выполнении полномочий органов местного самоуправления по сохранению, использованию и популяризации объектов культурного наследия, находящихся в собственности муниципального </w:t>
      </w:r>
      <w:r w:rsidR="00830D70" w:rsidRPr="002B666A">
        <w:rPr>
          <w:rFonts w:ascii="Times New Roman" w:hAnsi="Times New Roman" w:cs="Times New Roman"/>
          <w:sz w:val="28"/>
          <w:szCs w:val="28"/>
        </w:rPr>
        <w:t>образования</w:t>
      </w:r>
      <w:r w:rsidRPr="002B666A">
        <w:rPr>
          <w:rFonts w:ascii="Times New Roman" w:hAnsi="Times New Roman" w:cs="Times New Roman"/>
          <w:sz w:val="28"/>
          <w:szCs w:val="28"/>
        </w:rPr>
        <w:t>, в части разработки</w:t>
      </w:r>
      <w:r w:rsidRPr="002B666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B666A">
        <w:rPr>
          <w:rFonts w:ascii="Times New Roman" w:hAnsi="Times New Roman" w:cs="Times New Roman"/>
          <w:sz w:val="28"/>
          <w:szCs w:val="28"/>
        </w:rPr>
        <w:t>научно-проектной документации по сохранению объектов культурного наследия и прохождения государственной историко-культурной экспертизы, необходимой</w:t>
      </w:r>
      <w:r w:rsidRPr="00C8743B">
        <w:rPr>
          <w:rFonts w:ascii="Times New Roman" w:hAnsi="Times New Roman" w:cs="Times New Roman"/>
          <w:sz w:val="28"/>
          <w:szCs w:val="28"/>
        </w:rPr>
        <w:t xml:space="preserve"> для проведения мероприятий по обустройству</w:t>
      </w:r>
      <w:r w:rsidRPr="00C87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41946" w:rsidRPr="00C8743B">
        <w:rPr>
          <w:rFonts w:ascii="Times New Roman" w:hAnsi="Times New Roman" w:cs="Times New Roman"/>
          <w:sz w:val="28"/>
          <w:szCs w:val="28"/>
        </w:rPr>
        <w:t>туристск</w:t>
      </w:r>
      <w:r w:rsidRPr="00C8743B">
        <w:rPr>
          <w:rFonts w:ascii="Times New Roman" w:hAnsi="Times New Roman" w:cs="Times New Roman"/>
          <w:sz w:val="28"/>
          <w:szCs w:val="28"/>
        </w:rPr>
        <w:t>ого центра города Елабуги в рамках реализации федерального проекта «Развитие туристической инфраструктуры» (далее – иные межбюджетные трансферты).</w:t>
      </w:r>
    </w:p>
    <w:p w:rsidR="00D72247" w:rsidRPr="00C8743B" w:rsidRDefault="00D72247" w:rsidP="00DE213E">
      <w:pPr>
        <w:pStyle w:val="ConsPlusNormal0"/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2. Главным распорядителем бюджетных средств, предоставляемых в соответствии с настоящим Порядком, является Государственный комитет Республики Татарстан по туризму (далее – Госкомитет).</w:t>
      </w:r>
    </w:p>
    <w:p w:rsidR="00D72247" w:rsidRPr="00C8743B" w:rsidRDefault="00D72247" w:rsidP="00DE213E">
      <w:pPr>
        <w:pStyle w:val="ConsPlusNormal0"/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2"/>
      <w:bookmarkEnd w:id="3"/>
      <w:r w:rsidRPr="00C8743B">
        <w:rPr>
          <w:rFonts w:ascii="Times New Roman" w:hAnsi="Times New Roman" w:cs="Times New Roman"/>
          <w:sz w:val="28"/>
          <w:szCs w:val="28"/>
        </w:rPr>
        <w:t>3. Иные межбюджетные трансферты предоставляются в пределах бюджетных ассигнований и лимитов бюджетных обязател</w:t>
      </w:r>
      <w:r w:rsidR="00830D70">
        <w:rPr>
          <w:rFonts w:ascii="Times New Roman" w:hAnsi="Times New Roman" w:cs="Times New Roman"/>
          <w:sz w:val="28"/>
          <w:szCs w:val="28"/>
        </w:rPr>
        <w:t>ьств, доведенных до Госкомитета</w:t>
      </w:r>
      <w:r w:rsidR="00AC0287" w:rsidRPr="00C8743B">
        <w:rPr>
          <w:rFonts w:ascii="Times New Roman" w:hAnsi="Times New Roman" w:cs="Times New Roman"/>
          <w:sz w:val="28"/>
          <w:szCs w:val="28"/>
        </w:rPr>
        <w:t xml:space="preserve"> </w:t>
      </w:r>
      <w:r w:rsidRPr="00C8743B">
        <w:rPr>
          <w:rFonts w:ascii="Times New Roman" w:hAnsi="Times New Roman" w:cs="Times New Roman"/>
          <w:sz w:val="28"/>
          <w:szCs w:val="28"/>
        </w:rPr>
        <w:t xml:space="preserve">на 2023 год на цели, указанные в </w:t>
      </w:r>
      <w:r w:rsidRPr="00C8743B">
        <w:rPr>
          <w:rFonts w:ascii="Times New Roman" w:hAnsi="Times New Roman" w:cs="Times New Roman"/>
          <w:color w:val="000000"/>
          <w:sz w:val="28"/>
          <w:szCs w:val="28"/>
        </w:rPr>
        <w:t>пункте 1</w:t>
      </w:r>
      <w:r w:rsidRPr="00C8743B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DE213E">
        <w:rPr>
          <w:rFonts w:ascii="Times New Roman" w:hAnsi="Times New Roman" w:cs="Times New Roman"/>
          <w:sz w:val="28"/>
          <w:szCs w:val="28"/>
        </w:rPr>
        <w:br/>
      </w:r>
      <w:r w:rsidRPr="00C8743B">
        <w:rPr>
          <w:rFonts w:ascii="Times New Roman" w:hAnsi="Times New Roman" w:cs="Times New Roman"/>
          <w:sz w:val="28"/>
          <w:szCs w:val="28"/>
        </w:rPr>
        <w:t>Порядка.</w:t>
      </w:r>
    </w:p>
    <w:p w:rsidR="00D72247" w:rsidRPr="00C8743B" w:rsidRDefault="00D72247" w:rsidP="00DE213E">
      <w:pPr>
        <w:pStyle w:val="ConsPlusNormal0"/>
        <w:tabs>
          <w:tab w:val="right" w:pos="993"/>
        </w:tabs>
        <w:ind w:firstLine="709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4. Направлением расходов, источником софинансирования которых являются иные межбюджетные трансферты, является разработка научно-проектной документации по сохранению объектов культурного наследия и прохождение государственной историко-культурной экспертизы, необходимой для проведения мероприятий по обустройству </w:t>
      </w:r>
      <w:r w:rsidR="0097323C" w:rsidRPr="00C8743B">
        <w:rPr>
          <w:rFonts w:ascii="Times New Roman" w:hAnsi="Times New Roman" w:cs="Times New Roman"/>
          <w:sz w:val="28"/>
          <w:szCs w:val="28"/>
        </w:rPr>
        <w:t>турист</w:t>
      </w:r>
      <w:r w:rsidR="00F82B0B" w:rsidRPr="00C8743B">
        <w:rPr>
          <w:rFonts w:ascii="Times New Roman" w:hAnsi="Times New Roman" w:cs="Times New Roman"/>
          <w:sz w:val="28"/>
          <w:szCs w:val="28"/>
        </w:rPr>
        <w:t xml:space="preserve">ского </w:t>
      </w:r>
      <w:r w:rsidRPr="00C8743B">
        <w:rPr>
          <w:rFonts w:ascii="Times New Roman" w:hAnsi="Times New Roman" w:cs="Times New Roman"/>
          <w:sz w:val="28"/>
          <w:szCs w:val="28"/>
        </w:rPr>
        <w:t>центра города Елабуги в рамках реализации федерального проекта «Развитие туристической инфраструктуры».</w:t>
      </w:r>
      <w:r w:rsidRPr="00C8743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D72247" w:rsidRPr="00C8743B" w:rsidRDefault="00D72247" w:rsidP="00C8743B">
      <w:pPr>
        <w:tabs>
          <w:tab w:val="right" w:pos="993"/>
        </w:tabs>
        <w:adjustRightInd/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5. Условиями предоставления иных межбюджетных трансфертов являются:</w:t>
      </w:r>
    </w:p>
    <w:p w:rsidR="00D72247" w:rsidRPr="00C8743B" w:rsidRDefault="00D72247" w:rsidP="00C8743B">
      <w:pPr>
        <w:tabs>
          <w:tab w:val="right" w:pos="993"/>
        </w:tabs>
        <w:adjustRightInd/>
        <w:spacing w:line="233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lastRenderedPageBreak/>
        <w:t xml:space="preserve">наличие правового акта муниципального образования, утверждающего перечень мероприятий по обустройству </w:t>
      </w:r>
      <w:r w:rsidR="0097323C" w:rsidRPr="00C8743B">
        <w:rPr>
          <w:rFonts w:ascii="Times New Roman" w:hAnsi="Times New Roman" w:cs="Times New Roman"/>
          <w:sz w:val="28"/>
          <w:szCs w:val="28"/>
        </w:rPr>
        <w:t xml:space="preserve">туристского </w:t>
      </w:r>
      <w:r w:rsidRPr="00C8743B">
        <w:rPr>
          <w:rFonts w:ascii="Times New Roman" w:hAnsi="Times New Roman" w:cs="Times New Roman"/>
          <w:sz w:val="28"/>
          <w:szCs w:val="28"/>
        </w:rPr>
        <w:t>центра города Елабуги, в целях реа</w:t>
      </w:r>
      <w:r w:rsidR="00C8743B">
        <w:rPr>
          <w:rFonts w:ascii="Times New Roman" w:hAnsi="Times New Roman" w:cs="Times New Roman"/>
          <w:sz w:val="28"/>
          <w:szCs w:val="28"/>
        </w:rPr>
        <w:t>-</w:t>
      </w:r>
      <w:r w:rsidR="00C8743B">
        <w:rPr>
          <w:rFonts w:ascii="Times New Roman" w:hAnsi="Times New Roman" w:cs="Times New Roman"/>
          <w:sz w:val="28"/>
          <w:szCs w:val="28"/>
        </w:rPr>
        <w:br/>
      </w:r>
      <w:r w:rsidRPr="00C8743B">
        <w:rPr>
          <w:rFonts w:ascii="Times New Roman" w:hAnsi="Times New Roman" w:cs="Times New Roman"/>
          <w:sz w:val="28"/>
          <w:szCs w:val="28"/>
        </w:rPr>
        <w:t>лизации которых осуществляется предоставление иных межбюджетных трансфертов;</w:t>
      </w:r>
    </w:p>
    <w:p w:rsidR="00D72247" w:rsidRPr="00C8743B" w:rsidRDefault="00D72247" w:rsidP="00EE4D15">
      <w:pPr>
        <w:tabs>
          <w:tab w:val="right" w:pos="993"/>
        </w:tabs>
        <w:adjustRightInd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заключение соглашения о предоставлении иных межбюджетных трансфертов (далее – Соглашение) в соответствии с пунктом 6 настоящего Порядка;</w:t>
      </w:r>
    </w:p>
    <w:p w:rsidR="004700DF" w:rsidRPr="00C8743B" w:rsidRDefault="007B783C" w:rsidP="00EE4D15">
      <w:pPr>
        <w:pStyle w:val="ConsPlusNormal0"/>
        <w:tabs>
          <w:tab w:val="right" w:pos="993"/>
        </w:tabs>
        <w:spacing w:line="235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в бюджете муниципального образования (сводной бюджетной росписи бюджета муниципального образования) бюджетных ассигнований на исполнение расходных обязательств муниципального образования по </w:t>
      </w:r>
      <w:r w:rsidR="00FE0EA4"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научно-проектной документации по сохранению объектов культурного наследия и прохождения государственной историко-культурной экспертизы, необходимой для проведения мероприятий по обустройству  туристского центра города Елабуги в рамках реализации федерального проекта «Развитие туристической инфраструктуры»</w:t>
      </w:r>
      <w:r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2247" w:rsidRPr="00C8743B" w:rsidRDefault="00D72247" w:rsidP="00EE4D15">
      <w:pPr>
        <w:tabs>
          <w:tab w:val="right" w:pos="993"/>
        </w:tabs>
        <w:adjustRightInd/>
        <w:spacing w:line="235" w:lineRule="auto"/>
        <w:ind w:firstLine="709"/>
        <w:rPr>
          <w:rFonts w:ascii="Times New Roman" w:hAnsi="Times New Roman" w:cs="Times New Roman"/>
          <w:strike/>
          <w:sz w:val="28"/>
          <w:szCs w:val="28"/>
        </w:rPr>
      </w:pPr>
      <w:bookmarkStart w:id="4" w:name="P49"/>
      <w:bookmarkEnd w:id="4"/>
      <w:r w:rsidRPr="00C8743B">
        <w:rPr>
          <w:rFonts w:ascii="Times New Roman" w:hAnsi="Times New Roman" w:cs="Times New Roman"/>
          <w:sz w:val="28"/>
          <w:szCs w:val="28"/>
        </w:rPr>
        <w:t xml:space="preserve">6. Предоставление иных межбюджетных трансфертов бюджету муниципального образования осуществляется в соответствии с Соглашением, заключаемым между Госкомитетом и Исполнительным комитетом муниципального образования в соответствии с типовой формой, </w:t>
      </w:r>
      <w:r w:rsidR="00654C3D" w:rsidRPr="00C8743B">
        <w:rPr>
          <w:rFonts w:ascii="Times New Roman" w:hAnsi="Times New Roman" w:cs="Times New Roman"/>
          <w:sz w:val="28"/>
          <w:szCs w:val="28"/>
        </w:rPr>
        <w:t xml:space="preserve">утвержденной Министерством финансов Республики Татарстан </w:t>
      </w:r>
      <w:r w:rsidRPr="00C8743B">
        <w:rPr>
          <w:rFonts w:ascii="Times New Roman" w:hAnsi="Times New Roman" w:cs="Times New Roman"/>
          <w:sz w:val="28"/>
          <w:szCs w:val="28"/>
        </w:rPr>
        <w:t xml:space="preserve">в течение 15 дней с момента принятия решения </w:t>
      </w:r>
      <w:r w:rsidR="00654C3D" w:rsidRPr="00C8743B">
        <w:rPr>
          <w:rFonts w:ascii="Times New Roman" w:hAnsi="Times New Roman" w:cs="Times New Roman"/>
          <w:sz w:val="28"/>
          <w:szCs w:val="28"/>
        </w:rPr>
        <w:t xml:space="preserve">о предоставлении иных межбюджетных трансфертов </w:t>
      </w:r>
      <w:r w:rsidRPr="00C8743B">
        <w:rPr>
          <w:rFonts w:ascii="Times New Roman" w:hAnsi="Times New Roman" w:cs="Times New Roman"/>
          <w:sz w:val="28"/>
          <w:szCs w:val="28"/>
        </w:rPr>
        <w:t>Госкомитетом.</w:t>
      </w:r>
    </w:p>
    <w:p w:rsidR="007B783C" w:rsidRPr="00C8743B" w:rsidRDefault="00D72247" w:rsidP="00EE4D15">
      <w:pPr>
        <w:pStyle w:val="ConsPlusNormal0"/>
        <w:tabs>
          <w:tab w:val="righ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7. Для получения иных межбюджетных трансфертов Исполнительный комитет муниципального образования представляет в Госкомитет заявку о предоставлении иных межбюджетных трансфертов (далее – заявка) в произвольной форме с приложением следующих документов, заверенных в установленном порядке:</w:t>
      </w:r>
    </w:p>
    <w:p w:rsidR="007B783C" w:rsidRPr="00C8743B" w:rsidRDefault="007B783C" w:rsidP="00EE4D15">
      <w:pPr>
        <w:pStyle w:val="ConsPlusNormal0"/>
        <w:tabs>
          <w:tab w:val="righ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выписка из принятого решения представительного органа муниципального образования о бюджете муниципального образования на 2023 год и на плановый период 2024 и 2025 годов (сводной бюджетной росписи бюджета муниципального образования), заверенная уполномоченным лицом и подтверждающая наличие в бюджете муниципального образования (сводной бюджетной росписи бюджета муниципального образования) бюджетных ассигнований на исполнение расходных обязательств муниципального образования по </w:t>
      </w:r>
      <w:r w:rsidR="00FE0EA4" w:rsidRPr="00C874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научно-проектной документации по сохранению объектов культурного наследия и прохождения государственной историко-культурной экспертизы, необходимой для проведения мероприятий по обустройству  туристского центра города Елабуги в рамках реализации федерального проекта «Развитие туристической инфраструктуры»,</w:t>
      </w:r>
      <w:r w:rsidRPr="00C8743B">
        <w:rPr>
          <w:rFonts w:ascii="Times New Roman" w:hAnsi="Times New Roman" w:cs="Times New Roman"/>
          <w:sz w:val="28"/>
          <w:szCs w:val="28"/>
        </w:rPr>
        <w:t> включающих планируемый к предоставлению из бюджета Республики Татарстан разме</w:t>
      </w:r>
      <w:r w:rsidR="002439E9" w:rsidRPr="00C8743B">
        <w:rPr>
          <w:rFonts w:ascii="Times New Roman" w:hAnsi="Times New Roman" w:cs="Times New Roman"/>
          <w:sz w:val="28"/>
          <w:szCs w:val="28"/>
        </w:rPr>
        <w:t>р иных межбюджетных транс</w:t>
      </w:r>
      <w:r w:rsidR="00FE0EA4" w:rsidRPr="00C8743B">
        <w:rPr>
          <w:rFonts w:ascii="Times New Roman" w:hAnsi="Times New Roman" w:cs="Times New Roman"/>
          <w:sz w:val="28"/>
          <w:szCs w:val="28"/>
        </w:rPr>
        <w:t>фертов;</w:t>
      </w:r>
    </w:p>
    <w:p w:rsidR="00D72247" w:rsidRPr="00C8743B" w:rsidRDefault="007B783C" w:rsidP="00EE4D15">
      <w:pPr>
        <w:pStyle w:val="ConsPlusNormal0"/>
        <w:tabs>
          <w:tab w:val="righ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копия муниципального правового акта, указанного в абзаце втором пунк</w:t>
      </w:r>
      <w:r w:rsidR="00C8743B">
        <w:rPr>
          <w:rFonts w:ascii="Times New Roman" w:hAnsi="Times New Roman" w:cs="Times New Roman"/>
          <w:sz w:val="28"/>
          <w:szCs w:val="28"/>
        </w:rPr>
        <w:t>-</w:t>
      </w:r>
      <w:r w:rsidR="00C8743B">
        <w:rPr>
          <w:rFonts w:ascii="Times New Roman" w:hAnsi="Times New Roman" w:cs="Times New Roman"/>
          <w:sz w:val="28"/>
          <w:szCs w:val="28"/>
        </w:rPr>
        <w:br/>
      </w:r>
      <w:r w:rsidRPr="00C8743B">
        <w:rPr>
          <w:rFonts w:ascii="Times New Roman" w:hAnsi="Times New Roman" w:cs="Times New Roman"/>
          <w:sz w:val="28"/>
          <w:szCs w:val="28"/>
        </w:rPr>
        <w:t>та 5 настоящего Порядка</w:t>
      </w:r>
      <w:r w:rsidR="00D72247" w:rsidRPr="00C8743B">
        <w:rPr>
          <w:rFonts w:ascii="Times New Roman" w:hAnsi="Times New Roman" w:cs="Times New Roman"/>
          <w:sz w:val="28"/>
          <w:szCs w:val="28"/>
        </w:rPr>
        <w:t>.</w:t>
      </w:r>
    </w:p>
    <w:p w:rsidR="00D72247" w:rsidRPr="00C8743B" w:rsidRDefault="00D72247" w:rsidP="00EE4D15">
      <w:pPr>
        <w:tabs>
          <w:tab w:val="right" w:pos="993"/>
        </w:tabs>
        <w:adjustRightInd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8. Документы, поступившие от Исполнительного комитета муниципального образования, рассматриваются Госкомитетом в 15-дневный срок, исчисляемый в рабочих днях, со дня их регистрации. Документы регистрируются Госкомитетом в день их поступления.</w:t>
      </w:r>
    </w:p>
    <w:p w:rsidR="00D72247" w:rsidRPr="00C8743B" w:rsidRDefault="00D72247" w:rsidP="00EE4D15">
      <w:pPr>
        <w:tabs>
          <w:tab w:val="right" w:pos="993"/>
        </w:tabs>
        <w:adjustRightInd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В случае непредставления (представления не в полном объеме) документов, указанных в </w:t>
      </w:r>
      <w:r w:rsidRPr="00C8743B">
        <w:rPr>
          <w:rFonts w:ascii="Times New Roman" w:hAnsi="Times New Roman" w:cs="Times New Roman"/>
          <w:color w:val="000000"/>
          <w:sz w:val="28"/>
          <w:szCs w:val="28"/>
        </w:rPr>
        <w:t>пункте 7</w:t>
      </w:r>
      <w:r w:rsidRPr="00C8743B">
        <w:rPr>
          <w:rFonts w:ascii="Times New Roman" w:hAnsi="Times New Roman" w:cs="Times New Roman"/>
          <w:sz w:val="28"/>
          <w:szCs w:val="28"/>
        </w:rPr>
        <w:t xml:space="preserve"> настоящего Порядка, или несоответствия представленных документов, содержащихся в них сведений требованиям и условиям, предусмотренным настоящим Порядком, а также в случае недостоверности представленной Исполнительным комитетом муниципального образования информации Госкомитет отклоняет заявку и не позднее пятидневного срока, исчисляемого в рабочих днях, со дня </w:t>
      </w:r>
      <w:r w:rsidRPr="00C8743B">
        <w:rPr>
          <w:rFonts w:ascii="Times New Roman" w:hAnsi="Times New Roman" w:cs="Times New Roman"/>
          <w:sz w:val="28"/>
          <w:szCs w:val="28"/>
        </w:rPr>
        <w:lastRenderedPageBreak/>
        <w:t>принятия решения об отклонении заявки уведомляет Исполнительный комитет муниципального образования с указанием причин отклонения.</w:t>
      </w:r>
    </w:p>
    <w:p w:rsidR="00D72247" w:rsidRPr="00C8743B" w:rsidRDefault="00D72247" w:rsidP="00EE4D15">
      <w:pPr>
        <w:tabs>
          <w:tab w:val="right" w:pos="993"/>
        </w:tabs>
        <w:adjustRightInd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Исполнительный комитет муниципального образования вправе подать повторную заявку в 10-дневный срок со дня получения уведомления об отклонении заявки при условии выполнения требований, установленных настоящим Порядком.</w:t>
      </w:r>
    </w:p>
    <w:p w:rsidR="00D72247" w:rsidRPr="00C8743B" w:rsidRDefault="00D72247" w:rsidP="00EE4D15">
      <w:pPr>
        <w:tabs>
          <w:tab w:val="right" w:pos="993"/>
        </w:tabs>
        <w:adjustRightInd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>Порядок рассмотрения повторных заявок Исполнительного комитета муниципального образования аналогичен порядку рассмотрения заявок, поданных впервые.</w:t>
      </w:r>
    </w:p>
    <w:p w:rsidR="00D72247" w:rsidRPr="002B666A" w:rsidRDefault="00D72247" w:rsidP="00EE4D15">
      <w:pPr>
        <w:tabs>
          <w:tab w:val="right" w:pos="993"/>
        </w:tabs>
        <w:adjustRightInd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8743B">
        <w:rPr>
          <w:rFonts w:ascii="Times New Roman" w:hAnsi="Times New Roman" w:cs="Times New Roman"/>
          <w:sz w:val="28"/>
          <w:szCs w:val="28"/>
        </w:rPr>
        <w:t xml:space="preserve">Решение о предоставлении иных межбюджетных трансфертов принимается Госкомитетом в </w:t>
      </w:r>
      <w:r w:rsidRPr="002B666A">
        <w:rPr>
          <w:rFonts w:ascii="Times New Roman" w:hAnsi="Times New Roman" w:cs="Times New Roman"/>
          <w:sz w:val="28"/>
          <w:szCs w:val="28"/>
        </w:rPr>
        <w:t>течение 3 дней после завершения рассмотрения документов, поступивших от Исполнительного комитета муниципального образования.</w:t>
      </w:r>
    </w:p>
    <w:p w:rsidR="00D72247" w:rsidRPr="002B666A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2B666A">
        <w:rPr>
          <w:rFonts w:ascii="Times New Roman" w:hAnsi="Times New Roman" w:cs="Times New Roman"/>
          <w:sz w:val="28"/>
          <w:szCs w:val="28"/>
        </w:rPr>
        <w:t>9. Иные межбюджетные трансферты перечисляются Госкомитетом бюджету муниципального образования на</w:t>
      </w:r>
      <w:r w:rsidR="000064CA" w:rsidRPr="002B666A">
        <w:rPr>
          <w:rFonts w:ascii="Times New Roman" w:hAnsi="Times New Roman" w:cs="Times New Roman"/>
          <w:sz w:val="28"/>
          <w:szCs w:val="28"/>
        </w:rPr>
        <w:t xml:space="preserve"> </w:t>
      </w:r>
      <w:r w:rsidR="00AC0287" w:rsidRPr="002B666A">
        <w:rPr>
          <w:rFonts w:ascii="Times New Roman" w:hAnsi="Times New Roman" w:cs="Times New Roman"/>
          <w:sz w:val="28"/>
          <w:szCs w:val="28"/>
        </w:rPr>
        <w:t>единый счет бюджета муниципального образования, открытый финансовому органу муниципального образования в Управлении Федерального казначейства по Республике Татарстан</w:t>
      </w:r>
      <w:r w:rsidR="000064CA" w:rsidRPr="002B666A">
        <w:rPr>
          <w:rFonts w:ascii="Times New Roman" w:hAnsi="Times New Roman" w:cs="Times New Roman"/>
          <w:sz w:val="28"/>
          <w:szCs w:val="28"/>
        </w:rPr>
        <w:t xml:space="preserve">, </w:t>
      </w:r>
      <w:r w:rsidRPr="002B666A">
        <w:rPr>
          <w:rFonts w:ascii="Times New Roman" w:hAnsi="Times New Roman" w:cs="Times New Roman"/>
          <w:sz w:val="28"/>
          <w:szCs w:val="28"/>
        </w:rPr>
        <w:t xml:space="preserve">в </w:t>
      </w:r>
      <w:r w:rsidR="006F14A7" w:rsidRPr="002B666A">
        <w:rPr>
          <w:rFonts w:ascii="Times New Roman" w:hAnsi="Times New Roman" w:cs="Times New Roman"/>
          <w:sz w:val="28"/>
          <w:szCs w:val="28"/>
          <w:lang w:val="tt-RU"/>
        </w:rPr>
        <w:t>десяти</w:t>
      </w:r>
      <w:r w:rsidRPr="002B666A">
        <w:rPr>
          <w:rFonts w:ascii="Times New Roman" w:hAnsi="Times New Roman" w:cs="Times New Roman"/>
          <w:sz w:val="28"/>
          <w:szCs w:val="28"/>
        </w:rPr>
        <w:t xml:space="preserve">дневный срок, исчисляемый в рабочих днях, со дня </w:t>
      </w:r>
      <w:r w:rsidR="00A87EA3" w:rsidRPr="002B666A">
        <w:rPr>
          <w:rFonts w:ascii="Times New Roman" w:hAnsi="Times New Roman" w:cs="Times New Roman"/>
          <w:sz w:val="28"/>
          <w:szCs w:val="28"/>
        </w:rPr>
        <w:t>заключения соглашения между Госкомитетом и муниципальным образованием.</w:t>
      </w:r>
    </w:p>
    <w:p w:rsidR="00D72247" w:rsidRPr="002B666A" w:rsidRDefault="00D72247" w:rsidP="00C8743B">
      <w:pPr>
        <w:pStyle w:val="ConsPlusNormal0"/>
        <w:tabs>
          <w:tab w:val="righ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6A">
        <w:rPr>
          <w:rFonts w:ascii="Times New Roman" w:hAnsi="Times New Roman" w:cs="Times New Roman"/>
          <w:sz w:val="28"/>
          <w:szCs w:val="28"/>
        </w:rPr>
        <w:t>10. Оценка эффективности использования иных межбюджетных трансфертов осуществляется на основании результата предоставления иных межбюджетных трансфертов.</w:t>
      </w:r>
    </w:p>
    <w:p w:rsidR="00D72247" w:rsidRPr="000C5800" w:rsidRDefault="00D72247" w:rsidP="00AD1CBD">
      <w:pPr>
        <w:pStyle w:val="ConsPlusNormal0"/>
        <w:tabs>
          <w:tab w:val="righ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666A">
        <w:rPr>
          <w:rFonts w:ascii="Times New Roman" w:hAnsi="Times New Roman" w:cs="Times New Roman"/>
          <w:sz w:val="28"/>
          <w:szCs w:val="28"/>
        </w:rPr>
        <w:t xml:space="preserve">11. Результатом предоставления иных межбюджетных трансфертов является </w:t>
      </w:r>
      <w:r w:rsidRPr="002B666A">
        <w:rPr>
          <w:rFonts w:ascii="Times New Roman" w:hAnsi="Times New Roman" w:cs="Times New Roman"/>
          <w:sz w:val="28"/>
          <w:szCs w:val="28"/>
          <w:lang w:val="tt-RU"/>
        </w:rPr>
        <w:t xml:space="preserve">разработка </w:t>
      </w:r>
      <w:r w:rsidRPr="002B666A">
        <w:rPr>
          <w:rFonts w:ascii="Times New Roman" w:hAnsi="Times New Roman" w:cs="Times New Roman"/>
          <w:sz w:val="28"/>
          <w:szCs w:val="28"/>
        </w:rPr>
        <w:t>1 (од</w:t>
      </w:r>
      <w:r w:rsidRPr="002B666A">
        <w:rPr>
          <w:rFonts w:ascii="Times New Roman" w:hAnsi="Times New Roman" w:cs="Times New Roman"/>
          <w:sz w:val="28"/>
          <w:szCs w:val="28"/>
          <w:lang w:val="tt-RU"/>
        </w:rPr>
        <w:t>но</w:t>
      </w:r>
      <w:r w:rsidRPr="002B666A">
        <w:rPr>
          <w:rFonts w:ascii="Times New Roman" w:hAnsi="Times New Roman" w:cs="Times New Roman"/>
          <w:sz w:val="28"/>
          <w:szCs w:val="28"/>
        </w:rPr>
        <w:t>го) комплект</w:t>
      </w:r>
      <w:r w:rsidRPr="002B666A">
        <w:rPr>
          <w:rFonts w:ascii="Times New Roman" w:hAnsi="Times New Roman" w:cs="Times New Roman"/>
          <w:sz w:val="28"/>
          <w:szCs w:val="28"/>
          <w:lang w:val="tt-RU"/>
        </w:rPr>
        <w:t>а</w:t>
      </w:r>
      <w:r w:rsidRPr="002B666A">
        <w:rPr>
          <w:rFonts w:ascii="Times New Roman" w:hAnsi="Times New Roman" w:cs="Times New Roman"/>
          <w:sz w:val="28"/>
          <w:szCs w:val="28"/>
        </w:rPr>
        <w:t xml:space="preserve"> научно</w:t>
      </w:r>
      <w:r w:rsidRPr="00C8743B">
        <w:rPr>
          <w:rFonts w:ascii="Times New Roman" w:hAnsi="Times New Roman" w:cs="Times New Roman"/>
          <w:sz w:val="28"/>
          <w:szCs w:val="28"/>
        </w:rPr>
        <w:t>-проектной документации по сохранению</w:t>
      </w:r>
      <w:r w:rsidRPr="000C5800">
        <w:rPr>
          <w:rFonts w:ascii="Times New Roman" w:hAnsi="Times New Roman" w:cs="Times New Roman"/>
          <w:sz w:val="28"/>
          <w:szCs w:val="28"/>
        </w:rPr>
        <w:t xml:space="preserve"> объектов культурного наследия и прохождение государственной историко-культурной экспертизы, необходимой для проведения мероприятий по обустройству </w:t>
      </w:r>
      <w:r w:rsidR="00C96B9D">
        <w:rPr>
          <w:rFonts w:ascii="Times New Roman" w:hAnsi="Times New Roman" w:cs="Times New Roman"/>
          <w:sz w:val="28"/>
          <w:szCs w:val="28"/>
        </w:rPr>
        <w:t>турист</w:t>
      </w:r>
      <w:r w:rsidR="0097323C">
        <w:rPr>
          <w:rFonts w:ascii="Times New Roman" w:hAnsi="Times New Roman" w:cs="Times New Roman"/>
          <w:sz w:val="28"/>
          <w:szCs w:val="28"/>
        </w:rPr>
        <w:t>ско</w:t>
      </w:r>
      <w:r w:rsidR="00C96B9D">
        <w:rPr>
          <w:rFonts w:ascii="Times New Roman" w:hAnsi="Times New Roman" w:cs="Times New Roman"/>
          <w:sz w:val="28"/>
          <w:szCs w:val="28"/>
        </w:rPr>
        <w:t xml:space="preserve">го </w:t>
      </w:r>
      <w:r w:rsidRPr="000C5800">
        <w:rPr>
          <w:rFonts w:ascii="Times New Roman" w:hAnsi="Times New Roman" w:cs="Times New Roman"/>
          <w:sz w:val="28"/>
          <w:szCs w:val="28"/>
        </w:rPr>
        <w:t>центра города Елабуги в рамках реализации федерального проекта «Развитие туристической инфраструктуры».</w:t>
      </w:r>
    </w:p>
    <w:p w:rsidR="00D72247" w:rsidRPr="000C5800" w:rsidRDefault="00D72247" w:rsidP="005C6C79">
      <w:pPr>
        <w:pStyle w:val="ConsPlusNormal0"/>
        <w:tabs>
          <w:tab w:val="right" w:pos="993"/>
          <w:tab w:val="right" w:pos="1134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>12. Исполнительный комитет муниципального образования обязан представлять в Госкомитет в электронном виде и на бумажном носителе отчет о расходах, в целях софинансирования которых предоставляется иной межбюджетный трансферт</w:t>
      </w:r>
      <w:r w:rsidR="00A825AD">
        <w:rPr>
          <w:rFonts w:ascii="Times New Roman" w:hAnsi="Times New Roman" w:cs="Times New Roman"/>
          <w:sz w:val="28"/>
          <w:szCs w:val="28"/>
        </w:rPr>
        <w:t xml:space="preserve">, </w:t>
      </w:r>
      <w:r w:rsidRPr="000C5800">
        <w:rPr>
          <w:rFonts w:ascii="Times New Roman" w:hAnsi="Times New Roman" w:cs="Times New Roman"/>
          <w:sz w:val="28"/>
          <w:szCs w:val="28"/>
        </w:rPr>
        <w:t>отчет о достижении значения результата предоставления иного межбюджетного трансферта и обязательствах, принятых в целях его достижения, по формам, прилагаемым к типовой форме соглашения, установленным Министерством финансов Республики Татарстан, в сроки, предусмотренные Соглашением.</w:t>
      </w:r>
    </w:p>
    <w:p w:rsidR="00D72247" w:rsidRPr="000C5800" w:rsidRDefault="00D72247" w:rsidP="00AD1CBD">
      <w:pPr>
        <w:pStyle w:val="ConsPlusNormal0"/>
        <w:tabs>
          <w:tab w:val="right" w:pos="993"/>
        </w:tabs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>13. Исполнительный комитет муниципального образования и его должностные лица несут ответственность согласно законодательству за недостоверность представляемых отчетных сведений и нецелевое использование иных межбюджетных трансфертов.</w:t>
      </w:r>
    </w:p>
    <w:p w:rsidR="00D72247" w:rsidRPr="000C5800" w:rsidRDefault="00D72247" w:rsidP="00AD1CBD">
      <w:pPr>
        <w:tabs>
          <w:tab w:val="right" w:pos="993"/>
        </w:tabs>
        <w:adjustRightInd/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>14. В случае если Исполнительным комитетом муниципального образования по состоянию на 31 декабря 2023 года допущены нарушения обязательств, предусмотренных Соглашением, объем средств, подлежащий возврату из бюджета муниципального образования в бюджет Республики Татарстан в течение первых</w:t>
      </w:r>
      <w:r w:rsidR="005C6C79">
        <w:rPr>
          <w:rFonts w:ascii="Times New Roman" w:hAnsi="Times New Roman" w:cs="Times New Roman"/>
          <w:sz w:val="28"/>
          <w:szCs w:val="28"/>
        </w:rPr>
        <w:t xml:space="preserve"> </w:t>
      </w:r>
      <w:r w:rsidRPr="000C5800">
        <w:rPr>
          <w:rFonts w:ascii="Times New Roman" w:hAnsi="Times New Roman" w:cs="Times New Roman"/>
          <w:sz w:val="28"/>
          <w:szCs w:val="28"/>
        </w:rPr>
        <w:t xml:space="preserve">15 рабочих </w:t>
      </w:r>
      <w:r w:rsidR="005C6C79">
        <w:rPr>
          <w:rFonts w:ascii="Times New Roman" w:hAnsi="Times New Roman" w:cs="Times New Roman"/>
          <w:sz w:val="28"/>
          <w:szCs w:val="28"/>
        </w:rPr>
        <w:br/>
      </w:r>
      <w:r w:rsidRPr="000C5800">
        <w:rPr>
          <w:rFonts w:ascii="Times New Roman" w:hAnsi="Times New Roman" w:cs="Times New Roman"/>
          <w:sz w:val="28"/>
          <w:szCs w:val="28"/>
        </w:rPr>
        <w:t>дней 2024 года (V</w:t>
      </w:r>
      <w:r w:rsidRPr="000C580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C5800">
        <w:rPr>
          <w:rFonts w:ascii="Times New Roman" w:hAnsi="Times New Roman" w:cs="Times New Roman"/>
          <w:sz w:val="28"/>
          <w:szCs w:val="28"/>
        </w:rPr>
        <w:t>), рассчитывается по формуле:</w:t>
      </w:r>
    </w:p>
    <w:p w:rsidR="00D72247" w:rsidRPr="000C5800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</w:p>
    <w:p w:rsidR="00D72247" w:rsidRPr="000C5800" w:rsidRDefault="00D72247" w:rsidP="00C8743B">
      <w:pPr>
        <w:tabs>
          <w:tab w:val="right" w:pos="993"/>
        </w:tabs>
        <w:adjustRightInd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>V</w:t>
      </w:r>
      <w:r w:rsidRPr="000C5800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r w:rsidRPr="000C5800">
        <w:rPr>
          <w:rFonts w:ascii="Times New Roman" w:hAnsi="Times New Roman" w:cs="Times New Roman"/>
          <w:sz w:val="28"/>
          <w:szCs w:val="28"/>
        </w:rPr>
        <w:t xml:space="preserve"> = (C</w:t>
      </w:r>
      <w:r w:rsidRPr="000C58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C5800">
        <w:rPr>
          <w:rFonts w:ascii="Times New Roman" w:hAnsi="Times New Roman" w:cs="Times New Roman"/>
          <w:sz w:val="28"/>
          <w:szCs w:val="28"/>
        </w:rPr>
        <w:t xml:space="preserve"> x D) x 0,1,</w:t>
      </w:r>
    </w:p>
    <w:p w:rsidR="00D72247" w:rsidRPr="000C5800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>где:</w:t>
      </w:r>
    </w:p>
    <w:p w:rsidR="00D72247" w:rsidRPr="000C5800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>C</w:t>
      </w:r>
      <w:r w:rsidRPr="000C5800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0C5800">
        <w:rPr>
          <w:rFonts w:ascii="Times New Roman" w:hAnsi="Times New Roman" w:cs="Times New Roman"/>
          <w:sz w:val="28"/>
          <w:szCs w:val="28"/>
        </w:rPr>
        <w:t xml:space="preserve"> </w:t>
      </w:r>
      <w:r w:rsidR="00AD1CBD">
        <w:rPr>
          <w:rFonts w:ascii="Times New Roman" w:hAnsi="Times New Roman" w:cs="Times New Roman"/>
          <w:sz w:val="28"/>
          <w:szCs w:val="28"/>
        </w:rPr>
        <w:t>–</w:t>
      </w:r>
      <w:r w:rsidRPr="000C5800">
        <w:rPr>
          <w:rFonts w:ascii="Times New Roman" w:hAnsi="Times New Roman" w:cs="Times New Roman"/>
          <w:sz w:val="28"/>
          <w:szCs w:val="28"/>
        </w:rPr>
        <w:t xml:space="preserve"> размер иного межбюджетного трансферта, предоставленного бюджету </w:t>
      </w:r>
      <w:r w:rsidRPr="000C5800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в отчетном финансовом году;</w:t>
      </w:r>
    </w:p>
    <w:p w:rsidR="00D72247" w:rsidRPr="000C5800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 xml:space="preserve">D </w:t>
      </w:r>
      <w:r w:rsidR="00AD1CBD">
        <w:rPr>
          <w:rFonts w:ascii="Times New Roman" w:hAnsi="Times New Roman" w:cs="Times New Roman"/>
          <w:sz w:val="28"/>
          <w:szCs w:val="28"/>
        </w:rPr>
        <w:t>–</w:t>
      </w:r>
      <w:r w:rsidRPr="000C5800">
        <w:rPr>
          <w:rFonts w:ascii="Times New Roman" w:hAnsi="Times New Roman" w:cs="Times New Roman"/>
          <w:sz w:val="28"/>
          <w:szCs w:val="28"/>
        </w:rPr>
        <w:t xml:space="preserve"> коэффициент возврата иного межбюджетного трансферта.</w:t>
      </w:r>
    </w:p>
    <w:p w:rsidR="00D72247" w:rsidRPr="000C5800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>15.</w:t>
      </w:r>
      <w:r w:rsidR="00AD1CBD">
        <w:rPr>
          <w:rFonts w:ascii="Times New Roman" w:hAnsi="Times New Roman" w:cs="Times New Roman"/>
          <w:sz w:val="28"/>
          <w:szCs w:val="28"/>
        </w:rPr>
        <w:t> </w:t>
      </w:r>
      <w:r w:rsidRPr="000C5800">
        <w:rPr>
          <w:rFonts w:ascii="Times New Roman" w:hAnsi="Times New Roman" w:cs="Times New Roman"/>
          <w:sz w:val="28"/>
          <w:szCs w:val="28"/>
        </w:rPr>
        <w:t>Коэффициент возврата иного межбюджетного трансферта (D) рассчитывается по формуле:</w:t>
      </w:r>
    </w:p>
    <w:p w:rsidR="00D72247" w:rsidRPr="000C5800" w:rsidRDefault="00D72247" w:rsidP="00AD1CBD">
      <w:pPr>
        <w:tabs>
          <w:tab w:val="right" w:pos="993"/>
        </w:tabs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742950" cy="428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сультант Плюс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247" w:rsidRPr="000C5800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>где:</w:t>
      </w:r>
    </w:p>
    <w:p w:rsidR="00D72247" w:rsidRPr="000C5800" w:rsidRDefault="00AD1CBD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 –</w:t>
      </w:r>
      <w:r w:rsidR="00D72247" w:rsidRPr="000C5800">
        <w:rPr>
          <w:rFonts w:ascii="Times New Roman" w:hAnsi="Times New Roman" w:cs="Times New Roman"/>
          <w:sz w:val="28"/>
          <w:szCs w:val="28"/>
        </w:rPr>
        <w:t xml:space="preserve"> фактически достигнутое значение результата предоставления иных межбюджетных трансфертов на отчетную дату;</w:t>
      </w:r>
    </w:p>
    <w:p w:rsidR="00D72247" w:rsidRPr="000C5800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 xml:space="preserve">S </w:t>
      </w:r>
      <w:r w:rsidR="00AD1CBD">
        <w:rPr>
          <w:rFonts w:ascii="Times New Roman" w:hAnsi="Times New Roman" w:cs="Times New Roman"/>
          <w:sz w:val="28"/>
          <w:szCs w:val="28"/>
        </w:rPr>
        <w:t>–</w:t>
      </w:r>
      <w:r w:rsidRPr="000C5800">
        <w:rPr>
          <w:rFonts w:ascii="Times New Roman" w:hAnsi="Times New Roman" w:cs="Times New Roman"/>
          <w:sz w:val="28"/>
          <w:szCs w:val="28"/>
        </w:rPr>
        <w:t xml:space="preserve"> плановое значение результата предоставления иных межбюджетных трансфертов, установленное Соглашением.</w:t>
      </w:r>
    </w:p>
    <w:p w:rsidR="00D72247" w:rsidRPr="000C5800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 xml:space="preserve">16. В случае нецелевого использования иных межбюджетных трансфертов и (или) нарушения Исполнительным комитетом муниципального образования условий его предоставления, в том числе невозврата муниципальным образованием средств в бюджет Республики Татарстан в соответствии с </w:t>
      </w:r>
      <w:r w:rsidRPr="000C5800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Pr="000C5800">
        <w:rPr>
          <w:rFonts w:ascii="Times New Roman" w:hAnsi="Times New Roman" w:cs="Times New Roman"/>
          <w:sz w:val="28"/>
          <w:szCs w:val="28"/>
        </w:rPr>
        <w:t>14 настоящего Порядка, к нему применяются бюджетные меры принуждения, предусмотренные бюджетным законодательством Российской Федерации.</w:t>
      </w:r>
    </w:p>
    <w:p w:rsidR="00D72247" w:rsidRPr="000C5800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>17.</w:t>
      </w:r>
      <w:r w:rsidR="005C6C79">
        <w:rPr>
          <w:rFonts w:ascii="Times New Roman" w:hAnsi="Times New Roman" w:cs="Times New Roman"/>
          <w:sz w:val="28"/>
          <w:szCs w:val="28"/>
        </w:rPr>
        <w:t> </w:t>
      </w:r>
      <w:r w:rsidRPr="000C5800">
        <w:rPr>
          <w:rFonts w:ascii="Times New Roman" w:hAnsi="Times New Roman" w:cs="Times New Roman"/>
          <w:sz w:val="28"/>
          <w:szCs w:val="28"/>
        </w:rPr>
        <w:t>Не использованные по состоянию на 1 января 2024 года иные межбюджетные трансферты подлежат возврату в доход бюджета Республики Татарстан в течение первых 15 рабочих дней 2024 года.</w:t>
      </w:r>
    </w:p>
    <w:p w:rsidR="00D72247" w:rsidRPr="00AD1CBD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0C5800">
        <w:rPr>
          <w:rFonts w:ascii="Times New Roman" w:hAnsi="Times New Roman" w:cs="Times New Roman"/>
          <w:sz w:val="28"/>
          <w:szCs w:val="28"/>
        </w:rPr>
        <w:t xml:space="preserve">В случае если неиспользованный остаток иных межбюджетных трансфертов не перечислен в доход бюджета Республики Татарстан, указанные средства подлежат взысканию в доход бюджета Республики Татарстан в порядке, определяемом Министерством финансов Республики Татарстан, с соблюдением общих требований, установленных Министерством </w:t>
      </w:r>
      <w:r w:rsidRPr="00AD1CBD">
        <w:rPr>
          <w:rFonts w:ascii="Times New Roman" w:hAnsi="Times New Roman" w:cs="Times New Roman"/>
          <w:sz w:val="28"/>
          <w:szCs w:val="28"/>
        </w:rPr>
        <w:t>финансов Российской Федерации.</w:t>
      </w:r>
    </w:p>
    <w:p w:rsidR="00D72247" w:rsidRPr="00AD1CBD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D1CBD">
        <w:rPr>
          <w:rFonts w:ascii="Times New Roman" w:hAnsi="Times New Roman" w:cs="Times New Roman"/>
          <w:sz w:val="28"/>
          <w:szCs w:val="28"/>
        </w:rPr>
        <w:t xml:space="preserve">18. Иные межбюджетные трансферты носят целевой характер и не могут быть использованы на иные цели, кроме указанных в </w:t>
      </w:r>
      <w:r w:rsidRPr="00AD1CBD">
        <w:rPr>
          <w:rFonts w:ascii="Times New Roman" w:hAnsi="Times New Roman" w:cs="Times New Roman"/>
          <w:color w:val="000000"/>
          <w:sz w:val="28"/>
          <w:szCs w:val="28"/>
        </w:rPr>
        <w:t>пункте 1</w:t>
      </w:r>
      <w:r w:rsidRPr="00AD1CBD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D72247" w:rsidRDefault="00D72247" w:rsidP="00C8743B">
      <w:pPr>
        <w:tabs>
          <w:tab w:val="right" w:pos="993"/>
        </w:tabs>
        <w:adjustRightInd/>
        <w:ind w:firstLine="709"/>
        <w:rPr>
          <w:rFonts w:ascii="Times New Roman" w:hAnsi="Times New Roman" w:cs="Times New Roman"/>
          <w:sz w:val="28"/>
          <w:szCs w:val="28"/>
        </w:rPr>
      </w:pPr>
      <w:r w:rsidRPr="00AD1CBD">
        <w:rPr>
          <w:rFonts w:ascii="Times New Roman" w:hAnsi="Times New Roman" w:cs="Times New Roman"/>
          <w:sz w:val="28"/>
          <w:szCs w:val="28"/>
        </w:rPr>
        <w:t>19. Контроль за целевым использованием иных межбюджетных тра</w:t>
      </w:r>
      <w:r w:rsidR="000064CA" w:rsidRPr="00AD1CBD">
        <w:rPr>
          <w:rFonts w:ascii="Times New Roman" w:hAnsi="Times New Roman" w:cs="Times New Roman"/>
          <w:sz w:val="28"/>
          <w:szCs w:val="28"/>
        </w:rPr>
        <w:t>нсфертов осуществляет Госкомитет и Министерство финансов Республики Татарстан</w:t>
      </w:r>
      <w:r w:rsidRPr="00AD1CBD">
        <w:rPr>
          <w:rFonts w:ascii="Times New Roman" w:hAnsi="Times New Roman" w:cs="Times New Roman"/>
          <w:sz w:val="28"/>
          <w:szCs w:val="28"/>
        </w:rPr>
        <w:t>.</w:t>
      </w:r>
    </w:p>
    <w:p w:rsidR="00AD1CBD" w:rsidRDefault="00AD1CBD" w:rsidP="00AD1CBD">
      <w:pPr>
        <w:tabs>
          <w:tab w:val="right" w:pos="993"/>
        </w:tabs>
        <w:adjustRightInd/>
        <w:ind w:firstLine="0"/>
        <w:rPr>
          <w:rFonts w:ascii="Times New Roman" w:hAnsi="Times New Roman" w:cs="Times New Roman"/>
          <w:sz w:val="28"/>
          <w:szCs w:val="28"/>
        </w:rPr>
      </w:pPr>
    </w:p>
    <w:p w:rsidR="00AD1CBD" w:rsidRDefault="00AD1CBD" w:rsidP="00AD1CBD">
      <w:pPr>
        <w:tabs>
          <w:tab w:val="right" w:pos="993"/>
        </w:tabs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bookmarkEnd w:id="2"/>
    <w:p w:rsidR="00D72247" w:rsidRDefault="00D72247" w:rsidP="00C8743B">
      <w:pPr>
        <w:tabs>
          <w:tab w:val="right" w:pos="993"/>
        </w:tabs>
        <w:ind w:firstLine="709"/>
        <w:rPr>
          <w:sz w:val="28"/>
          <w:szCs w:val="28"/>
        </w:rPr>
      </w:pPr>
    </w:p>
    <w:p w:rsidR="006B50EB" w:rsidRDefault="006B50EB" w:rsidP="00C8743B">
      <w:pPr>
        <w:tabs>
          <w:tab w:val="right" w:pos="993"/>
        </w:tabs>
        <w:ind w:firstLine="709"/>
      </w:pPr>
    </w:p>
    <w:sectPr w:rsidR="006B50EB" w:rsidSect="000177A5">
      <w:pgSz w:w="11906" w:h="16838"/>
      <w:pgMar w:top="1134" w:right="567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770" w:rsidRDefault="00FD2770" w:rsidP="00971375">
      <w:r>
        <w:separator/>
      </w:r>
    </w:p>
  </w:endnote>
  <w:endnote w:type="continuationSeparator" w:id="0">
    <w:p w:rsidR="00FD2770" w:rsidRDefault="00FD2770" w:rsidP="00971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770" w:rsidRDefault="00FD2770" w:rsidP="00971375">
      <w:r>
        <w:separator/>
      </w:r>
    </w:p>
  </w:footnote>
  <w:footnote w:type="continuationSeparator" w:id="0">
    <w:p w:rsidR="00FD2770" w:rsidRDefault="00FD2770" w:rsidP="00971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3224972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971375" w:rsidRPr="00971375" w:rsidRDefault="00971375" w:rsidP="00971375">
        <w:pPr>
          <w:pStyle w:val="a8"/>
          <w:ind w:firstLine="0"/>
          <w:jc w:val="center"/>
          <w:rPr>
            <w:sz w:val="28"/>
          </w:rPr>
        </w:pPr>
        <w:r w:rsidRPr="00971375">
          <w:rPr>
            <w:sz w:val="28"/>
          </w:rPr>
          <w:fldChar w:fldCharType="begin"/>
        </w:r>
        <w:r w:rsidRPr="00971375">
          <w:rPr>
            <w:sz w:val="28"/>
          </w:rPr>
          <w:instrText>PAGE   \* MERGEFORMAT</w:instrText>
        </w:r>
        <w:r w:rsidRPr="00971375">
          <w:rPr>
            <w:sz w:val="28"/>
          </w:rPr>
          <w:fldChar w:fldCharType="separate"/>
        </w:r>
        <w:r w:rsidR="00FD2770">
          <w:rPr>
            <w:noProof/>
            <w:sz w:val="28"/>
          </w:rPr>
          <w:t>2</w:t>
        </w:r>
        <w:r w:rsidRPr="00971375">
          <w:rPr>
            <w:sz w:val="28"/>
          </w:rPr>
          <w:fldChar w:fldCharType="end"/>
        </w:r>
      </w:p>
    </w:sdtContent>
  </w:sdt>
  <w:p w:rsidR="00971375" w:rsidRDefault="009713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8B0E98"/>
    <w:multiLevelType w:val="hybridMultilevel"/>
    <w:tmpl w:val="29E222E8"/>
    <w:lvl w:ilvl="0" w:tplc="D2883CA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497"/>
    <w:rsid w:val="000064CA"/>
    <w:rsid w:val="0001237B"/>
    <w:rsid w:val="000177A5"/>
    <w:rsid w:val="00037E2E"/>
    <w:rsid w:val="000B7035"/>
    <w:rsid w:val="000C5800"/>
    <w:rsid w:val="00140426"/>
    <w:rsid w:val="00204CE5"/>
    <w:rsid w:val="002439E9"/>
    <w:rsid w:val="002B666A"/>
    <w:rsid w:val="00300F63"/>
    <w:rsid w:val="00370E34"/>
    <w:rsid w:val="003806B2"/>
    <w:rsid w:val="003B3DF6"/>
    <w:rsid w:val="00414262"/>
    <w:rsid w:val="00434C46"/>
    <w:rsid w:val="004700DF"/>
    <w:rsid w:val="00490FEB"/>
    <w:rsid w:val="005265DB"/>
    <w:rsid w:val="00537497"/>
    <w:rsid w:val="005C6C79"/>
    <w:rsid w:val="0061251D"/>
    <w:rsid w:val="00637913"/>
    <w:rsid w:val="00654C3D"/>
    <w:rsid w:val="006B50EB"/>
    <w:rsid w:val="006C7307"/>
    <w:rsid w:val="006F14A7"/>
    <w:rsid w:val="007A5BB1"/>
    <w:rsid w:val="007B783C"/>
    <w:rsid w:val="00830D70"/>
    <w:rsid w:val="008C5A41"/>
    <w:rsid w:val="008F267D"/>
    <w:rsid w:val="00902C63"/>
    <w:rsid w:val="00933677"/>
    <w:rsid w:val="00971375"/>
    <w:rsid w:val="0097323C"/>
    <w:rsid w:val="00A41946"/>
    <w:rsid w:val="00A80D52"/>
    <w:rsid w:val="00A825AD"/>
    <w:rsid w:val="00A87EA3"/>
    <w:rsid w:val="00AC0287"/>
    <w:rsid w:val="00AD1CBD"/>
    <w:rsid w:val="00B73703"/>
    <w:rsid w:val="00BE2A55"/>
    <w:rsid w:val="00C8743B"/>
    <w:rsid w:val="00C96B9D"/>
    <w:rsid w:val="00CF564C"/>
    <w:rsid w:val="00D72247"/>
    <w:rsid w:val="00DE213E"/>
    <w:rsid w:val="00E152E0"/>
    <w:rsid w:val="00E46995"/>
    <w:rsid w:val="00E803B2"/>
    <w:rsid w:val="00EA0C0D"/>
    <w:rsid w:val="00EC4C9D"/>
    <w:rsid w:val="00EE4D15"/>
    <w:rsid w:val="00F06823"/>
    <w:rsid w:val="00F82B0B"/>
    <w:rsid w:val="00FB4932"/>
    <w:rsid w:val="00FD2770"/>
    <w:rsid w:val="00FE0EA4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4F596-5040-4EDB-8A80-835B9AD1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2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72247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72247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72247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D72247"/>
    <w:pPr>
      <w:ind w:firstLine="0"/>
      <w:jc w:val="left"/>
    </w:pPr>
  </w:style>
  <w:style w:type="character" w:customStyle="1" w:styleId="ConsPlusNormal">
    <w:name w:val="ConsPlusNormal Знак"/>
    <w:link w:val="ConsPlusNormal0"/>
    <w:locked/>
    <w:rsid w:val="00D72247"/>
    <w:rPr>
      <w:rFonts w:ascii="Calibri" w:hAnsi="Calibri" w:cs="Calibri"/>
    </w:rPr>
  </w:style>
  <w:style w:type="paragraph" w:customStyle="1" w:styleId="ConsPlusNormal0">
    <w:name w:val="ConsPlusNormal"/>
    <w:link w:val="ConsPlusNormal"/>
    <w:rsid w:val="00D7224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character" w:customStyle="1" w:styleId="a5">
    <w:name w:val="Гипертекстовая ссылка"/>
    <w:uiPriority w:val="99"/>
    <w:rsid w:val="00D72247"/>
    <w:rPr>
      <w:rFonts w:ascii="Times New Roman" w:hAnsi="Times New Roman" w:cs="Times New Roman" w:hint="default"/>
      <w:b w:val="0"/>
      <w:bCs w:val="0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7A5BB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5BB1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713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71375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713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71375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1799</Words>
  <Characters>10258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UserT</dc:creator>
  <cp:keywords/>
  <dc:description/>
  <cp:lastModifiedBy>UserT</cp:lastModifiedBy>
  <cp:revision>2</cp:revision>
  <cp:lastPrinted>2023-09-29T08:03:00Z</cp:lastPrinted>
  <dcterms:created xsi:type="dcterms:W3CDTF">2023-10-19T12:51:00Z</dcterms:created>
  <dcterms:modified xsi:type="dcterms:W3CDTF">2023-10-19T12:51:00Z</dcterms:modified>
</cp:coreProperties>
</file>