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D" w:rsidRDefault="00866149" w:rsidP="00866149">
      <w:pPr>
        <w:jc w:val="right"/>
        <w:rPr>
          <w:rFonts w:ascii="Times New Roman" w:hAnsi="Times New Roman" w:cs="Times New Roman"/>
          <w:sz w:val="28"/>
          <w:szCs w:val="28"/>
        </w:rPr>
      </w:pPr>
      <w:r w:rsidRPr="00866149">
        <w:rPr>
          <w:rFonts w:ascii="Times New Roman" w:hAnsi="Times New Roman" w:cs="Times New Roman"/>
          <w:sz w:val="28"/>
          <w:szCs w:val="28"/>
        </w:rPr>
        <w:t>Проект</w:t>
      </w:r>
    </w:p>
    <w:p w:rsidR="00737D0B" w:rsidRPr="00737D0B" w:rsidRDefault="00737D0B" w:rsidP="00737D0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737D0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737D0B" w:rsidRPr="00737D0B" w:rsidRDefault="00737D0B" w:rsidP="00737D0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737D0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737D0B" w:rsidRPr="00737D0B" w:rsidRDefault="00737D0B" w:rsidP="00737D0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737D0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</w:t>
      </w:r>
      <w:r w:rsidRPr="00737D0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07 сентября по 14</w:t>
      </w:r>
      <w:bookmarkStart w:id="0" w:name="_GoBack"/>
      <w:bookmarkEnd w:id="0"/>
      <w:r w:rsidRPr="00737D0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сентября 2023 года включительно.</w:t>
      </w:r>
    </w:p>
    <w:p w:rsidR="00866149" w:rsidRPr="00737D0B" w:rsidRDefault="00737D0B" w:rsidP="00737D0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737D0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О внесении предложений в проект обращаться к начальнику отдела методологии и формирования муниципальных имущест</w:t>
      </w:r>
      <w:r w:rsidRPr="00737D0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венных отношений </w:t>
      </w:r>
      <w:proofErr w:type="spellStart"/>
      <w:r w:rsidRPr="00737D0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 w:rsidRPr="00737D0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И.Г. </w:t>
      </w:r>
      <w:r w:rsidRPr="00737D0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по тел.:(843) 221-40-16 (Inna.Evchenko@tatar.ru)</w:t>
      </w:r>
    </w:p>
    <w:p w:rsidR="0011799F" w:rsidRDefault="0011799F" w:rsidP="00866149">
      <w:pPr>
        <w:ind w:right="4669"/>
        <w:jc w:val="both"/>
        <w:rPr>
          <w:rFonts w:ascii="Times New Roman" w:hAnsi="Times New Roman" w:cs="Times New Roman"/>
          <w:sz w:val="28"/>
          <w:szCs w:val="28"/>
        </w:rPr>
      </w:pPr>
    </w:p>
    <w:p w:rsidR="0011799F" w:rsidRDefault="0011799F" w:rsidP="00866149">
      <w:pPr>
        <w:ind w:right="4669"/>
        <w:jc w:val="both"/>
        <w:rPr>
          <w:rFonts w:ascii="Times New Roman" w:hAnsi="Times New Roman" w:cs="Times New Roman"/>
          <w:sz w:val="28"/>
          <w:szCs w:val="28"/>
        </w:rPr>
      </w:pPr>
    </w:p>
    <w:p w:rsidR="00866149" w:rsidRDefault="00866149" w:rsidP="00866149">
      <w:pPr>
        <w:ind w:right="4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Кабинета Министров Республики Татарстан </w:t>
      </w:r>
      <w:r w:rsidRPr="00866149">
        <w:rPr>
          <w:rFonts w:ascii="Times New Roman" w:hAnsi="Times New Roman" w:cs="Times New Roman"/>
          <w:sz w:val="28"/>
          <w:szCs w:val="28"/>
        </w:rPr>
        <w:t xml:space="preserve">от 20.09.2019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6149">
        <w:rPr>
          <w:rFonts w:ascii="Times New Roman" w:hAnsi="Times New Roman" w:cs="Times New Roman"/>
          <w:sz w:val="28"/>
          <w:szCs w:val="28"/>
        </w:rPr>
        <w:t xml:space="preserve"> 856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66149">
        <w:rPr>
          <w:rFonts w:ascii="Times New Roman" w:hAnsi="Times New Roman" w:cs="Times New Roman"/>
          <w:sz w:val="28"/>
          <w:szCs w:val="28"/>
        </w:rPr>
        <w:t>О реестре незавершенных объектов капитального строительства, строительство, реконструкция которых осуществлялись полностью или частично за счет средств бюджета Республики Татарстан, местного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66149" w:rsidRDefault="00866149" w:rsidP="00866149">
      <w:pPr>
        <w:ind w:right="4528"/>
        <w:jc w:val="both"/>
        <w:rPr>
          <w:rFonts w:ascii="Times New Roman" w:hAnsi="Times New Roman" w:cs="Times New Roman"/>
          <w:sz w:val="28"/>
          <w:szCs w:val="28"/>
        </w:rPr>
      </w:pPr>
    </w:p>
    <w:p w:rsidR="00866149" w:rsidRDefault="00866149" w:rsidP="00866149">
      <w:pPr>
        <w:ind w:right="4528"/>
        <w:jc w:val="both"/>
        <w:rPr>
          <w:rFonts w:ascii="Times New Roman" w:hAnsi="Times New Roman" w:cs="Times New Roman"/>
          <w:sz w:val="28"/>
          <w:szCs w:val="28"/>
        </w:rPr>
      </w:pPr>
    </w:p>
    <w:p w:rsidR="00866149" w:rsidRDefault="00866149" w:rsidP="0011799F">
      <w:pPr>
        <w:spacing w:after="0" w:line="240" w:lineRule="auto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866149" w:rsidRDefault="00866149" w:rsidP="0011799F">
      <w:pPr>
        <w:spacing w:after="0" w:line="240" w:lineRule="auto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866149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20.09.2019 № 856 «О реестре незавершенных объектов капитального строительства, строительство, реконструкция которых осуществлялись полностью или частично за счет средств бюджета Республики Татарстан, местного бюджета»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</w:t>
      </w:r>
      <w:r w:rsidRPr="00866149">
        <w:rPr>
          <w:rFonts w:ascii="Times New Roman" w:hAnsi="Times New Roman" w:cs="Times New Roman"/>
          <w:sz w:val="28"/>
          <w:szCs w:val="28"/>
        </w:rPr>
        <w:t>от 15.07.2020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66149">
        <w:rPr>
          <w:rFonts w:ascii="Times New Roman" w:hAnsi="Times New Roman" w:cs="Times New Roman"/>
          <w:sz w:val="28"/>
          <w:szCs w:val="28"/>
        </w:rPr>
        <w:t xml:space="preserve"> 592, от 18.04.2022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6149">
        <w:rPr>
          <w:rFonts w:ascii="Times New Roman" w:hAnsi="Times New Roman" w:cs="Times New Roman"/>
          <w:sz w:val="28"/>
          <w:szCs w:val="28"/>
        </w:rPr>
        <w:t xml:space="preserve"> 363</w:t>
      </w:r>
      <w:r>
        <w:rPr>
          <w:rFonts w:ascii="Times New Roman" w:hAnsi="Times New Roman" w:cs="Times New Roman"/>
          <w:sz w:val="28"/>
          <w:szCs w:val="28"/>
        </w:rPr>
        <w:t>) следующие</w:t>
      </w:r>
      <w:r w:rsidRPr="00866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866149" w:rsidRDefault="00866149" w:rsidP="0011799F">
      <w:pPr>
        <w:spacing w:after="0" w:line="240" w:lineRule="auto"/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слова «</w:t>
      </w:r>
      <w:r w:rsidRPr="00866149">
        <w:rPr>
          <w:rFonts w:ascii="Times New Roman" w:hAnsi="Times New Roman" w:cs="Times New Roman"/>
          <w:sz w:val="28"/>
          <w:szCs w:val="28"/>
        </w:rPr>
        <w:t>Исполнительным органам государственной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>» заменить словами «Республиканским органам исполнительной власти»;</w:t>
      </w:r>
    </w:p>
    <w:p w:rsidR="00866149" w:rsidRDefault="00866149" w:rsidP="0011799F">
      <w:pPr>
        <w:spacing w:after="0" w:line="240" w:lineRule="auto"/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фор</w:t>
      </w:r>
      <w:r w:rsidRPr="00866149">
        <w:rPr>
          <w:rFonts w:ascii="Times New Roman" w:hAnsi="Times New Roman" w:cs="Times New Roman"/>
          <w:sz w:val="28"/>
          <w:szCs w:val="28"/>
        </w:rPr>
        <w:t>мирования и ведения реестра незавершенных объектов капитального строительства, строительство, реконструкция которых осуществлялись полностью или частично за счет средств бюджета Республики Татарстан, местного бюджета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постановлением:</w:t>
      </w:r>
    </w:p>
    <w:p w:rsidR="00866149" w:rsidRDefault="00866149" w:rsidP="0011799F">
      <w:pPr>
        <w:spacing w:after="0" w:line="240" w:lineRule="auto"/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866149" w:rsidRDefault="00866149" w:rsidP="0011799F">
      <w:pPr>
        <w:spacing w:after="0" w:line="240" w:lineRule="auto"/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</w:t>
      </w:r>
      <w:r w:rsidRPr="00866149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>» заменить словами «республиканскими органами исполнительной власти»;</w:t>
      </w:r>
    </w:p>
    <w:p w:rsidR="00866149" w:rsidRPr="00866149" w:rsidRDefault="00866149" w:rsidP="0011799F">
      <w:pPr>
        <w:spacing w:after="0" w:line="240" w:lineRule="auto"/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абзаце втором слова</w:t>
      </w:r>
      <w:r w:rsidR="0011799F">
        <w:rPr>
          <w:rFonts w:ascii="Times New Roman" w:hAnsi="Times New Roman" w:cs="Times New Roman"/>
          <w:sz w:val="28"/>
          <w:szCs w:val="28"/>
        </w:rPr>
        <w:t xml:space="preserve"> </w:t>
      </w:r>
      <w:r w:rsidR="0011799F" w:rsidRPr="0011799F">
        <w:rPr>
          <w:rFonts w:ascii="Times New Roman" w:hAnsi="Times New Roman" w:cs="Times New Roman"/>
          <w:sz w:val="28"/>
          <w:szCs w:val="28"/>
        </w:rPr>
        <w:t>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:rsidR="00866149" w:rsidRPr="00866149" w:rsidRDefault="0011799F" w:rsidP="0011799F">
      <w:pPr>
        <w:spacing w:after="0" w:line="240" w:lineRule="auto"/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5.1 слова «</w:t>
      </w:r>
      <w:r w:rsidRPr="0011799F">
        <w:rPr>
          <w:rFonts w:ascii="Times New Roman" w:hAnsi="Times New Roman" w:cs="Times New Roman"/>
          <w:sz w:val="28"/>
          <w:szCs w:val="28"/>
        </w:rPr>
        <w:t>«исполнительны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1799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1799F">
        <w:rPr>
          <w:rFonts w:ascii="Times New Roman" w:hAnsi="Times New Roman" w:cs="Times New Roman"/>
          <w:sz w:val="28"/>
          <w:szCs w:val="28"/>
        </w:rPr>
        <w:t xml:space="preserve"> государственной власти Республики Татарстан» заменить словами «республикански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1799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1799F">
        <w:rPr>
          <w:rFonts w:ascii="Times New Roman" w:hAnsi="Times New Roman" w:cs="Times New Roman"/>
          <w:sz w:val="28"/>
          <w:szCs w:val="28"/>
        </w:rPr>
        <w:t xml:space="preserve"> исполнительной власти»;</w:t>
      </w:r>
      <w:r w:rsidR="00866149" w:rsidRPr="0086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99F" w:rsidRDefault="0011799F" w:rsidP="0011799F">
      <w:pPr>
        <w:spacing w:after="0" w:line="240" w:lineRule="auto"/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слова </w:t>
      </w:r>
      <w:r w:rsidRPr="0011799F">
        <w:rPr>
          <w:rFonts w:ascii="Times New Roman" w:hAnsi="Times New Roman" w:cs="Times New Roman"/>
          <w:sz w:val="28"/>
          <w:szCs w:val="28"/>
        </w:rPr>
        <w:t xml:space="preserve">«исполнительными органами государственной власти Республики Татарстан» заменить словами «республиканскими </w:t>
      </w: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власти»; </w:t>
      </w:r>
    </w:p>
    <w:p w:rsidR="00866149" w:rsidRPr="00866149" w:rsidRDefault="0011799F" w:rsidP="0011799F">
      <w:pPr>
        <w:spacing w:after="0" w:line="240" w:lineRule="auto"/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8 слова </w:t>
      </w:r>
      <w:r w:rsidRPr="0011799F">
        <w:rPr>
          <w:rFonts w:ascii="Times New Roman" w:hAnsi="Times New Roman" w:cs="Times New Roman"/>
          <w:sz w:val="28"/>
          <w:szCs w:val="28"/>
        </w:rPr>
        <w:t>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:rsidR="00866149" w:rsidRDefault="0011799F" w:rsidP="0011799F">
      <w:pPr>
        <w:spacing w:after="0" w:line="240" w:lineRule="auto"/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99F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799F">
        <w:rPr>
          <w:rFonts w:ascii="Times New Roman" w:hAnsi="Times New Roman" w:cs="Times New Roman"/>
          <w:sz w:val="28"/>
          <w:szCs w:val="28"/>
        </w:rPr>
        <w:t xml:space="preserve"> слова 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:rsidR="0011799F" w:rsidRDefault="0011799F" w:rsidP="0011799F">
      <w:pPr>
        <w:spacing w:after="0" w:line="240" w:lineRule="auto"/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99F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1799F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799F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799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799F">
        <w:rPr>
          <w:rFonts w:ascii="Times New Roman" w:hAnsi="Times New Roman" w:cs="Times New Roman"/>
          <w:sz w:val="28"/>
          <w:szCs w:val="28"/>
        </w:rPr>
        <w:t xml:space="preserve"> государственной власти Республики Татарстан» заменить словами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799F">
        <w:rPr>
          <w:rFonts w:ascii="Times New Roman" w:hAnsi="Times New Roman" w:cs="Times New Roman"/>
          <w:sz w:val="28"/>
          <w:szCs w:val="28"/>
        </w:rPr>
        <w:t>еспубликански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799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 исполнительной власти».</w:t>
      </w:r>
    </w:p>
    <w:p w:rsidR="0011799F" w:rsidRDefault="0011799F" w:rsidP="0011799F">
      <w:pPr>
        <w:spacing w:after="0" w:line="240" w:lineRule="auto"/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99F" w:rsidRDefault="0011799F" w:rsidP="0011799F">
      <w:pPr>
        <w:spacing w:after="0" w:line="240" w:lineRule="auto"/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99F" w:rsidRDefault="0011799F" w:rsidP="0011799F">
      <w:pPr>
        <w:spacing w:after="0" w:line="240" w:lineRule="auto"/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99F" w:rsidRDefault="0011799F" w:rsidP="0011799F">
      <w:pPr>
        <w:spacing w:after="0" w:line="240" w:lineRule="auto"/>
        <w:ind w:right="-5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11799F" w:rsidRPr="00866149" w:rsidRDefault="0011799F" w:rsidP="0011799F">
      <w:pPr>
        <w:spacing w:after="0" w:line="240" w:lineRule="auto"/>
        <w:ind w:right="-5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11799F" w:rsidRPr="00866149" w:rsidSect="00F60D51">
      <w:type w:val="continuous"/>
      <w:pgSz w:w="11906" w:h="16838"/>
      <w:pgMar w:top="1133" w:right="1141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C5"/>
    <w:rsid w:val="0011799F"/>
    <w:rsid w:val="00737D0B"/>
    <w:rsid w:val="00866149"/>
    <w:rsid w:val="009200C5"/>
    <w:rsid w:val="00D9171D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249A"/>
  <w15:chartTrackingRefBased/>
  <w15:docId w15:val="{E4C5B29B-24BE-4128-AE26-D6C0350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4</cp:revision>
  <dcterms:created xsi:type="dcterms:W3CDTF">2023-09-05T10:00:00Z</dcterms:created>
  <dcterms:modified xsi:type="dcterms:W3CDTF">2023-09-07T11:59:00Z</dcterms:modified>
</cp:coreProperties>
</file>