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BE" w:rsidRDefault="004E41BE" w:rsidP="004E4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52611" w:rsidRPr="00952611" w:rsidRDefault="00952611" w:rsidP="00952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952611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952611" w:rsidRPr="00952611" w:rsidRDefault="00952611" w:rsidP="00952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952611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952611" w:rsidRPr="00952611" w:rsidRDefault="00952611" w:rsidP="00952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952611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 14 июля по 21 июля 2023 года включительно.</w:t>
      </w:r>
    </w:p>
    <w:p w:rsidR="00952611" w:rsidRDefault="00952611" w:rsidP="00952611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</w:pPr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>Н.М.Мизаковой</w:t>
      </w:r>
      <w:proofErr w:type="spellEnd"/>
    </w:p>
    <w:p w:rsidR="00952611" w:rsidRDefault="00952611" w:rsidP="00952611">
      <w:pPr>
        <w:tabs>
          <w:tab w:val="center" w:pos="2352"/>
          <w:tab w:val="center" w:pos="4750"/>
          <w:tab w:val="center" w:pos="7740"/>
        </w:tabs>
        <w:spacing w:after="0" w:line="240" w:lineRule="auto"/>
        <w:jc w:val="center"/>
        <w:rPr>
          <w:bCs/>
          <w:i/>
          <w:color w:val="FF0000"/>
          <w:u w:val="single"/>
        </w:rPr>
      </w:pP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по тел.221-40-20 (</w:t>
      </w:r>
      <w:hyperlink r:id="rId4" w:history="1">
        <w:r w:rsidRPr="0054345A">
          <w:rPr>
            <w:rStyle w:val="a4"/>
            <w:i/>
            <w:color w:val="FF0000"/>
            <w:sz w:val="24"/>
            <w:szCs w:val="24"/>
          </w:rPr>
          <w:t>Mizakova.Nelya@tatar.ru</w:t>
        </w:r>
      </w:hyperlink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)</w:t>
      </w:r>
      <w:bookmarkStart w:id="0" w:name="_GoBack"/>
      <w:bookmarkEnd w:id="0"/>
    </w:p>
    <w:p w:rsidR="004E41BE" w:rsidRDefault="004E41BE" w:rsidP="004E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00" w:rsidRDefault="00232800" w:rsidP="004E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1BE" w:rsidRDefault="00232800" w:rsidP="0023280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sz w:val="28"/>
          <w:szCs w:val="28"/>
        </w:rPr>
      </w:pPr>
      <w:r w:rsidRPr="007F62AB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4E41BE" w:rsidRDefault="004E41BE" w:rsidP="004E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BE" w:rsidRDefault="004E41BE" w:rsidP="004E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BE" w:rsidRDefault="004E41BE" w:rsidP="004E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BE" w:rsidRPr="00232800" w:rsidRDefault="004E41BE" w:rsidP="00232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Министров Республики Татарстан </w:t>
      </w:r>
      <w:r w:rsidR="00B54153" w:rsidRPr="0023280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2328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41BE" w:rsidRPr="00232800" w:rsidRDefault="004E41BE" w:rsidP="002328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004" w:rsidRPr="008A50E4" w:rsidRDefault="006E2C30" w:rsidP="00232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339A9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43200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Кабинета Министров Республики Татарстан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200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от 09.06.2016 № 384 «Об определении уполномоченных органов исполнительной власти Республики Татарстан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</w:t>
      </w:r>
      <w:r w:rsidR="00AD440C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39A9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50E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признав </w:t>
      </w:r>
      <w:r w:rsidR="00AD440C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второй </w:t>
      </w:r>
      <w:r w:rsidR="0043200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D440C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200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AD440C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00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 силу</w:t>
      </w:r>
      <w:r w:rsidR="00657F19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0E4" w:rsidRPr="008A50E4" w:rsidRDefault="006E2C30" w:rsidP="008A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Положение о Министерстве земельных и имущественных отношений Республики Татарстан, утвержденное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 (с изменениями, внесенными постановлениями Кабинета Министров Республики Татарстан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22.12.2008 № 912, от 19.07.2010 № 577, от 17.12.2010 № 1078, от 07.02.2012 № 88, от 12.10.2012 № 847, от 21.03.2013 № 196, от 11.06.2013 № 399, от 28.06.2013 № 446, от 29.08.2013 № 612, от 17.01.2014 № 21, от 01.03.2014 № 133, от 18.04.2014 № 255, от 08.10.2014 № 742, от 22.01.2015 № 28, от 09.02.2015 № 72, от 06.07.2015 № 490, от 30.04.2016 № 269, от 09.06.2016 № 382, от 12.10.2016 № 737, от 23.12.2016 № 977, от 06.03.2017 № 130, от 26.06.2017 № 439, от 07.12.2017 № 950, от 14.03.2018 № 151, от 11.06.2018 № 461, от 15.12.2018 № 1139, от 15.06.2019 № 493, от 02.07.2019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525, от 30.08.2019 № 735, от 20.09.2019 № 859, от 28.01.2020 № 31, от 25.02.2020 № 141, от 15.09.2020 № 830, от 10.11.2020 № 1006, от 26.04.2021 № 284, от 15.06.2021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455, от 19.07.2021 № 587, от 22.02.2022 № 153, от 21.04.2022 № 380, от 04.07.2022 № 624, от 21.10.2022 № 1128, от 18.11.2022 № 1236, от 26.12.2022 № 1418, </w:t>
      </w:r>
      <w:r w:rsidR="00232800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50E4"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19.04.2023 № 498) изменение, изложив пункт 3.3.100 в следующей редакции: </w:t>
      </w:r>
    </w:p>
    <w:p w:rsidR="008A50E4" w:rsidRPr="008A50E4" w:rsidRDefault="008A50E4" w:rsidP="008A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«3.3.100. Заключает договоры о создании искусственных земельных участков, осуществляет регистрацию права собственности Республики Татарстан на искусственно созданные земельные участки в случае, предусмотренном </w:t>
      </w:r>
      <w:hyperlink r:id="rId5" w:history="1">
        <w:r w:rsidRPr="008A50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 статьи 13</w:t>
        </w:r>
      </w:hyperlink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19 июля 2011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246-ФЗ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искусственных земельных участках, созданных на водных объектах, </w:t>
      </w:r>
      <w:r w:rsidRPr="008A50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232800" w:rsidRDefault="00232800" w:rsidP="00232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0E4" w:rsidRPr="00232800" w:rsidRDefault="008A50E4" w:rsidP="00232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A5D" w:rsidRDefault="00FC30C8" w:rsidP="00B54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C30C8" w:rsidRPr="004E41BE" w:rsidRDefault="00FC30C8" w:rsidP="00B54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FC30C8" w:rsidRPr="004E41BE" w:rsidSect="00432004">
      <w:pgSz w:w="11905" w:h="16838"/>
      <w:pgMar w:top="567" w:right="70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9"/>
    <w:rsid w:val="00060F84"/>
    <w:rsid w:val="00082054"/>
    <w:rsid w:val="00177A74"/>
    <w:rsid w:val="00232800"/>
    <w:rsid w:val="00432004"/>
    <w:rsid w:val="004E41BE"/>
    <w:rsid w:val="00553722"/>
    <w:rsid w:val="00575E54"/>
    <w:rsid w:val="005B08D3"/>
    <w:rsid w:val="006427F6"/>
    <w:rsid w:val="00657F19"/>
    <w:rsid w:val="006E2C30"/>
    <w:rsid w:val="007339A9"/>
    <w:rsid w:val="00844A5D"/>
    <w:rsid w:val="008A2D59"/>
    <w:rsid w:val="008A50E4"/>
    <w:rsid w:val="00952611"/>
    <w:rsid w:val="00A405E6"/>
    <w:rsid w:val="00A44E4A"/>
    <w:rsid w:val="00AD440C"/>
    <w:rsid w:val="00AE352A"/>
    <w:rsid w:val="00B54153"/>
    <w:rsid w:val="00C713AE"/>
    <w:rsid w:val="00D04C47"/>
    <w:rsid w:val="00E46E5F"/>
    <w:rsid w:val="00E64315"/>
    <w:rsid w:val="00F72730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D677-1A38-4ECB-AB21-898F408A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2A"/>
    <w:pPr>
      <w:ind w:left="720"/>
      <w:contextualSpacing/>
    </w:pPr>
  </w:style>
  <w:style w:type="character" w:styleId="a4">
    <w:name w:val="Hyperlink"/>
    <w:uiPriority w:val="99"/>
    <w:semiHidden/>
    <w:unhideWhenUsed/>
    <w:rsid w:val="0095261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52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DFE9C96501D0D4376856A6E607378B02D2B84E57DB085646A957E65150FB86DA326D633CDBA87BB0807C1A5F05B09ACF42D110FCA6C75Ea6rCO" TargetMode="External"/><Relationship Id="rId4" Type="http://schemas.openxmlformats.org/officeDocument/2006/relationships/hyperlink" Target="mailto:Mizakova.Nely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22</cp:revision>
  <dcterms:created xsi:type="dcterms:W3CDTF">2022-12-07T16:27:00Z</dcterms:created>
  <dcterms:modified xsi:type="dcterms:W3CDTF">2023-07-14T10:38:00Z</dcterms:modified>
</cp:coreProperties>
</file>