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-142" w:firstLine="14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6380" cy="1725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709"/>
        </w:tabs>
        <w:jc w:val="center"/>
      </w:pPr>
      <w:r>
        <w:t>г. Казань</w:t>
      </w:r>
    </w:p>
    <w:p>
      <w:pPr>
        <w:tabs>
          <w:tab w:val="left" w:pos="45"/>
          <w:tab w:val="left" w:pos="3119"/>
          <w:tab w:val="left" w:pos="4253"/>
          <w:tab w:val="left" w:pos="5387"/>
        </w:tabs>
        <w:suppressAutoHyphens/>
        <w:ind w:right="5954"/>
        <w:jc w:val="both"/>
      </w:pPr>
    </w:p>
    <w:p>
      <w:pPr>
        <w:tabs>
          <w:tab w:val="left" w:pos="45"/>
          <w:tab w:val="left" w:pos="3119"/>
          <w:tab w:val="left" w:pos="4253"/>
          <w:tab w:val="left" w:pos="5387"/>
        </w:tabs>
        <w:suppressAutoHyphens/>
        <w:ind w:right="5954"/>
        <w:jc w:val="both"/>
      </w:pPr>
    </w:p>
    <w:p>
      <w:pPr>
        <w:tabs>
          <w:tab w:val="left" w:pos="45"/>
          <w:tab w:val="left" w:pos="3119"/>
          <w:tab w:val="left" w:pos="4253"/>
          <w:tab w:val="left" w:pos="5387"/>
        </w:tabs>
        <w:suppressAutoHyphens/>
        <w:ind w:right="5954"/>
        <w:rPr>
          <w:caps/>
          <w:sz w:val="28"/>
          <w:szCs w:val="28"/>
        </w:rPr>
      </w:pPr>
      <w:r>
        <w:rPr>
          <w:sz w:val="28"/>
          <w:szCs w:val="28"/>
        </w:rPr>
        <w:t>О внесении изменения в Порядок проведения антикоррупционной экспертизы нормативных правовых актов и проектов нормативных правовых актов, разрабатываемых Министерством транспорта и дорожного хозяйства Республики Татарстан утвержденный приказом Министерства транспорта и дорожного хозяйства Республики Татарстан от 27.07.2012 № 127</w:t>
      </w:r>
    </w:p>
    <w:p>
      <w:pPr>
        <w:pStyle w:val="a8"/>
        <w:suppressAutoHyphens/>
        <w:ind w:firstLine="709"/>
        <w:jc w:val="both"/>
        <w:rPr>
          <w:sz w:val="28"/>
          <w:szCs w:val="28"/>
        </w:rPr>
      </w:pPr>
    </w:p>
    <w:p>
      <w:pPr>
        <w:pStyle w:val="a4"/>
        <w:spacing w:before="0" w:beforeAutospacing="0" w:after="0" w:afterAutospacing="0"/>
        <w:ind w:firstLine="709"/>
        <w:jc w:val="both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 xml:space="preserve">П р и </w:t>
      </w:r>
      <w:proofErr w:type="gramStart"/>
      <w:r>
        <w:rPr>
          <w:bCs/>
          <w:spacing w:val="40"/>
          <w:sz w:val="28"/>
          <w:szCs w:val="28"/>
        </w:rPr>
        <w:t>к</w:t>
      </w:r>
      <w:proofErr w:type="gramEnd"/>
      <w:r>
        <w:rPr>
          <w:bCs/>
          <w:spacing w:val="40"/>
          <w:sz w:val="28"/>
          <w:szCs w:val="28"/>
        </w:rPr>
        <w:t xml:space="preserve"> а з ы в а ю:</w:t>
      </w:r>
    </w:p>
    <w:p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проведения антикоррупционной экспертизы нормативных правовых актов и проектов нормативных правовых актов, разрабатываемых Министерством транспорта и дорожного хозяйства Республики Татарстан утвержденный приказом Министерства транспорта и дорожного хозяйства Республики Татарстан от 27.07.2012 № 127 «О проведении антикоррупционной экспертизы нормативных правовых актов и проектов нормативных правовых актов, разрабатываемых Министерством транспорта и дорожного хозяйства Республики Татарстан»</w:t>
      </w:r>
      <w:r>
        <w:t xml:space="preserve"> </w:t>
      </w:r>
      <w:r>
        <w:rPr>
          <w:sz w:val="28"/>
          <w:szCs w:val="28"/>
        </w:rPr>
        <w:t>(с изменениями, внесенными приказами Министерства транспорта и дорожного хозяйства Республики Татарстан от 24.06.2013 № 112, от 23.06.2014 № 196, от 19.10.2018 № 532 от 07.03.2023 № 51), изменение, заменив в пункте 19 слова «исполнительные органы государственной власти Республики Татарстан» словами «республиканские органы исполнительной власти».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left="66"/>
        <w:jc w:val="both"/>
        <w:rPr>
          <w:sz w:val="28"/>
          <w:szCs w:val="28"/>
        </w:rPr>
      </w:pPr>
    </w:p>
    <w:p>
      <w:pPr>
        <w:pStyle w:val="a5"/>
        <w:spacing w:before="0" w:beforeAutospacing="0" w:after="0" w:afterAutospacing="0"/>
      </w:pPr>
      <w:r>
        <w:rPr>
          <w:sz w:val="28"/>
          <w:szCs w:val="28"/>
        </w:rPr>
        <w:t xml:space="preserve">Министр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Ф.М. Ханифов</w:t>
      </w:r>
    </w:p>
    <w:sectPr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00EAA"/>
    <w:multiLevelType w:val="hybridMultilevel"/>
    <w:tmpl w:val="BB04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7C116C-E487-46E0-812C-B29C9DC6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Plain Text"/>
    <w:basedOn w:val="a"/>
    <w:pPr>
      <w:spacing w:before="100" w:beforeAutospacing="1" w:after="100" w:afterAutospacing="1"/>
    </w:pPr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9ABE-61A9-4993-A5EF-4752FF48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mintrans RT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garipova</dc:creator>
  <cp:lastModifiedBy>Каримова Альфия Рахимзяновна</cp:lastModifiedBy>
  <cp:revision>4</cp:revision>
  <cp:lastPrinted>2023-01-16T13:20:00Z</cp:lastPrinted>
  <dcterms:created xsi:type="dcterms:W3CDTF">2023-06-13T14:14:00Z</dcterms:created>
  <dcterms:modified xsi:type="dcterms:W3CDTF">2023-07-07T11:30:00Z</dcterms:modified>
</cp:coreProperties>
</file>