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0" w:type="dxa"/>
        <w:tblInd w:w="-34" w:type="dxa"/>
        <w:tblBorders>
          <w:bottom w:val="single" w:sz="4" w:space="0" w:color="auto"/>
        </w:tblBorders>
        <w:tblLayout w:type="fixed"/>
        <w:tblLook w:val="04A0" w:firstRow="1" w:lastRow="0" w:firstColumn="1" w:lastColumn="0" w:noHBand="0" w:noVBand="1"/>
      </w:tblPr>
      <w:tblGrid>
        <w:gridCol w:w="4114"/>
        <w:gridCol w:w="1141"/>
        <w:gridCol w:w="4675"/>
      </w:tblGrid>
      <w:tr w:rsidR="006D4C64" w:rsidRPr="009C5710" w:rsidTr="00D95835">
        <w:trPr>
          <w:trHeight w:val="1832"/>
        </w:trPr>
        <w:tc>
          <w:tcPr>
            <w:tcW w:w="4114" w:type="dxa"/>
            <w:tcBorders>
              <w:top w:val="nil"/>
              <w:left w:val="nil"/>
              <w:bottom w:val="single" w:sz="18" w:space="0" w:color="auto"/>
              <w:right w:val="nil"/>
            </w:tcBorders>
          </w:tcPr>
          <w:p w:rsidR="006D4C64" w:rsidRPr="009C5710" w:rsidRDefault="006D4C64" w:rsidP="00D95835">
            <w:pPr>
              <w:keepNext/>
              <w:jc w:val="center"/>
              <w:outlineLvl w:val="4"/>
              <w:rPr>
                <w:caps/>
                <w:szCs w:val="28"/>
              </w:rPr>
            </w:pPr>
            <w:r w:rsidRPr="009C5710">
              <w:rPr>
                <w:caps/>
                <w:szCs w:val="28"/>
              </w:rPr>
              <w:t>ГОСУДАРСТВЕННЫЙ</w:t>
            </w:r>
          </w:p>
          <w:p w:rsidR="006D4C64" w:rsidRPr="009C5710" w:rsidRDefault="006D4C64" w:rsidP="00D95835">
            <w:pPr>
              <w:keepNext/>
              <w:jc w:val="center"/>
              <w:outlineLvl w:val="4"/>
              <w:rPr>
                <w:caps/>
                <w:szCs w:val="28"/>
              </w:rPr>
            </w:pPr>
            <w:r w:rsidRPr="009C5710">
              <w:rPr>
                <w:caps/>
                <w:szCs w:val="28"/>
              </w:rPr>
              <w:t>комитет</w:t>
            </w:r>
          </w:p>
          <w:p w:rsidR="006D4C64" w:rsidRPr="009C5710" w:rsidRDefault="006D4C64" w:rsidP="00D95835">
            <w:pPr>
              <w:keepNext/>
              <w:jc w:val="center"/>
              <w:outlineLvl w:val="4"/>
              <w:rPr>
                <w:caps/>
                <w:szCs w:val="28"/>
              </w:rPr>
            </w:pPr>
            <w:r w:rsidRPr="009C5710">
              <w:rPr>
                <w:caps/>
                <w:szCs w:val="28"/>
              </w:rPr>
              <w:t>РЕСПУБЛИКИ ТАТАРСТАН</w:t>
            </w:r>
          </w:p>
          <w:p w:rsidR="006D4C64" w:rsidRPr="009C5710" w:rsidRDefault="006D4C64" w:rsidP="00D95835">
            <w:pPr>
              <w:keepNext/>
              <w:jc w:val="center"/>
              <w:outlineLvl w:val="4"/>
              <w:rPr>
                <w:caps/>
                <w:szCs w:val="28"/>
              </w:rPr>
            </w:pPr>
            <w:r w:rsidRPr="009C5710">
              <w:rPr>
                <w:caps/>
                <w:szCs w:val="28"/>
              </w:rPr>
              <w:t>по тарифам</w:t>
            </w:r>
          </w:p>
          <w:p w:rsidR="006D4C64" w:rsidRPr="009C5710" w:rsidRDefault="006D4C64" w:rsidP="00D95835">
            <w:pPr>
              <w:rPr>
                <w:sz w:val="20"/>
              </w:rPr>
            </w:pPr>
            <w:r w:rsidRPr="009C5710">
              <w:rPr>
                <w:sz w:val="20"/>
              </w:rPr>
              <w:t xml:space="preserve">   </w:t>
            </w:r>
          </w:p>
          <w:p w:rsidR="006D4C64" w:rsidRPr="009C5710" w:rsidRDefault="006D4C64" w:rsidP="00D95835">
            <w:pPr>
              <w:jc w:val="center"/>
              <w:rPr>
                <w:sz w:val="20"/>
              </w:rPr>
            </w:pPr>
          </w:p>
        </w:tc>
        <w:tc>
          <w:tcPr>
            <w:tcW w:w="1141" w:type="dxa"/>
            <w:tcBorders>
              <w:top w:val="nil"/>
              <w:left w:val="nil"/>
              <w:bottom w:val="single" w:sz="18" w:space="0" w:color="auto"/>
              <w:right w:val="nil"/>
            </w:tcBorders>
          </w:tcPr>
          <w:p w:rsidR="006D4C64" w:rsidRPr="009C5710" w:rsidRDefault="006D4C64" w:rsidP="00D95835">
            <w:pPr>
              <w:tabs>
                <w:tab w:val="left" w:pos="453"/>
              </w:tabs>
              <w:jc w:val="center"/>
              <w:rPr>
                <w:sz w:val="20"/>
              </w:rPr>
            </w:pPr>
            <w:r w:rsidRPr="009C5710">
              <w:rPr>
                <w:noProof/>
              </w:rPr>
              <w:drawing>
                <wp:anchor distT="0" distB="0" distL="114300" distR="114300" simplePos="0" relativeHeight="251659264" behindDoc="0" locked="0" layoutInCell="1" allowOverlap="1" wp14:anchorId="7317B2B1" wp14:editId="6F2F16F3">
                  <wp:simplePos x="0" y="0"/>
                  <wp:positionH relativeFrom="column">
                    <wp:posOffset>24765</wp:posOffset>
                  </wp:positionH>
                  <wp:positionV relativeFrom="paragraph">
                    <wp:posOffset>-44450</wp:posOffset>
                  </wp:positionV>
                  <wp:extent cx="720090" cy="720090"/>
                  <wp:effectExtent l="0" t="0" r="3810" b="381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C64" w:rsidRPr="009C5710" w:rsidRDefault="006D4C64" w:rsidP="00D95835">
            <w:pPr>
              <w:jc w:val="center"/>
              <w:rPr>
                <w:sz w:val="20"/>
              </w:rPr>
            </w:pPr>
          </w:p>
          <w:p w:rsidR="006D4C64" w:rsidRPr="009C5710" w:rsidRDefault="006D4C64" w:rsidP="00D95835">
            <w:pPr>
              <w:jc w:val="center"/>
              <w:rPr>
                <w:sz w:val="20"/>
              </w:rPr>
            </w:pPr>
          </w:p>
          <w:p w:rsidR="006D4C64" w:rsidRPr="009C5710" w:rsidRDefault="006D4C64" w:rsidP="00D95835">
            <w:pPr>
              <w:jc w:val="center"/>
              <w:rPr>
                <w:sz w:val="20"/>
              </w:rPr>
            </w:pPr>
          </w:p>
          <w:p w:rsidR="006D4C64" w:rsidRPr="009C5710" w:rsidRDefault="006D4C64" w:rsidP="00D95835">
            <w:pPr>
              <w:jc w:val="center"/>
              <w:rPr>
                <w:sz w:val="20"/>
              </w:rPr>
            </w:pPr>
          </w:p>
          <w:p w:rsidR="006D4C64" w:rsidRPr="009C5710" w:rsidRDefault="006D4C64" w:rsidP="00D95835">
            <w:pPr>
              <w:jc w:val="center"/>
              <w:rPr>
                <w:sz w:val="20"/>
              </w:rPr>
            </w:pPr>
          </w:p>
          <w:p w:rsidR="006D4C64" w:rsidRPr="009C5710" w:rsidRDefault="006D4C64" w:rsidP="00D95835">
            <w:pPr>
              <w:jc w:val="center"/>
              <w:rPr>
                <w:color w:val="000000"/>
                <w:sz w:val="22"/>
              </w:rPr>
            </w:pPr>
          </w:p>
        </w:tc>
        <w:tc>
          <w:tcPr>
            <w:tcW w:w="4675" w:type="dxa"/>
            <w:tcBorders>
              <w:top w:val="nil"/>
              <w:left w:val="nil"/>
              <w:bottom w:val="single" w:sz="18" w:space="0" w:color="auto"/>
              <w:right w:val="nil"/>
            </w:tcBorders>
          </w:tcPr>
          <w:p w:rsidR="006D4C64" w:rsidRPr="009C5710" w:rsidRDefault="006D4C64" w:rsidP="00D95835">
            <w:pPr>
              <w:keepNext/>
              <w:jc w:val="center"/>
              <w:outlineLvl w:val="4"/>
              <w:rPr>
                <w:caps/>
                <w:szCs w:val="28"/>
              </w:rPr>
            </w:pPr>
            <w:r w:rsidRPr="009C5710">
              <w:rPr>
                <w:caps/>
                <w:szCs w:val="28"/>
              </w:rPr>
              <w:t xml:space="preserve">    ТАТАРСТАН</w:t>
            </w:r>
          </w:p>
          <w:p w:rsidR="006D4C64" w:rsidRPr="009C5710" w:rsidRDefault="006D4C64" w:rsidP="00D95835">
            <w:pPr>
              <w:keepNext/>
              <w:jc w:val="center"/>
              <w:outlineLvl w:val="4"/>
              <w:rPr>
                <w:caps/>
                <w:szCs w:val="28"/>
              </w:rPr>
            </w:pPr>
            <w:r w:rsidRPr="009C5710">
              <w:rPr>
                <w:caps/>
                <w:szCs w:val="28"/>
              </w:rPr>
              <w:t xml:space="preserve">      РЕСПУБЛИКАСЫны</w:t>
            </w:r>
            <w:r w:rsidRPr="009C5710">
              <w:rPr>
                <w:caps/>
                <w:szCs w:val="28"/>
                <w:lang w:val="tt-RU"/>
              </w:rPr>
              <w:t>ң</w:t>
            </w:r>
          </w:p>
          <w:p w:rsidR="006D4C64" w:rsidRPr="009C5710" w:rsidRDefault="006D4C64" w:rsidP="00D95835">
            <w:pPr>
              <w:keepNext/>
              <w:jc w:val="center"/>
              <w:outlineLvl w:val="4"/>
              <w:rPr>
                <w:caps/>
                <w:szCs w:val="28"/>
              </w:rPr>
            </w:pPr>
            <w:r w:rsidRPr="009C5710">
              <w:rPr>
                <w:caps/>
                <w:szCs w:val="28"/>
              </w:rPr>
              <w:t xml:space="preserve">       тарифлар буенча </w:t>
            </w:r>
            <w:r w:rsidRPr="009C5710">
              <w:rPr>
                <w:caps/>
                <w:szCs w:val="28"/>
                <w:lang w:val="tt-RU"/>
              </w:rPr>
              <w:t>ДӘҮЛӘТ</w:t>
            </w:r>
          </w:p>
          <w:p w:rsidR="006D4C64" w:rsidRPr="009C5710" w:rsidRDefault="006D4C64" w:rsidP="00D95835">
            <w:pPr>
              <w:keepNext/>
              <w:jc w:val="center"/>
              <w:outlineLvl w:val="4"/>
              <w:rPr>
                <w:b/>
                <w:caps/>
                <w:sz w:val="20"/>
              </w:rPr>
            </w:pPr>
            <w:r w:rsidRPr="009C5710">
              <w:rPr>
                <w:caps/>
                <w:szCs w:val="28"/>
              </w:rPr>
              <w:t xml:space="preserve">   комитеты</w:t>
            </w:r>
          </w:p>
        </w:tc>
      </w:tr>
    </w:tbl>
    <w:p w:rsidR="006D4C64" w:rsidRPr="009C5710" w:rsidRDefault="006D4C64" w:rsidP="006D4C64">
      <w:pPr>
        <w:tabs>
          <w:tab w:val="left" w:pos="1134"/>
        </w:tabs>
      </w:pPr>
    </w:p>
    <w:p w:rsidR="0083736B" w:rsidRPr="009C5710" w:rsidRDefault="0083736B" w:rsidP="0083736B">
      <w:pPr>
        <w:tabs>
          <w:tab w:val="left" w:pos="1134"/>
        </w:tabs>
        <w:rPr>
          <w:b/>
        </w:rPr>
      </w:pPr>
      <w:r w:rsidRPr="009C5710">
        <w:rPr>
          <w:b/>
        </w:rPr>
        <w:t xml:space="preserve">                   ПРИКАЗ</w:t>
      </w:r>
      <w:r w:rsidRPr="009C5710">
        <w:tab/>
      </w:r>
      <w:r w:rsidRPr="009C5710">
        <w:tab/>
      </w:r>
      <w:r w:rsidRPr="009C5710">
        <w:tab/>
      </w:r>
      <w:r w:rsidRPr="009C5710">
        <w:tab/>
      </w:r>
      <w:r w:rsidRPr="009C5710">
        <w:tab/>
        <w:t xml:space="preserve">                  </w:t>
      </w:r>
      <w:r w:rsidRPr="009C5710">
        <w:rPr>
          <w:b/>
        </w:rPr>
        <w:t>БОЕРЫК</w:t>
      </w:r>
    </w:p>
    <w:p w:rsidR="0083736B" w:rsidRPr="009C5710" w:rsidRDefault="0083736B" w:rsidP="0083736B">
      <w:pPr>
        <w:rPr>
          <w:sz w:val="20"/>
        </w:rPr>
      </w:pPr>
      <w:r w:rsidRPr="009C5710">
        <w:rPr>
          <w:b/>
        </w:rPr>
        <w:t xml:space="preserve">           от____________                    </w:t>
      </w:r>
      <w:r w:rsidRPr="009C5710">
        <w:rPr>
          <w:szCs w:val="28"/>
        </w:rPr>
        <w:t>г. Казань</w:t>
      </w:r>
      <w:r w:rsidRPr="009C5710">
        <w:rPr>
          <w:b/>
        </w:rPr>
        <w:t xml:space="preserve">                  № ____________</w:t>
      </w:r>
    </w:p>
    <w:p w:rsidR="00742140" w:rsidRPr="009C5710" w:rsidRDefault="00742140" w:rsidP="00742140">
      <w:pPr>
        <w:autoSpaceDE w:val="0"/>
        <w:autoSpaceDN w:val="0"/>
        <w:adjustRightInd w:val="0"/>
        <w:jc w:val="center"/>
        <w:rPr>
          <w:b/>
          <w:bCs/>
          <w:szCs w:val="28"/>
        </w:rPr>
      </w:pPr>
    </w:p>
    <w:p w:rsidR="006D4C64" w:rsidRPr="009C5710" w:rsidRDefault="006D4C64" w:rsidP="00742140">
      <w:pPr>
        <w:autoSpaceDE w:val="0"/>
        <w:autoSpaceDN w:val="0"/>
        <w:adjustRightInd w:val="0"/>
        <w:jc w:val="center"/>
        <w:rPr>
          <w:b/>
          <w:bCs/>
          <w:szCs w:val="28"/>
        </w:rPr>
      </w:pPr>
    </w:p>
    <w:tbl>
      <w:tblPr>
        <w:tblW w:w="0" w:type="auto"/>
        <w:tblLook w:val="04A0" w:firstRow="1" w:lastRow="0" w:firstColumn="1" w:lastColumn="0" w:noHBand="0" w:noVBand="1"/>
      </w:tblPr>
      <w:tblGrid>
        <w:gridCol w:w="5495"/>
      </w:tblGrid>
      <w:tr w:rsidR="00742140" w:rsidRPr="009C5710" w:rsidTr="00C376DE">
        <w:tc>
          <w:tcPr>
            <w:tcW w:w="5495" w:type="dxa"/>
            <w:shd w:val="clear" w:color="auto" w:fill="auto"/>
          </w:tcPr>
          <w:p w:rsidR="00742140" w:rsidRPr="009C5710" w:rsidRDefault="00B61FAD" w:rsidP="0008036D">
            <w:pPr>
              <w:autoSpaceDE w:val="0"/>
              <w:autoSpaceDN w:val="0"/>
              <w:adjustRightInd w:val="0"/>
              <w:jc w:val="both"/>
              <w:rPr>
                <w:szCs w:val="28"/>
              </w:rPr>
            </w:pPr>
            <w:r>
              <w:rPr>
                <w:rFonts w:eastAsia="Calibri"/>
                <w:bCs/>
                <w:szCs w:val="28"/>
              </w:rPr>
              <w:t xml:space="preserve">О внесении изменений в </w:t>
            </w:r>
            <w:r w:rsidR="0008036D">
              <w:rPr>
                <w:rFonts w:eastAsia="Calibri"/>
                <w:bCs/>
                <w:szCs w:val="28"/>
              </w:rPr>
              <w:t xml:space="preserve">приказ Государственного комитета Республики Татарстан по тарифам от 15.08.2022                       № 554/2022 «Об утверждении Административного </w:t>
            </w:r>
            <w:r>
              <w:rPr>
                <w:rFonts w:eastAsia="Calibri"/>
                <w:bCs/>
                <w:szCs w:val="28"/>
              </w:rPr>
              <w:t>регламент</w:t>
            </w:r>
            <w:r w:rsidR="0008036D">
              <w:rPr>
                <w:rFonts w:eastAsia="Calibri"/>
                <w:bCs/>
                <w:szCs w:val="28"/>
              </w:rPr>
              <w:t xml:space="preserve">а </w:t>
            </w:r>
            <w:r w:rsidRPr="00B61FAD">
              <w:rPr>
                <w:rFonts w:eastAsia="Calibri"/>
                <w:bCs/>
                <w:szCs w:val="28"/>
              </w:rPr>
              <w:t>предоставления Государственным комитетом Республики Татарстан по тарифам государственной услуги по установлению цен</w:t>
            </w:r>
            <w:r w:rsidR="0008036D">
              <w:rPr>
                <w:rFonts w:eastAsia="Calibri"/>
                <w:bCs/>
                <w:szCs w:val="28"/>
              </w:rPr>
              <w:t xml:space="preserve"> (тарифов) в электроэнергетике, </w:t>
            </w:r>
            <w:r w:rsidRPr="00B61FAD">
              <w:rPr>
                <w:rFonts w:eastAsia="Calibri"/>
                <w:bCs/>
                <w:szCs w:val="28"/>
              </w:rPr>
              <w:t>установлению сбытовых надбавок гарантирующих по</w:t>
            </w:r>
            <w:r w:rsidR="0008036D">
              <w:rPr>
                <w:rFonts w:eastAsia="Calibri"/>
                <w:bCs/>
                <w:szCs w:val="28"/>
              </w:rPr>
              <w:t>ставщиков электрической энергии»</w:t>
            </w:r>
          </w:p>
        </w:tc>
      </w:tr>
    </w:tbl>
    <w:p w:rsidR="00742140" w:rsidRPr="009C5710" w:rsidRDefault="00742140" w:rsidP="00742140">
      <w:pPr>
        <w:autoSpaceDE w:val="0"/>
        <w:autoSpaceDN w:val="0"/>
        <w:adjustRightInd w:val="0"/>
        <w:jc w:val="center"/>
        <w:rPr>
          <w:b/>
          <w:bCs/>
          <w:szCs w:val="28"/>
        </w:rPr>
      </w:pPr>
      <w:bookmarkStart w:id="0" w:name="_GoBack"/>
      <w:bookmarkEnd w:id="0"/>
    </w:p>
    <w:p w:rsidR="00742140" w:rsidRPr="009C5710" w:rsidRDefault="00742140" w:rsidP="00742140">
      <w:pPr>
        <w:autoSpaceDE w:val="0"/>
        <w:autoSpaceDN w:val="0"/>
        <w:adjustRightInd w:val="0"/>
        <w:jc w:val="center"/>
        <w:rPr>
          <w:b/>
          <w:bCs/>
          <w:szCs w:val="28"/>
        </w:rPr>
      </w:pPr>
    </w:p>
    <w:p w:rsidR="00B61FAD" w:rsidRDefault="00B61FAD" w:rsidP="00B61FAD">
      <w:pPr>
        <w:autoSpaceDE w:val="0"/>
        <w:autoSpaceDN w:val="0"/>
        <w:adjustRightInd w:val="0"/>
        <w:ind w:firstLine="540"/>
        <w:jc w:val="both"/>
        <w:rPr>
          <w:rFonts w:eastAsiaTheme="minorHAnsi"/>
          <w:szCs w:val="28"/>
          <w:lang w:eastAsia="en-US"/>
        </w:rPr>
      </w:pPr>
      <w:r>
        <w:rPr>
          <w:rFonts w:eastAsiaTheme="minorHAnsi"/>
          <w:szCs w:val="28"/>
          <w:lang w:eastAsia="en-US"/>
        </w:rPr>
        <w:t>В целях актуализации нормативного правового акта Государственного комитета Республики Татарстан по тарифам</w:t>
      </w:r>
    </w:p>
    <w:p w:rsidR="00742140" w:rsidRPr="009C5710" w:rsidRDefault="00742140" w:rsidP="00742140">
      <w:pPr>
        <w:autoSpaceDE w:val="0"/>
        <w:autoSpaceDN w:val="0"/>
        <w:adjustRightInd w:val="0"/>
        <w:spacing w:line="276" w:lineRule="auto"/>
        <w:ind w:firstLine="709"/>
        <w:jc w:val="both"/>
        <w:rPr>
          <w:szCs w:val="28"/>
        </w:rPr>
      </w:pPr>
      <w:r w:rsidRPr="009C5710">
        <w:rPr>
          <w:szCs w:val="28"/>
        </w:rPr>
        <w:t xml:space="preserve">п р и </w:t>
      </w:r>
      <w:proofErr w:type="gramStart"/>
      <w:r w:rsidRPr="009C5710">
        <w:rPr>
          <w:szCs w:val="28"/>
        </w:rPr>
        <w:t>к</w:t>
      </w:r>
      <w:proofErr w:type="gramEnd"/>
      <w:r w:rsidRPr="009C5710">
        <w:rPr>
          <w:szCs w:val="28"/>
        </w:rPr>
        <w:t xml:space="preserve"> а з ы в а ю:</w:t>
      </w:r>
    </w:p>
    <w:p w:rsidR="0008036D" w:rsidRDefault="00B61FAD" w:rsidP="0008036D">
      <w:pPr>
        <w:pStyle w:val="a3"/>
        <w:numPr>
          <w:ilvl w:val="0"/>
          <w:numId w:val="34"/>
        </w:numPr>
        <w:autoSpaceDE w:val="0"/>
        <w:autoSpaceDN w:val="0"/>
        <w:adjustRightInd w:val="0"/>
        <w:spacing w:line="276" w:lineRule="auto"/>
        <w:ind w:left="0" w:firstLine="709"/>
        <w:jc w:val="both"/>
        <w:rPr>
          <w:szCs w:val="28"/>
        </w:rPr>
      </w:pPr>
      <w:r w:rsidRPr="00B61FAD">
        <w:rPr>
          <w:szCs w:val="28"/>
        </w:rPr>
        <w:t xml:space="preserve">Внести в приказ Государственного комитета Республики Татарстан по тарифам от 15.08.2022 № 554/2022 «Об утверждении </w:t>
      </w:r>
      <w:r w:rsidRPr="00B61FAD">
        <w:rPr>
          <w:rFonts w:eastAsia="Calibri"/>
          <w:bCs/>
          <w:szCs w:val="28"/>
        </w:rPr>
        <w:t>Административного регламента</w:t>
      </w:r>
      <w:r>
        <w:t xml:space="preserve"> </w:t>
      </w:r>
      <w:r w:rsidRPr="00B61FAD">
        <w:rPr>
          <w:rFonts w:eastAsia="Calibri"/>
          <w:bCs/>
          <w:szCs w:val="28"/>
        </w:rPr>
        <w:t>предоставления Государственным комитетом Республики Татарстан по тарифам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w:t>
      </w:r>
      <w:r w:rsidRPr="00B61FAD">
        <w:rPr>
          <w:szCs w:val="28"/>
        </w:rPr>
        <w:t>» следующие изменения:</w:t>
      </w:r>
      <w:r w:rsidR="0008036D">
        <w:rPr>
          <w:szCs w:val="28"/>
        </w:rPr>
        <w:t xml:space="preserve"> </w:t>
      </w:r>
    </w:p>
    <w:p w:rsidR="0008036D" w:rsidRDefault="0008036D" w:rsidP="0008036D">
      <w:pPr>
        <w:pStyle w:val="a3"/>
        <w:autoSpaceDE w:val="0"/>
        <w:autoSpaceDN w:val="0"/>
        <w:adjustRightInd w:val="0"/>
        <w:spacing w:line="276" w:lineRule="auto"/>
        <w:ind w:left="0" w:firstLine="709"/>
        <w:jc w:val="both"/>
        <w:rPr>
          <w:szCs w:val="28"/>
        </w:rPr>
      </w:pPr>
      <w:r>
        <w:rPr>
          <w:szCs w:val="28"/>
        </w:rPr>
        <w:t xml:space="preserve">в </w:t>
      </w:r>
      <w:r w:rsidR="00B61FAD" w:rsidRPr="0008036D">
        <w:rPr>
          <w:szCs w:val="28"/>
        </w:rPr>
        <w:t>преамбуле слова «исполнительными органами государственной власти</w:t>
      </w:r>
      <w:r w:rsidR="002726AF">
        <w:rPr>
          <w:szCs w:val="28"/>
        </w:rPr>
        <w:t xml:space="preserve"> Республики Татарстан</w:t>
      </w:r>
      <w:r w:rsidR="00B61FAD" w:rsidRPr="0008036D">
        <w:rPr>
          <w:szCs w:val="28"/>
        </w:rPr>
        <w:t>»</w:t>
      </w:r>
      <w:r>
        <w:rPr>
          <w:szCs w:val="28"/>
        </w:rPr>
        <w:t xml:space="preserve"> заменить словами</w:t>
      </w:r>
      <w:r w:rsidR="00B61FAD" w:rsidRPr="0008036D">
        <w:rPr>
          <w:szCs w:val="28"/>
        </w:rPr>
        <w:t xml:space="preserve"> «республиканскими органами исполнительной власти»;</w:t>
      </w:r>
    </w:p>
    <w:p w:rsidR="00D817C9" w:rsidRPr="0008036D" w:rsidRDefault="0008036D" w:rsidP="0008036D">
      <w:pPr>
        <w:pStyle w:val="a3"/>
        <w:autoSpaceDE w:val="0"/>
        <w:autoSpaceDN w:val="0"/>
        <w:adjustRightInd w:val="0"/>
        <w:spacing w:line="276" w:lineRule="auto"/>
        <w:ind w:left="0" w:firstLine="709"/>
        <w:jc w:val="both"/>
        <w:rPr>
          <w:szCs w:val="28"/>
        </w:rPr>
      </w:pPr>
      <w:r>
        <w:rPr>
          <w:szCs w:val="28"/>
        </w:rPr>
        <w:t>Административный регламент</w:t>
      </w:r>
      <w:r w:rsidR="00455EA5" w:rsidRPr="0008036D">
        <w:rPr>
          <w:szCs w:val="28"/>
        </w:rPr>
        <w:t xml:space="preserve"> </w:t>
      </w:r>
      <w:r w:rsidR="00455EA5" w:rsidRPr="0008036D">
        <w:rPr>
          <w:rFonts w:eastAsia="Calibri"/>
          <w:bCs/>
          <w:szCs w:val="28"/>
        </w:rPr>
        <w:t>предоставления Государственным комитетом Республики Татарстан по тарифам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w:t>
      </w:r>
      <w:r>
        <w:rPr>
          <w:rFonts w:eastAsia="Calibri"/>
          <w:bCs/>
          <w:szCs w:val="28"/>
        </w:rPr>
        <w:t>, утвержденный</w:t>
      </w:r>
      <w:r w:rsidR="00455EA5" w:rsidRPr="0008036D">
        <w:rPr>
          <w:rFonts w:eastAsia="Calibri"/>
          <w:bCs/>
          <w:szCs w:val="28"/>
        </w:rPr>
        <w:t xml:space="preserve"> </w:t>
      </w:r>
      <w:r w:rsidR="00455EA5" w:rsidRPr="0008036D">
        <w:rPr>
          <w:rFonts w:eastAsia="Calibri"/>
          <w:bCs/>
          <w:szCs w:val="28"/>
        </w:rPr>
        <w:lastRenderedPageBreak/>
        <w:t>приказом Государственного комитета Республики Татарстан по тарифам от 15.08.2022 № 554/2022</w:t>
      </w:r>
      <w:r w:rsidR="007D0C9C" w:rsidRPr="0008036D">
        <w:rPr>
          <w:rFonts w:eastAsia="Calibri"/>
          <w:bCs/>
          <w:szCs w:val="28"/>
        </w:rPr>
        <w:t>,</w:t>
      </w:r>
      <w:r w:rsidR="00455EA5" w:rsidRPr="0008036D">
        <w:rPr>
          <w:rFonts w:eastAsia="Calibri"/>
          <w:bCs/>
          <w:szCs w:val="28"/>
        </w:rPr>
        <w:t xml:space="preserve"> изл</w:t>
      </w:r>
      <w:r>
        <w:rPr>
          <w:rFonts w:eastAsia="Calibri"/>
          <w:bCs/>
          <w:szCs w:val="28"/>
        </w:rPr>
        <w:t>ожить в новой редакции (прилагае</w:t>
      </w:r>
      <w:r w:rsidR="00455EA5" w:rsidRPr="0008036D">
        <w:rPr>
          <w:rFonts w:eastAsia="Calibri"/>
          <w:bCs/>
          <w:szCs w:val="28"/>
        </w:rPr>
        <w:t>тся).</w:t>
      </w:r>
    </w:p>
    <w:p w:rsidR="00742140" w:rsidRPr="009C5710" w:rsidRDefault="00455EA5" w:rsidP="008E5957">
      <w:pPr>
        <w:pStyle w:val="a3"/>
        <w:autoSpaceDE w:val="0"/>
        <w:autoSpaceDN w:val="0"/>
        <w:adjustRightInd w:val="0"/>
        <w:ind w:left="0" w:firstLine="709"/>
        <w:jc w:val="both"/>
        <w:outlineLvl w:val="1"/>
        <w:rPr>
          <w:szCs w:val="28"/>
        </w:rPr>
      </w:pPr>
      <w:r>
        <w:rPr>
          <w:szCs w:val="28"/>
        </w:rPr>
        <w:t xml:space="preserve">2. </w:t>
      </w:r>
      <w:r w:rsidR="00742140" w:rsidRPr="009C5710">
        <w:rPr>
          <w:szCs w:val="28"/>
        </w:rPr>
        <w:t>Настоящий приказ вступает в силу со дня его официального опубликования.</w:t>
      </w:r>
    </w:p>
    <w:p w:rsidR="00742140" w:rsidRPr="009C5710" w:rsidRDefault="00455EA5" w:rsidP="008E5957">
      <w:pPr>
        <w:autoSpaceDE w:val="0"/>
        <w:autoSpaceDN w:val="0"/>
        <w:adjustRightInd w:val="0"/>
        <w:ind w:firstLine="709"/>
        <w:jc w:val="both"/>
        <w:rPr>
          <w:szCs w:val="28"/>
        </w:rPr>
      </w:pPr>
      <w:r>
        <w:rPr>
          <w:szCs w:val="28"/>
        </w:rPr>
        <w:t>3</w:t>
      </w:r>
      <w:r w:rsidR="00742140" w:rsidRPr="009C5710">
        <w:rPr>
          <w:szCs w:val="28"/>
        </w:rPr>
        <w:t xml:space="preserve">. Контроль за исполнением настоящего приказа возложить на заместителя председателя </w:t>
      </w:r>
      <w:r w:rsidR="00EC4055">
        <w:rPr>
          <w:szCs w:val="28"/>
        </w:rPr>
        <w:t>Государственного комитета Республики Татарстан по тарифам</w:t>
      </w:r>
      <w:r w:rsidR="00F955FE" w:rsidRPr="009C5710">
        <w:rPr>
          <w:szCs w:val="28"/>
        </w:rPr>
        <w:t xml:space="preserve"> </w:t>
      </w:r>
      <w:r w:rsidR="008E5957" w:rsidRPr="009C5710">
        <w:rPr>
          <w:szCs w:val="28"/>
        </w:rPr>
        <w:t>Д.А.</w:t>
      </w:r>
      <w:r w:rsidR="00E00A75">
        <w:rPr>
          <w:szCs w:val="28"/>
        </w:rPr>
        <w:t xml:space="preserve"> </w:t>
      </w:r>
      <w:r w:rsidR="008E5957" w:rsidRPr="009C5710">
        <w:rPr>
          <w:szCs w:val="28"/>
        </w:rPr>
        <w:t>Сапожникова.</w:t>
      </w:r>
    </w:p>
    <w:p w:rsidR="00742140" w:rsidRPr="009C5710" w:rsidRDefault="00742140" w:rsidP="00742140">
      <w:pPr>
        <w:autoSpaceDE w:val="0"/>
        <w:autoSpaceDN w:val="0"/>
        <w:adjustRightInd w:val="0"/>
        <w:spacing w:line="276" w:lineRule="auto"/>
        <w:ind w:firstLine="709"/>
        <w:jc w:val="both"/>
        <w:rPr>
          <w:szCs w:val="28"/>
        </w:rPr>
      </w:pPr>
    </w:p>
    <w:p w:rsidR="00742140" w:rsidRPr="009C5710" w:rsidRDefault="00742140" w:rsidP="00742140">
      <w:pPr>
        <w:autoSpaceDE w:val="0"/>
        <w:autoSpaceDN w:val="0"/>
        <w:adjustRightInd w:val="0"/>
        <w:spacing w:line="276" w:lineRule="auto"/>
        <w:ind w:firstLine="709"/>
        <w:jc w:val="both"/>
        <w:rPr>
          <w:szCs w:val="28"/>
        </w:rPr>
      </w:pPr>
    </w:p>
    <w:p w:rsidR="008E5957" w:rsidRPr="009C5710" w:rsidRDefault="007D5749" w:rsidP="008E5957">
      <w:pPr>
        <w:rPr>
          <w:rFonts w:eastAsia="Calibri"/>
          <w:bCs/>
          <w:szCs w:val="28"/>
          <w:lang w:eastAsia="en-US"/>
        </w:rPr>
      </w:pPr>
      <w:proofErr w:type="spellStart"/>
      <w:r>
        <w:rPr>
          <w:rFonts w:eastAsia="Calibri"/>
          <w:bCs/>
          <w:szCs w:val="28"/>
          <w:lang w:eastAsia="en-US"/>
        </w:rPr>
        <w:t>Врио</w:t>
      </w:r>
      <w:proofErr w:type="spellEnd"/>
      <w:r>
        <w:rPr>
          <w:rFonts w:eastAsia="Calibri"/>
          <w:bCs/>
          <w:szCs w:val="28"/>
          <w:lang w:eastAsia="en-US"/>
        </w:rPr>
        <w:t xml:space="preserve"> председателя</w:t>
      </w:r>
      <w:r w:rsidR="008E5957" w:rsidRPr="009C5710">
        <w:rPr>
          <w:rFonts w:eastAsia="Calibri"/>
          <w:bCs/>
          <w:szCs w:val="28"/>
          <w:lang w:eastAsia="en-US"/>
        </w:rPr>
        <w:tab/>
      </w:r>
      <w:r>
        <w:rPr>
          <w:rFonts w:eastAsia="Calibri"/>
          <w:bCs/>
          <w:szCs w:val="28"/>
          <w:lang w:eastAsia="en-US"/>
        </w:rPr>
        <w:tab/>
      </w:r>
      <w:r>
        <w:rPr>
          <w:rFonts w:eastAsia="Calibri"/>
          <w:bCs/>
          <w:szCs w:val="28"/>
          <w:lang w:eastAsia="en-US"/>
        </w:rPr>
        <w:tab/>
      </w:r>
      <w:r>
        <w:rPr>
          <w:rFonts w:eastAsia="Calibri"/>
          <w:bCs/>
          <w:szCs w:val="28"/>
          <w:lang w:eastAsia="en-US"/>
        </w:rPr>
        <w:tab/>
      </w:r>
      <w:r>
        <w:rPr>
          <w:rFonts w:eastAsia="Calibri"/>
          <w:bCs/>
          <w:szCs w:val="28"/>
          <w:lang w:eastAsia="en-US"/>
        </w:rPr>
        <w:tab/>
      </w:r>
      <w:r>
        <w:rPr>
          <w:rFonts w:eastAsia="Calibri"/>
          <w:bCs/>
          <w:szCs w:val="28"/>
          <w:lang w:eastAsia="en-US"/>
        </w:rPr>
        <w:tab/>
        <w:t xml:space="preserve">               Л.В. Хабибуллина</w:t>
      </w: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742140" w:rsidRPr="009C5710" w:rsidRDefault="00742140" w:rsidP="00742140">
      <w:pPr>
        <w:autoSpaceDE w:val="0"/>
        <w:autoSpaceDN w:val="0"/>
        <w:adjustRightInd w:val="0"/>
        <w:ind w:firstLine="709"/>
        <w:jc w:val="center"/>
        <w:rPr>
          <w:b/>
          <w:bCs/>
          <w:szCs w:val="28"/>
        </w:rPr>
      </w:pPr>
    </w:p>
    <w:p w:rsidR="009F3C3B" w:rsidRPr="009C5710" w:rsidRDefault="009F3C3B" w:rsidP="008E5957">
      <w:pPr>
        <w:autoSpaceDE w:val="0"/>
        <w:autoSpaceDN w:val="0"/>
        <w:adjustRightInd w:val="0"/>
        <w:rPr>
          <w:b/>
          <w:bCs/>
          <w:szCs w:val="28"/>
        </w:rPr>
      </w:pPr>
    </w:p>
    <w:p w:rsidR="009F3C3B" w:rsidRDefault="009F3C3B"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455EA5" w:rsidRDefault="00455EA5" w:rsidP="008E5957">
      <w:pPr>
        <w:autoSpaceDE w:val="0"/>
        <w:autoSpaceDN w:val="0"/>
        <w:adjustRightInd w:val="0"/>
        <w:rPr>
          <w:b/>
          <w:bCs/>
          <w:szCs w:val="28"/>
        </w:rPr>
      </w:pPr>
    </w:p>
    <w:p w:rsidR="0008036D" w:rsidRDefault="0008036D" w:rsidP="008E5957">
      <w:pPr>
        <w:autoSpaceDE w:val="0"/>
        <w:autoSpaceDN w:val="0"/>
        <w:adjustRightInd w:val="0"/>
        <w:rPr>
          <w:b/>
          <w:bCs/>
          <w:szCs w:val="28"/>
        </w:rPr>
      </w:pPr>
    </w:p>
    <w:p w:rsidR="00455EA5" w:rsidRPr="009C5710" w:rsidRDefault="00455EA5" w:rsidP="008E5957">
      <w:pPr>
        <w:autoSpaceDE w:val="0"/>
        <w:autoSpaceDN w:val="0"/>
        <w:adjustRightInd w:val="0"/>
        <w:rPr>
          <w:b/>
          <w:bCs/>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605AAB" w:rsidRPr="009C5710" w:rsidTr="00C42062">
        <w:trPr>
          <w:trHeight w:val="1420"/>
          <w:jc w:val="right"/>
        </w:trPr>
        <w:tc>
          <w:tcPr>
            <w:tcW w:w="4785" w:type="dxa"/>
          </w:tcPr>
          <w:p w:rsidR="00605AAB" w:rsidRPr="007D42FC" w:rsidRDefault="00605AAB" w:rsidP="004F352C">
            <w:pPr>
              <w:tabs>
                <w:tab w:val="left" w:pos="4536"/>
              </w:tabs>
              <w:autoSpaceDE w:val="0"/>
              <w:autoSpaceDN w:val="0"/>
              <w:adjustRightInd w:val="0"/>
              <w:rPr>
                <w:bCs/>
                <w:sz w:val="24"/>
                <w:szCs w:val="24"/>
              </w:rPr>
            </w:pPr>
            <w:r w:rsidRPr="007D42FC">
              <w:rPr>
                <w:bCs/>
                <w:sz w:val="24"/>
                <w:szCs w:val="24"/>
              </w:rPr>
              <w:lastRenderedPageBreak/>
              <w:t xml:space="preserve">Утвержден </w:t>
            </w:r>
            <w:r w:rsidR="00817521" w:rsidRPr="007D42FC">
              <w:rPr>
                <w:bCs/>
                <w:sz w:val="24"/>
                <w:szCs w:val="24"/>
              </w:rPr>
              <w:br/>
            </w:r>
            <w:r w:rsidR="00EC4A29" w:rsidRPr="007D42FC">
              <w:rPr>
                <w:bCs/>
                <w:sz w:val="24"/>
                <w:szCs w:val="24"/>
              </w:rPr>
              <w:t>приказом Государственного комитета Республики Татарстан по тарифам</w:t>
            </w:r>
          </w:p>
          <w:p w:rsidR="00EC4A29" w:rsidRPr="007D42FC" w:rsidRDefault="008E5957" w:rsidP="0008036D">
            <w:pPr>
              <w:tabs>
                <w:tab w:val="left" w:pos="4536"/>
              </w:tabs>
              <w:autoSpaceDE w:val="0"/>
              <w:autoSpaceDN w:val="0"/>
              <w:adjustRightInd w:val="0"/>
              <w:rPr>
                <w:bCs/>
                <w:sz w:val="24"/>
                <w:szCs w:val="24"/>
                <w:u w:val="single"/>
              </w:rPr>
            </w:pPr>
            <w:r w:rsidRPr="007D42FC">
              <w:rPr>
                <w:bCs/>
                <w:sz w:val="24"/>
                <w:szCs w:val="24"/>
              </w:rPr>
              <w:t xml:space="preserve">от </w:t>
            </w:r>
            <w:r w:rsidR="0008036D" w:rsidRPr="007D42FC">
              <w:rPr>
                <w:bCs/>
                <w:sz w:val="24"/>
                <w:szCs w:val="24"/>
                <w:u w:val="single"/>
              </w:rPr>
              <w:t>15.08.2022</w:t>
            </w:r>
            <w:r w:rsidR="0008036D" w:rsidRPr="007D42FC">
              <w:rPr>
                <w:bCs/>
                <w:sz w:val="24"/>
                <w:szCs w:val="24"/>
              </w:rPr>
              <w:t xml:space="preserve"> </w:t>
            </w:r>
            <w:r w:rsidRPr="007D42FC">
              <w:rPr>
                <w:bCs/>
                <w:sz w:val="24"/>
                <w:szCs w:val="24"/>
              </w:rPr>
              <w:t xml:space="preserve">№ </w:t>
            </w:r>
            <w:r w:rsidR="0008036D" w:rsidRPr="007D42FC">
              <w:rPr>
                <w:bCs/>
                <w:sz w:val="24"/>
                <w:szCs w:val="24"/>
                <w:u w:val="single"/>
              </w:rPr>
              <w:t>554/2022</w:t>
            </w:r>
          </w:p>
          <w:p w:rsidR="00C42062" w:rsidRPr="007D42FC" w:rsidRDefault="00C42062" w:rsidP="0008036D">
            <w:pPr>
              <w:tabs>
                <w:tab w:val="left" w:pos="4536"/>
              </w:tabs>
              <w:autoSpaceDE w:val="0"/>
              <w:autoSpaceDN w:val="0"/>
              <w:adjustRightInd w:val="0"/>
              <w:rPr>
                <w:bCs/>
                <w:sz w:val="24"/>
                <w:szCs w:val="24"/>
                <w:u w:val="single"/>
              </w:rPr>
            </w:pPr>
            <w:r w:rsidRPr="007D42FC">
              <w:rPr>
                <w:bCs/>
                <w:sz w:val="24"/>
                <w:szCs w:val="24"/>
              </w:rPr>
              <w:t>(в редакции приказа Государственного комитета Республики Татарстан по тарифам</w:t>
            </w:r>
          </w:p>
          <w:p w:rsidR="00C42062" w:rsidRPr="007D42FC" w:rsidRDefault="00C42062" w:rsidP="007D42FC">
            <w:pPr>
              <w:tabs>
                <w:tab w:val="left" w:pos="4536"/>
              </w:tabs>
              <w:autoSpaceDE w:val="0"/>
              <w:autoSpaceDN w:val="0"/>
              <w:adjustRightInd w:val="0"/>
              <w:rPr>
                <w:bCs/>
                <w:sz w:val="24"/>
                <w:szCs w:val="24"/>
              </w:rPr>
            </w:pPr>
            <w:r w:rsidRPr="007D42FC">
              <w:rPr>
                <w:bCs/>
                <w:sz w:val="24"/>
                <w:szCs w:val="24"/>
              </w:rPr>
              <w:t xml:space="preserve">от  </w:t>
            </w:r>
            <w:r w:rsidR="007D42FC">
              <w:rPr>
                <w:bCs/>
                <w:sz w:val="24"/>
                <w:szCs w:val="24"/>
              </w:rPr>
              <w:t xml:space="preserve">____________ </w:t>
            </w:r>
            <w:r w:rsidRPr="007D42FC">
              <w:rPr>
                <w:bCs/>
                <w:sz w:val="24"/>
                <w:szCs w:val="24"/>
              </w:rPr>
              <w:t>№ _______</w:t>
            </w:r>
            <w:r w:rsidR="007D42FC">
              <w:rPr>
                <w:bCs/>
                <w:sz w:val="24"/>
                <w:szCs w:val="24"/>
              </w:rPr>
              <w:t>_</w:t>
            </w:r>
            <w:r w:rsidRPr="007D42FC">
              <w:rPr>
                <w:bCs/>
                <w:sz w:val="24"/>
                <w:szCs w:val="24"/>
              </w:rPr>
              <w:t>)</w:t>
            </w:r>
          </w:p>
        </w:tc>
      </w:tr>
    </w:tbl>
    <w:p w:rsidR="00605AAB" w:rsidRPr="009C5710" w:rsidRDefault="00605AAB" w:rsidP="00C42062">
      <w:pPr>
        <w:tabs>
          <w:tab w:val="left" w:pos="4536"/>
          <w:tab w:val="left" w:pos="5670"/>
        </w:tabs>
        <w:autoSpaceDE w:val="0"/>
        <w:autoSpaceDN w:val="0"/>
        <w:adjustRightInd w:val="0"/>
        <w:rPr>
          <w:b/>
          <w:bCs/>
          <w:szCs w:val="28"/>
        </w:rPr>
      </w:pPr>
    </w:p>
    <w:p w:rsidR="004F352C" w:rsidRPr="009C5710" w:rsidRDefault="004F352C" w:rsidP="00742140">
      <w:pPr>
        <w:tabs>
          <w:tab w:val="left" w:pos="4536"/>
        </w:tabs>
        <w:autoSpaceDE w:val="0"/>
        <w:autoSpaceDN w:val="0"/>
        <w:adjustRightInd w:val="0"/>
        <w:ind w:firstLine="709"/>
        <w:jc w:val="center"/>
        <w:rPr>
          <w:b/>
          <w:bCs/>
          <w:szCs w:val="28"/>
        </w:rPr>
      </w:pPr>
    </w:p>
    <w:p w:rsidR="00742140" w:rsidRPr="009C5710" w:rsidRDefault="00D22A1C" w:rsidP="00D22A1C">
      <w:pPr>
        <w:autoSpaceDE w:val="0"/>
        <w:autoSpaceDN w:val="0"/>
        <w:adjustRightInd w:val="0"/>
        <w:ind w:firstLine="709"/>
        <w:jc w:val="center"/>
        <w:rPr>
          <w:b/>
          <w:szCs w:val="28"/>
        </w:rPr>
      </w:pPr>
      <w:r w:rsidRPr="00D22A1C">
        <w:rPr>
          <w:b/>
          <w:bCs/>
          <w:szCs w:val="28"/>
        </w:rPr>
        <w:t>Административный регламент предоставления Государственным комитетом Республики Татарстан по тарифам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w:t>
      </w:r>
    </w:p>
    <w:p w:rsidR="00F955FE" w:rsidRPr="009C5710" w:rsidRDefault="00F955FE" w:rsidP="00F955FE">
      <w:pPr>
        <w:pStyle w:val="ConsPlusNormal"/>
        <w:outlineLvl w:val="1"/>
        <w:rPr>
          <w:rFonts w:ascii="Times New Roman" w:hAnsi="Times New Roman" w:cs="Times New Roman"/>
          <w:b/>
          <w:sz w:val="28"/>
          <w:szCs w:val="28"/>
        </w:rPr>
      </w:pPr>
    </w:p>
    <w:p w:rsidR="00F955FE" w:rsidRPr="009C5710" w:rsidRDefault="00F955FE" w:rsidP="00F955FE">
      <w:pPr>
        <w:pStyle w:val="ConsPlusNormal"/>
        <w:jc w:val="center"/>
        <w:outlineLvl w:val="1"/>
        <w:rPr>
          <w:rFonts w:ascii="Times New Roman" w:hAnsi="Times New Roman" w:cs="Times New Roman"/>
          <w:b/>
          <w:sz w:val="28"/>
          <w:szCs w:val="28"/>
        </w:rPr>
      </w:pPr>
      <w:r w:rsidRPr="009C5710">
        <w:rPr>
          <w:rFonts w:ascii="Times New Roman" w:hAnsi="Times New Roman" w:cs="Times New Roman"/>
          <w:b/>
          <w:sz w:val="28"/>
          <w:szCs w:val="28"/>
        </w:rPr>
        <w:t>1. Общие положения</w:t>
      </w:r>
    </w:p>
    <w:p w:rsidR="00F955FE" w:rsidRPr="009C5710" w:rsidRDefault="00F955FE" w:rsidP="00F955FE">
      <w:pPr>
        <w:pStyle w:val="ConsPlusNormal"/>
        <w:jc w:val="both"/>
        <w:rPr>
          <w:rFonts w:ascii="Times New Roman" w:hAnsi="Times New Roman" w:cs="Times New Roman"/>
          <w:sz w:val="28"/>
          <w:szCs w:val="28"/>
        </w:rPr>
      </w:pPr>
    </w:p>
    <w:p w:rsidR="00F955FE" w:rsidRPr="009C5710" w:rsidRDefault="00C42062" w:rsidP="00F955FE">
      <w:pPr>
        <w:pStyle w:val="ConsPlusNormal"/>
        <w:ind w:firstLine="709"/>
        <w:jc w:val="both"/>
        <w:rPr>
          <w:rFonts w:ascii="Times New Roman" w:hAnsi="Times New Roman" w:cs="Times New Roman"/>
          <w:sz w:val="28"/>
          <w:szCs w:val="28"/>
        </w:rPr>
      </w:pPr>
      <w:bookmarkStart w:id="1" w:name="P49"/>
      <w:bookmarkEnd w:id="1"/>
      <w:r>
        <w:rPr>
          <w:rFonts w:ascii="Times New Roman" w:hAnsi="Times New Roman" w:cs="Times New Roman"/>
          <w:sz w:val="28"/>
          <w:szCs w:val="28"/>
        </w:rPr>
        <w:t>1.1. Настоящий Административный р</w:t>
      </w:r>
      <w:r w:rsidR="00F955FE" w:rsidRPr="009C5710">
        <w:rPr>
          <w:rFonts w:ascii="Times New Roman" w:hAnsi="Times New Roman" w:cs="Times New Roman"/>
          <w:sz w:val="28"/>
          <w:szCs w:val="28"/>
        </w:rPr>
        <w:t xml:space="preserve">егламент устанавливает стандарт и порядок предоставления государственной услуги по установлению цен (тарифов) в электроэнергетике, установлению сбытовых надбавок гарантирующих поставщиков электрической энергии (далее </w:t>
      </w:r>
      <w:r w:rsidR="005B2E7E">
        <w:rPr>
          <w:rFonts w:ascii="Times New Roman" w:hAnsi="Times New Roman" w:cs="Times New Roman"/>
          <w:sz w:val="28"/>
          <w:szCs w:val="28"/>
        </w:rPr>
        <w:t>–</w:t>
      </w:r>
      <w:r w:rsidR="00F955FE" w:rsidRPr="009C5710">
        <w:rPr>
          <w:rFonts w:ascii="Times New Roman" w:hAnsi="Times New Roman" w:cs="Times New Roman"/>
          <w:sz w:val="28"/>
          <w:szCs w:val="28"/>
        </w:rPr>
        <w:t xml:space="preserve"> государственная услуга).</w:t>
      </w:r>
    </w:p>
    <w:p w:rsidR="00F955FE" w:rsidRPr="009C5710" w:rsidRDefault="00F955FE" w:rsidP="00F955FE">
      <w:pPr>
        <w:autoSpaceDE w:val="0"/>
        <w:autoSpaceDN w:val="0"/>
        <w:adjustRightInd w:val="0"/>
        <w:ind w:firstLine="709"/>
        <w:jc w:val="both"/>
        <w:rPr>
          <w:szCs w:val="28"/>
        </w:rPr>
      </w:pPr>
      <w:bookmarkStart w:id="2" w:name="P50"/>
      <w:bookmarkEnd w:id="2"/>
      <w:r w:rsidRPr="009C5710">
        <w:rPr>
          <w:szCs w:val="28"/>
        </w:rPr>
        <w:t xml:space="preserve">1.2. Заявители: </w:t>
      </w:r>
      <w:r w:rsidR="00425612">
        <w:rPr>
          <w:szCs w:val="28"/>
        </w:rPr>
        <w:t xml:space="preserve">территориальные </w:t>
      </w:r>
      <w:r w:rsidRPr="009C5710">
        <w:rPr>
          <w:szCs w:val="28"/>
        </w:rPr>
        <w:t>сетевые организации, владеющие на праве собственности или на ином законном основании объектами электросетевого хозяйства</w:t>
      </w:r>
      <w:r w:rsidR="00E47D07">
        <w:rPr>
          <w:szCs w:val="28"/>
        </w:rPr>
        <w:t>,</w:t>
      </w:r>
      <w:r w:rsidRPr="009C5710">
        <w:rPr>
          <w:szCs w:val="28"/>
        </w:rPr>
        <w:t xml:space="preserve"> и гарантирующие поставщики электрической энергии, осуществляющие регулируемую деятельность на территории Республики Татарстан (далее – </w:t>
      </w:r>
      <w:r w:rsidR="00D817C9" w:rsidRPr="00D22A1C">
        <w:rPr>
          <w:szCs w:val="28"/>
        </w:rPr>
        <w:t>регулируемые организации</w:t>
      </w:r>
      <w:r w:rsidRPr="009C5710">
        <w:rPr>
          <w:szCs w:val="28"/>
        </w:rPr>
        <w:t>).</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1.3. При предоставлении государственной услуг</w:t>
      </w:r>
      <w:r w:rsidR="007D0C9C">
        <w:rPr>
          <w:rFonts w:ascii="Times New Roman" w:hAnsi="Times New Roman" w:cs="Times New Roman"/>
          <w:sz w:val="28"/>
          <w:szCs w:val="28"/>
        </w:rPr>
        <w:t>и профилирование (предоставлении</w:t>
      </w:r>
      <w:r w:rsidRPr="009C5710">
        <w:rPr>
          <w:rFonts w:ascii="Times New Roman" w:hAnsi="Times New Roman" w:cs="Times New Roman"/>
          <w:sz w:val="28"/>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955FE" w:rsidRPr="009C5710" w:rsidRDefault="00F955FE" w:rsidP="00F955FE">
      <w:pPr>
        <w:pStyle w:val="ConsPlusNormal"/>
        <w:ind w:firstLine="709"/>
        <w:jc w:val="both"/>
        <w:rPr>
          <w:rFonts w:ascii="Times New Roman" w:hAnsi="Times New Roman" w:cs="Times New Roman"/>
          <w:b/>
          <w:sz w:val="28"/>
          <w:szCs w:val="28"/>
        </w:rPr>
      </w:pPr>
    </w:p>
    <w:p w:rsidR="00F955FE" w:rsidRPr="009C5710" w:rsidRDefault="00F955FE" w:rsidP="00F955FE">
      <w:pPr>
        <w:rPr>
          <w:szCs w:val="28"/>
        </w:rPr>
      </w:pPr>
    </w:p>
    <w:p w:rsidR="00F955FE" w:rsidRPr="009C5710" w:rsidRDefault="00F955FE" w:rsidP="00F955FE">
      <w:pPr>
        <w:rPr>
          <w:szCs w:val="28"/>
        </w:rPr>
        <w:sectPr w:rsidR="00F955FE" w:rsidRPr="009C5710" w:rsidSect="00D45A10">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34" w:right="1134" w:bottom="1134" w:left="1134" w:header="567" w:footer="0" w:gutter="0"/>
          <w:pgNumType w:start="1"/>
          <w:cols w:space="720"/>
          <w:docGrid w:linePitch="381"/>
        </w:sectPr>
      </w:pPr>
    </w:p>
    <w:p w:rsidR="00F955FE" w:rsidRPr="009C5710" w:rsidRDefault="00F955FE" w:rsidP="00F955FE">
      <w:pPr>
        <w:pStyle w:val="ConsPlusNormal"/>
        <w:jc w:val="center"/>
        <w:outlineLvl w:val="1"/>
        <w:rPr>
          <w:rFonts w:ascii="Times New Roman" w:hAnsi="Times New Roman" w:cs="Times New Roman"/>
          <w:b/>
          <w:sz w:val="28"/>
          <w:szCs w:val="28"/>
        </w:rPr>
      </w:pPr>
      <w:r w:rsidRPr="009C5710">
        <w:rPr>
          <w:rFonts w:ascii="Times New Roman" w:hAnsi="Times New Roman" w:cs="Times New Roman"/>
          <w:b/>
          <w:sz w:val="28"/>
          <w:szCs w:val="28"/>
        </w:rPr>
        <w:lastRenderedPageBreak/>
        <w:t>2. Стандарт предоставления государственной услуги</w:t>
      </w:r>
    </w:p>
    <w:p w:rsidR="00F955FE" w:rsidRPr="009C5710" w:rsidRDefault="00F955FE" w:rsidP="00F955FE">
      <w:pPr>
        <w:pStyle w:val="ConsPlusNormal"/>
        <w:jc w:val="center"/>
        <w:outlineLvl w:val="1"/>
        <w:rPr>
          <w:rFonts w:ascii="Times New Roman" w:hAnsi="Times New Roman" w:cs="Times New Roman"/>
          <w:b/>
          <w:sz w:val="28"/>
          <w:szCs w:val="28"/>
        </w:rPr>
      </w:pP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 Наименование государственной услуги.</w:t>
      </w:r>
    </w:p>
    <w:p w:rsidR="00F955FE" w:rsidRPr="009C5710" w:rsidRDefault="00F955FE" w:rsidP="00F955FE">
      <w:pPr>
        <w:tabs>
          <w:tab w:val="left" w:pos="4536"/>
        </w:tabs>
        <w:ind w:firstLine="709"/>
        <w:jc w:val="both"/>
        <w:rPr>
          <w:szCs w:val="28"/>
        </w:rPr>
      </w:pPr>
      <w:r w:rsidRPr="009C5710">
        <w:rPr>
          <w:szCs w:val="28"/>
        </w:rPr>
        <w:t>Установление цен (тарифов) в электроэнергетике, установление сбытовых надбавок гарантирующих поставщиков электрической энергии.</w:t>
      </w:r>
    </w:p>
    <w:p w:rsidR="00F955FE" w:rsidRPr="00D22A1C" w:rsidRDefault="00F955FE" w:rsidP="00D45A10">
      <w:pPr>
        <w:pStyle w:val="ConsPlusNormal"/>
        <w:ind w:firstLine="708"/>
        <w:jc w:val="both"/>
        <w:outlineLvl w:val="1"/>
        <w:rPr>
          <w:rFonts w:ascii="Times New Roman" w:hAnsi="Times New Roman" w:cs="Times New Roman"/>
          <w:sz w:val="28"/>
          <w:szCs w:val="28"/>
        </w:rPr>
      </w:pPr>
      <w:r w:rsidRPr="009C5710">
        <w:rPr>
          <w:rFonts w:ascii="Times New Roman" w:hAnsi="Times New Roman" w:cs="Times New Roman"/>
          <w:sz w:val="28"/>
          <w:szCs w:val="28"/>
        </w:rPr>
        <w:t>2.2. Наименование органа, предоставляющего государственную услугу. Государственный комитет Республики Татарстан по тарифам</w:t>
      </w:r>
      <w:r w:rsidR="00D45A10">
        <w:rPr>
          <w:rFonts w:ascii="Times New Roman" w:hAnsi="Times New Roman" w:cs="Times New Roman"/>
          <w:sz w:val="28"/>
          <w:szCs w:val="28"/>
        </w:rPr>
        <w:t xml:space="preserve"> (далее – Госкомитет</w:t>
      </w:r>
      <w:r w:rsidR="00522C66">
        <w:rPr>
          <w:rFonts w:ascii="Times New Roman" w:hAnsi="Times New Roman" w:cs="Times New Roman"/>
          <w:sz w:val="28"/>
          <w:szCs w:val="28"/>
        </w:rPr>
        <w:t xml:space="preserve">, </w:t>
      </w:r>
      <w:r w:rsidR="00522C66" w:rsidRPr="00D22A1C">
        <w:rPr>
          <w:rFonts w:ascii="Times New Roman" w:hAnsi="Times New Roman" w:cs="Times New Roman"/>
          <w:sz w:val="28"/>
          <w:szCs w:val="28"/>
        </w:rPr>
        <w:t>орган регулирования</w:t>
      </w:r>
      <w:r w:rsidR="00D45A10" w:rsidRPr="00D22A1C">
        <w:rPr>
          <w:rFonts w:ascii="Times New Roman" w:hAnsi="Times New Roman" w:cs="Times New Roman"/>
          <w:sz w:val="28"/>
          <w:szCs w:val="28"/>
        </w:rPr>
        <w:t>)</w:t>
      </w:r>
      <w:r w:rsidRPr="00D22A1C">
        <w:rPr>
          <w:rFonts w:ascii="Times New Roman" w:hAnsi="Times New Roman" w:cs="Times New Roman"/>
          <w:sz w:val="28"/>
          <w:szCs w:val="28"/>
        </w:rPr>
        <w:t>.</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Предоставление государственной услуги в многофункциональном центре предоставления государственных и муниципальных услуг (далее </w:t>
      </w:r>
      <w:r w:rsidR="005B2E7E" w:rsidRPr="00D22A1C">
        <w:rPr>
          <w:rFonts w:ascii="Times New Roman" w:hAnsi="Times New Roman" w:cs="Times New Roman"/>
          <w:sz w:val="28"/>
          <w:szCs w:val="28"/>
        </w:rPr>
        <w:t>–</w:t>
      </w:r>
      <w:r w:rsidRPr="00D22A1C">
        <w:rPr>
          <w:rFonts w:ascii="Times New Roman" w:hAnsi="Times New Roman" w:cs="Times New Roman"/>
          <w:sz w:val="28"/>
          <w:szCs w:val="28"/>
        </w:rPr>
        <w:t xml:space="preserve"> МФЦ), в удаленном рабочем месте МФЦ не предусмотрено. </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2.3. Результат предоставления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2B0EA3">
        <w:rPr>
          <w:rFonts w:ascii="Times New Roman" w:hAnsi="Times New Roman" w:cs="Times New Roman"/>
          <w:sz w:val="28"/>
          <w:szCs w:val="28"/>
        </w:rPr>
        <w:t xml:space="preserve">2.3.1 </w:t>
      </w:r>
      <w:r w:rsidR="00522C66" w:rsidRPr="002B0EA3">
        <w:rPr>
          <w:rFonts w:ascii="Times New Roman" w:hAnsi="Times New Roman" w:cs="Times New Roman"/>
          <w:sz w:val="28"/>
          <w:szCs w:val="28"/>
        </w:rPr>
        <w:t>Постановление Госкомитета</w:t>
      </w:r>
      <w:r w:rsidRPr="002B0EA3">
        <w:rPr>
          <w:rFonts w:ascii="Times New Roman" w:hAnsi="Times New Roman" w:cs="Times New Roman"/>
          <w:sz w:val="28"/>
          <w:szCs w:val="28"/>
        </w:rPr>
        <w:t xml:space="preserve"> об установлении цен (тарифов) в электроэнергетике</w:t>
      </w:r>
      <w:r w:rsidR="00522C66" w:rsidRPr="002B0EA3">
        <w:rPr>
          <w:rFonts w:ascii="Times New Roman" w:hAnsi="Times New Roman" w:cs="Times New Roman"/>
          <w:sz w:val="28"/>
          <w:szCs w:val="28"/>
        </w:rPr>
        <w:t xml:space="preserve">, </w:t>
      </w:r>
      <w:r w:rsidRPr="002B0EA3">
        <w:rPr>
          <w:rFonts w:ascii="Times New Roman" w:hAnsi="Times New Roman" w:cs="Times New Roman"/>
          <w:sz w:val="28"/>
          <w:szCs w:val="28"/>
        </w:rPr>
        <w:t xml:space="preserve">либо </w:t>
      </w:r>
      <w:r w:rsidR="009D175E" w:rsidRPr="002B0EA3">
        <w:rPr>
          <w:rFonts w:ascii="Times New Roman" w:hAnsi="Times New Roman" w:cs="Times New Roman"/>
          <w:sz w:val="28"/>
          <w:szCs w:val="28"/>
        </w:rPr>
        <w:t xml:space="preserve">решение </w:t>
      </w:r>
      <w:r w:rsidRPr="002B0EA3">
        <w:rPr>
          <w:rFonts w:ascii="Times New Roman" w:hAnsi="Times New Roman" w:cs="Times New Roman"/>
          <w:sz w:val="28"/>
          <w:szCs w:val="28"/>
        </w:rPr>
        <w:t>об отказе в открытии дела об установлении цен (тарифов)</w:t>
      </w:r>
      <w:r w:rsidR="002726AF">
        <w:rPr>
          <w:rFonts w:ascii="Times New Roman" w:hAnsi="Times New Roman" w:cs="Times New Roman"/>
          <w:sz w:val="28"/>
          <w:szCs w:val="28"/>
        </w:rPr>
        <w:t xml:space="preserve"> в электроэнергетике.</w:t>
      </w:r>
    </w:p>
    <w:p w:rsidR="00522C66" w:rsidRPr="00D22A1C" w:rsidRDefault="00F955FE"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2.3.2. </w:t>
      </w:r>
      <w:r w:rsidR="00522C66" w:rsidRPr="00D22A1C">
        <w:rPr>
          <w:rFonts w:ascii="Times New Roman" w:hAnsi="Times New Roman" w:cs="Times New Roman"/>
          <w:sz w:val="28"/>
          <w:szCs w:val="28"/>
        </w:rPr>
        <w:t>Реквизиты постановления Госкомитета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номер и дата постановления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наименование органа, уполномоченного на принятие постановления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Реквизиты письма об отказе в открытии дела об установлении тарифов:</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номер и дата письма;</w:t>
      </w:r>
    </w:p>
    <w:p w:rsidR="00522C66" w:rsidRPr="00D22A1C" w:rsidRDefault="00522C66" w:rsidP="00522C66">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наименование органа, уполномоченного на принятие решения.</w:t>
      </w:r>
    </w:p>
    <w:p w:rsidR="003A03FB"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2.3.3. Результатом предоставления государственной услуги не является реестровая запись.</w:t>
      </w:r>
    </w:p>
    <w:p w:rsidR="003A03FB"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2.3.4. </w:t>
      </w:r>
      <w:r w:rsidR="00F955FE" w:rsidRPr="00D22A1C">
        <w:rPr>
          <w:rFonts w:ascii="Times New Roman" w:hAnsi="Times New Roman" w:cs="Times New Roman"/>
          <w:sz w:val="28"/>
          <w:szCs w:val="28"/>
        </w:rPr>
        <w:t xml:space="preserve">Результат предоставления государственной услуги выдается (направляется) заявителю в соответствии с выбранным им способом </w:t>
      </w:r>
      <w:r w:rsidRPr="00D22A1C">
        <w:rPr>
          <w:rFonts w:ascii="Times New Roman" w:hAnsi="Times New Roman" w:cs="Times New Roman"/>
          <w:sz w:val="28"/>
          <w:szCs w:val="28"/>
        </w:rPr>
        <w:t>обращения в Госкомитет за предоставлением государственной услуги:</w:t>
      </w:r>
    </w:p>
    <w:p w:rsidR="003A03FB"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в письменной форме лично заявителю, либо почтовым отправлением с уведомлением о вручении;</w:t>
      </w:r>
    </w:p>
    <w:p w:rsidR="00F955FE" w:rsidRPr="00D22A1C" w:rsidRDefault="003A03FB" w:rsidP="003A03FB">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в форме электронного документа по адресу электронной почты и (или) в личный кабинет заявителя в государственной информационной системе «Портал государственных и муниципальных услуг Республики Татарстан» (далее </w:t>
      </w:r>
      <w:r w:rsidR="009D175E" w:rsidRPr="00D22A1C">
        <w:rPr>
          <w:rFonts w:ascii="Times New Roman" w:hAnsi="Times New Roman" w:cs="Times New Roman"/>
          <w:sz w:val="28"/>
          <w:szCs w:val="28"/>
        </w:rPr>
        <w:t>–</w:t>
      </w:r>
      <w:r w:rsidRPr="00D22A1C">
        <w:rPr>
          <w:rFonts w:ascii="Times New Roman" w:hAnsi="Times New Roman" w:cs="Times New Roman"/>
          <w:sz w:val="28"/>
          <w:szCs w:val="28"/>
        </w:rPr>
        <w:t xml:space="preserve"> Портал).</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2.4. Срок предоставления государственной услуги.</w:t>
      </w:r>
    </w:p>
    <w:p w:rsidR="009034B5" w:rsidRPr="00D22A1C" w:rsidRDefault="009034B5" w:rsidP="009034B5">
      <w:pPr>
        <w:autoSpaceDE w:val="0"/>
        <w:autoSpaceDN w:val="0"/>
        <w:adjustRightInd w:val="0"/>
        <w:ind w:firstLine="708"/>
        <w:jc w:val="both"/>
        <w:rPr>
          <w:rFonts w:eastAsiaTheme="minorHAnsi"/>
          <w:szCs w:val="28"/>
          <w:lang w:eastAsia="en-US"/>
        </w:rPr>
      </w:pPr>
      <w:r w:rsidRPr="00D22A1C">
        <w:rPr>
          <w:rFonts w:eastAsiaTheme="minorHAnsi"/>
          <w:szCs w:val="28"/>
          <w:lang w:eastAsia="en-US"/>
        </w:rP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посредством почтового отправления либо системы электронного документооборота «Электронный Татарстан» предоставляется Госкомитетом не позднее 20 декабря года, предшествующего началу очередного расчетного периода регулирования, на который устанавливаются цены (тарифы) со дня регистрации заявления и документов, указанных в пункте </w:t>
      </w:r>
      <w:r w:rsidRPr="007D0C9C">
        <w:rPr>
          <w:rFonts w:eastAsiaTheme="minorHAnsi"/>
          <w:szCs w:val="28"/>
          <w:lang w:eastAsia="en-US"/>
        </w:rPr>
        <w:t>2.6.2 настоящего</w:t>
      </w:r>
      <w:r w:rsidRPr="00D22A1C">
        <w:rPr>
          <w:rFonts w:eastAsiaTheme="minorHAnsi"/>
          <w:szCs w:val="28"/>
          <w:lang w:eastAsia="en-US"/>
        </w:rPr>
        <w:t xml:space="preserve"> Административного регламента.</w:t>
      </w:r>
    </w:p>
    <w:p w:rsidR="009034B5" w:rsidRPr="00D22A1C" w:rsidRDefault="009034B5" w:rsidP="009034B5">
      <w:pPr>
        <w:autoSpaceDE w:val="0"/>
        <w:autoSpaceDN w:val="0"/>
        <w:adjustRightInd w:val="0"/>
        <w:ind w:firstLine="742"/>
        <w:jc w:val="both"/>
        <w:rPr>
          <w:rFonts w:eastAsiaTheme="minorHAnsi"/>
          <w:szCs w:val="28"/>
          <w:lang w:eastAsia="en-US"/>
        </w:rPr>
      </w:pPr>
      <w:r w:rsidRPr="00D22A1C">
        <w:rPr>
          <w:rFonts w:eastAsiaTheme="minorHAnsi"/>
          <w:szCs w:val="28"/>
          <w:lang w:eastAsia="en-US"/>
        </w:rPr>
        <w:t xml:space="preserve">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предоставляется Госкомитетом не позднее 20 </w:t>
      </w:r>
      <w:r w:rsidRPr="00D22A1C">
        <w:rPr>
          <w:rFonts w:eastAsiaTheme="minorHAnsi"/>
          <w:szCs w:val="28"/>
          <w:lang w:eastAsia="en-US"/>
        </w:rPr>
        <w:lastRenderedPageBreak/>
        <w:t>декабря года, предшествующего началу очередного расчетного периода регулирования, на который устанавливаются цены (тарифы), со дня присвоений заявлению номера в соответствии с номенклатурой дел и статуса «Проверка документов», отражаемого в личном кабинете на Портале.</w:t>
      </w:r>
    </w:p>
    <w:p w:rsidR="00C57658" w:rsidRPr="00D22A1C" w:rsidRDefault="005D0559" w:rsidP="009034B5">
      <w:pPr>
        <w:autoSpaceDE w:val="0"/>
        <w:autoSpaceDN w:val="0"/>
        <w:adjustRightInd w:val="0"/>
        <w:ind w:firstLine="742"/>
        <w:jc w:val="both"/>
        <w:rPr>
          <w:rFonts w:eastAsiaTheme="minorHAnsi"/>
          <w:szCs w:val="28"/>
          <w:lang w:eastAsia="en-US"/>
        </w:rPr>
      </w:pPr>
      <w:r w:rsidRPr="00D22A1C">
        <w:rPr>
          <w:rFonts w:eastAsiaTheme="minorHAnsi"/>
          <w:szCs w:val="28"/>
          <w:lang w:eastAsia="en-US"/>
        </w:rPr>
        <w:t>2.4.2. Для организаций, в отношении которых</w:t>
      </w:r>
      <w:r w:rsidR="009034B5" w:rsidRPr="00D22A1C">
        <w:rPr>
          <w:rFonts w:eastAsiaTheme="minorHAnsi"/>
          <w:szCs w:val="28"/>
          <w:lang w:eastAsia="en-US"/>
        </w:rPr>
        <w:t xml:space="preserve"> ранее не осуществлялось государственное регулирование </w:t>
      </w:r>
      <w:r w:rsidRPr="00D22A1C">
        <w:rPr>
          <w:rFonts w:eastAsiaTheme="minorHAnsi"/>
          <w:szCs w:val="28"/>
          <w:lang w:eastAsia="en-US"/>
        </w:rPr>
        <w:t>тарифов</w:t>
      </w:r>
      <w:r w:rsidR="009034B5" w:rsidRPr="00D22A1C">
        <w:rPr>
          <w:rFonts w:eastAsiaTheme="minorHAnsi"/>
          <w:szCs w:val="28"/>
          <w:lang w:eastAsia="en-US"/>
        </w:rPr>
        <w:t xml:space="preserve">, </w:t>
      </w:r>
      <w:r w:rsidRPr="00D22A1C">
        <w:rPr>
          <w:rFonts w:eastAsiaTheme="minorHAnsi"/>
          <w:szCs w:val="28"/>
          <w:lang w:eastAsia="en-US"/>
        </w:rPr>
        <w:t>цены (</w:t>
      </w:r>
      <w:r w:rsidR="009034B5" w:rsidRPr="00D22A1C">
        <w:rPr>
          <w:rFonts w:eastAsiaTheme="minorHAnsi"/>
          <w:szCs w:val="28"/>
          <w:lang w:eastAsia="en-US"/>
        </w:rPr>
        <w:t>тарифы</w:t>
      </w:r>
      <w:r w:rsidRPr="00D22A1C">
        <w:rPr>
          <w:rFonts w:eastAsiaTheme="minorHAnsi"/>
          <w:szCs w:val="28"/>
          <w:lang w:eastAsia="en-US"/>
        </w:rPr>
        <w:t>)</w:t>
      </w:r>
      <w:r w:rsidR="009034B5" w:rsidRPr="00D22A1C">
        <w:rPr>
          <w:rFonts w:eastAsiaTheme="minorHAnsi"/>
          <w:szCs w:val="28"/>
          <w:lang w:eastAsia="en-US"/>
        </w:rPr>
        <w:t xml:space="preserve"> устанавливаются в течение 30 дней </w:t>
      </w:r>
      <w:r w:rsidRPr="00D22A1C">
        <w:rPr>
          <w:rFonts w:eastAsiaTheme="minorHAnsi"/>
          <w:szCs w:val="28"/>
          <w:lang w:eastAsia="en-US"/>
        </w:rPr>
        <w:t>с даты</w:t>
      </w:r>
      <w:r w:rsidR="009034B5" w:rsidRPr="00D22A1C">
        <w:rPr>
          <w:rFonts w:eastAsiaTheme="minorHAnsi"/>
          <w:szCs w:val="28"/>
          <w:lang w:eastAsia="en-US"/>
        </w:rPr>
        <w:t xml:space="preserve"> поступления обосновывающих материалов в </w:t>
      </w:r>
      <w:r w:rsidR="00C57658" w:rsidRPr="00D22A1C">
        <w:rPr>
          <w:rFonts w:eastAsiaTheme="minorHAnsi"/>
          <w:szCs w:val="28"/>
          <w:lang w:eastAsia="en-US"/>
        </w:rPr>
        <w:t xml:space="preserve">Госкомитет в </w:t>
      </w:r>
      <w:r w:rsidR="009034B5" w:rsidRPr="00D22A1C">
        <w:rPr>
          <w:rFonts w:eastAsiaTheme="minorHAnsi"/>
          <w:szCs w:val="28"/>
          <w:lang w:eastAsia="en-US"/>
        </w:rPr>
        <w:t>полном объеме (если заявление и документы, необходимые для предоставления государственной услуги, поданы заявителем лично, посредством почтового отправления либо системы электронного документооборота «Электронный Татарстан»</w:t>
      </w:r>
      <w:r w:rsidR="00C57658" w:rsidRPr="00D22A1C">
        <w:rPr>
          <w:rFonts w:eastAsiaTheme="minorHAnsi"/>
          <w:szCs w:val="28"/>
          <w:lang w:eastAsia="en-US"/>
        </w:rPr>
        <w:t>) либо в течение 30</w:t>
      </w:r>
      <w:r w:rsidR="009034B5" w:rsidRPr="00D22A1C">
        <w:rPr>
          <w:rFonts w:eastAsiaTheme="minorHAnsi"/>
          <w:szCs w:val="28"/>
          <w:lang w:eastAsia="en-US"/>
        </w:rPr>
        <w:t xml:space="preserve"> дней со дня присвоения заявлению номера в соответствии с номенклатурой дел и статуса «Проверка документов», отражаемого в личном кабинете на Портале (если заявление и документы, необходимые для предоставления государственной услуги, поданы заявителем через личный кабинет на Портале). По решению Госкомитета указанный срок может быть продлен не более чем на 30 дней. </w:t>
      </w:r>
    </w:p>
    <w:p w:rsidR="00F955FE" w:rsidRPr="00D22A1C" w:rsidRDefault="009034B5" w:rsidP="00F955FE">
      <w:pPr>
        <w:autoSpaceDE w:val="0"/>
        <w:autoSpaceDN w:val="0"/>
        <w:adjustRightInd w:val="0"/>
        <w:ind w:firstLine="742"/>
        <w:jc w:val="both"/>
        <w:rPr>
          <w:szCs w:val="28"/>
        </w:rPr>
      </w:pPr>
      <w:r w:rsidRPr="00D22A1C">
        <w:rPr>
          <w:szCs w:val="28"/>
        </w:rPr>
        <w:t xml:space="preserve">2.4.3. </w:t>
      </w:r>
      <w:r w:rsidR="00F955FE" w:rsidRPr="00D22A1C">
        <w:rPr>
          <w:szCs w:val="28"/>
        </w:rPr>
        <w:t>Извещение об отказе в открытии дела об установлении цен (тарифов), являющегося результатом государственной услуги</w:t>
      </w:r>
      <w:r w:rsidRPr="00D22A1C">
        <w:rPr>
          <w:szCs w:val="28"/>
        </w:rPr>
        <w:t>,</w:t>
      </w:r>
      <w:r w:rsidR="00F955FE" w:rsidRPr="00D22A1C">
        <w:rPr>
          <w:szCs w:val="28"/>
        </w:rPr>
        <w:t xml:space="preserve"> направляется заявителю в течение 14 рабочих дней с даты регистрации представленных документов.</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2.5. Правовые основания для предоставления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На Портале, на официальном сайте </w:t>
      </w:r>
      <w:r w:rsidR="00650142" w:rsidRPr="00D22A1C">
        <w:rPr>
          <w:rFonts w:ascii="Times New Roman" w:hAnsi="Times New Roman" w:cs="Times New Roman"/>
          <w:sz w:val="28"/>
          <w:szCs w:val="28"/>
        </w:rPr>
        <w:t>Госкомитета</w:t>
      </w:r>
      <w:r w:rsidRPr="00D22A1C">
        <w:rPr>
          <w:rFonts w:ascii="Times New Roman" w:hAnsi="Times New Roman" w:cs="Times New Roman"/>
          <w:sz w:val="28"/>
          <w:szCs w:val="28"/>
        </w:rPr>
        <w:t xml:space="preserve"> в информационно-телекоммуникационной сети «Интернет» (</w:t>
      </w:r>
      <w:hyperlink r:id="rId15" w:history="1">
        <w:r w:rsidRPr="00D22A1C">
          <w:rPr>
            <w:rStyle w:val="aa"/>
            <w:rFonts w:ascii="Times New Roman" w:hAnsi="Times New Roman" w:cs="Times New Roman"/>
            <w:color w:val="auto"/>
            <w:sz w:val="28"/>
            <w:szCs w:val="28"/>
            <w:u w:val="none"/>
          </w:rPr>
          <w:t>http://kt.tatarstan.ru</w:t>
        </w:r>
      </w:hyperlink>
      <w:r w:rsidRPr="00D22A1C">
        <w:rPr>
          <w:rFonts w:ascii="Times New Roman" w:hAnsi="Times New Roman" w:cs="Times New Roman"/>
          <w:sz w:val="28"/>
          <w:szCs w:val="28"/>
        </w:rPr>
        <w:t>) размещены:</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сведения </w:t>
      </w:r>
      <w:r w:rsidR="009034B5" w:rsidRPr="00D22A1C">
        <w:rPr>
          <w:rFonts w:ascii="Times New Roman" w:hAnsi="Times New Roman" w:cs="Times New Roman"/>
          <w:sz w:val="28"/>
          <w:szCs w:val="28"/>
        </w:rPr>
        <w:t>о</w:t>
      </w:r>
      <w:r w:rsidRPr="00D22A1C">
        <w:rPr>
          <w:rFonts w:ascii="Times New Roman" w:hAnsi="Times New Roman" w:cs="Times New Roman"/>
          <w:sz w:val="28"/>
          <w:szCs w:val="28"/>
        </w:rPr>
        <w:t xml:space="preserve"> должностных лицах, ответственных за осуществление контроля за предоставлением государственной услуги;</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w:t>
      </w:r>
      <w:r w:rsidR="00EE4841" w:rsidRPr="00D22A1C">
        <w:rPr>
          <w:rFonts w:ascii="Times New Roman" w:hAnsi="Times New Roman" w:cs="Times New Roman"/>
          <w:sz w:val="28"/>
          <w:szCs w:val="28"/>
        </w:rPr>
        <w:t>Госкомитета</w:t>
      </w:r>
      <w:r w:rsidRPr="00D22A1C">
        <w:rPr>
          <w:rFonts w:ascii="Times New Roman" w:hAnsi="Times New Roman" w:cs="Times New Roman"/>
          <w:sz w:val="28"/>
          <w:szCs w:val="28"/>
        </w:rPr>
        <w:t xml:space="preserve">, а также </w:t>
      </w:r>
      <w:r w:rsidR="00EE4841" w:rsidRPr="00D22A1C">
        <w:rPr>
          <w:rFonts w:ascii="Times New Roman" w:hAnsi="Times New Roman" w:cs="Times New Roman"/>
          <w:sz w:val="28"/>
          <w:szCs w:val="28"/>
        </w:rPr>
        <w:t>его</w:t>
      </w:r>
      <w:r w:rsidRPr="00D22A1C">
        <w:rPr>
          <w:rFonts w:ascii="Times New Roman" w:hAnsi="Times New Roman" w:cs="Times New Roman"/>
          <w:sz w:val="28"/>
          <w:szCs w:val="28"/>
        </w:rPr>
        <w:t xml:space="preserve"> должностных лиц, государственных или муниципальных служащих, работников.</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2.6. Исчерпывающий перечень документов, необходимых для предоставления государственной услуги.</w:t>
      </w:r>
    </w:p>
    <w:p w:rsidR="00EE4841" w:rsidRPr="00D22A1C" w:rsidRDefault="00F955FE" w:rsidP="00EE4841">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2.6.1. </w:t>
      </w:r>
      <w:r w:rsidR="00EE4841" w:rsidRPr="00D22A1C">
        <w:rPr>
          <w:rFonts w:ascii="Times New Roman" w:hAnsi="Times New Roman" w:cs="Times New Roman"/>
          <w:sz w:val="28"/>
          <w:szCs w:val="28"/>
        </w:rPr>
        <w:t>Для получения государственной услуги заявитель независимо от категории и основания обращения представляет заявление:</w:t>
      </w:r>
    </w:p>
    <w:p w:rsidR="00EE4841" w:rsidRPr="00D22A1C" w:rsidRDefault="00EE4841" w:rsidP="00EE4841">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в форме документа на бумажном носителе при обращении непосредственно в Госкомитет либо почтовым отправлением (приложение 1 к настоящему Административному регламенту);</w:t>
      </w:r>
    </w:p>
    <w:p w:rsidR="00EE4841" w:rsidRPr="00D22A1C" w:rsidRDefault="00EE4841" w:rsidP="00EE4841">
      <w:pPr>
        <w:autoSpaceDE w:val="0"/>
        <w:autoSpaceDN w:val="0"/>
        <w:adjustRightInd w:val="0"/>
        <w:ind w:firstLine="540"/>
        <w:jc w:val="both"/>
        <w:rPr>
          <w:rFonts w:eastAsiaTheme="minorHAnsi"/>
          <w:szCs w:val="28"/>
          <w:lang w:eastAsia="en-US"/>
        </w:rPr>
      </w:pPr>
      <w:r w:rsidRPr="00D22A1C">
        <w:rPr>
          <w:rFonts w:eastAsiaTheme="minorHAnsi"/>
          <w:szCs w:val="28"/>
          <w:lang w:eastAsia="en-US"/>
        </w:rPr>
        <w:t>- в электронной форме (заполняется посредством внесения соответствующих сведений в электронную форму заявления), подписанное усиленной квалифицированной электронной подписью, при обращении посредством Портала;</w:t>
      </w:r>
    </w:p>
    <w:p w:rsidR="00EE4841" w:rsidRPr="00D22A1C" w:rsidRDefault="00EE4841" w:rsidP="00EE4841">
      <w:pPr>
        <w:autoSpaceDE w:val="0"/>
        <w:autoSpaceDN w:val="0"/>
        <w:adjustRightInd w:val="0"/>
        <w:ind w:firstLine="540"/>
        <w:jc w:val="both"/>
        <w:rPr>
          <w:rFonts w:eastAsiaTheme="minorHAnsi"/>
          <w:szCs w:val="28"/>
          <w:lang w:eastAsia="en-US"/>
        </w:rPr>
      </w:pPr>
      <w:r w:rsidRPr="00D22A1C">
        <w:rPr>
          <w:rFonts w:eastAsiaTheme="minorHAnsi"/>
          <w:szCs w:val="28"/>
          <w:lang w:eastAsia="en-US"/>
        </w:rPr>
        <w:t xml:space="preserve">- в электронной форме (заполняется посредством внесения соответствующих сведений в электронную форму заявления), подписанное усиленной квалифицированной электронной подписью, при обращении </w:t>
      </w:r>
      <w:r w:rsidRPr="00D22A1C">
        <w:rPr>
          <w:rFonts w:eastAsiaTheme="minorHAnsi"/>
          <w:szCs w:val="28"/>
          <w:lang w:eastAsia="en-US"/>
        </w:rPr>
        <w:lastRenderedPageBreak/>
        <w:t>посредством системы электронного документооборота «Электронный Татарстан».</w:t>
      </w:r>
    </w:p>
    <w:p w:rsidR="00F955FE" w:rsidRPr="009C5710" w:rsidRDefault="00EE4841" w:rsidP="00F955FE">
      <w:pPr>
        <w:autoSpaceDE w:val="0"/>
        <w:autoSpaceDN w:val="0"/>
        <w:adjustRightInd w:val="0"/>
        <w:ind w:firstLine="742"/>
        <w:jc w:val="both"/>
        <w:rPr>
          <w:szCs w:val="28"/>
        </w:rPr>
      </w:pPr>
      <w:r w:rsidRPr="00D22A1C">
        <w:rPr>
          <w:szCs w:val="28"/>
        </w:rPr>
        <w:t>2.6.2. Заявитель при обращении в Госкомитет совместно с заявлением представляет следующие документы:</w:t>
      </w:r>
    </w:p>
    <w:p w:rsidR="00F955FE" w:rsidRPr="009C5710" w:rsidRDefault="00F34943" w:rsidP="00F955FE">
      <w:pPr>
        <w:autoSpaceDE w:val="0"/>
        <w:autoSpaceDN w:val="0"/>
        <w:adjustRightInd w:val="0"/>
        <w:ind w:firstLine="742"/>
        <w:jc w:val="both"/>
        <w:rPr>
          <w:szCs w:val="28"/>
        </w:rPr>
      </w:pPr>
      <w:r>
        <w:rPr>
          <w:szCs w:val="28"/>
        </w:rPr>
        <w:t>1</w:t>
      </w:r>
      <w:r w:rsidR="00F955FE" w:rsidRPr="009C5710">
        <w:rPr>
          <w:szCs w:val="28"/>
        </w:rPr>
        <w:t>) баланс электрической энергии;</w:t>
      </w:r>
    </w:p>
    <w:p w:rsidR="00F955FE" w:rsidRPr="009C5710" w:rsidRDefault="00F34943" w:rsidP="00F955FE">
      <w:pPr>
        <w:autoSpaceDE w:val="0"/>
        <w:autoSpaceDN w:val="0"/>
        <w:adjustRightInd w:val="0"/>
        <w:ind w:firstLine="742"/>
        <w:jc w:val="both"/>
        <w:rPr>
          <w:szCs w:val="28"/>
        </w:rPr>
      </w:pPr>
      <w:r>
        <w:rPr>
          <w:szCs w:val="28"/>
        </w:rPr>
        <w:t>2</w:t>
      </w:r>
      <w:r w:rsidR="00EE4841">
        <w:rPr>
          <w:szCs w:val="28"/>
        </w:rPr>
        <w:t xml:space="preserve">) </w:t>
      </w:r>
      <w:r w:rsidR="00F955FE" w:rsidRPr="009C5710">
        <w:rPr>
          <w:szCs w:val="28"/>
        </w:rPr>
        <w:t>баланс электрической мощности, в том числе информация об установленной, располагаемой и рабочей генерирующей мощности;</w:t>
      </w:r>
    </w:p>
    <w:p w:rsidR="00F955FE" w:rsidRPr="009C5710" w:rsidRDefault="00F34943" w:rsidP="00F955FE">
      <w:pPr>
        <w:autoSpaceDE w:val="0"/>
        <w:autoSpaceDN w:val="0"/>
        <w:adjustRightInd w:val="0"/>
        <w:ind w:firstLine="742"/>
        <w:jc w:val="both"/>
        <w:rPr>
          <w:szCs w:val="28"/>
        </w:rPr>
      </w:pPr>
      <w:r>
        <w:rPr>
          <w:szCs w:val="28"/>
        </w:rPr>
        <w:t>3</w:t>
      </w:r>
      <w:r w:rsidR="00F955FE" w:rsidRPr="009C5710">
        <w:rPr>
          <w:szCs w:val="28"/>
        </w:rPr>
        <w:t>)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F955FE" w:rsidRPr="009C5710" w:rsidRDefault="00F34943" w:rsidP="00F955FE">
      <w:pPr>
        <w:autoSpaceDE w:val="0"/>
        <w:autoSpaceDN w:val="0"/>
        <w:adjustRightInd w:val="0"/>
        <w:ind w:firstLine="742"/>
        <w:jc w:val="both"/>
        <w:rPr>
          <w:szCs w:val="28"/>
        </w:rPr>
      </w:pPr>
      <w:r>
        <w:rPr>
          <w:szCs w:val="28"/>
        </w:rPr>
        <w:t>4</w:t>
      </w:r>
      <w:r w:rsidR="00F955FE" w:rsidRPr="009C5710">
        <w:rPr>
          <w:szCs w:val="28"/>
        </w:rPr>
        <w:t>) баланс тепловой мощности;</w:t>
      </w:r>
    </w:p>
    <w:p w:rsidR="00F955FE" w:rsidRPr="009C5710" w:rsidRDefault="00F34943" w:rsidP="00F955FE">
      <w:pPr>
        <w:autoSpaceDE w:val="0"/>
        <w:autoSpaceDN w:val="0"/>
        <w:adjustRightInd w:val="0"/>
        <w:ind w:firstLine="742"/>
        <w:jc w:val="both"/>
        <w:rPr>
          <w:szCs w:val="28"/>
        </w:rPr>
      </w:pPr>
      <w:r>
        <w:rPr>
          <w:szCs w:val="28"/>
        </w:rPr>
        <w:t>5</w:t>
      </w:r>
      <w:r w:rsidR="00C340AD">
        <w:rPr>
          <w:szCs w:val="28"/>
        </w:rPr>
        <w:t xml:space="preserve">) </w:t>
      </w:r>
      <w:r w:rsidR="00EE4841">
        <w:rPr>
          <w:szCs w:val="28"/>
        </w:rPr>
        <w:t>бухгалтерскую и статистическую</w:t>
      </w:r>
      <w:r w:rsidR="00F955FE" w:rsidRPr="009C5710">
        <w:rPr>
          <w:szCs w:val="28"/>
        </w:rPr>
        <w:t xml:space="preserve"> отчетность за предшествующий период регулирования;</w:t>
      </w:r>
    </w:p>
    <w:p w:rsidR="00F955FE" w:rsidRPr="009C5710" w:rsidRDefault="00F34943" w:rsidP="00F955FE">
      <w:pPr>
        <w:autoSpaceDE w:val="0"/>
        <w:autoSpaceDN w:val="0"/>
        <w:adjustRightInd w:val="0"/>
        <w:ind w:firstLine="742"/>
        <w:jc w:val="both"/>
        <w:rPr>
          <w:szCs w:val="28"/>
        </w:rPr>
      </w:pPr>
      <w:r>
        <w:rPr>
          <w:szCs w:val="28"/>
        </w:rPr>
        <w:t>6</w:t>
      </w:r>
      <w:r w:rsidR="00F955FE" w:rsidRPr="009C5710">
        <w:rPr>
          <w:szCs w:val="28"/>
        </w:rPr>
        <w:t xml:space="preserve">)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w:t>
      </w:r>
      <w:r w:rsidR="00650142">
        <w:rPr>
          <w:szCs w:val="28"/>
        </w:rPr>
        <w:t>–</w:t>
      </w:r>
      <w:r w:rsidR="00F955FE" w:rsidRPr="009C5710">
        <w:rPr>
          <w:szCs w:val="28"/>
        </w:rPr>
        <w:t xml:space="preserve"> для субъектов электроэнергетики, осуществляющих производство электрической и тепловой энергии в режиме комбинированной выработки);</w:t>
      </w:r>
    </w:p>
    <w:p w:rsidR="00F955FE" w:rsidRPr="009C5710" w:rsidRDefault="00F34943" w:rsidP="00F955FE">
      <w:pPr>
        <w:autoSpaceDE w:val="0"/>
        <w:autoSpaceDN w:val="0"/>
        <w:adjustRightInd w:val="0"/>
        <w:ind w:firstLine="742"/>
        <w:jc w:val="both"/>
        <w:rPr>
          <w:szCs w:val="28"/>
        </w:rPr>
      </w:pPr>
      <w:r>
        <w:rPr>
          <w:szCs w:val="28"/>
        </w:rPr>
        <w:t>7</w:t>
      </w:r>
      <w:r w:rsidR="00F955FE" w:rsidRPr="009C5710">
        <w:rPr>
          <w:szCs w:val="28"/>
        </w:rPr>
        <w:t>)</w:t>
      </w:r>
      <w:r w:rsidR="00650142">
        <w:rPr>
          <w:szCs w:val="28"/>
        </w:rPr>
        <w:t xml:space="preserve"> </w:t>
      </w:r>
      <w:r w:rsidR="00F955FE" w:rsidRPr="009C5710">
        <w:rPr>
          <w:szCs w:val="28"/>
        </w:rPr>
        <w:t>данные о структуре и ценах потребляемого топлива с учетом перевозки;</w:t>
      </w:r>
    </w:p>
    <w:p w:rsidR="00F955FE" w:rsidRPr="009C5710" w:rsidRDefault="00F34943" w:rsidP="00F955FE">
      <w:pPr>
        <w:autoSpaceDE w:val="0"/>
        <w:autoSpaceDN w:val="0"/>
        <w:adjustRightInd w:val="0"/>
        <w:ind w:firstLine="742"/>
        <w:jc w:val="both"/>
        <w:rPr>
          <w:szCs w:val="28"/>
        </w:rPr>
      </w:pPr>
      <w:r>
        <w:rPr>
          <w:szCs w:val="28"/>
        </w:rPr>
        <w:t>8</w:t>
      </w:r>
      <w:r w:rsidR="00F955FE" w:rsidRPr="009C5710">
        <w:rPr>
          <w:szCs w:val="28"/>
        </w:rPr>
        <w:t>)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rsidR="00F955FE" w:rsidRPr="009C5710" w:rsidRDefault="00F34943" w:rsidP="00F955FE">
      <w:pPr>
        <w:autoSpaceDE w:val="0"/>
        <w:autoSpaceDN w:val="0"/>
        <w:adjustRightInd w:val="0"/>
        <w:ind w:firstLine="742"/>
        <w:jc w:val="both"/>
        <w:rPr>
          <w:szCs w:val="28"/>
        </w:rPr>
      </w:pPr>
      <w:r>
        <w:rPr>
          <w:szCs w:val="28"/>
        </w:rPr>
        <w:t>9</w:t>
      </w:r>
      <w:r w:rsidR="00F955FE" w:rsidRPr="009C5710">
        <w:rPr>
          <w:szCs w:val="28"/>
        </w:rPr>
        <w:t xml:space="preserve">) расчет </w:t>
      </w:r>
      <w:r w:rsidR="00D92C6D">
        <w:rPr>
          <w:szCs w:val="28"/>
        </w:rPr>
        <w:t>тарифов</w:t>
      </w:r>
      <w:r w:rsidR="00F955FE" w:rsidRPr="009C5710">
        <w:rPr>
          <w:szCs w:val="28"/>
        </w:rPr>
        <w:t xml:space="preserve"> на отдельные услуги, оказываемые на рынках электрической и тепловой энергии;</w:t>
      </w:r>
    </w:p>
    <w:p w:rsidR="00F955FE" w:rsidRPr="009C5710" w:rsidRDefault="00F34943" w:rsidP="00F955FE">
      <w:pPr>
        <w:autoSpaceDE w:val="0"/>
        <w:autoSpaceDN w:val="0"/>
        <w:adjustRightInd w:val="0"/>
        <w:ind w:firstLine="742"/>
        <w:jc w:val="both"/>
        <w:rPr>
          <w:szCs w:val="28"/>
        </w:rPr>
      </w:pPr>
      <w:r>
        <w:rPr>
          <w:szCs w:val="28"/>
        </w:rPr>
        <w:t>10</w:t>
      </w:r>
      <w:r w:rsidR="00BA06B4">
        <w:rPr>
          <w:szCs w:val="28"/>
        </w:rPr>
        <w:t>) инвестиционная программа</w:t>
      </w:r>
      <w:r w:rsidR="00F955FE" w:rsidRPr="009C5710">
        <w:rPr>
          <w:szCs w:val="28"/>
        </w:rPr>
        <w:t xml:space="preserve">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F955FE" w:rsidRPr="009C5710" w:rsidRDefault="00F34943" w:rsidP="00F955FE">
      <w:pPr>
        <w:autoSpaceDE w:val="0"/>
        <w:autoSpaceDN w:val="0"/>
        <w:adjustRightInd w:val="0"/>
        <w:ind w:firstLine="742"/>
        <w:jc w:val="both"/>
        <w:rPr>
          <w:szCs w:val="28"/>
        </w:rPr>
      </w:pPr>
      <w:r>
        <w:rPr>
          <w:szCs w:val="28"/>
        </w:rPr>
        <w:t>11</w:t>
      </w:r>
      <w:r w:rsidR="00F955FE" w:rsidRPr="009C5710">
        <w:rPr>
          <w:szCs w:val="28"/>
        </w:rPr>
        <w:t>)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F955FE" w:rsidRPr="009C5710" w:rsidRDefault="00F34943" w:rsidP="00F955FE">
      <w:pPr>
        <w:autoSpaceDE w:val="0"/>
        <w:autoSpaceDN w:val="0"/>
        <w:adjustRightInd w:val="0"/>
        <w:ind w:firstLine="742"/>
        <w:jc w:val="both"/>
        <w:rPr>
          <w:szCs w:val="28"/>
        </w:rPr>
      </w:pPr>
      <w:r>
        <w:rPr>
          <w:szCs w:val="28"/>
        </w:rPr>
        <w:t>12</w:t>
      </w:r>
      <w:r w:rsidR="00BA06B4">
        <w:rPr>
          <w:szCs w:val="28"/>
        </w:rPr>
        <w:t>) оценка</w:t>
      </w:r>
      <w:r w:rsidR="00F955FE" w:rsidRPr="009C5710">
        <w:rPr>
          <w:szCs w:val="28"/>
        </w:rPr>
        <w:t xml:space="preserve">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w:t>
      </w:r>
      <w:r w:rsidR="00F955FE" w:rsidRPr="009C5710">
        <w:rPr>
          <w:szCs w:val="28"/>
        </w:rPr>
        <w:lastRenderedPageBreak/>
        <w:t>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F955FE" w:rsidRPr="009C5710" w:rsidRDefault="00F34943" w:rsidP="00F955FE">
      <w:pPr>
        <w:autoSpaceDE w:val="0"/>
        <w:autoSpaceDN w:val="0"/>
        <w:adjustRightInd w:val="0"/>
        <w:ind w:firstLine="742"/>
        <w:jc w:val="both"/>
        <w:rPr>
          <w:szCs w:val="28"/>
        </w:rPr>
      </w:pPr>
      <w:r>
        <w:rPr>
          <w:szCs w:val="28"/>
        </w:rPr>
        <w:t>13</w:t>
      </w:r>
      <w:r w:rsidR="00F955FE" w:rsidRPr="009C5710">
        <w:rPr>
          <w:szCs w:val="28"/>
        </w:rPr>
        <w:t>) документы, подтверждающие осуществление (фактическое или планируемо</w:t>
      </w:r>
      <w:r w:rsidR="00C340AD">
        <w:rPr>
          <w:szCs w:val="28"/>
        </w:rPr>
        <w:t xml:space="preserve">е) регулируемой деятельности, </w:t>
      </w:r>
      <w:r w:rsidR="00F955FE" w:rsidRPr="009C5710">
        <w:rPr>
          <w:szCs w:val="28"/>
        </w:rPr>
        <w:t xml:space="preserve">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w:t>
      </w:r>
      <w:r w:rsidR="00C340AD">
        <w:rPr>
          <w:szCs w:val="28"/>
        </w:rPr>
        <w:t>–</w:t>
      </w:r>
      <w:r w:rsidR="00F955FE" w:rsidRPr="009C5710">
        <w:rPr>
          <w:szCs w:val="28"/>
        </w:rPr>
        <w:t xml:space="preserve"> передаточные акты);</w:t>
      </w:r>
    </w:p>
    <w:p w:rsidR="00F955FE" w:rsidRPr="009C5710" w:rsidRDefault="00F34943" w:rsidP="00F955FE">
      <w:pPr>
        <w:autoSpaceDE w:val="0"/>
        <w:autoSpaceDN w:val="0"/>
        <w:adjustRightInd w:val="0"/>
        <w:ind w:firstLine="742"/>
        <w:jc w:val="both"/>
        <w:rPr>
          <w:szCs w:val="28"/>
        </w:rPr>
      </w:pPr>
      <w:r>
        <w:rPr>
          <w:szCs w:val="28"/>
        </w:rPr>
        <w:t>14</w:t>
      </w:r>
      <w:r w:rsidR="00F955FE" w:rsidRPr="009C5710">
        <w:rPr>
          <w:szCs w:val="28"/>
        </w:rPr>
        <w:t>)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F955FE" w:rsidRPr="009C5710" w:rsidRDefault="00F955FE" w:rsidP="00F955FE">
      <w:pPr>
        <w:autoSpaceDE w:val="0"/>
        <w:autoSpaceDN w:val="0"/>
        <w:adjustRightInd w:val="0"/>
        <w:ind w:firstLine="742"/>
        <w:jc w:val="both"/>
        <w:rPr>
          <w:szCs w:val="28"/>
        </w:rPr>
      </w:pPr>
      <w:r w:rsidRPr="009C5710">
        <w:rPr>
          <w:szCs w:val="28"/>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F955FE" w:rsidRPr="009C5710" w:rsidRDefault="00F955FE" w:rsidP="00F955FE">
      <w:pPr>
        <w:autoSpaceDE w:val="0"/>
        <w:autoSpaceDN w:val="0"/>
        <w:adjustRightInd w:val="0"/>
        <w:ind w:firstLine="742"/>
        <w:jc w:val="both"/>
        <w:rPr>
          <w:szCs w:val="28"/>
        </w:rPr>
      </w:pPr>
      <w:r w:rsidRPr="009C5710">
        <w:rPr>
          <w:szCs w:val="28"/>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F955FE" w:rsidRPr="009C5710" w:rsidRDefault="00F34943" w:rsidP="00F955FE">
      <w:pPr>
        <w:autoSpaceDE w:val="0"/>
        <w:autoSpaceDN w:val="0"/>
        <w:adjustRightInd w:val="0"/>
        <w:ind w:firstLine="742"/>
        <w:jc w:val="both"/>
        <w:rPr>
          <w:szCs w:val="28"/>
        </w:rPr>
      </w:pPr>
      <w:r>
        <w:rPr>
          <w:szCs w:val="28"/>
        </w:rPr>
        <w:t>15</w:t>
      </w:r>
      <w:r w:rsidR="00BA06B4">
        <w:rPr>
          <w:szCs w:val="28"/>
        </w:rPr>
        <w:t>) справка</w:t>
      </w:r>
      <w:r w:rsidR="00F955FE" w:rsidRPr="009C5710">
        <w:rPr>
          <w:szCs w:val="28"/>
        </w:rPr>
        <w:t xml:space="preserve"> о наличии официального сайта в информационно-телекоммуникационной сети Интернет и выделенного абонентского номера для обращений потребителей услуг по передаче электрической энергии и (или) технологическому присоед</w:t>
      </w:r>
      <w:r w:rsidR="00BA06B4">
        <w:rPr>
          <w:szCs w:val="28"/>
        </w:rPr>
        <w:t>инению, подписанная</w:t>
      </w:r>
      <w:r w:rsidR="00F955FE" w:rsidRPr="009C5710">
        <w:rPr>
          <w:szCs w:val="28"/>
        </w:rPr>
        <w:t xml:space="preserve"> руководителем или иным уполномочен</w:t>
      </w:r>
      <w:r w:rsidR="00BA06B4">
        <w:rPr>
          <w:szCs w:val="28"/>
        </w:rPr>
        <w:t>ным лицом заявителя и заверенная</w:t>
      </w:r>
      <w:r w:rsidR="00F955FE" w:rsidRPr="009C5710">
        <w:rPr>
          <w:szCs w:val="28"/>
        </w:rPr>
        <w:t xml:space="preserve"> печатью заявителя (при наличии печати);</w:t>
      </w:r>
    </w:p>
    <w:p w:rsidR="00F955FE" w:rsidRPr="009C5710" w:rsidRDefault="00F34943" w:rsidP="00F955FE">
      <w:pPr>
        <w:autoSpaceDE w:val="0"/>
        <w:autoSpaceDN w:val="0"/>
        <w:adjustRightInd w:val="0"/>
        <w:ind w:firstLine="742"/>
        <w:jc w:val="both"/>
        <w:rPr>
          <w:szCs w:val="28"/>
        </w:rPr>
      </w:pPr>
      <w:r>
        <w:rPr>
          <w:szCs w:val="28"/>
        </w:rPr>
        <w:t>16</w:t>
      </w:r>
      <w:r w:rsidR="00F955FE" w:rsidRPr="009C5710">
        <w:rPr>
          <w:szCs w:val="28"/>
        </w:rPr>
        <w:t xml:space="preserve">)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6" w:history="1">
        <w:r w:rsidR="00F955FE" w:rsidRPr="009C5710">
          <w:rPr>
            <w:szCs w:val="28"/>
          </w:rPr>
          <w:t>пунктах 1</w:t>
        </w:r>
      </w:hyperlink>
      <w:r w:rsidR="00F955FE" w:rsidRPr="009C5710">
        <w:rPr>
          <w:szCs w:val="28"/>
        </w:rPr>
        <w:t xml:space="preserve"> и </w:t>
      </w:r>
      <w:hyperlink r:id="rId17" w:history="1">
        <w:r w:rsidR="00F955FE" w:rsidRPr="009C5710">
          <w:rPr>
            <w:szCs w:val="28"/>
          </w:rPr>
          <w:t>2</w:t>
        </w:r>
      </w:hyperlink>
      <w:r w:rsidR="00F955FE" w:rsidRPr="009C5710">
        <w:rPr>
          <w:szCs w:val="28"/>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 184 «Об отнесении владельцев объектов электросетевого хозяйства к территориальным сетевым организациям»;</w:t>
      </w:r>
    </w:p>
    <w:p w:rsidR="00F955FE" w:rsidRDefault="00F34943" w:rsidP="00E06DE0">
      <w:pPr>
        <w:autoSpaceDE w:val="0"/>
        <w:autoSpaceDN w:val="0"/>
        <w:adjustRightInd w:val="0"/>
        <w:ind w:firstLine="742"/>
        <w:jc w:val="both"/>
        <w:rPr>
          <w:szCs w:val="28"/>
        </w:rPr>
      </w:pPr>
      <w:r>
        <w:rPr>
          <w:szCs w:val="28"/>
        </w:rPr>
        <w:t>17</w:t>
      </w:r>
      <w:r w:rsidR="00F955FE" w:rsidRPr="009C5710">
        <w:rPr>
          <w:szCs w:val="28"/>
        </w:rPr>
        <w:t xml:space="preserve">) заявления и обосновывающие материалы, указанные в </w:t>
      </w:r>
      <w:hyperlink r:id="rId18" w:history="1">
        <w:r w:rsidR="00F955FE" w:rsidRPr="009C5710">
          <w:rPr>
            <w:szCs w:val="28"/>
          </w:rPr>
          <w:t>пункте 6(1)</w:t>
        </w:r>
      </w:hyperlink>
      <w:r w:rsidR="00F955FE" w:rsidRPr="009C5710">
        <w:rPr>
          <w:szCs w:val="28"/>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w:t>
      </w:r>
      <w:proofErr w:type="spellStart"/>
      <w:r w:rsidR="00F955FE" w:rsidRPr="009C5710">
        <w:rPr>
          <w:szCs w:val="28"/>
        </w:rPr>
        <w:t>переток</w:t>
      </w:r>
      <w:proofErr w:type="spellEnd"/>
      <w:r w:rsidR="00F955FE" w:rsidRPr="009C5710">
        <w:rPr>
          <w:szCs w:val="28"/>
        </w:rPr>
        <w:t xml:space="preserve"> электрической энергии.</w:t>
      </w:r>
    </w:p>
    <w:p w:rsidR="00C57658" w:rsidRDefault="00C57658" w:rsidP="00C57658">
      <w:pPr>
        <w:autoSpaceDE w:val="0"/>
        <w:autoSpaceDN w:val="0"/>
        <w:adjustRightInd w:val="0"/>
        <w:ind w:firstLine="709"/>
        <w:jc w:val="both"/>
        <w:rPr>
          <w:rFonts w:eastAsiaTheme="minorHAnsi"/>
          <w:color w:val="000000" w:themeColor="text1"/>
          <w:szCs w:val="28"/>
          <w:lang w:eastAsia="en-US"/>
        </w:rPr>
      </w:pPr>
      <w:r>
        <w:rPr>
          <w:rFonts w:eastAsiaTheme="minorHAnsi"/>
          <w:szCs w:val="28"/>
          <w:lang w:eastAsia="en-US"/>
        </w:rPr>
        <w:t xml:space="preserve">18) сведения, подтверждающие, что собственник объектов электросетевого хозяйства является основным или дочерним (зависимым) </w:t>
      </w:r>
      <w:r>
        <w:rPr>
          <w:rFonts w:eastAsiaTheme="minorHAnsi"/>
          <w:szCs w:val="28"/>
          <w:lang w:eastAsia="en-US"/>
        </w:rPr>
        <w:lastRenderedPageBreak/>
        <w:t xml:space="preserve">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w:t>
      </w:r>
      <w:r w:rsidRPr="005A1D10">
        <w:rPr>
          <w:rFonts w:eastAsiaTheme="minorHAnsi"/>
          <w:color w:val="000000" w:themeColor="text1"/>
          <w:szCs w:val="28"/>
          <w:lang w:eastAsia="en-US"/>
        </w:rPr>
        <w:t xml:space="preserve">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9" w:history="1">
        <w:r w:rsidRPr="005A1D10">
          <w:rPr>
            <w:rFonts w:eastAsiaTheme="minorHAnsi"/>
            <w:color w:val="000000" w:themeColor="text1"/>
            <w:szCs w:val="28"/>
            <w:lang w:eastAsia="en-US"/>
          </w:rPr>
          <w:t>пунктам 1</w:t>
        </w:r>
      </w:hyperlink>
      <w:r w:rsidRPr="005A1D10">
        <w:rPr>
          <w:rFonts w:eastAsiaTheme="minorHAnsi"/>
          <w:color w:val="000000" w:themeColor="text1"/>
          <w:szCs w:val="28"/>
          <w:lang w:eastAsia="en-US"/>
        </w:rPr>
        <w:t xml:space="preserve"> и </w:t>
      </w:r>
      <w:hyperlink r:id="rId20" w:history="1">
        <w:r w:rsidRPr="005A1D10">
          <w:rPr>
            <w:rFonts w:eastAsiaTheme="minorHAnsi"/>
            <w:color w:val="000000" w:themeColor="text1"/>
            <w:szCs w:val="28"/>
            <w:lang w:eastAsia="en-US"/>
          </w:rPr>
          <w:t>2</w:t>
        </w:r>
      </w:hyperlink>
      <w:r w:rsidRPr="005A1D10">
        <w:rPr>
          <w:rFonts w:eastAsiaTheme="minorHAnsi"/>
          <w:color w:val="000000" w:themeColor="text1"/>
          <w:szCs w:val="28"/>
          <w:lang w:eastAsia="en-US"/>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w:t>
      </w:r>
      <w:r>
        <w:rPr>
          <w:rFonts w:eastAsiaTheme="minorHAnsi"/>
          <w:color w:val="000000" w:themeColor="text1"/>
          <w:szCs w:val="28"/>
          <w:lang w:eastAsia="en-US"/>
        </w:rPr>
        <w:t xml:space="preserve">ии от </w:t>
      </w:r>
      <w:r w:rsidR="002B0EA3">
        <w:rPr>
          <w:rFonts w:eastAsiaTheme="minorHAnsi"/>
          <w:color w:val="000000" w:themeColor="text1"/>
          <w:szCs w:val="28"/>
          <w:lang w:eastAsia="en-US"/>
        </w:rPr>
        <w:t xml:space="preserve">                     </w:t>
      </w:r>
      <w:r>
        <w:rPr>
          <w:rFonts w:eastAsiaTheme="minorHAnsi"/>
          <w:color w:val="000000" w:themeColor="text1"/>
          <w:szCs w:val="28"/>
          <w:lang w:eastAsia="en-US"/>
        </w:rPr>
        <w:t>28 февраля 2015 г. № 184 «</w:t>
      </w:r>
      <w:r w:rsidRPr="005A1D10">
        <w:rPr>
          <w:rFonts w:eastAsiaTheme="minorHAnsi"/>
          <w:color w:val="000000" w:themeColor="text1"/>
          <w:szCs w:val="28"/>
          <w:lang w:eastAsia="en-US"/>
        </w:rPr>
        <w:t>Об отнесении владельцев объектов электросетевого хозяйства к территориальным сетевым организация</w:t>
      </w:r>
      <w:r>
        <w:rPr>
          <w:rFonts w:eastAsiaTheme="minorHAnsi"/>
          <w:color w:val="000000" w:themeColor="text1"/>
          <w:szCs w:val="28"/>
          <w:lang w:eastAsia="en-US"/>
        </w:rPr>
        <w:t>м».</w:t>
      </w:r>
    </w:p>
    <w:p w:rsidR="005A1D10" w:rsidRPr="005A1D10" w:rsidRDefault="00F34943" w:rsidP="005A1D10">
      <w:pPr>
        <w:autoSpaceDE w:val="0"/>
        <w:autoSpaceDN w:val="0"/>
        <w:adjustRightInd w:val="0"/>
        <w:ind w:firstLine="539"/>
        <w:jc w:val="both"/>
        <w:rPr>
          <w:rFonts w:eastAsiaTheme="minorHAnsi"/>
          <w:color w:val="000000" w:themeColor="text1"/>
          <w:szCs w:val="28"/>
          <w:lang w:eastAsia="en-US"/>
        </w:rPr>
      </w:pPr>
      <w:r>
        <w:rPr>
          <w:rFonts w:eastAsiaTheme="minorHAnsi"/>
          <w:szCs w:val="28"/>
          <w:lang w:eastAsia="en-US"/>
        </w:rPr>
        <w:t>17</w:t>
      </w:r>
      <w:r w:rsidR="005A1D10">
        <w:rPr>
          <w:rFonts w:eastAsiaTheme="minorHAnsi"/>
          <w:szCs w:val="28"/>
          <w:lang w:eastAsia="en-US"/>
        </w:rPr>
        <w:t xml:space="preserve">(1). При установлении цен (тарифов) для регулируемой организации, созданной в результате реорганизации юридических лиц в форме слияния, преобразования или </w:t>
      </w:r>
      <w:r w:rsidR="005A1D10" w:rsidRPr="005A1D10">
        <w:rPr>
          <w:rFonts w:eastAsiaTheme="minorHAnsi"/>
          <w:color w:val="000000" w:themeColor="text1"/>
          <w:szCs w:val="28"/>
          <w:lang w:eastAsia="en-US"/>
        </w:rPr>
        <w:t xml:space="preserve">присоединения, могут быть использованы документы и материалы, </w:t>
      </w:r>
      <w:r w:rsidR="005A1D10" w:rsidRPr="00D22A1C">
        <w:rPr>
          <w:rFonts w:eastAsiaTheme="minorHAnsi"/>
          <w:color w:val="000000" w:themeColor="text1"/>
          <w:szCs w:val="28"/>
          <w:lang w:eastAsia="en-US"/>
        </w:rPr>
        <w:t xml:space="preserve">представленные в соответствии с </w:t>
      </w:r>
      <w:r w:rsidR="00BA06B4" w:rsidRPr="00D22A1C">
        <w:t xml:space="preserve">подпунктами </w:t>
      </w:r>
      <w:r w:rsidRPr="00D22A1C">
        <w:t>5</w:t>
      </w:r>
      <w:r w:rsidR="00BA06B4" w:rsidRPr="00D22A1C">
        <w:t xml:space="preserve">, </w:t>
      </w:r>
      <w:r w:rsidRPr="00D22A1C">
        <w:t>13</w:t>
      </w:r>
      <w:r w:rsidR="00BA06B4" w:rsidRPr="00D22A1C">
        <w:t xml:space="preserve">, </w:t>
      </w:r>
      <w:r w:rsidRPr="00D22A1C">
        <w:t>14</w:t>
      </w:r>
      <w:r w:rsidR="005A1D10" w:rsidRPr="00D22A1C">
        <w:rPr>
          <w:rFonts w:eastAsiaTheme="minorHAnsi"/>
          <w:color w:val="000000" w:themeColor="text1"/>
          <w:szCs w:val="28"/>
          <w:lang w:eastAsia="en-US"/>
        </w:rPr>
        <w:t xml:space="preserve"> </w:t>
      </w:r>
      <w:r w:rsidR="002726AF">
        <w:rPr>
          <w:rFonts w:eastAsiaTheme="minorHAnsi"/>
          <w:color w:val="000000" w:themeColor="text1"/>
          <w:szCs w:val="28"/>
          <w:lang w:eastAsia="en-US"/>
        </w:rPr>
        <w:t>пункта 2.6.2</w:t>
      </w:r>
      <w:r w:rsidR="00BA06B4" w:rsidRPr="00D22A1C">
        <w:rPr>
          <w:rFonts w:eastAsiaTheme="minorHAnsi"/>
          <w:color w:val="000000" w:themeColor="text1"/>
          <w:szCs w:val="28"/>
          <w:lang w:eastAsia="en-US"/>
        </w:rPr>
        <w:t xml:space="preserve"> настоящего Административного регламента</w:t>
      </w:r>
      <w:r w:rsidR="008D3E8F" w:rsidRPr="00D22A1C">
        <w:rPr>
          <w:rFonts w:eastAsiaTheme="minorHAnsi"/>
          <w:color w:val="000000" w:themeColor="text1"/>
          <w:szCs w:val="28"/>
          <w:lang w:eastAsia="en-US"/>
        </w:rPr>
        <w:t>,</w:t>
      </w:r>
      <w:r w:rsidR="005A1D10" w:rsidRPr="005A1D10">
        <w:rPr>
          <w:rFonts w:eastAsiaTheme="minorHAnsi"/>
          <w:color w:val="000000" w:themeColor="text1"/>
          <w:szCs w:val="28"/>
          <w:lang w:eastAsia="en-US"/>
        </w:rPr>
        <w:t xml:space="preserve"> в отношении реорганизованной организации (реорганизованных организаций).</w:t>
      </w:r>
    </w:p>
    <w:p w:rsidR="005A1D10" w:rsidRPr="005A1D10" w:rsidRDefault="005A1D10" w:rsidP="005A1D10">
      <w:pPr>
        <w:autoSpaceDE w:val="0"/>
        <w:autoSpaceDN w:val="0"/>
        <w:adjustRightInd w:val="0"/>
        <w:ind w:firstLine="709"/>
        <w:jc w:val="both"/>
        <w:rPr>
          <w:rFonts w:eastAsiaTheme="minorHAnsi"/>
          <w:color w:val="000000" w:themeColor="text1"/>
          <w:szCs w:val="28"/>
          <w:lang w:eastAsia="en-US"/>
        </w:rPr>
      </w:pPr>
      <w:r w:rsidRPr="005A1D10">
        <w:rPr>
          <w:rFonts w:eastAsiaTheme="minorHAnsi"/>
          <w:color w:val="000000" w:themeColor="text1"/>
          <w:szCs w:val="28"/>
          <w:lang w:eastAsia="en-US"/>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5A1D10" w:rsidRPr="00D22A1C" w:rsidRDefault="00F34943" w:rsidP="005A1D10">
      <w:pPr>
        <w:autoSpaceDE w:val="0"/>
        <w:autoSpaceDN w:val="0"/>
        <w:adjustRightInd w:val="0"/>
        <w:ind w:firstLine="709"/>
        <w:jc w:val="both"/>
        <w:rPr>
          <w:rFonts w:eastAsiaTheme="minorHAnsi"/>
          <w:szCs w:val="28"/>
          <w:lang w:eastAsia="en-US"/>
        </w:rPr>
      </w:pPr>
      <w:r w:rsidRPr="00D22A1C">
        <w:rPr>
          <w:rFonts w:eastAsiaTheme="minorHAnsi"/>
          <w:color w:val="000000" w:themeColor="text1"/>
          <w:szCs w:val="28"/>
          <w:lang w:eastAsia="en-US"/>
        </w:rPr>
        <w:t>17</w:t>
      </w:r>
      <w:r w:rsidR="00BA06B4" w:rsidRPr="00D22A1C">
        <w:rPr>
          <w:rFonts w:eastAsiaTheme="minorHAnsi"/>
          <w:color w:val="000000" w:themeColor="text1"/>
          <w:szCs w:val="28"/>
          <w:lang w:eastAsia="en-US"/>
        </w:rPr>
        <w:t>(2). Бухгалтерская отчетность, указанная</w:t>
      </w:r>
      <w:r w:rsidR="005A1D10" w:rsidRPr="00D22A1C">
        <w:rPr>
          <w:rFonts w:eastAsiaTheme="minorHAnsi"/>
          <w:color w:val="000000" w:themeColor="text1"/>
          <w:szCs w:val="28"/>
          <w:lang w:eastAsia="en-US"/>
        </w:rPr>
        <w:t xml:space="preserve"> в </w:t>
      </w:r>
      <w:r w:rsidR="00BA06B4" w:rsidRPr="00D22A1C">
        <w:t xml:space="preserve">подпункте </w:t>
      </w:r>
      <w:r w:rsidRPr="00D22A1C">
        <w:t>5</w:t>
      </w:r>
      <w:r w:rsidR="00BA06B4" w:rsidRPr="00D22A1C">
        <w:t xml:space="preserve"> пункта </w:t>
      </w:r>
      <w:r w:rsidR="002726AF">
        <w:rPr>
          <w:rFonts w:eastAsiaTheme="minorHAnsi"/>
          <w:color w:val="000000" w:themeColor="text1"/>
          <w:szCs w:val="28"/>
          <w:lang w:eastAsia="en-US"/>
        </w:rPr>
        <w:t>2.6.2</w:t>
      </w:r>
      <w:r w:rsidR="00BA06B4" w:rsidRPr="00D22A1C">
        <w:rPr>
          <w:rFonts w:eastAsiaTheme="minorHAnsi"/>
          <w:color w:val="000000" w:themeColor="text1"/>
          <w:szCs w:val="28"/>
          <w:lang w:eastAsia="en-US"/>
        </w:rPr>
        <w:t xml:space="preserve"> настоящего Административного регламента</w:t>
      </w:r>
      <w:r w:rsidR="008D3E8F" w:rsidRPr="00D22A1C">
        <w:rPr>
          <w:rFonts w:eastAsiaTheme="minorHAnsi"/>
          <w:color w:val="000000" w:themeColor="text1"/>
          <w:szCs w:val="28"/>
          <w:lang w:eastAsia="en-US"/>
        </w:rPr>
        <w:t>, прилагае</w:t>
      </w:r>
      <w:r w:rsidR="00BA06B4" w:rsidRPr="00D22A1C">
        <w:rPr>
          <w:rFonts w:eastAsiaTheme="minorHAnsi"/>
          <w:color w:val="000000" w:themeColor="text1"/>
          <w:szCs w:val="28"/>
          <w:lang w:eastAsia="en-US"/>
        </w:rPr>
        <w:t>мая</w:t>
      </w:r>
      <w:r w:rsidR="005A1D10" w:rsidRPr="00D22A1C">
        <w:rPr>
          <w:rFonts w:eastAsiaTheme="minorHAnsi"/>
          <w:color w:val="000000" w:themeColor="text1"/>
          <w:szCs w:val="28"/>
          <w:lang w:eastAsia="en-US"/>
        </w:rPr>
        <w:t xml:space="preserve">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21" w:history="1">
        <w:r w:rsidR="005A1D10" w:rsidRPr="00D22A1C">
          <w:rPr>
            <w:rFonts w:eastAsiaTheme="minorHAnsi"/>
            <w:color w:val="000000" w:themeColor="text1"/>
            <w:szCs w:val="28"/>
            <w:lang w:eastAsia="en-US"/>
          </w:rPr>
          <w:t>статьей 18</w:t>
        </w:r>
      </w:hyperlink>
      <w:r w:rsidR="005A1D10" w:rsidRPr="00D22A1C">
        <w:rPr>
          <w:rFonts w:eastAsiaTheme="minorHAnsi"/>
          <w:color w:val="000000" w:themeColor="text1"/>
          <w:szCs w:val="28"/>
          <w:lang w:eastAsia="en-US"/>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w:t>
      </w:r>
      <w:r w:rsidR="00C340AD" w:rsidRPr="00D22A1C">
        <w:rPr>
          <w:rFonts w:eastAsiaTheme="minorHAnsi"/>
          <w:color w:val="000000" w:themeColor="text1"/>
          <w:szCs w:val="28"/>
          <w:lang w:eastAsia="en-US"/>
        </w:rPr>
        <w:t>терской (финансовой) отчетности,</w:t>
      </w:r>
      <w:r w:rsidR="005A1D10" w:rsidRPr="00D22A1C">
        <w:rPr>
          <w:rFonts w:eastAsiaTheme="minorHAnsi"/>
          <w:color w:val="000000" w:themeColor="text1"/>
          <w:szCs w:val="28"/>
          <w:lang w:eastAsia="en-US"/>
        </w:rPr>
        <w:t xml:space="preserve"> Федеральная антимонопольная служба</w:t>
      </w:r>
      <w:r w:rsidR="005A1D10" w:rsidRPr="00D22A1C">
        <w:rPr>
          <w:rFonts w:eastAsiaTheme="minorHAnsi"/>
          <w:szCs w:val="28"/>
          <w:lang w:eastAsia="en-US"/>
        </w:rPr>
        <w:t xml:space="preserve">, </w:t>
      </w:r>
      <w:r w:rsidR="00440016" w:rsidRPr="00D22A1C">
        <w:rPr>
          <w:rFonts w:eastAsiaTheme="minorHAnsi"/>
          <w:szCs w:val="28"/>
          <w:lang w:eastAsia="en-US"/>
        </w:rPr>
        <w:t>республиканские органы исполнительной власти</w:t>
      </w:r>
      <w:r w:rsidR="005A1D10" w:rsidRPr="00D22A1C">
        <w:rPr>
          <w:rFonts w:eastAsiaTheme="minorHAnsi"/>
          <w:szCs w:val="28"/>
          <w:lang w:eastAsia="en-US"/>
        </w:rPr>
        <w:t xml:space="preserve">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F91005" w:rsidRPr="00D22A1C" w:rsidRDefault="00F91005" w:rsidP="00F91005">
      <w:pPr>
        <w:tabs>
          <w:tab w:val="left" w:pos="1134"/>
        </w:tabs>
        <w:ind w:firstLine="742"/>
        <w:jc w:val="both"/>
        <w:rPr>
          <w:szCs w:val="28"/>
        </w:rPr>
      </w:pPr>
      <w:r w:rsidRPr="00D22A1C">
        <w:rPr>
          <w:szCs w:val="28"/>
        </w:rPr>
        <w:t>2.6.3. Получение документов, необходимых для предоставления государственной услуги, в рамках межведомственного информационного взаимодействия не предусмотрено.</w:t>
      </w:r>
    </w:p>
    <w:p w:rsidR="00F91005" w:rsidRPr="00D22A1C" w:rsidRDefault="00F91005" w:rsidP="00F91005">
      <w:pPr>
        <w:tabs>
          <w:tab w:val="left" w:pos="1134"/>
        </w:tabs>
        <w:ind w:firstLine="742"/>
        <w:jc w:val="both"/>
        <w:rPr>
          <w:szCs w:val="28"/>
        </w:rPr>
      </w:pPr>
      <w:r w:rsidRPr="00D22A1C">
        <w:rPr>
          <w:szCs w:val="28"/>
        </w:rPr>
        <w:t xml:space="preserve">2.6.4.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(при наличии) и содержит опись прилагаемых к нему обосновывающих материалов. </w:t>
      </w:r>
    </w:p>
    <w:p w:rsidR="005D0559" w:rsidRPr="00D22A1C" w:rsidRDefault="002B0EA3" w:rsidP="005D0559">
      <w:pPr>
        <w:tabs>
          <w:tab w:val="left" w:pos="1134"/>
        </w:tabs>
        <w:ind w:firstLine="742"/>
        <w:jc w:val="both"/>
        <w:rPr>
          <w:szCs w:val="28"/>
        </w:rPr>
      </w:pPr>
      <w:r>
        <w:rPr>
          <w:szCs w:val="28"/>
        </w:rPr>
        <w:t>2.6.5</w:t>
      </w:r>
      <w:r w:rsidR="005D0559" w:rsidRPr="00D22A1C">
        <w:rPr>
          <w:szCs w:val="28"/>
        </w:rPr>
        <w:t>. Бланк заявления для получения государственной услуги заявитель может получить при личном обращении в Госкомитет. Электронная форма бланка размещена на официальном сайте Госкомитета.</w:t>
      </w:r>
    </w:p>
    <w:p w:rsidR="00F34943" w:rsidRDefault="001C346A" w:rsidP="00F34943">
      <w:pPr>
        <w:tabs>
          <w:tab w:val="left" w:pos="1134"/>
        </w:tabs>
        <w:ind w:firstLine="742"/>
        <w:jc w:val="both"/>
        <w:rPr>
          <w:szCs w:val="28"/>
        </w:rPr>
      </w:pPr>
      <w:r>
        <w:rPr>
          <w:szCs w:val="28"/>
        </w:rPr>
        <w:lastRenderedPageBreak/>
        <w:t>2.6.6</w:t>
      </w:r>
      <w:r w:rsidR="00F34943" w:rsidRPr="00D22A1C">
        <w:rPr>
          <w:szCs w:val="28"/>
        </w:rPr>
        <w:t>. По инициативе регулируемой организации помимо указанных обосновывающих материалов могут быть представлены иные документы и материалы, в том числе экспертное заключение независимых экспертов.</w:t>
      </w:r>
    </w:p>
    <w:p w:rsidR="002726AF" w:rsidRPr="00D22A1C" w:rsidRDefault="002726AF" w:rsidP="002726AF">
      <w:pPr>
        <w:tabs>
          <w:tab w:val="left" w:pos="1134"/>
        </w:tabs>
        <w:ind w:firstLine="742"/>
        <w:jc w:val="both"/>
        <w:rPr>
          <w:szCs w:val="28"/>
        </w:rPr>
      </w:pPr>
      <w:r>
        <w:rPr>
          <w:szCs w:val="28"/>
        </w:rPr>
        <w:t xml:space="preserve">Регулируемые организации </w:t>
      </w:r>
      <w:r w:rsidRPr="002726AF">
        <w:rPr>
          <w:szCs w:val="28"/>
        </w:rPr>
        <w:t xml:space="preserve">вправе представить в </w:t>
      </w:r>
      <w:r w:rsidR="00343B0B">
        <w:rPr>
          <w:szCs w:val="28"/>
        </w:rPr>
        <w:t>регулирующий орган</w:t>
      </w:r>
      <w:r w:rsidRPr="002726AF">
        <w:rPr>
          <w:szCs w:val="28"/>
        </w:rPr>
        <w:t xml:space="preserve"> дополнительные материалы к предложениям об установлении цен (тарифов) по своей инициативе не позднее 30 рабочих дней до даты наступления очередного периода регулирования. Уточненные предложения подлежат опубликованию в порядке, установленном </w:t>
      </w:r>
      <w:hyperlink r:id="rId22" w:history="1">
        <w:r w:rsidRPr="002726AF">
          <w:rPr>
            <w:rStyle w:val="aa"/>
            <w:color w:val="auto"/>
            <w:szCs w:val="28"/>
            <w:u w:val="none"/>
          </w:rPr>
          <w:t>стандартами</w:t>
        </w:r>
      </w:hyperlink>
      <w:r w:rsidRPr="002726AF">
        <w:rPr>
          <w:szCs w:val="28"/>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w:t>
      </w:r>
      <w:r>
        <w:rPr>
          <w:szCs w:val="28"/>
        </w:rPr>
        <w:t>Федерации от 21 января 2004 г.                   № 24 «</w:t>
      </w:r>
      <w:r w:rsidRPr="002726AF">
        <w:rPr>
          <w:szCs w:val="28"/>
        </w:rPr>
        <w:t>Об утверждении стандартов раскрытия информации субъектами оптового и розничн</w:t>
      </w:r>
      <w:r>
        <w:rPr>
          <w:szCs w:val="28"/>
        </w:rPr>
        <w:t>ых рынков электрической энергии»</w:t>
      </w:r>
      <w:r w:rsidRPr="002726AF">
        <w:rPr>
          <w:szCs w:val="28"/>
        </w:rPr>
        <w:t>.</w:t>
      </w:r>
    </w:p>
    <w:p w:rsidR="00F34943" w:rsidRPr="00D22A1C" w:rsidRDefault="001C346A" w:rsidP="00F34943">
      <w:pPr>
        <w:tabs>
          <w:tab w:val="left" w:pos="1134"/>
        </w:tabs>
        <w:ind w:firstLine="742"/>
        <w:jc w:val="both"/>
        <w:rPr>
          <w:szCs w:val="28"/>
        </w:rPr>
      </w:pPr>
      <w:r>
        <w:rPr>
          <w:szCs w:val="28"/>
        </w:rPr>
        <w:t>2.6.7</w:t>
      </w:r>
      <w:r w:rsidR="00F34943" w:rsidRPr="00D22A1C">
        <w:rPr>
          <w:szCs w:val="28"/>
        </w:rPr>
        <w:t>. Документы и материалы, прилагаемые к заявлению, представляются в подлиннике или надлежащим образом заверенных заявителем копиях.</w:t>
      </w:r>
    </w:p>
    <w:p w:rsidR="00F34943" w:rsidRPr="00D22A1C" w:rsidRDefault="001C346A" w:rsidP="00F34943">
      <w:pPr>
        <w:tabs>
          <w:tab w:val="left" w:pos="1134"/>
        </w:tabs>
        <w:ind w:firstLine="742"/>
        <w:jc w:val="both"/>
        <w:rPr>
          <w:szCs w:val="28"/>
        </w:rPr>
      </w:pPr>
      <w:r>
        <w:rPr>
          <w:szCs w:val="28"/>
        </w:rPr>
        <w:t>2.6.8</w:t>
      </w:r>
      <w:r w:rsidR="00F34943" w:rsidRPr="00D22A1C">
        <w:rPr>
          <w:szCs w:val="28"/>
        </w:rPr>
        <w:t>. Предложение об установлении тарифов может быть представлено (направлено) регулируемой организацией на бумажном носителе одним из следующих способов:</w:t>
      </w:r>
    </w:p>
    <w:p w:rsidR="00F34943" w:rsidRPr="00D22A1C" w:rsidRDefault="00F34943" w:rsidP="00F34943">
      <w:pPr>
        <w:tabs>
          <w:tab w:val="left" w:pos="1134"/>
        </w:tabs>
        <w:ind w:firstLine="742"/>
        <w:jc w:val="both"/>
        <w:rPr>
          <w:szCs w:val="28"/>
        </w:rPr>
      </w:pPr>
      <w:r w:rsidRPr="00D22A1C">
        <w:rPr>
          <w:szCs w:val="28"/>
        </w:rPr>
        <w:t>лично руководителем регулируемой организации (лицом, действующим от имени заявителя, на основании доверенности);</w:t>
      </w:r>
    </w:p>
    <w:p w:rsidR="00F34943" w:rsidRPr="00D22A1C" w:rsidRDefault="00F34943" w:rsidP="00F34943">
      <w:pPr>
        <w:tabs>
          <w:tab w:val="left" w:pos="1134"/>
        </w:tabs>
        <w:ind w:firstLine="742"/>
        <w:jc w:val="both"/>
        <w:rPr>
          <w:szCs w:val="28"/>
        </w:rPr>
      </w:pPr>
      <w:r w:rsidRPr="00D22A1C">
        <w:rPr>
          <w:szCs w:val="28"/>
        </w:rPr>
        <w:t>почтовым отправлением с описью вложения и уведомлением о вручении.</w:t>
      </w:r>
    </w:p>
    <w:p w:rsidR="00F34943" w:rsidRPr="00D22A1C" w:rsidRDefault="001C346A" w:rsidP="00F34943">
      <w:pPr>
        <w:tabs>
          <w:tab w:val="left" w:pos="1134"/>
        </w:tabs>
        <w:ind w:firstLine="742"/>
        <w:jc w:val="both"/>
        <w:rPr>
          <w:szCs w:val="28"/>
        </w:rPr>
      </w:pPr>
      <w:r>
        <w:rPr>
          <w:szCs w:val="28"/>
        </w:rPr>
        <w:t>2.6.9</w:t>
      </w:r>
      <w:r w:rsidR="00F34943" w:rsidRPr="00D22A1C">
        <w:rPr>
          <w:szCs w:val="28"/>
        </w:rPr>
        <w:t>. Предложен</w:t>
      </w:r>
      <w:r w:rsidR="002726AF">
        <w:rPr>
          <w:szCs w:val="28"/>
        </w:rPr>
        <w:t>ие об установлении тарифов</w:t>
      </w:r>
      <w:r w:rsidR="00F34943" w:rsidRPr="00D22A1C">
        <w:rPr>
          <w:szCs w:val="28"/>
        </w:rPr>
        <w:t xml:space="preserve"> может быть представлено (направлено) заявителем в виде электронного документа, подписанного усиленной квалифицированной электронной подписью, через информаци</w:t>
      </w:r>
      <w:r w:rsidR="004D1EBA" w:rsidRPr="00D22A1C">
        <w:rPr>
          <w:szCs w:val="28"/>
        </w:rPr>
        <w:t>онно-телекоммуникационную сеть «Интернет»</w:t>
      </w:r>
      <w:r w:rsidR="00F34943" w:rsidRPr="00D22A1C">
        <w:rPr>
          <w:szCs w:val="28"/>
        </w:rPr>
        <w:t xml:space="preserve"> и Портал.</w:t>
      </w:r>
    </w:p>
    <w:p w:rsidR="00F34943" w:rsidRPr="00D22A1C" w:rsidRDefault="00F34943" w:rsidP="00F34943">
      <w:pPr>
        <w:tabs>
          <w:tab w:val="left" w:pos="1134"/>
        </w:tabs>
        <w:ind w:firstLine="742"/>
        <w:jc w:val="both"/>
        <w:rPr>
          <w:szCs w:val="28"/>
        </w:rPr>
      </w:pPr>
      <w:r w:rsidRPr="00D22A1C">
        <w:rPr>
          <w:szCs w:val="28"/>
        </w:rPr>
        <w:t>Электронные документы представляются в следующих форматах:</w:t>
      </w:r>
    </w:p>
    <w:p w:rsidR="00F34943" w:rsidRPr="00D22A1C" w:rsidRDefault="00F34943" w:rsidP="00F34943">
      <w:pPr>
        <w:tabs>
          <w:tab w:val="left" w:pos="1134"/>
        </w:tabs>
        <w:ind w:firstLine="742"/>
        <w:jc w:val="both"/>
        <w:rPr>
          <w:szCs w:val="28"/>
        </w:rPr>
      </w:pPr>
      <w:r w:rsidRPr="00D22A1C">
        <w:rPr>
          <w:szCs w:val="28"/>
        </w:rPr>
        <w:t xml:space="preserve">а) </w:t>
      </w:r>
      <w:proofErr w:type="spellStart"/>
      <w:r w:rsidRPr="00D22A1C">
        <w:rPr>
          <w:szCs w:val="28"/>
        </w:rPr>
        <w:t>xml</w:t>
      </w:r>
      <w:proofErr w:type="spellEnd"/>
      <w:r w:rsidRPr="00D22A1C">
        <w:rPr>
          <w:szCs w:val="28"/>
        </w:rPr>
        <w:t xml:space="preserve"> - для формализованных документов;</w:t>
      </w:r>
    </w:p>
    <w:p w:rsidR="00F34943" w:rsidRPr="00D22A1C" w:rsidRDefault="00F34943" w:rsidP="00F34943">
      <w:pPr>
        <w:tabs>
          <w:tab w:val="left" w:pos="1134"/>
        </w:tabs>
        <w:ind w:firstLine="742"/>
        <w:jc w:val="both"/>
        <w:rPr>
          <w:szCs w:val="28"/>
        </w:rPr>
      </w:pPr>
      <w:r w:rsidRPr="00D22A1C">
        <w:rPr>
          <w:szCs w:val="28"/>
        </w:rPr>
        <w:t xml:space="preserve">б) </w:t>
      </w:r>
      <w:proofErr w:type="spellStart"/>
      <w:r w:rsidRPr="00D22A1C">
        <w:rPr>
          <w:szCs w:val="28"/>
        </w:rPr>
        <w:t>doc</w:t>
      </w:r>
      <w:proofErr w:type="spellEnd"/>
      <w:r w:rsidRPr="00D22A1C">
        <w:rPr>
          <w:szCs w:val="28"/>
        </w:rPr>
        <w:t xml:space="preserve">, </w:t>
      </w:r>
      <w:proofErr w:type="spellStart"/>
      <w:r w:rsidRPr="00D22A1C">
        <w:rPr>
          <w:szCs w:val="28"/>
        </w:rPr>
        <w:t>docx</w:t>
      </w:r>
      <w:proofErr w:type="spellEnd"/>
      <w:r w:rsidRPr="00D22A1C">
        <w:rPr>
          <w:szCs w:val="28"/>
        </w:rPr>
        <w:t xml:space="preserve">, </w:t>
      </w:r>
      <w:proofErr w:type="spellStart"/>
      <w:r w:rsidRPr="00D22A1C">
        <w:rPr>
          <w:szCs w:val="28"/>
        </w:rPr>
        <w:t>odt</w:t>
      </w:r>
      <w:proofErr w:type="spellEnd"/>
      <w:r w:rsidRPr="00D22A1C">
        <w:rPr>
          <w:szCs w:val="28"/>
        </w:rPr>
        <w:t xml:space="preserve"> - для документов с текстовым содержанием, не включающим формулы (за исключением док</w:t>
      </w:r>
      <w:r w:rsidR="004D1EBA" w:rsidRPr="00D22A1C">
        <w:rPr>
          <w:szCs w:val="28"/>
        </w:rPr>
        <w:t>ументов, указанных в подпункте «в»</w:t>
      </w:r>
      <w:r w:rsidRPr="00D22A1C">
        <w:rPr>
          <w:szCs w:val="28"/>
        </w:rPr>
        <w:t xml:space="preserve"> настоящего пункта);</w:t>
      </w:r>
    </w:p>
    <w:p w:rsidR="00F34943" w:rsidRPr="00D22A1C" w:rsidRDefault="00F34943" w:rsidP="00F34943">
      <w:pPr>
        <w:tabs>
          <w:tab w:val="left" w:pos="1134"/>
        </w:tabs>
        <w:ind w:firstLine="742"/>
        <w:jc w:val="both"/>
        <w:rPr>
          <w:szCs w:val="28"/>
        </w:rPr>
      </w:pPr>
      <w:r w:rsidRPr="00D22A1C">
        <w:rPr>
          <w:szCs w:val="28"/>
        </w:rPr>
        <w:t xml:space="preserve">в) </w:t>
      </w:r>
      <w:proofErr w:type="spellStart"/>
      <w:r w:rsidRPr="00D22A1C">
        <w:rPr>
          <w:szCs w:val="28"/>
        </w:rPr>
        <w:t>xls</w:t>
      </w:r>
      <w:proofErr w:type="spellEnd"/>
      <w:r w:rsidRPr="00D22A1C">
        <w:rPr>
          <w:szCs w:val="28"/>
        </w:rPr>
        <w:t xml:space="preserve">, </w:t>
      </w:r>
      <w:proofErr w:type="spellStart"/>
      <w:r w:rsidRPr="00D22A1C">
        <w:rPr>
          <w:szCs w:val="28"/>
        </w:rPr>
        <w:t>xlsx</w:t>
      </w:r>
      <w:proofErr w:type="spellEnd"/>
      <w:r w:rsidRPr="00D22A1C">
        <w:rPr>
          <w:szCs w:val="28"/>
        </w:rPr>
        <w:t xml:space="preserve">, </w:t>
      </w:r>
      <w:proofErr w:type="spellStart"/>
      <w:r w:rsidRPr="00D22A1C">
        <w:rPr>
          <w:szCs w:val="28"/>
        </w:rPr>
        <w:t>ods</w:t>
      </w:r>
      <w:proofErr w:type="spellEnd"/>
      <w:r w:rsidRPr="00D22A1C">
        <w:rPr>
          <w:szCs w:val="28"/>
        </w:rPr>
        <w:t xml:space="preserve"> - для документов, содержащих расчеты;</w:t>
      </w:r>
    </w:p>
    <w:p w:rsidR="00F34943" w:rsidRPr="00D22A1C" w:rsidRDefault="00F34943" w:rsidP="00F34943">
      <w:pPr>
        <w:tabs>
          <w:tab w:val="left" w:pos="1134"/>
        </w:tabs>
        <w:ind w:firstLine="742"/>
        <w:jc w:val="both"/>
        <w:rPr>
          <w:szCs w:val="28"/>
        </w:rPr>
      </w:pPr>
      <w:r w:rsidRPr="00D22A1C">
        <w:rPr>
          <w:szCs w:val="28"/>
        </w:rPr>
        <w:t xml:space="preserve">г) </w:t>
      </w:r>
      <w:proofErr w:type="spellStart"/>
      <w:r w:rsidRPr="00D22A1C">
        <w:rPr>
          <w:szCs w:val="28"/>
        </w:rPr>
        <w:t>pdf</w:t>
      </w:r>
      <w:proofErr w:type="spellEnd"/>
      <w:r w:rsidRPr="00D22A1C">
        <w:rPr>
          <w:szCs w:val="28"/>
        </w:rPr>
        <w:t xml:space="preserve">, </w:t>
      </w:r>
      <w:proofErr w:type="spellStart"/>
      <w:r w:rsidRPr="00D22A1C">
        <w:rPr>
          <w:szCs w:val="28"/>
        </w:rPr>
        <w:t>jpg</w:t>
      </w:r>
      <w:proofErr w:type="spellEnd"/>
      <w:r w:rsidRPr="00D22A1C">
        <w:rPr>
          <w:szCs w:val="28"/>
        </w:rPr>
        <w:t xml:space="preserve">, </w:t>
      </w:r>
      <w:proofErr w:type="spellStart"/>
      <w:r w:rsidRPr="00D22A1C">
        <w:rPr>
          <w:szCs w:val="28"/>
        </w:rPr>
        <w:t>jpeg</w:t>
      </w:r>
      <w:proofErr w:type="spellEnd"/>
      <w:r w:rsidRPr="00D22A1C">
        <w:rPr>
          <w:szCs w:val="28"/>
        </w:rPr>
        <w:t xml:space="preserve"> - для документов с текстовым содержанием, в том числе включающих формулы и (или) графические изображения (за исключением док</w:t>
      </w:r>
      <w:r w:rsidR="004D1EBA" w:rsidRPr="00D22A1C">
        <w:rPr>
          <w:szCs w:val="28"/>
        </w:rPr>
        <w:t>ументов, указанных в подпункте «в»</w:t>
      </w:r>
      <w:r w:rsidRPr="00D22A1C">
        <w:rPr>
          <w:szCs w:val="28"/>
        </w:rPr>
        <w:t xml:space="preserve"> настоящего пункта), а также документов с графическим содержанием.</w:t>
      </w:r>
    </w:p>
    <w:p w:rsidR="00F34943" w:rsidRPr="00D22A1C" w:rsidRDefault="00F34943" w:rsidP="00F34943">
      <w:pPr>
        <w:tabs>
          <w:tab w:val="left" w:pos="1134"/>
        </w:tabs>
        <w:ind w:firstLine="742"/>
        <w:jc w:val="both"/>
        <w:rPr>
          <w:szCs w:val="28"/>
        </w:rPr>
      </w:pPr>
      <w:r w:rsidRPr="00D22A1C">
        <w:rPr>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22A1C">
        <w:rPr>
          <w:szCs w:val="28"/>
        </w:rPr>
        <w:t>dpi</w:t>
      </w:r>
      <w:proofErr w:type="spellEnd"/>
      <w:r w:rsidRPr="00D22A1C">
        <w:rPr>
          <w:szCs w:val="28"/>
        </w:rPr>
        <w:t xml:space="preserve"> (масшт</w:t>
      </w:r>
      <w:r w:rsidR="004D1EBA" w:rsidRPr="00D22A1C">
        <w:rPr>
          <w:szCs w:val="28"/>
        </w:rPr>
        <w:t>аб 1:1)) с</w:t>
      </w:r>
      <w:r w:rsidRPr="00D22A1C">
        <w:rPr>
          <w:szCs w:val="28"/>
        </w:rPr>
        <w:t xml:space="preserve"> использованием следующих режимов:</w:t>
      </w:r>
    </w:p>
    <w:p w:rsidR="00F34943" w:rsidRPr="00D22A1C" w:rsidRDefault="004D1EBA" w:rsidP="00F34943">
      <w:pPr>
        <w:tabs>
          <w:tab w:val="left" w:pos="1134"/>
        </w:tabs>
        <w:ind w:firstLine="742"/>
        <w:jc w:val="both"/>
        <w:rPr>
          <w:szCs w:val="28"/>
        </w:rPr>
      </w:pPr>
      <w:r w:rsidRPr="00D22A1C">
        <w:rPr>
          <w:szCs w:val="28"/>
        </w:rPr>
        <w:t>«черно-белый»</w:t>
      </w:r>
      <w:r w:rsidR="00F34943" w:rsidRPr="00D22A1C">
        <w:rPr>
          <w:szCs w:val="28"/>
        </w:rPr>
        <w:t xml:space="preserve"> (при отсутствии в документе графических изображений и (или) цветного текста);</w:t>
      </w:r>
    </w:p>
    <w:p w:rsidR="00F34943" w:rsidRPr="00D22A1C" w:rsidRDefault="004D1EBA" w:rsidP="00F34943">
      <w:pPr>
        <w:tabs>
          <w:tab w:val="left" w:pos="1134"/>
        </w:tabs>
        <w:ind w:firstLine="742"/>
        <w:jc w:val="both"/>
        <w:rPr>
          <w:szCs w:val="28"/>
        </w:rPr>
      </w:pPr>
      <w:r w:rsidRPr="00D22A1C">
        <w:rPr>
          <w:szCs w:val="28"/>
        </w:rPr>
        <w:t>«оттенки серого»</w:t>
      </w:r>
      <w:r w:rsidR="00F34943" w:rsidRPr="00D22A1C">
        <w:rPr>
          <w:szCs w:val="28"/>
        </w:rPr>
        <w:t xml:space="preserve"> (при наличии в документе графических изображений, отличных от цветного графического изображения);</w:t>
      </w:r>
    </w:p>
    <w:p w:rsidR="00F34943" w:rsidRPr="00D22A1C" w:rsidRDefault="004D1EBA" w:rsidP="00F34943">
      <w:pPr>
        <w:tabs>
          <w:tab w:val="left" w:pos="1134"/>
        </w:tabs>
        <w:ind w:firstLine="742"/>
        <w:jc w:val="both"/>
        <w:rPr>
          <w:szCs w:val="28"/>
        </w:rPr>
      </w:pPr>
      <w:r w:rsidRPr="00D22A1C">
        <w:rPr>
          <w:szCs w:val="28"/>
        </w:rPr>
        <w:t>«</w:t>
      </w:r>
      <w:r w:rsidR="00F34943" w:rsidRPr="00D22A1C">
        <w:rPr>
          <w:szCs w:val="28"/>
        </w:rPr>
        <w:t>цве</w:t>
      </w:r>
      <w:r w:rsidRPr="00D22A1C">
        <w:rPr>
          <w:szCs w:val="28"/>
        </w:rPr>
        <w:t>тной» или «режим полной цветопередачи»</w:t>
      </w:r>
      <w:r w:rsidR="00F34943" w:rsidRPr="00D22A1C">
        <w:rPr>
          <w:szCs w:val="28"/>
        </w:rPr>
        <w:t xml:space="preserve"> (при наличии в документе цветных графических изображений либо цветного текста);</w:t>
      </w:r>
    </w:p>
    <w:p w:rsidR="00F34943" w:rsidRPr="00D22A1C" w:rsidRDefault="00F34943" w:rsidP="00F34943">
      <w:pPr>
        <w:tabs>
          <w:tab w:val="left" w:pos="1134"/>
        </w:tabs>
        <w:ind w:firstLine="742"/>
        <w:jc w:val="both"/>
        <w:rPr>
          <w:szCs w:val="28"/>
        </w:rPr>
      </w:pPr>
      <w:r w:rsidRPr="00D22A1C">
        <w:rPr>
          <w:szCs w:val="28"/>
        </w:rPr>
        <w:lastRenderedPageBreak/>
        <w:t>сохранением всех аутентичных признаков подлинности, а именно: графической подписи лица, печати, углового штампа бланка;</w:t>
      </w:r>
    </w:p>
    <w:p w:rsidR="00F34943" w:rsidRPr="00D22A1C" w:rsidRDefault="00F34943" w:rsidP="00F34943">
      <w:pPr>
        <w:tabs>
          <w:tab w:val="left" w:pos="1134"/>
        </w:tabs>
        <w:ind w:firstLine="742"/>
        <w:jc w:val="both"/>
        <w:rPr>
          <w:szCs w:val="28"/>
        </w:rPr>
      </w:pPr>
      <w:r w:rsidRPr="00D22A1C">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34943" w:rsidRPr="00D22A1C" w:rsidRDefault="00F34943" w:rsidP="00F34943">
      <w:pPr>
        <w:tabs>
          <w:tab w:val="left" w:pos="1134"/>
        </w:tabs>
        <w:ind w:firstLine="742"/>
        <w:jc w:val="both"/>
        <w:rPr>
          <w:szCs w:val="28"/>
        </w:rPr>
      </w:pPr>
      <w:r w:rsidRPr="00D22A1C">
        <w:rPr>
          <w:szCs w:val="28"/>
        </w:rPr>
        <w:t>Электронные документы должны обеспечивать:</w:t>
      </w:r>
    </w:p>
    <w:p w:rsidR="00F34943" w:rsidRPr="00D22A1C" w:rsidRDefault="00F34943" w:rsidP="00F34943">
      <w:pPr>
        <w:tabs>
          <w:tab w:val="left" w:pos="1134"/>
        </w:tabs>
        <w:ind w:firstLine="742"/>
        <w:jc w:val="both"/>
        <w:rPr>
          <w:szCs w:val="28"/>
        </w:rPr>
      </w:pPr>
      <w:r w:rsidRPr="00D22A1C">
        <w:rPr>
          <w:szCs w:val="28"/>
        </w:rPr>
        <w:t>возможность идентифицировать документ и количество листов в документе;</w:t>
      </w:r>
    </w:p>
    <w:p w:rsidR="00F34943" w:rsidRPr="00D22A1C" w:rsidRDefault="00F34943" w:rsidP="00F34943">
      <w:pPr>
        <w:tabs>
          <w:tab w:val="left" w:pos="1134"/>
        </w:tabs>
        <w:ind w:firstLine="742"/>
        <w:jc w:val="both"/>
        <w:rPr>
          <w:szCs w:val="28"/>
        </w:rPr>
      </w:pPr>
      <w:r w:rsidRPr="00D22A1C">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содержащемся в тексте рисункам и таблицам.</w:t>
      </w:r>
    </w:p>
    <w:p w:rsidR="00F34943" w:rsidRDefault="00F34943" w:rsidP="00F34943">
      <w:pPr>
        <w:tabs>
          <w:tab w:val="left" w:pos="1134"/>
        </w:tabs>
        <w:ind w:firstLine="742"/>
        <w:jc w:val="both"/>
        <w:rPr>
          <w:szCs w:val="28"/>
        </w:rPr>
      </w:pPr>
      <w:r w:rsidRPr="00D22A1C">
        <w:rPr>
          <w:szCs w:val="28"/>
        </w:rPr>
        <w:t xml:space="preserve">Документы, подлежащие представлению в форматах </w:t>
      </w:r>
      <w:proofErr w:type="spellStart"/>
      <w:r w:rsidRPr="00D22A1C">
        <w:rPr>
          <w:szCs w:val="28"/>
        </w:rPr>
        <w:t>xls</w:t>
      </w:r>
      <w:proofErr w:type="spellEnd"/>
      <w:r w:rsidRPr="00D22A1C">
        <w:rPr>
          <w:szCs w:val="28"/>
        </w:rPr>
        <w:t xml:space="preserve">, </w:t>
      </w:r>
      <w:proofErr w:type="spellStart"/>
      <w:r w:rsidRPr="00D22A1C">
        <w:rPr>
          <w:szCs w:val="28"/>
        </w:rPr>
        <w:t>xlsx</w:t>
      </w:r>
      <w:proofErr w:type="spellEnd"/>
      <w:r w:rsidRPr="00D22A1C">
        <w:rPr>
          <w:szCs w:val="28"/>
        </w:rPr>
        <w:t xml:space="preserve"> или </w:t>
      </w:r>
      <w:proofErr w:type="spellStart"/>
      <w:r w:rsidRPr="00D22A1C">
        <w:rPr>
          <w:szCs w:val="28"/>
        </w:rPr>
        <w:t>ods</w:t>
      </w:r>
      <w:proofErr w:type="spellEnd"/>
      <w:r w:rsidRPr="00D22A1C">
        <w:rPr>
          <w:szCs w:val="28"/>
        </w:rPr>
        <w:t>, формируются в виде отдельного электронного документа.</w:t>
      </w:r>
    </w:p>
    <w:p w:rsidR="002726AF" w:rsidRPr="002726AF" w:rsidRDefault="002726AF" w:rsidP="002726AF">
      <w:pPr>
        <w:tabs>
          <w:tab w:val="left" w:pos="1134"/>
        </w:tabs>
        <w:ind w:firstLine="742"/>
        <w:jc w:val="both"/>
        <w:rPr>
          <w:szCs w:val="28"/>
        </w:rPr>
      </w:pPr>
      <w:r>
        <w:rPr>
          <w:szCs w:val="28"/>
        </w:rPr>
        <w:t xml:space="preserve">2.6.10. </w:t>
      </w:r>
      <w:r w:rsidR="00343B0B">
        <w:rPr>
          <w:szCs w:val="28"/>
        </w:rPr>
        <w:t>Регулируемые организации</w:t>
      </w:r>
      <w:r w:rsidRPr="002726AF">
        <w:rPr>
          <w:szCs w:val="28"/>
        </w:rPr>
        <w:t xml:space="preserve"> до 1 </w:t>
      </w:r>
      <w:r>
        <w:rPr>
          <w:szCs w:val="28"/>
        </w:rPr>
        <w:t>мая</w:t>
      </w:r>
      <w:r w:rsidRPr="002726AF">
        <w:rPr>
          <w:szCs w:val="28"/>
        </w:rPr>
        <w:t xml:space="preserve"> года, предшествующего очередному пе</w:t>
      </w:r>
      <w:r w:rsidR="00CF13CF">
        <w:rPr>
          <w:szCs w:val="28"/>
        </w:rPr>
        <w:t>риоду регулирования, представляю</w:t>
      </w:r>
      <w:r w:rsidRPr="002726AF">
        <w:rPr>
          <w:szCs w:val="28"/>
        </w:rPr>
        <w:t xml:space="preserve">т в </w:t>
      </w:r>
      <w:r w:rsidR="00343B0B">
        <w:rPr>
          <w:szCs w:val="28"/>
        </w:rPr>
        <w:t>регулирующий орган предложения</w:t>
      </w:r>
      <w:r w:rsidRPr="002726AF">
        <w:rPr>
          <w:szCs w:val="28"/>
        </w:rPr>
        <w:t xml:space="preserve"> об установлении </w:t>
      </w:r>
      <w:r>
        <w:rPr>
          <w:szCs w:val="28"/>
        </w:rPr>
        <w:t>цен (</w:t>
      </w:r>
      <w:r w:rsidRPr="002726AF">
        <w:rPr>
          <w:szCs w:val="28"/>
        </w:rPr>
        <w:t>тарифов</w:t>
      </w:r>
      <w:r>
        <w:rPr>
          <w:szCs w:val="28"/>
        </w:rPr>
        <w:t>).</w:t>
      </w:r>
    </w:p>
    <w:p w:rsidR="002726AF" w:rsidRPr="00D22A1C" w:rsidRDefault="00343B0B" w:rsidP="00F34943">
      <w:pPr>
        <w:tabs>
          <w:tab w:val="left" w:pos="1134"/>
        </w:tabs>
        <w:ind w:firstLine="742"/>
        <w:jc w:val="both"/>
        <w:rPr>
          <w:szCs w:val="28"/>
        </w:rPr>
      </w:pPr>
      <w:r>
        <w:rPr>
          <w:szCs w:val="28"/>
        </w:rPr>
        <w:t>2.6.11.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государственной услуги. </w:t>
      </w:r>
    </w:p>
    <w:p w:rsidR="00E044A1" w:rsidRPr="00D22A1C" w:rsidRDefault="00E044A1" w:rsidP="00E044A1">
      <w:pPr>
        <w:autoSpaceDE w:val="0"/>
        <w:autoSpaceDN w:val="0"/>
        <w:adjustRightInd w:val="0"/>
        <w:ind w:firstLine="283"/>
        <w:jc w:val="both"/>
        <w:rPr>
          <w:rFonts w:eastAsiaTheme="minorHAnsi"/>
          <w:szCs w:val="28"/>
          <w:lang w:eastAsia="en-US"/>
        </w:rPr>
      </w:pPr>
      <w:r w:rsidRPr="00D22A1C">
        <w:rPr>
          <w:rFonts w:eastAsiaTheme="minorHAnsi"/>
          <w:szCs w:val="28"/>
          <w:lang w:eastAsia="en-US"/>
        </w:rPr>
        <w:t xml:space="preserve">      Оснований для отказа в приеме документов не имеется.</w:t>
      </w:r>
    </w:p>
    <w:p w:rsidR="00F955FE" w:rsidRPr="00D22A1C" w:rsidRDefault="00F955FE" w:rsidP="00F955FE">
      <w:pPr>
        <w:pStyle w:val="ConsPlusNormal"/>
        <w:ind w:firstLine="709"/>
        <w:jc w:val="both"/>
        <w:outlineLvl w:val="1"/>
        <w:rPr>
          <w:rFonts w:ascii="Times New Roman" w:hAnsi="Times New Roman" w:cs="Times New Roman"/>
          <w:sz w:val="28"/>
          <w:szCs w:val="28"/>
        </w:rPr>
      </w:pPr>
      <w:r w:rsidRPr="00D22A1C">
        <w:rPr>
          <w:rFonts w:ascii="Times New Roman" w:hAnsi="Times New Roman" w:cs="Times New Roman"/>
          <w:sz w:val="28"/>
          <w:szCs w:val="28"/>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D2EFE" w:rsidRPr="00343B0B" w:rsidRDefault="00F955FE" w:rsidP="009602BE">
      <w:pPr>
        <w:autoSpaceDE w:val="0"/>
        <w:autoSpaceDN w:val="0"/>
        <w:adjustRightInd w:val="0"/>
        <w:ind w:firstLine="708"/>
        <w:jc w:val="both"/>
      </w:pPr>
      <w:r w:rsidRPr="00343B0B">
        <w:rPr>
          <w:szCs w:val="28"/>
        </w:rPr>
        <w:t xml:space="preserve">2.8.1. </w:t>
      </w:r>
      <w:r w:rsidR="00E044A1" w:rsidRPr="00343B0B">
        <w:rPr>
          <w:rFonts w:eastAsiaTheme="minorHAnsi"/>
          <w:szCs w:val="28"/>
          <w:lang w:eastAsia="en-US"/>
        </w:rPr>
        <w:t>Основания для приостановления предоставления госу</w:t>
      </w:r>
      <w:r w:rsidR="00343B0B">
        <w:rPr>
          <w:rFonts w:eastAsiaTheme="minorHAnsi"/>
          <w:szCs w:val="28"/>
          <w:lang w:eastAsia="en-US"/>
        </w:rPr>
        <w:t>дарственной услуги отсутствуют.</w:t>
      </w:r>
    </w:p>
    <w:p w:rsidR="00E044A1" w:rsidRPr="00D22A1C" w:rsidRDefault="00683B5E" w:rsidP="00E044A1">
      <w:pPr>
        <w:autoSpaceDE w:val="0"/>
        <w:autoSpaceDN w:val="0"/>
        <w:adjustRightInd w:val="0"/>
        <w:ind w:firstLine="709"/>
        <w:jc w:val="both"/>
        <w:rPr>
          <w:rFonts w:eastAsiaTheme="minorHAnsi"/>
          <w:szCs w:val="28"/>
          <w:lang w:eastAsia="en-US"/>
        </w:rPr>
      </w:pPr>
      <w:r w:rsidRPr="00D22A1C">
        <w:rPr>
          <w:rFonts w:eastAsiaTheme="minorHAnsi"/>
          <w:szCs w:val="28"/>
          <w:lang w:eastAsia="en-US"/>
        </w:rPr>
        <w:t xml:space="preserve">2.8.2. </w:t>
      </w:r>
      <w:r w:rsidR="00E044A1" w:rsidRPr="00D22A1C">
        <w:rPr>
          <w:rFonts w:eastAsiaTheme="minorHAnsi"/>
          <w:szCs w:val="28"/>
          <w:lang w:eastAsia="en-US"/>
        </w:rPr>
        <w:t>Основаниями для отказа в открытии дела являются:</w:t>
      </w:r>
    </w:p>
    <w:p w:rsidR="00E044A1" w:rsidRDefault="00E044A1" w:rsidP="00E044A1">
      <w:pPr>
        <w:autoSpaceDE w:val="0"/>
        <w:autoSpaceDN w:val="0"/>
        <w:adjustRightInd w:val="0"/>
        <w:ind w:firstLine="709"/>
        <w:jc w:val="both"/>
        <w:rPr>
          <w:rFonts w:eastAsiaTheme="minorHAnsi"/>
          <w:szCs w:val="28"/>
          <w:lang w:eastAsia="en-US"/>
        </w:rPr>
      </w:pPr>
      <w:r w:rsidRPr="00D22A1C">
        <w:rPr>
          <w:rFonts w:eastAsiaTheme="minorHAnsi"/>
          <w:szCs w:val="28"/>
          <w:lang w:eastAsia="en-US"/>
        </w:rPr>
        <w:t>отсутствие публикации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или указанное опубликованное предложение не соответствует предложению, представляемому</w:t>
      </w:r>
      <w:r>
        <w:rPr>
          <w:rFonts w:eastAsiaTheme="minorHAnsi"/>
          <w:szCs w:val="28"/>
          <w:lang w:eastAsia="en-US"/>
        </w:rPr>
        <w:t xml:space="preserve"> в орган регулирования;</w:t>
      </w:r>
    </w:p>
    <w:p w:rsidR="00343B0B" w:rsidRPr="00343B0B" w:rsidRDefault="00E044A1" w:rsidP="00343B0B">
      <w:pPr>
        <w:autoSpaceDE w:val="0"/>
        <w:autoSpaceDN w:val="0"/>
        <w:adjustRightInd w:val="0"/>
        <w:ind w:firstLine="708"/>
        <w:jc w:val="both"/>
        <w:rPr>
          <w:rFonts w:eastAsiaTheme="minorHAnsi"/>
          <w:szCs w:val="28"/>
          <w:lang w:eastAsia="en-US"/>
        </w:rPr>
      </w:pPr>
      <w:r w:rsidRPr="00343B0B">
        <w:rPr>
          <w:rFonts w:eastAsiaTheme="minorHAnsi"/>
          <w:szCs w:val="28"/>
          <w:lang w:eastAsia="en-US"/>
        </w:rPr>
        <w:t>пропуск сроков направления заявления об установлении цен (тарифов) (за исключением случаев установления цен (тарифов) на текущий период регулирования для организаций, в отношении которых ранее не осуществлялось государствен</w:t>
      </w:r>
      <w:r w:rsidR="001C346A" w:rsidRPr="00343B0B">
        <w:rPr>
          <w:rFonts w:eastAsiaTheme="minorHAnsi"/>
          <w:szCs w:val="28"/>
          <w:lang w:eastAsia="en-US"/>
        </w:rPr>
        <w:t>н</w:t>
      </w:r>
      <w:r w:rsidR="00343B0B">
        <w:rPr>
          <w:rFonts w:eastAsiaTheme="minorHAnsi"/>
          <w:szCs w:val="28"/>
          <w:lang w:eastAsia="en-US"/>
        </w:rPr>
        <w:t>ое регулирование цен (тарифов));</w:t>
      </w:r>
      <w:r w:rsidR="00343B0B" w:rsidRPr="00343B0B">
        <w:rPr>
          <w:rFonts w:eastAsiaTheme="minorHAnsi"/>
          <w:szCs w:val="28"/>
          <w:lang w:eastAsia="en-US"/>
        </w:rPr>
        <w:t xml:space="preserve"> </w:t>
      </w:r>
    </w:p>
    <w:p w:rsidR="00343B0B" w:rsidRPr="00D22A1C" w:rsidRDefault="00343B0B" w:rsidP="00343B0B">
      <w:pPr>
        <w:autoSpaceDE w:val="0"/>
        <w:autoSpaceDN w:val="0"/>
        <w:adjustRightInd w:val="0"/>
        <w:ind w:firstLine="708"/>
        <w:jc w:val="both"/>
        <w:rPr>
          <w:rFonts w:eastAsiaTheme="minorHAnsi"/>
          <w:szCs w:val="28"/>
          <w:lang w:eastAsia="en-US"/>
        </w:rPr>
      </w:pPr>
      <w:r w:rsidRPr="00343B0B">
        <w:rPr>
          <w:rFonts w:eastAsiaTheme="minorHAnsi"/>
          <w:szCs w:val="28"/>
          <w:lang w:eastAsia="en-US"/>
        </w:rPr>
        <w:t>несоответствие юридического лица,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 184 «Об отнесении владельцев объектов электросетевого хозяйства к территориальным сетевым организациям».</w:t>
      </w:r>
      <w:r>
        <w:rPr>
          <w:rFonts w:eastAsiaTheme="minorHAnsi"/>
          <w:szCs w:val="28"/>
          <w:lang w:eastAsia="en-US"/>
        </w:rPr>
        <w:t xml:space="preserve"> </w:t>
      </w:r>
    </w:p>
    <w:p w:rsidR="00F955FE" w:rsidRPr="00EC5937" w:rsidRDefault="00F955FE" w:rsidP="00EC5937">
      <w:pPr>
        <w:autoSpaceDE w:val="0"/>
        <w:autoSpaceDN w:val="0"/>
        <w:adjustRightInd w:val="0"/>
        <w:ind w:firstLine="709"/>
        <w:jc w:val="both"/>
        <w:rPr>
          <w:rFonts w:eastAsiaTheme="minorHAnsi"/>
          <w:szCs w:val="28"/>
          <w:lang w:eastAsia="en-US"/>
        </w:rPr>
      </w:pP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lastRenderedPageBreak/>
        <w:t>2.9. Размер платы, взимаемой с заявителя при предоставлении государственной услуги, и способы ее взимания.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Государственная услуга предоставляется на безвозмездной основе.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а также получения результатов предост</w:t>
      </w:r>
      <w:r w:rsidR="008E78DF">
        <w:rPr>
          <w:rFonts w:ascii="Times New Roman" w:hAnsi="Times New Roman" w:cs="Times New Roman"/>
          <w:sz w:val="28"/>
          <w:szCs w:val="28"/>
        </w:rPr>
        <w:t>а</w:t>
      </w:r>
      <w:r w:rsidRPr="009C5710">
        <w:rPr>
          <w:rFonts w:ascii="Times New Roman" w:hAnsi="Times New Roman" w:cs="Times New Roman"/>
          <w:sz w:val="28"/>
          <w:szCs w:val="28"/>
        </w:rPr>
        <w:t>вления государственной услуги не должен превышать 15 минут.</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В течение вышеуказанного срока ожидания в очереди не включается время обеденного перерыва и нерабочее время.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Очередность для отдельных категорий получателей государственной услуги не установлена.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2.11. Срок регистрации запроса заявителя о предоставлении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Регистрация запроса заявителя о предоставлении государственной услуги осуществляется в день поступления заявления со всеми необходимыми документами.</w:t>
      </w:r>
    </w:p>
    <w:p w:rsidR="00F955FE"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p w:rsidR="00824BA7" w:rsidRDefault="00824BA7" w:rsidP="00F955FE">
      <w:pPr>
        <w:pStyle w:val="ConsPlusNormal"/>
        <w:ind w:firstLine="709"/>
        <w:jc w:val="both"/>
        <w:outlineLvl w:val="1"/>
        <w:rPr>
          <w:rFonts w:ascii="Times New Roman" w:hAnsi="Times New Roman" w:cs="Times New Roman"/>
          <w:sz w:val="28"/>
          <w:szCs w:val="28"/>
        </w:rPr>
      </w:pPr>
      <w:r w:rsidRPr="004A0776">
        <w:rPr>
          <w:rFonts w:ascii="Times New Roman" w:hAnsi="Times New Roman" w:cs="Times New Roman"/>
          <w:sz w:val="28"/>
          <w:szCs w:val="28"/>
        </w:rPr>
        <w:t>Госкомитет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F955FE" w:rsidRPr="009C5710" w:rsidRDefault="00F955FE" w:rsidP="00F955FE">
      <w:pPr>
        <w:pStyle w:val="ConsPlusNormal"/>
        <w:ind w:firstLine="709"/>
        <w:jc w:val="both"/>
        <w:outlineLvl w:val="1"/>
        <w:rPr>
          <w:rFonts w:ascii="Times New Roman" w:hAnsi="Times New Roman" w:cs="Times New Roman"/>
          <w:sz w:val="28"/>
          <w:szCs w:val="28"/>
        </w:rPr>
      </w:pPr>
      <w:bookmarkStart w:id="3" w:name="P106"/>
      <w:bookmarkStart w:id="4" w:name="P111"/>
      <w:bookmarkStart w:id="5" w:name="P136"/>
      <w:bookmarkStart w:id="6" w:name="P148"/>
      <w:bookmarkEnd w:id="3"/>
      <w:bookmarkEnd w:id="4"/>
      <w:bookmarkEnd w:id="5"/>
      <w:bookmarkEnd w:id="6"/>
      <w:r w:rsidRPr="009C5710">
        <w:rPr>
          <w:rFonts w:ascii="Times New Roman" w:hAnsi="Times New Roman" w:cs="Times New Roman"/>
          <w:sz w:val="28"/>
          <w:szCs w:val="28"/>
        </w:rPr>
        <w:t>2.12. Требования к помещениям, в которых предоставляются государственные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с перечнем документов, необходимых для предоставления государственной услуги, а также формы запросов о предоставлении государственной услуги с образцами их заполнения.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2.12.3. Обеспечивается создание инвалидам следующих условий доступности объектов, в которых предоставляется государственная услуга (далее </w:t>
      </w:r>
      <w:r w:rsidR="00FE3DF8">
        <w:rPr>
          <w:rFonts w:ascii="Times New Roman" w:hAnsi="Times New Roman" w:cs="Times New Roman"/>
          <w:sz w:val="28"/>
          <w:szCs w:val="28"/>
        </w:rPr>
        <w:t>–</w:t>
      </w:r>
      <w:r w:rsidRPr="009C5710">
        <w:rPr>
          <w:rFonts w:ascii="Times New Roman" w:hAnsi="Times New Roman" w:cs="Times New Roman"/>
          <w:sz w:val="28"/>
          <w:szCs w:val="28"/>
        </w:rPr>
        <w:t xml:space="preserve"> Объект), в соответствии с требованиями, установленными законодательными и иными нормативными правовыми актами: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а) условия для беспрепятственного доступа к Объектам и предоставляемым на них государственным услугам;</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б) возможность самостоятельного или с помощью сотрудников, предоставляющих государственные услуги, передвижения по территории, на </w:t>
      </w:r>
      <w:r w:rsidRPr="009C5710">
        <w:rPr>
          <w:rFonts w:ascii="Times New Roman" w:hAnsi="Times New Roman" w:cs="Times New Roman"/>
          <w:sz w:val="28"/>
          <w:szCs w:val="28"/>
        </w:rPr>
        <w:lastRenderedPageBreak/>
        <w:t>которой расположены Объекты и выхода из них;</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в)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государственные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оказание им помощи на Объектах;</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д)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государственным услугам с учетом ограничений их жизнедеятельности;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C5710">
        <w:rPr>
          <w:rFonts w:ascii="Times New Roman" w:hAnsi="Times New Roman" w:cs="Times New Roman"/>
          <w:sz w:val="28"/>
          <w:szCs w:val="28"/>
        </w:rPr>
        <w:t>сурдопереводчика</w:t>
      </w:r>
      <w:proofErr w:type="spellEnd"/>
      <w:r w:rsidRPr="009C5710">
        <w:rPr>
          <w:rFonts w:ascii="Times New Roman" w:hAnsi="Times New Roman" w:cs="Times New Roman"/>
          <w:sz w:val="28"/>
          <w:szCs w:val="28"/>
        </w:rPr>
        <w:t xml:space="preserve">, </w:t>
      </w:r>
      <w:proofErr w:type="spellStart"/>
      <w:r w:rsidRPr="009C5710">
        <w:rPr>
          <w:rFonts w:ascii="Times New Roman" w:hAnsi="Times New Roman" w:cs="Times New Roman"/>
          <w:sz w:val="28"/>
          <w:szCs w:val="28"/>
        </w:rPr>
        <w:t>тифлосурдопереводчика</w:t>
      </w:r>
      <w:proofErr w:type="spellEnd"/>
      <w:r w:rsidRPr="009C5710">
        <w:rPr>
          <w:rFonts w:ascii="Times New Roman" w:hAnsi="Times New Roman" w:cs="Times New Roman"/>
          <w:sz w:val="28"/>
          <w:szCs w:val="28"/>
        </w:rPr>
        <w:t>, а также иного лица, владеющего жестовым языком;</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ж) допуск на Объекты собаки-проводника при наличии документа, подтверждающего ее специальное обучение по форме и в порядке, утвержденных приказом Министерства труда и социальной защиты Российской Федерации от 22 июля 2015 г. № 386н «Об утверждении формы документа, подтверждающего специальное обучение собаки-проводника, и порядка его выдачи»;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з) оказание сотрудниками, предоставляющими государственные услуги инвалидам, необходимой помощи, связанной с разъяснением в доступной для них форме порядка предоставления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и) возможность получения государственной услуги в электронном виде с учетом ограничений жизнедеятельности инвалидов;</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к) оказание сотрудниками, предоставляющими государственные услуги, иной необходимой инвалидам помощи в преодолении барьеров, мешающих получению ими государственных услуг наравне с другими лицами.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2.12.4.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 Показатели доступности и качества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2.13.1. Показателями качества предоставления государственной услуги являются: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соблюдение сроков приема и рассмотрения документов;</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соблюдение срока получения результата государственной услуги;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отсутствие о</w:t>
      </w:r>
      <w:r w:rsidR="00824BA7">
        <w:rPr>
          <w:rFonts w:ascii="Times New Roman" w:hAnsi="Times New Roman" w:cs="Times New Roman"/>
          <w:sz w:val="28"/>
          <w:szCs w:val="28"/>
        </w:rPr>
        <w:t xml:space="preserve">боснованных жалоб на нарушения </w:t>
      </w:r>
      <w:r w:rsidR="00824BA7" w:rsidRPr="004A0776">
        <w:rPr>
          <w:rFonts w:ascii="Times New Roman" w:hAnsi="Times New Roman" w:cs="Times New Roman"/>
          <w:sz w:val="28"/>
          <w:szCs w:val="28"/>
        </w:rPr>
        <w:t>Административного</w:t>
      </w:r>
      <w:r w:rsidR="00824BA7">
        <w:rPr>
          <w:rFonts w:ascii="Times New Roman" w:hAnsi="Times New Roman" w:cs="Times New Roman"/>
          <w:sz w:val="28"/>
          <w:szCs w:val="28"/>
        </w:rPr>
        <w:t xml:space="preserve"> р</w:t>
      </w:r>
      <w:r w:rsidRPr="009C5710">
        <w:rPr>
          <w:rFonts w:ascii="Times New Roman" w:hAnsi="Times New Roman" w:cs="Times New Roman"/>
          <w:sz w:val="28"/>
          <w:szCs w:val="28"/>
        </w:rPr>
        <w:t>егламента, совершенные государственными служащими;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количество взаимодействий заявителя со специалистами Госкомитета при </w:t>
      </w:r>
      <w:r w:rsidRPr="009C5710">
        <w:rPr>
          <w:rFonts w:ascii="Times New Roman" w:hAnsi="Times New Roman" w:cs="Times New Roman"/>
          <w:sz w:val="28"/>
          <w:szCs w:val="28"/>
        </w:rPr>
        <w:lastRenderedPageBreak/>
        <w:t>личном обращении не более двух (без учета консультаций).</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2.13.2. Показателями доступности предоставления государственной услуги являются: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расположенность помещений, в которых ведется прием, выдача документов, в зоне доступности общественного транспорта;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Интернет, на Портале;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оказание сотрудниками, предоставляющими государственные услуги, помощи инвалидам в преодолении барьеров, мешающих получению ими государственных услуг наравне с другими лицами.</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2.13.3. Продолжительность одного взаимодействия заявителя со специалистом Госкомитета при предоставлении государственной услуги не превышает 15 минут.</w:t>
      </w:r>
    </w:p>
    <w:p w:rsidR="00F955FE"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2.13.4. Информация о ходе предоставления государственной услуги может быть получена заявителем на Портале.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2.13.5. Государственная услуга по экстерриториальному принципу и в составе комплексного запроса не предоставляется.</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4A0776">
        <w:rPr>
          <w:rFonts w:ascii="Times New Roman" w:hAnsi="Times New Roman" w:cs="Times New Roman"/>
          <w:sz w:val="28"/>
          <w:szCs w:val="28"/>
        </w:rPr>
        <w:t xml:space="preserve">2.14.1. Предоставление </w:t>
      </w:r>
      <w:r w:rsidR="00824BA7" w:rsidRPr="004A0776">
        <w:rPr>
          <w:rFonts w:ascii="Times New Roman" w:hAnsi="Times New Roman" w:cs="Times New Roman"/>
          <w:sz w:val="28"/>
          <w:szCs w:val="28"/>
        </w:rPr>
        <w:t>необходимых и обязательных услуг не требуется</w:t>
      </w:r>
      <w:r w:rsidRPr="004A0776">
        <w:rPr>
          <w:rFonts w:ascii="Times New Roman" w:hAnsi="Times New Roman" w:cs="Times New Roman"/>
          <w:sz w:val="28"/>
          <w:szCs w:val="28"/>
        </w:rPr>
        <w:t>.</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2.14.2. Имеется возможность подачи заявления в форме электронного документа через Портал </w:t>
      </w:r>
      <w:r w:rsidRPr="00FE3DF8">
        <w:rPr>
          <w:rFonts w:ascii="Times New Roman" w:hAnsi="Times New Roman" w:cs="Times New Roman"/>
          <w:sz w:val="28"/>
          <w:szCs w:val="28"/>
        </w:rPr>
        <w:t>(</w:t>
      </w:r>
      <w:hyperlink r:id="rId23" w:history="1">
        <w:r w:rsidRPr="00FE3DF8">
          <w:rPr>
            <w:rStyle w:val="aa"/>
            <w:rFonts w:ascii="Times New Roman" w:hAnsi="Times New Roman" w:cs="Times New Roman"/>
            <w:color w:val="auto"/>
            <w:sz w:val="28"/>
            <w:szCs w:val="28"/>
            <w:u w:val="none"/>
          </w:rPr>
          <w:t>http://uslugi.tatarstan.ru</w:t>
        </w:r>
      </w:hyperlink>
      <w:r w:rsidRPr="00FE3DF8">
        <w:rPr>
          <w:rFonts w:ascii="Times New Roman" w:hAnsi="Times New Roman" w:cs="Times New Roman"/>
          <w:sz w:val="28"/>
          <w:szCs w:val="28"/>
        </w:rPr>
        <w:t>).</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2.14.3. При предоставлении государственной услуги в электронной форме заявитель вправе: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а) получить информацию о порядке и сроках предоставления государственной услуги, размещенную на Портале;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w:t>
      </w:r>
      <w:r w:rsidRPr="00FE3DF8">
        <w:rPr>
          <w:rFonts w:ascii="Times New Roman" w:hAnsi="Times New Roman" w:cs="Times New Roman"/>
          <w:sz w:val="28"/>
          <w:szCs w:val="28"/>
        </w:rPr>
        <w:t xml:space="preserve">с </w:t>
      </w:r>
      <w:hyperlink r:id="rId24" w:history="1">
        <w:r w:rsidRPr="00FE3DF8">
          <w:rPr>
            <w:rStyle w:val="aa"/>
            <w:rFonts w:ascii="Times New Roman" w:hAnsi="Times New Roman" w:cs="Times New Roman"/>
            <w:color w:val="auto"/>
            <w:sz w:val="28"/>
            <w:szCs w:val="28"/>
            <w:u w:val="none"/>
          </w:rPr>
          <w:t>пунктом 7</w:t>
        </w:r>
        <w:r w:rsidR="00824BA7">
          <w:rPr>
            <w:rStyle w:val="aa"/>
            <w:rFonts w:ascii="Times New Roman" w:hAnsi="Times New Roman" w:cs="Times New Roman"/>
            <w:color w:val="auto"/>
            <w:sz w:val="28"/>
            <w:szCs w:val="28"/>
            <w:u w:val="none"/>
          </w:rPr>
          <w:t>.2</w:t>
        </w:r>
        <w:r w:rsidRPr="00FE3DF8">
          <w:rPr>
            <w:rStyle w:val="aa"/>
            <w:rFonts w:ascii="Times New Roman" w:hAnsi="Times New Roman" w:cs="Times New Roman"/>
            <w:color w:val="auto"/>
            <w:sz w:val="28"/>
            <w:szCs w:val="28"/>
            <w:u w:val="none"/>
          </w:rPr>
          <w:t xml:space="preserve"> части 1 статьи 16</w:t>
        </w:r>
      </w:hyperlink>
      <w:r w:rsidRPr="00FE3DF8">
        <w:rPr>
          <w:rFonts w:ascii="Times New Roman" w:hAnsi="Times New Roman" w:cs="Times New Roman"/>
          <w:sz w:val="28"/>
          <w:szCs w:val="28"/>
        </w:rPr>
        <w:t xml:space="preserve"> </w:t>
      </w:r>
      <w:r w:rsidRPr="009C5710">
        <w:rPr>
          <w:rFonts w:ascii="Times New Roman" w:hAnsi="Times New Roman" w:cs="Times New Roman"/>
          <w:sz w:val="28"/>
          <w:szCs w:val="28"/>
        </w:rPr>
        <w:t>Федерального закона         № 210-ФЗ</w:t>
      </w:r>
      <w:r w:rsidR="00C3717A">
        <w:rPr>
          <w:rFonts w:ascii="Times New Roman" w:hAnsi="Times New Roman" w:cs="Times New Roman"/>
          <w:sz w:val="28"/>
          <w:szCs w:val="28"/>
        </w:rPr>
        <w:t xml:space="preserve"> «</w:t>
      </w:r>
      <w:r w:rsidR="00C3717A" w:rsidRPr="00C3717A">
        <w:rPr>
          <w:rFonts w:ascii="Times New Roman" w:hAnsi="Times New Roman" w:cs="Times New Roman"/>
          <w:sz w:val="28"/>
          <w:szCs w:val="28"/>
        </w:rPr>
        <w:t>Об организации предоставления госуда</w:t>
      </w:r>
      <w:r w:rsidR="00C3717A">
        <w:rPr>
          <w:rFonts w:ascii="Times New Roman" w:hAnsi="Times New Roman" w:cs="Times New Roman"/>
          <w:sz w:val="28"/>
          <w:szCs w:val="28"/>
        </w:rPr>
        <w:t>рственных и муниципальных услуг» (далее – Федеральный закон №</w:t>
      </w:r>
      <w:r w:rsidR="00C3717A" w:rsidRPr="00C3717A">
        <w:rPr>
          <w:rFonts w:ascii="Times New Roman" w:hAnsi="Times New Roman" w:cs="Times New Roman"/>
          <w:sz w:val="28"/>
          <w:szCs w:val="28"/>
        </w:rPr>
        <w:t xml:space="preserve"> 210-ФЗ)</w:t>
      </w:r>
      <w:r w:rsidR="00C3717A">
        <w:rPr>
          <w:rFonts w:ascii="Times New Roman" w:hAnsi="Times New Roman" w:cs="Times New Roman"/>
          <w:sz w:val="28"/>
          <w:szCs w:val="28"/>
        </w:rPr>
        <w:t xml:space="preserve"> </w:t>
      </w:r>
      <w:r w:rsidRPr="009C5710">
        <w:rPr>
          <w:rFonts w:ascii="Times New Roman" w:hAnsi="Times New Roman" w:cs="Times New Roman"/>
          <w:sz w:val="28"/>
          <w:szCs w:val="28"/>
        </w:rPr>
        <w:t>, с использованием Портала;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в) получить сведения о ходе выполнения заявлений о предоставлении государственной услуги, поданных в электронной форме;</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г) осуществить оценку качества предоставления государственной услуги посредством Портала;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д) получить результат предоставления государственной услуги в форме электронного документа;</w:t>
      </w:r>
    </w:p>
    <w:p w:rsidR="00F955FE" w:rsidRPr="009C5710"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 xml:space="preserve">е) подать жалобу на решение и действие (бездействие) </w:t>
      </w:r>
      <w:r w:rsidR="00793B35">
        <w:rPr>
          <w:rFonts w:ascii="Times New Roman" w:hAnsi="Times New Roman" w:cs="Times New Roman"/>
          <w:sz w:val="28"/>
          <w:szCs w:val="28"/>
        </w:rPr>
        <w:t>Госкомитета</w:t>
      </w:r>
      <w:r w:rsidRPr="009C5710">
        <w:rPr>
          <w:rFonts w:ascii="Times New Roman" w:hAnsi="Times New Roman" w:cs="Times New Roman"/>
          <w:sz w:val="28"/>
          <w:szCs w:val="28"/>
        </w:rPr>
        <w:t xml:space="preserve">, а </w:t>
      </w:r>
      <w:r w:rsidRPr="009C5710">
        <w:rPr>
          <w:rFonts w:ascii="Times New Roman" w:hAnsi="Times New Roman" w:cs="Times New Roman"/>
          <w:sz w:val="28"/>
          <w:szCs w:val="28"/>
        </w:rPr>
        <w:lastRenderedPageBreak/>
        <w:t>также его должностных лиц, государственных служащих посредством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F955FE" w:rsidRDefault="00F955FE" w:rsidP="00F955FE">
      <w:pPr>
        <w:pStyle w:val="ConsPlusNormal"/>
        <w:ind w:firstLine="709"/>
        <w:jc w:val="both"/>
        <w:outlineLvl w:val="1"/>
        <w:rPr>
          <w:rFonts w:ascii="Times New Roman" w:hAnsi="Times New Roman" w:cs="Times New Roman"/>
          <w:sz w:val="28"/>
          <w:szCs w:val="28"/>
        </w:rPr>
      </w:pPr>
      <w:r w:rsidRPr="009C5710">
        <w:rPr>
          <w:rFonts w:ascii="Times New Roman" w:hAnsi="Times New Roman" w:cs="Times New Roman"/>
          <w:sz w:val="28"/>
          <w:szCs w:val="28"/>
        </w:rPr>
        <w:t>2.14.4.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824BA7" w:rsidRPr="004A0776" w:rsidRDefault="00824BA7" w:rsidP="00F955FE">
      <w:pPr>
        <w:pStyle w:val="ConsPlusNormal"/>
        <w:ind w:firstLine="709"/>
        <w:jc w:val="both"/>
        <w:outlineLvl w:val="1"/>
        <w:rPr>
          <w:rFonts w:ascii="Times New Roman" w:hAnsi="Times New Roman" w:cs="Times New Roman"/>
          <w:sz w:val="28"/>
          <w:szCs w:val="28"/>
        </w:rPr>
      </w:pPr>
      <w:r w:rsidRPr="004A0776">
        <w:rPr>
          <w:rFonts w:ascii="Times New Roman" w:hAnsi="Times New Roman" w:cs="Times New Roman"/>
          <w:sz w:val="28"/>
          <w:szCs w:val="28"/>
        </w:rPr>
        <w:t>2.14.5.</w:t>
      </w:r>
      <w:r w:rsidRPr="004A0776">
        <w:t xml:space="preserve"> </w:t>
      </w:r>
      <w:r w:rsidRPr="004A0776">
        <w:rPr>
          <w:rFonts w:ascii="Times New Roman" w:hAnsi="Times New Roman" w:cs="Times New Roman"/>
          <w:sz w:val="28"/>
          <w:szCs w:val="28"/>
        </w:rPr>
        <w:t>Запись заявителей на прием в Госкомитет посредством Портала не осуществляется.</w:t>
      </w:r>
    </w:p>
    <w:p w:rsidR="00824BA7" w:rsidRPr="004A0776" w:rsidRDefault="00824BA7" w:rsidP="00343B0B">
      <w:pPr>
        <w:pStyle w:val="ConsPlusNormal"/>
        <w:ind w:firstLine="709"/>
        <w:jc w:val="both"/>
      </w:pPr>
      <w:r w:rsidRPr="004A0776">
        <w:rPr>
          <w:rFonts w:ascii="Times New Roman" w:hAnsi="Times New Roman" w:cs="Times New Roman"/>
          <w:sz w:val="28"/>
          <w:szCs w:val="28"/>
        </w:rPr>
        <w:t>2.14.6</w:t>
      </w:r>
      <w:r w:rsidR="00F955FE" w:rsidRPr="004A0776">
        <w:rPr>
          <w:rFonts w:ascii="Times New Roman" w:hAnsi="Times New Roman" w:cs="Times New Roman"/>
          <w:sz w:val="28"/>
          <w:szCs w:val="28"/>
        </w:rPr>
        <w:t xml:space="preserve">. </w:t>
      </w:r>
      <w:r w:rsidR="00343B0B" w:rsidRPr="004A0776">
        <w:rPr>
          <w:rFonts w:ascii="Times New Roman" w:hAnsi="Times New Roman" w:cs="Times New Roman"/>
          <w:sz w:val="28"/>
          <w:szCs w:val="28"/>
        </w:rPr>
        <w:t>При предоставлении государственной услуги используется федеральная государственная Информационная система «Единая информационно-аналитическая система «Федеральный орган регулирования - региональные органы регулирования - субъекты регулирования».</w:t>
      </w:r>
    </w:p>
    <w:p w:rsidR="004F0DD4" w:rsidRPr="004A0776" w:rsidRDefault="00824BA7" w:rsidP="00F955FE">
      <w:pPr>
        <w:pStyle w:val="ConsPlusNormal"/>
        <w:ind w:firstLine="709"/>
        <w:jc w:val="both"/>
      </w:pPr>
      <w:r w:rsidRPr="004A0776">
        <w:rPr>
          <w:rFonts w:ascii="Times New Roman" w:hAnsi="Times New Roman" w:cs="Times New Roman"/>
          <w:sz w:val="28"/>
          <w:szCs w:val="28"/>
        </w:rPr>
        <w:t xml:space="preserve">2.14.7. </w:t>
      </w:r>
      <w:r w:rsidR="00343B0B" w:rsidRPr="004A0776">
        <w:rPr>
          <w:rFonts w:ascii="Times New Roman" w:hAnsi="Times New Roman" w:cs="Times New Roman"/>
          <w:bCs/>
          <w:sz w:val="28"/>
          <w:szCs w:val="28"/>
        </w:rPr>
        <w:t>Информация о порядке предоставления государственной услуги размещается на государственных языках Республики Татарстан.</w:t>
      </w:r>
      <w:r w:rsidR="004F0DD4" w:rsidRPr="004A0776">
        <w:t xml:space="preserve"> </w:t>
      </w:r>
    </w:p>
    <w:p w:rsidR="00F955FE" w:rsidRPr="004A0776" w:rsidRDefault="004F0DD4" w:rsidP="00F955FE">
      <w:pPr>
        <w:pStyle w:val="ConsPlusNormal"/>
        <w:ind w:firstLine="709"/>
        <w:jc w:val="both"/>
        <w:rPr>
          <w:rFonts w:ascii="Times New Roman" w:hAnsi="Times New Roman" w:cs="Times New Roman"/>
          <w:sz w:val="28"/>
          <w:szCs w:val="28"/>
        </w:rPr>
        <w:sectPr w:rsidR="00F955FE" w:rsidRPr="004A0776" w:rsidSect="00D45A10">
          <w:type w:val="continuous"/>
          <w:pgSz w:w="11905" w:h="16838"/>
          <w:pgMar w:top="1134" w:right="1134" w:bottom="1134" w:left="1134" w:header="227" w:footer="0" w:gutter="0"/>
          <w:cols w:space="720"/>
          <w:docGrid w:linePitch="381"/>
        </w:sectPr>
      </w:pPr>
      <w:r w:rsidRPr="004A0776">
        <w:rPr>
          <w:rFonts w:ascii="Times New Roman" w:hAnsi="Times New Roman" w:cs="Times New Roman"/>
          <w:sz w:val="28"/>
          <w:szCs w:val="28"/>
        </w:rPr>
        <w:t>По письменному обращению сотрудник Госкомитета,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F955FE" w:rsidRPr="004A0776" w:rsidRDefault="00F955FE" w:rsidP="004F0DD4">
      <w:pPr>
        <w:pStyle w:val="ConsPlusNormal"/>
        <w:outlineLvl w:val="1"/>
        <w:rPr>
          <w:rFonts w:ascii="Times New Roman" w:hAnsi="Times New Roman" w:cs="Times New Roman"/>
          <w:b/>
          <w:sz w:val="28"/>
          <w:szCs w:val="28"/>
        </w:rPr>
      </w:pPr>
      <w:bookmarkStart w:id="7" w:name="P196"/>
      <w:bookmarkEnd w:id="7"/>
      <w:r w:rsidRPr="004A0776">
        <w:rPr>
          <w:rFonts w:ascii="Times New Roman" w:hAnsi="Times New Roman" w:cs="Times New Roman"/>
          <w:b/>
          <w:sz w:val="28"/>
          <w:szCs w:val="28"/>
        </w:rPr>
        <w:lastRenderedPageBreak/>
        <w:t xml:space="preserve">3. </w:t>
      </w:r>
      <w:r w:rsidR="008E78DF" w:rsidRPr="004A0776">
        <w:rPr>
          <w:rFonts w:ascii="Times New Roman" w:hAnsi="Times New Roman" w:cs="Times New Roman"/>
          <w:b/>
          <w:sz w:val="28"/>
          <w:szCs w:val="28"/>
        </w:rPr>
        <w:t xml:space="preserve">Состав, последовательность и сроки выполнения административных процедур </w:t>
      </w:r>
    </w:p>
    <w:p w:rsidR="004F0DD4" w:rsidRPr="004A0776" w:rsidRDefault="004F0DD4" w:rsidP="004F0DD4">
      <w:pPr>
        <w:pStyle w:val="ConsPlusNormal"/>
        <w:outlineLvl w:val="1"/>
        <w:rPr>
          <w:rFonts w:ascii="Times New Roman" w:hAnsi="Times New Roman" w:cs="Times New Roman"/>
          <w:sz w:val="28"/>
          <w:szCs w:val="28"/>
        </w:rPr>
      </w:pP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3.1.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3.2.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rsidR="004F0DD4" w:rsidRPr="004A0776" w:rsidRDefault="00341746" w:rsidP="004F0DD4">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w:t>
      </w:r>
      <w:r w:rsidR="004F0DD4" w:rsidRPr="004A0776">
        <w:rPr>
          <w:rFonts w:ascii="Times New Roman" w:hAnsi="Times New Roman" w:cs="Times New Roman"/>
          <w:sz w:val="28"/>
          <w:szCs w:val="28"/>
        </w:rPr>
        <w:t xml:space="preserve"> по результатам предоставления г</w:t>
      </w:r>
      <w:r>
        <w:rPr>
          <w:rFonts w:ascii="Times New Roman" w:hAnsi="Times New Roman" w:cs="Times New Roman"/>
          <w:sz w:val="28"/>
          <w:szCs w:val="28"/>
        </w:rPr>
        <w:t>осударственной услуги</w:t>
      </w:r>
      <w:r w:rsidR="004F0DD4" w:rsidRPr="004A0776">
        <w:rPr>
          <w:rFonts w:ascii="Times New Roman" w:hAnsi="Times New Roman" w:cs="Times New Roman"/>
          <w:sz w:val="28"/>
          <w:szCs w:val="28"/>
        </w:rPr>
        <w:t xml:space="preserve"> не предоставляется.</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3.3. Описание административной процедуры профилирования заявителя.</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Процедура профилирования заявителя не осуществляется.</w:t>
      </w:r>
    </w:p>
    <w:p w:rsidR="004F0DD4"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3.4. Описание последовательности действий при предоставлении государственной услуги</w:t>
      </w:r>
    </w:p>
    <w:p w:rsidR="00F955FE" w:rsidRPr="004A0776" w:rsidRDefault="004F0DD4" w:rsidP="004F0DD4">
      <w:pPr>
        <w:pStyle w:val="ConsPlusNormal"/>
        <w:jc w:val="both"/>
        <w:rPr>
          <w:rFonts w:ascii="Times New Roman" w:hAnsi="Times New Roman" w:cs="Times New Roman"/>
          <w:sz w:val="28"/>
          <w:szCs w:val="28"/>
        </w:rPr>
      </w:pPr>
      <w:r w:rsidRPr="004A0776">
        <w:rPr>
          <w:rFonts w:ascii="Times New Roman" w:hAnsi="Times New Roman" w:cs="Times New Roman"/>
          <w:sz w:val="28"/>
          <w:szCs w:val="28"/>
        </w:rPr>
        <w:t>3.4.1. Предоставление государственной услуги включает в себя следующие административные процедуры:</w:t>
      </w:r>
    </w:p>
    <w:p w:rsidR="00F955FE" w:rsidRPr="004A0776" w:rsidRDefault="004F0DD4" w:rsidP="004F0DD4">
      <w:pPr>
        <w:pStyle w:val="ConsPlusNormal"/>
        <w:ind w:firstLine="708"/>
        <w:jc w:val="both"/>
        <w:rPr>
          <w:rFonts w:ascii="Times New Roman" w:hAnsi="Times New Roman" w:cs="Times New Roman"/>
          <w:sz w:val="28"/>
          <w:szCs w:val="28"/>
        </w:rPr>
      </w:pPr>
      <w:r w:rsidRPr="004A0776">
        <w:rPr>
          <w:rFonts w:ascii="Times New Roman" w:hAnsi="Times New Roman" w:cs="Times New Roman"/>
          <w:sz w:val="28"/>
          <w:szCs w:val="28"/>
        </w:rPr>
        <w:t>1) консультирование заявителя и</w:t>
      </w:r>
      <w:r w:rsidR="00F955FE" w:rsidRPr="004A0776">
        <w:rPr>
          <w:rFonts w:ascii="Times New Roman" w:hAnsi="Times New Roman" w:cs="Times New Roman"/>
          <w:sz w:val="28"/>
          <w:szCs w:val="28"/>
        </w:rPr>
        <w:t xml:space="preserve"> оказание помощи заявителю, в том числе в части составления заявления; </w:t>
      </w:r>
    </w:p>
    <w:p w:rsidR="00F955FE" w:rsidRPr="004A0776" w:rsidRDefault="004F0DD4" w:rsidP="00F955FE">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2) прием и регистрация заявления</w:t>
      </w:r>
      <w:r w:rsidR="00F955FE" w:rsidRPr="004A0776">
        <w:rPr>
          <w:rFonts w:ascii="Times New Roman" w:hAnsi="Times New Roman" w:cs="Times New Roman"/>
          <w:sz w:val="28"/>
          <w:szCs w:val="28"/>
        </w:rPr>
        <w:t>;</w:t>
      </w:r>
    </w:p>
    <w:p w:rsidR="00F955FE" w:rsidRPr="004A0776" w:rsidRDefault="004F0DD4" w:rsidP="004F0DD4">
      <w:pPr>
        <w:pStyle w:val="ConsPlusNormal"/>
        <w:tabs>
          <w:tab w:val="left" w:pos="851"/>
        </w:tabs>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3) </w:t>
      </w:r>
      <w:r w:rsidR="00F955FE" w:rsidRPr="004A0776">
        <w:rPr>
          <w:rFonts w:ascii="Times New Roman" w:hAnsi="Times New Roman" w:cs="Times New Roman"/>
          <w:sz w:val="28"/>
          <w:szCs w:val="28"/>
        </w:rPr>
        <w:t>проверка документов, представленных заявителем, на соответствие установленным требованиям;</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4) </w:t>
      </w:r>
      <w:r w:rsidRPr="004A0776">
        <w:rPr>
          <w:szCs w:val="28"/>
        </w:rPr>
        <w:t xml:space="preserve">принятие решения об открытии дела об установлении цен (тарифов) или об отказе в открытии дела об установлении цен (тарифов); </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5) </w:t>
      </w:r>
      <w:r w:rsidRPr="004A0776">
        <w:rPr>
          <w:szCs w:val="28"/>
        </w:rPr>
        <w:t>экспертиза предложения об установлении цен (тарифов);</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 6)</w:t>
      </w:r>
      <w:r w:rsidRPr="004A0776">
        <w:rPr>
          <w:szCs w:val="28"/>
        </w:rPr>
        <w:t xml:space="preserve"> принятие решения об установлении цен (тарифов);</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7) </w:t>
      </w:r>
      <w:r w:rsidRPr="004A0776">
        <w:rPr>
          <w:szCs w:val="28"/>
        </w:rPr>
        <w:t>направление заявителю результата государственной услуги;</w:t>
      </w:r>
    </w:p>
    <w:p w:rsidR="00F955FE" w:rsidRPr="004A0776" w:rsidRDefault="00F955FE" w:rsidP="00F955FE">
      <w:pPr>
        <w:suppressAutoHyphens/>
        <w:autoSpaceDE w:val="0"/>
        <w:autoSpaceDN w:val="0"/>
        <w:adjustRightInd w:val="0"/>
        <w:jc w:val="both"/>
        <w:rPr>
          <w:szCs w:val="28"/>
        </w:rPr>
      </w:pPr>
      <w:r w:rsidRPr="004A0776">
        <w:rPr>
          <w:szCs w:val="28"/>
        </w:rPr>
        <w:t xml:space="preserve">        </w:t>
      </w:r>
      <w:r w:rsidR="004F0DD4" w:rsidRPr="004A0776">
        <w:rPr>
          <w:szCs w:val="28"/>
        </w:rPr>
        <w:t xml:space="preserve"> 8)</w:t>
      </w:r>
      <w:r w:rsidRPr="004A0776">
        <w:rPr>
          <w:szCs w:val="28"/>
        </w:rPr>
        <w:t xml:space="preserve"> исправление технической ошибки. </w:t>
      </w:r>
    </w:p>
    <w:p w:rsidR="00F955FE" w:rsidRPr="004A0776" w:rsidRDefault="004F0DD4" w:rsidP="00F955FE">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3.5. Консультирование заявителя и</w:t>
      </w:r>
      <w:r w:rsidR="00F955FE" w:rsidRPr="004A0776">
        <w:rPr>
          <w:rFonts w:ascii="Times New Roman" w:hAnsi="Times New Roman" w:cs="Times New Roman"/>
          <w:sz w:val="28"/>
          <w:szCs w:val="28"/>
        </w:rPr>
        <w:t xml:space="preserve"> оказание помощи заявителю, в том числе в части составления заявления.</w:t>
      </w:r>
    </w:p>
    <w:p w:rsidR="00F955FE" w:rsidRPr="004A0776" w:rsidRDefault="004F0DD4" w:rsidP="00F955FE">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3.5.1. Заявитель вправе обратиться в Госкомитет лично, по телефону, электронной почте, в письменной форме и (или) через Интернет-приемную официального портала Республики Татарстан для получения консультаций о порядке </w:t>
      </w:r>
      <w:r w:rsidRPr="004A0776">
        <w:rPr>
          <w:rFonts w:ascii="Times New Roman" w:hAnsi="Times New Roman" w:cs="Times New Roman"/>
          <w:sz w:val="28"/>
          <w:szCs w:val="28"/>
        </w:rPr>
        <w:lastRenderedPageBreak/>
        <w:t>получения государственной услуги.</w:t>
      </w:r>
    </w:p>
    <w:p w:rsidR="004F0DD4" w:rsidRPr="004A0776" w:rsidRDefault="00F955FE"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Специалист отдела регулирования и контроля тарифов на электрическую энергию (далее – Отдел) лично, </w:t>
      </w:r>
      <w:r w:rsidR="004F0DD4" w:rsidRPr="004A0776">
        <w:rPr>
          <w:rFonts w:ascii="Times New Roman" w:hAnsi="Times New Roman" w:cs="Times New Roman"/>
          <w:sz w:val="28"/>
          <w:szCs w:val="28"/>
        </w:rPr>
        <w:t>по телефону, электронной почте и (или) в письменной форме осуществляет консультацию заявителя, в том числе по составу, форме и содержанию заявления и представляемой документации, и другим вопросам для получения государственной услуги, а также при необходимости оказывает помощь в оформлении заявления.</w:t>
      </w:r>
    </w:p>
    <w:p w:rsidR="004F0DD4" w:rsidRPr="004A0776"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Процедуры, устанавливаемые настоящим пунктом, за исключением обращения заявителя в письменной форме и по электронной почте, осуществляются в день обращения заявителя.</w:t>
      </w:r>
    </w:p>
    <w:p w:rsidR="004F0DD4" w:rsidRPr="00343B0B"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 xml:space="preserve">По обращению заявителя, поступившему по электронной почте, ответ направляется в адрес заявителя по электронной почте в срок не </w:t>
      </w:r>
      <w:r w:rsidRPr="00343B0B">
        <w:rPr>
          <w:rFonts w:ascii="Times New Roman" w:hAnsi="Times New Roman" w:cs="Times New Roman"/>
          <w:sz w:val="28"/>
          <w:szCs w:val="28"/>
        </w:rPr>
        <w:t>позднее семи рабочих дней со дня поступления обращения.</w:t>
      </w:r>
    </w:p>
    <w:p w:rsidR="004F0DD4" w:rsidRPr="004A0776" w:rsidRDefault="004F0DD4" w:rsidP="004F0DD4">
      <w:pPr>
        <w:pStyle w:val="ConsPlusNormal"/>
        <w:ind w:firstLine="709"/>
        <w:jc w:val="both"/>
        <w:rPr>
          <w:rFonts w:ascii="Times New Roman" w:hAnsi="Times New Roman" w:cs="Times New Roman"/>
          <w:sz w:val="28"/>
          <w:szCs w:val="28"/>
        </w:rPr>
      </w:pPr>
      <w:r w:rsidRPr="00343B0B">
        <w:rPr>
          <w:rFonts w:ascii="Times New Roman" w:hAnsi="Times New Roman" w:cs="Times New Roman"/>
          <w:sz w:val="28"/>
          <w:szCs w:val="28"/>
        </w:rPr>
        <w:t>По письменному обращению заявителя ответ направляется в адрес заявителя через систему электронного документооборота (в случае наличия подключения к указанной системе заявителя) или почтой (в случае отсутствия подключения к указанной системе заявителя) в срок, не превышающий семи рабочих дней со дня регистрации письменного обращения.</w:t>
      </w:r>
    </w:p>
    <w:p w:rsidR="004F0DD4" w:rsidRPr="004A0776"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Результат процедуры: консультация по составу, форме заявления и представляемой документации и другим вопросам, а также оказанная помощь.</w:t>
      </w:r>
    </w:p>
    <w:p w:rsidR="00F955FE" w:rsidRPr="004A0776" w:rsidRDefault="004F0DD4" w:rsidP="004F0DD4">
      <w:pPr>
        <w:pStyle w:val="ConsPlusNormal"/>
        <w:ind w:firstLine="709"/>
        <w:jc w:val="both"/>
        <w:rPr>
          <w:rFonts w:ascii="Times New Roman" w:hAnsi="Times New Roman" w:cs="Times New Roman"/>
          <w:sz w:val="28"/>
          <w:szCs w:val="28"/>
        </w:rPr>
      </w:pPr>
      <w:r w:rsidRPr="004A0776">
        <w:rPr>
          <w:rFonts w:ascii="Times New Roman" w:hAnsi="Times New Roman" w:cs="Times New Roman"/>
          <w:sz w:val="28"/>
          <w:szCs w:val="28"/>
        </w:rPr>
        <w:t>3.6</w:t>
      </w:r>
      <w:r w:rsidR="00F955FE" w:rsidRPr="004A0776">
        <w:rPr>
          <w:rFonts w:ascii="Times New Roman" w:hAnsi="Times New Roman" w:cs="Times New Roman"/>
          <w:sz w:val="28"/>
          <w:szCs w:val="28"/>
        </w:rPr>
        <w:t xml:space="preserve">. </w:t>
      </w:r>
      <w:r w:rsidRPr="004A0776">
        <w:rPr>
          <w:rFonts w:ascii="Times New Roman" w:hAnsi="Times New Roman" w:cs="Times New Roman"/>
          <w:sz w:val="28"/>
          <w:szCs w:val="28"/>
        </w:rPr>
        <w:t>Прием и регистрация заявления</w:t>
      </w:r>
      <w:r w:rsidR="00F955FE" w:rsidRPr="004A0776">
        <w:rPr>
          <w:rFonts w:ascii="Times New Roman" w:hAnsi="Times New Roman" w:cs="Times New Roman"/>
          <w:sz w:val="28"/>
          <w:szCs w:val="28"/>
        </w:rPr>
        <w:t>.</w:t>
      </w:r>
    </w:p>
    <w:p w:rsidR="00850AF0" w:rsidRPr="004A0776" w:rsidRDefault="00850AF0" w:rsidP="00850AF0">
      <w:pPr>
        <w:widowControl w:val="0"/>
        <w:autoSpaceDE w:val="0"/>
        <w:autoSpaceDN w:val="0"/>
        <w:ind w:firstLine="709"/>
        <w:jc w:val="both"/>
        <w:rPr>
          <w:szCs w:val="28"/>
        </w:rPr>
      </w:pPr>
      <w:r w:rsidRPr="004A0776">
        <w:rPr>
          <w:szCs w:val="28"/>
        </w:rPr>
        <w:t>3.6.1. Заявитель лично, через доверенное лицо, по почте, через систему электронного документооборота, Единую информационно-аналитическую систему прогнозирования и анализа тарифов организаций топливно-энергетического комплекса и жилищно-коммунального хозяйства в Республике Татарстан (ЕИАС РТ), Интернет-приемную официального портала Республики Татарстан, Портал подает заявление в Госкомитет и представляет документы и материалы к нему в соответствии с пунктом 2.6 настоящего Административного регламента.</w:t>
      </w:r>
    </w:p>
    <w:p w:rsidR="00850AF0" w:rsidRPr="004A0776" w:rsidRDefault="00850AF0" w:rsidP="00850AF0">
      <w:pPr>
        <w:widowControl w:val="0"/>
        <w:autoSpaceDE w:val="0"/>
        <w:autoSpaceDN w:val="0"/>
        <w:ind w:firstLine="709"/>
        <w:jc w:val="both"/>
        <w:rPr>
          <w:szCs w:val="28"/>
        </w:rPr>
      </w:pPr>
      <w:r w:rsidRPr="004A0776">
        <w:rPr>
          <w:szCs w:val="28"/>
        </w:rPr>
        <w:t>Результат процедуры: поданное регулируемой организацией заявление.</w:t>
      </w:r>
    </w:p>
    <w:p w:rsidR="00851DCA" w:rsidRDefault="00850AF0" w:rsidP="00850AF0">
      <w:pPr>
        <w:widowControl w:val="0"/>
        <w:autoSpaceDE w:val="0"/>
        <w:autoSpaceDN w:val="0"/>
        <w:ind w:firstLine="709"/>
        <w:jc w:val="both"/>
        <w:rPr>
          <w:szCs w:val="28"/>
        </w:rPr>
      </w:pPr>
      <w:r w:rsidRPr="004A0776">
        <w:rPr>
          <w:szCs w:val="28"/>
        </w:rPr>
        <w:t>3.6.2</w:t>
      </w:r>
      <w:r w:rsidR="00F955FE" w:rsidRPr="004A0776">
        <w:rPr>
          <w:szCs w:val="28"/>
        </w:rPr>
        <w:t>.</w:t>
      </w:r>
      <w:r w:rsidR="00851DCA" w:rsidRPr="004A0776">
        <w:t xml:space="preserve"> </w:t>
      </w:r>
      <w:r w:rsidR="00851DCA" w:rsidRPr="004A0776">
        <w:rPr>
          <w:szCs w:val="28"/>
        </w:rPr>
        <w:t>Прием документов для предоставления государственной услуги в электронной форме через Портал</w:t>
      </w:r>
      <w:r w:rsidR="00851DCA">
        <w:rPr>
          <w:szCs w:val="28"/>
        </w:rPr>
        <w:t>.</w:t>
      </w:r>
      <w:r w:rsidR="00F955FE" w:rsidRPr="009C5710">
        <w:rPr>
          <w:szCs w:val="28"/>
        </w:rPr>
        <w:t xml:space="preserve"> </w:t>
      </w:r>
    </w:p>
    <w:p w:rsidR="00F955FE" w:rsidRPr="009C5710" w:rsidRDefault="00851DCA" w:rsidP="00850AF0">
      <w:pPr>
        <w:widowControl w:val="0"/>
        <w:autoSpaceDE w:val="0"/>
        <w:autoSpaceDN w:val="0"/>
        <w:ind w:firstLine="709"/>
        <w:jc w:val="both"/>
        <w:rPr>
          <w:szCs w:val="28"/>
        </w:rPr>
      </w:pPr>
      <w:r>
        <w:rPr>
          <w:szCs w:val="28"/>
        </w:rPr>
        <w:t xml:space="preserve">3.6.2.1. </w:t>
      </w:r>
      <w:r w:rsidR="00F955FE" w:rsidRPr="009C5710">
        <w:rPr>
          <w:szCs w:val="28"/>
        </w:rPr>
        <w:t>Заявитель для подачи заявления в электронной форме через Портал выполняет следующие действия:</w:t>
      </w:r>
    </w:p>
    <w:p w:rsidR="00F955FE" w:rsidRPr="009C5710" w:rsidRDefault="00F955FE" w:rsidP="00F955FE">
      <w:pPr>
        <w:widowControl w:val="0"/>
        <w:autoSpaceDE w:val="0"/>
        <w:autoSpaceDN w:val="0"/>
        <w:ind w:firstLine="709"/>
        <w:jc w:val="both"/>
        <w:rPr>
          <w:szCs w:val="28"/>
        </w:rPr>
      </w:pPr>
      <w:r w:rsidRPr="009C5710">
        <w:rPr>
          <w:szCs w:val="28"/>
        </w:rPr>
        <w:t>выполняет авторизацию на Портале;</w:t>
      </w:r>
    </w:p>
    <w:p w:rsidR="00F955FE" w:rsidRPr="009C5710" w:rsidRDefault="00F955FE" w:rsidP="00F955FE">
      <w:pPr>
        <w:widowControl w:val="0"/>
        <w:autoSpaceDE w:val="0"/>
        <w:autoSpaceDN w:val="0"/>
        <w:ind w:firstLine="709"/>
        <w:jc w:val="both"/>
        <w:rPr>
          <w:szCs w:val="28"/>
        </w:rPr>
      </w:pPr>
      <w:r w:rsidRPr="009C5710">
        <w:rPr>
          <w:szCs w:val="28"/>
        </w:rPr>
        <w:t>открывает форму электронного заявления на Портале;</w:t>
      </w:r>
    </w:p>
    <w:p w:rsidR="00F955FE" w:rsidRPr="009C5710" w:rsidRDefault="00F955FE" w:rsidP="00F955FE">
      <w:pPr>
        <w:widowControl w:val="0"/>
        <w:autoSpaceDE w:val="0"/>
        <w:autoSpaceDN w:val="0"/>
        <w:ind w:firstLine="709"/>
        <w:jc w:val="both"/>
        <w:rPr>
          <w:szCs w:val="28"/>
        </w:rPr>
      </w:pPr>
      <w:r w:rsidRPr="009C5710">
        <w:rPr>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F955FE" w:rsidRPr="009C5710" w:rsidRDefault="00F955FE" w:rsidP="00F955FE">
      <w:pPr>
        <w:widowControl w:val="0"/>
        <w:autoSpaceDE w:val="0"/>
        <w:autoSpaceDN w:val="0"/>
        <w:ind w:firstLine="709"/>
        <w:jc w:val="both"/>
        <w:rPr>
          <w:szCs w:val="28"/>
        </w:rPr>
      </w:pPr>
      <w:r w:rsidRPr="009C5710">
        <w:rPr>
          <w:szCs w:val="28"/>
        </w:rPr>
        <w:t xml:space="preserve">прикрепляет документы в электронной форме или электронные образы документов к форме </w:t>
      </w:r>
      <w:r w:rsidR="00850AF0">
        <w:rPr>
          <w:szCs w:val="28"/>
        </w:rPr>
        <w:t xml:space="preserve">электронного </w:t>
      </w:r>
      <w:r w:rsidR="00850AF0" w:rsidRPr="004A0776">
        <w:rPr>
          <w:szCs w:val="28"/>
        </w:rPr>
        <w:t>заявления</w:t>
      </w:r>
      <w:r w:rsidR="00125E95">
        <w:rPr>
          <w:szCs w:val="28"/>
        </w:rPr>
        <w:t>;</w:t>
      </w:r>
    </w:p>
    <w:p w:rsidR="00F955FE" w:rsidRPr="009C5710" w:rsidRDefault="00F955FE" w:rsidP="00F955FE">
      <w:pPr>
        <w:widowControl w:val="0"/>
        <w:autoSpaceDE w:val="0"/>
        <w:autoSpaceDN w:val="0"/>
        <w:ind w:firstLine="709"/>
        <w:jc w:val="both"/>
        <w:rPr>
          <w:szCs w:val="28"/>
        </w:rPr>
      </w:pPr>
      <w:r w:rsidRPr="009C5710">
        <w:rPr>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343B0B" w:rsidRDefault="00F955FE" w:rsidP="00F955FE">
      <w:pPr>
        <w:widowControl w:val="0"/>
        <w:autoSpaceDE w:val="0"/>
        <w:autoSpaceDN w:val="0"/>
        <w:ind w:firstLine="709"/>
        <w:jc w:val="both"/>
        <w:rPr>
          <w:szCs w:val="28"/>
        </w:rPr>
      </w:pPr>
      <w:r w:rsidRPr="009C5710">
        <w:rPr>
          <w:szCs w:val="28"/>
        </w:rPr>
        <w:t>подтверждает достоверность сообщенных сведений</w:t>
      </w:r>
      <w:r w:rsidR="00343B0B">
        <w:rPr>
          <w:szCs w:val="28"/>
        </w:rPr>
        <w:t>;</w:t>
      </w:r>
    </w:p>
    <w:p w:rsidR="00F955FE" w:rsidRPr="004A0776" w:rsidRDefault="00F955FE" w:rsidP="00F955FE">
      <w:pPr>
        <w:widowControl w:val="0"/>
        <w:autoSpaceDE w:val="0"/>
        <w:autoSpaceDN w:val="0"/>
        <w:ind w:firstLine="709"/>
        <w:jc w:val="both"/>
        <w:rPr>
          <w:szCs w:val="28"/>
        </w:rPr>
      </w:pPr>
      <w:r w:rsidRPr="004A0776">
        <w:rPr>
          <w:szCs w:val="28"/>
        </w:rPr>
        <w:lastRenderedPageBreak/>
        <w:t>отправляет заполненное электронное заявление (нажимает соответствующую кнопку в форме электронного заявления);</w:t>
      </w:r>
    </w:p>
    <w:p w:rsidR="00F955FE" w:rsidRPr="009C5710" w:rsidRDefault="00F955FE" w:rsidP="00F955FE">
      <w:pPr>
        <w:widowControl w:val="0"/>
        <w:autoSpaceDE w:val="0"/>
        <w:autoSpaceDN w:val="0"/>
        <w:ind w:firstLine="709"/>
        <w:jc w:val="both"/>
        <w:rPr>
          <w:szCs w:val="28"/>
          <w:lang w:val="tt-RU"/>
        </w:rPr>
      </w:pPr>
      <w:r w:rsidRPr="009C5710">
        <w:rPr>
          <w:szCs w:val="28"/>
        </w:rPr>
        <w:t xml:space="preserve">получает уведомление об отправке электронного заявления. </w:t>
      </w:r>
    </w:p>
    <w:p w:rsidR="00F955FE" w:rsidRPr="009C5710" w:rsidRDefault="00F955FE" w:rsidP="00F955FE">
      <w:pPr>
        <w:widowControl w:val="0"/>
        <w:autoSpaceDE w:val="0"/>
        <w:autoSpaceDN w:val="0"/>
        <w:ind w:firstLine="709"/>
        <w:jc w:val="both"/>
        <w:rPr>
          <w:szCs w:val="28"/>
        </w:rPr>
      </w:pPr>
      <w:r w:rsidRPr="009C5710">
        <w:rPr>
          <w:szCs w:val="28"/>
        </w:rPr>
        <w:t>Процедуры, устанавливаемые настоящим пунктом, выполняются в день обращения заявителя.</w:t>
      </w:r>
    </w:p>
    <w:p w:rsidR="00850AF0" w:rsidRPr="004A0776" w:rsidRDefault="00850AF0" w:rsidP="00F955FE">
      <w:pPr>
        <w:widowControl w:val="0"/>
        <w:autoSpaceDE w:val="0"/>
        <w:autoSpaceDN w:val="0"/>
        <w:ind w:firstLine="709"/>
        <w:jc w:val="both"/>
        <w:rPr>
          <w:szCs w:val="28"/>
        </w:rPr>
      </w:pPr>
      <w:r w:rsidRPr="004A0776">
        <w:rPr>
          <w:szCs w:val="28"/>
        </w:rPr>
        <w:t>Результат процедуры: поданное регулируемой организацией заявление через Портал.</w:t>
      </w:r>
    </w:p>
    <w:p w:rsidR="00850AF0" w:rsidRPr="004A0776" w:rsidRDefault="00850AF0" w:rsidP="00850AF0">
      <w:pPr>
        <w:widowControl w:val="0"/>
        <w:autoSpaceDE w:val="0"/>
        <w:autoSpaceDN w:val="0"/>
        <w:ind w:firstLine="709"/>
        <w:jc w:val="both"/>
        <w:rPr>
          <w:szCs w:val="28"/>
        </w:rPr>
      </w:pPr>
      <w:r w:rsidRPr="004A0776">
        <w:rPr>
          <w:szCs w:val="28"/>
        </w:rPr>
        <w:t>3.6.3. Прием документов для предоставления государственной услуги, поступивших в Госкомитет в документарной форме.</w:t>
      </w:r>
    </w:p>
    <w:p w:rsidR="00850AF0" w:rsidRPr="004A0776" w:rsidRDefault="00850AF0" w:rsidP="00850AF0">
      <w:pPr>
        <w:widowControl w:val="0"/>
        <w:autoSpaceDE w:val="0"/>
        <w:autoSpaceDN w:val="0"/>
        <w:ind w:firstLine="709"/>
        <w:jc w:val="both"/>
        <w:rPr>
          <w:szCs w:val="28"/>
        </w:rPr>
      </w:pPr>
      <w:r w:rsidRPr="004A0776">
        <w:rPr>
          <w:szCs w:val="28"/>
        </w:rPr>
        <w:t>3.6.3.1. Заявитель для подачи заявления в документарной форме формирует комплект документов в соответствии с пунктом 2.6 настоящего Административного регламента и предоставляет лично в отдел</w:t>
      </w:r>
      <w:r w:rsidR="000556C0">
        <w:rPr>
          <w:szCs w:val="28"/>
        </w:rPr>
        <w:t xml:space="preserve"> общего обеспечения и</w:t>
      </w:r>
      <w:r w:rsidRPr="004A0776">
        <w:rPr>
          <w:szCs w:val="28"/>
        </w:rPr>
        <w:t xml:space="preserve"> делопроизводства, либо направляет почтовым отправлением.</w:t>
      </w:r>
    </w:p>
    <w:p w:rsidR="00850AF0" w:rsidRPr="004A0776" w:rsidRDefault="00850AF0" w:rsidP="00850AF0">
      <w:pPr>
        <w:widowControl w:val="0"/>
        <w:autoSpaceDE w:val="0"/>
        <w:autoSpaceDN w:val="0"/>
        <w:ind w:firstLine="709"/>
        <w:jc w:val="both"/>
        <w:rPr>
          <w:szCs w:val="28"/>
        </w:rPr>
      </w:pPr>
      <w:r w:rsidRPr="004A0776">
        <w:rPr>
          <w:szCs w:val="28"/>
        </w:rPr>
        <w:t>3.6.4. Рассмотрение комплекта документов для предоставления государственной услуги.</w:t>
      </w:r>
    </w:p>
    <w:p w:rsidR="00F955FE" w:rsidRPr="004A0776" w:rsidRDefault="00F955FE" w:rsidP="00F955FE">
      <w:pPr>
        <w:widowControl w:val="0"/>
        <w:autoSpaceDE w:val="0"/>
        <w:autoSpaceDN w:val="0"/>
        <w:ind w:firstLine="709"/>
        <w:jc w:val="both"/>
        <w:rPr>
          <w:szCs w:val="28"/>
        </w:rPr>
      </w:pPr>
      <w:r w:rsidRPr="004A0776">
        <w:rPr>
          <w:szCs w:val="28"/>
        </w:rPr>
        <w:t xml:space="preserve">Специалист отдела общего обеспечения и делопроизводства осуществляет: </w:t>
      </w:r>
    </w:p>
    <w:p w:rsidR="00F955FE" w:rsidRPr="004A0776" w:rsidRDefault="00850AF0" w:rsidP="00F955FE">
      <w:pPr>
        <w:widowControl w:val="0"/>
        <w:autoSpaceDE w:val="0"/>
        <w:autoSpaceDN w:val="0"/>
        <w:ind w:firstLine="709"/>
        <w:jc w:val="both"/>
        <w:rPr>
          <w:szCs w:val="28"/>
        </w:rPr>
      </w:pPr>
      <w:r w:rsidRPr="004A0776">
        <w:rPr>
          <w:szCs w:val="28"/>
        </w:rPr>
        <w:t>прием заявления</w:t>
      </w:r>
      <w:r w:rsidR="00F955FE" w:rsidRPr="004A0776">
        <w:rPr>
          <w:szCs w:val="28"/>
        </w:rPr>
        <w:t>;</w:t>
      </w:r>
    </w:p>
    <w:p w:rsidR="00F955FE" w:rsidRPr="004A0776" w:rsidRDefault="00F955FE" w:rsidP="00F955FE">
      <w:pPr>
        <w:widowControl w:val="0"/>
        <w:autoSpaceDE w:val="0"/>
        <w:autoSpaceDN w:val="0"/>
        <w:ind w:firstLine="709"/>
        <w:jc w:val="both"/>
        <w:rPr>
          <w:szCs w:val="28"/>
        </w:rPr>
      </w:pPr>
      <w:r w:rsidRPr="004A0776">
        <w:rPr>
          <w:szCs w:val="28"/>
        </w:rPr>
        <w:t xml:space="preserve">первичную обработку и регистрацию заявления с присвоением регистрационного номера и указанием даты приема в </w:t>
      </w:r>
      <w:r w:rsidR="00850AF0" w:rsidRPr="004A0776">
        <w:rPr>
          <w:szCs w:val="28"/>
        </w:rPr>
        <w:t>системе электронного документооборота</w:t>
      </w:r>
      <w:r w:rsidRPr="004A0776">
        <w:rPr>
          <w:szCs w:val="28"/>
        </w:rPr>
        <w:t>;</w:t>
      </w:r>
    </w:p>
    <w:p w:rsidR="00F955FE" w:rsidRPr="004A0776" w:rsidRDefault="00850AF0" w:rsidP="00F955FE">
      <w:pPr>
        <w:widowControl w:val="0"/>
        <w:autoSpaceDE w:val="0"/>
        <w:autoSpaceDN w:val="0"/>
        <w:ind w:firstLine="709"/>
        <w:jc w:val="both"/>
        <w:rPr>
          <w:szCs w:val="28"/>
        </w:rPr>
      </w:pPr>
      <w:r w:rsidRPr="004A0776">
        <w:rPr>
          <w:szCs w:val="28"/>
        </w:rPr>
        <w:t>вручение заявителю копии заявления с отметкой о дате приема документов, присвоенном входящем номере (в случае представления заявления на бумажном носителе), либо направление в личный кабинет заявителя на Портал) (в случае подачи заявления через Портал</w:t>
      </w:r>
      <w:r w:rsidR="00950F64" w:rsidRPr="004A0776">
        <w:rPr>
          <w:szCs w:val="28"/>
        </w:rPr>
        <w:t>)</w:t>
      </w:r>
      <w:r w:rsidR="00F955FE" w:rsidRPr="004A0776">
        <w:rPr>
          <w:szCs w:val="28"/>
        </w:rPr>
        <w:t>;</w:t>
      </w:r>
    </w:p>
    <w:p w:rsidR="00F955FE" w:rsidRPr="004A0776" w:rsidRDefault="00F955FE" w:rsidP="00F955FE">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день поступления заявления.</w:t>
      </w:r>
    </w:p>
    <w:p w:rsidR="00F955FE" w:rsidRPr="004A0776" w:rsidRDefault="00F955FE" w:rsidP="00F955FE">
      <w:pPr>
        <w:widowControl w:val="0"/>
        <w:autoSpaceDE w:val="0"/>
        <w:autoSpaceDN w:val="0"/>
        <w:ind w:firstLine="709"/>
        <w:jc w:val="both"/>
        <w:rPr>
          <w:szCs w:val="28"/>
        </w:rPr>
      </w:pPr>
      <w:r w:rsidRPr="004A0776">
        <w:rPr>
          <w:szCs w:val="28"/>
        </w:rPr>
        <w:t xml:space="preserve">Результат процедуры: </w:t>
      </w:r>
      <w:r w:rsidR="00950F64" w:rsidRPr="004A0776">
        <w:rPr>
          <w:szCs w:val="28"/>
        </w:rPr>
        <w:t>зарегистрированное заявление</w:t>
      </w:r>
      <w:r w:rsidRPr="004A0776">
        <w:rPr>
          <w:szCs w:val="28"/>
        </w:rPr>
        <w:t>.</w:t>
      </w:r>
    </w:p>
    <w:p w:rsidR="00950F64" w:rsidRPr="004A0776" w:rsidRDefault="00950F64" w:rsidP="00950F64">
      <w:pPr>
        <w:widowControl w:val="0"/>
        <w:autoSpaceDE w:val="0"/>
        <w:autoSpaceDN w:val="0"/>
        <w:ind w:firstLine="709"/>
        <w:jc w:val="both"/>
        <w:rPr>
          <w:szCs w:val="28"/>
        </w:rPr>
      </w:pPr>
      <w:r w:rsidRPr="004A0776">
        <w:rPr>
          <w:szCs w:val="28"/>
        </w:rPr>
        <w:t>Специалист отдела организации, контроля и сопровождения принятия тарифных решений осуществляет направление заявления председателю (лицу, исполняющему его обязанности) в электронной форме через систему электронного документооборота.</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день регистрации заявления.</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направленное председателю (лицу, исполняющему его обязанности) заявление.</w:t>
      </w:r>
    </w:p>
    <w:p w:rsidR="00950F64" w:rsidRPr="004A0776" w:rsidRDefault="00950F64" w:rsidP="00950F64">
      <w:pPr>
        <w:widowControl w:val="0"/>
        <w:autoSpaceDE w:val="0"/>
        <w:autoSpaceDN w:val="0"/>
        <w:ind w:firstLine="709"/>
        <w:jc w:val="both"/>
        <w:rPr>
          <w:szCs w:val="28"/>
        </w:rPr>
      </w:pPr>
      <w:r w:rsidRPr="004A0776">
        <w:rPr>
          <w:szCs w:val="28"/>
        </w:rPr>
        <w:t>Председатель (лицо, исполняющее его обязанности) рассматривает за</w:t>
      </w:r>
      <w:r w:rsidR="000619C5" w:rsidRPr="004A0776">
        <w:rPr>
          <w:szCs w:val="28"/>
        </w:rPr>
        <w:t>явление и направляет заместителю</w:t>
      </w:r>
      <w:r w:rsidRPr="004A0776">
        <w:rPr>
          <w:szCs w:val="28"/>
        </w:rPr>
        <w:t xml:space="preserve"> председателя, курирующему вопросы установления </w:t>
      </w:r>
      <w:r w:rsidR="000619C5" w:rsidRPr="004A0776">
        <w:rPr>
          <w:szCs w:val="28"/>
        </w:rPr>
        <w:t>цен (</w:t>
      </w:r>
      <w:r w:rsidRPr="004A0776">
        <w:rPr>
          <w:szCs w:val="28"/>
        </w:rPr>
        <w:t>тарифов</w:t>
      </w:r>
      <w:r w:rsidR="000619C5" w:rsidRPr="004A0776">
        <w:rPr>
          <w:szCs w:val="28"/>
        </w:rPr>
        <w:t>)</w:t>
      </w:r>
      <w:r w:rsidRPr="004A0776">
        <w:rPr>
          <w:szCs w:val="28"/>
        </w:rPr>
        <w:t xml:space="preserve"> в </w:t>
      </w:r>
      <w:r w:rsidR="000619C5" w:rsidRPr="004A0776">
        <w:rPr>
          <w:szCs w:val="28"/>
        </w:rPr>
        <w:t>электроэнергетике</w:t>
      </w:r>
      <w:r w:rsidRPr="004A0776">
        <w:rPr>
          <w:szCs w:val="28"/>
        </w:rPr>
        <w:t xml:space="preserve"> (далее </w:t>
      </w:r>
      <w:r w:rsidR="000619C5" w:rsidRPr="004A0776">
        <w:rPr>
          <w:szCs w:val="28"/>
        </w:rPr>
        <w:t>–</w:t>
      </w:r>
      <w:r w:rsidRPr="004A0776">
        <w:rPr>
          <w:szCs w:val="28"/>
        </w:rPr>
        <w:t xml:space="preserve"> заместитель председателя), для рассмотрения.</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заявление, направленное заместителю председателя на рассмотрение.</w:t>
      </w:r>
    </w:p>
    <w:p w:rsidR="00950F64" w:rsidRPr="004A0776" w:rsidRDefault="00950F64" w:rsidP="00950F64">
      <w:pPr>
        <w:widowControl w:val="0"/>
        <w:autoSpaceDE w:val="0"/>
        <w:autoSpaceDN w:val="0"/>
        <w:ind w:firstLine="709"/>
        <w:jc w:val="both"/>
        <w:rPr>
          <w:szCs w:val="28"/>
        </w:rPr>
      </w:pPr>
      <w:r w:rsidRPr="004A0776">
        <w:rPr>
          <w:szCs w:val="28"/>
        </w:rPr>
        <w:t xml:space="preserve">Заместитель председателя рассматривает заявление и направляет начальнику </w:t>
      </w:r>
      <w:r w:rsidRPr="004A0776">
        <w:rPr>
          <w:szCs w:val="28"/>
        </w:rPr>
        <w:lastRenderedPageBreak/>
        <w:t>Отдела для рассмотрения.</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 момента окончания предыдущей процедуры.</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заявление, направленное начальнику Отдела на рассмотрение.</w:t>
      </w:r>
    </w:p>
    <w:p w:rsidR="00950F64" w:rsidRPr="004A0776" w:rsidRDefault="00950F64" w:rsidP="00950F64">
      <w:pPr>
        <w:widowControl w:val="0"/>
        <w:autoSpaceDE w:val="0"/>
        <w:autoSpaceDN w:val="0"/>
        <w:ind w:firstLine="709"/>
        <w:jc w:val="both"/>
        <w:rPr>
          <w:szCs w:val="28"/>
        </w:rPr>
      </w:pPr>
      <w:r w:rsidRPr="004A0776">
        <w:rPr>
          <w:szCs w:val="28"/>
        </w:rPr>
        <w:t>Начальник Отдела рассматривает заявление</w:t>
      </w:r>
      <w:r w:rsidR="00ED11BB" w:rsidRPr="004A0776">
        <w:rPr>
          <w:szCs w:val="28"/>
        </w:rPr>
        <w:t xml:space="preserve"> и документы</w:t>
      </w:r>
      <w:r w:rsidRPr="004A0776">
        <w:rPr>
          <w:szCs w:val="28"/>
        </w:rPr>
        <w:t xml:space="preserve">, назначает ответственного исполнителя </w:t>
      </w:r>
      <w:r w:rsidR="00ED11BB" w:rsidRPr="004A0776">
        <w:rPr>
          <w:szCs w:val="28"/>
        </w:rPr>
        <w:t xml:space="preserve">(далее – специалист Отдела) </w:t>
      </w:r>
      <w:r w:rsidRPr="004A0776">
        <w:rPr>
          <w:szCs w:val="28"/>
        </w:rPr>
        <w:t>и направляет ему для рассмотрения.</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срок не позднее одного рабочего дня с момента окончания предыдущей процедуры.</w:t>
      </w:r>
    </w:p>
    <w:p w:rsidR="00950F64" w:rsidRPr="004A0776" w:rsidRDefault="00950F64" w:rsidP="00950F64">
      <w:pPr>
        <w:widowControl w:val="0"/>
        <w:autoSpaceDE w:val="0"/>
        <w:autoSpaceDN w:val="0"/>
        <w:ind w:firstLine="709"/>
        <w:jc w:val="both"/>
        <w:rPr>
          <w:szCs w:val="28"/>
        </w:rPr>
      </w:pPr>
      <w:r w:rsidRPr="004A0776">
        <w:rPr>
          <w:szCs w:val="28"/>
        </w:rPr>
        <w:t>Результат процедуры: заявление</w:t>
      </w:r>
      <w:r w:rsidR="00341746">
        <w:rPr>
          <w:szCs w:val="28"/>
        </w:rPr>
        <w:t xml:space="preserve"> и документы, направленны</w:t>
      </w:r>
      <w:r w:rsidRPr="004A0776">
        <w:rPr>
          <w:szCs w:val="28"/>
        </w:rPr>
        <w:t xml:space="preserve">е </w:t>
      </w:r>
      <w:r w:rsidR="00341746">
        <w:rPr>
          <w:szCs w:val="28"/>
        </w:rPr>
        <w:t>специалисту Отдела</w:t>
      </w:r>
      <w:r w:rsidRPr="004A0776">
        <w:rPr>
          <w:szCs w:val="28"/>
        </w:rPr>
        <w:t>.</w:t>
      </w:r>
    </w:p>
    <w:p w:rsidR="00950F64" w:rsidRPr="004A0776" w:rsidRDefault="00950F64" w:rsidP="00950F64">
      <w:pPr>
        <w:widowControl w:val="0"/>
        <w:autoSpaceDE w:val="0"/>
        <w:autoSpaceDN w:val="0"/>
        <w:ind w:firstLine="709"/>
        <w:jc w:val="both"/>
        <w:rPr>
          <w:szCs w:val="28"/>
        </w:rPr>
      </w:pPr>
      <w:r w:rsidRPr="004A0776">
        <w:rPr>
          <w:szCs w:val="28"/>
        </w:rPr>
        <w:t xml:space="preserve">3.6.5. </w:t>
      </w:r>
      <w:r w:rsidR="00341746">
        <w:rPr>
          <w:szCs w:val="28"/>
        </w:rPr>
        <w:t>Специали</w:t>
      </w:r>
      <w:r w:rsidR="00970591">
        <w:rPr>
          <w:szCs w:val="28"/>
        </w:rPr>
        <w:t>ст Отдела</w:t>
      </w:r>
      <w:r w:rsidRPr="004A0776">
        <w:rPr>
          <w:szCs w:val="28"/>
        </w:rPr>
        <w:t xml:space="preserve"> осуществляет проверку наличия документов на соответствие перечню, указанному в пункте 2.6 настоящего Административного регламента, и правильности оформления документов: комплектность, наличие указанных приложений, наличие удостоверяющих реквизитов (подписи, штампа, регистрационного номера), корректность заполнения заявления</w:t>
      </w:r>
      <w:r w:rsidR="00CF0DA1" w:rsidRPr="004A0776">
        <w:rPr>
          <w:szCs w:val="28"/>
        </w:rPr>
        <w:t>, наличие и соответствие опубликованного предложения о размере цен (тарифов) на услуги по передаче электрической энергии на сайте заявителя с предложением, представляемым в Госкомитет</w:t>
      </w:r>
      <w:r w:rsidRPr="004A0776">
        <w:rPr>
          <w:szCs w:val="28"/>
        </w:rPr>
        <w:t>.</w:t>
      </w:r>
    </w:p>
    <w:p w:rsidR="00950F64" w:rsidRPr="004A0776" w:rsidRDefault="00950F64" w:rsidP="00950F64">
      <w:pPr>
        <w:widowControl w:val="0"/>
        <w:autoSpaceDE w:val="0"/>
        <w:autoSpaceDN w:val="0"/>
        <w:ind w:firstLine="709"/>
        <w:jc w:val="both"/>
        <w:rPr>
          <w:szCs w:val="28"/>
        </w:rPr>
      </w:pPr>
      <w:r w:rsidRPr="004A0776">
        <w:rPr>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950F64" w:rsidRDefault="00950F64" w:rsidP="00950F64">
      <w:pPr>
        <w:widowControl w:val="0"/>
        <w:autoSpaceDE w:val="0"/>
        <w:autoSpaceDN w:val="0"/>
        <w:ind w:firstLine="709"/>
        <w:jc w:val="both"/>
        <w:rPr>
          <w:szCs w:val="28"/>
        </w:rPr>
      </w:pPr>
      <w:r w:rsidRPr="004A0776">
        <w:rPr>
          <w:szCs w:val="28"/>
        </w:rPr>
        <w:t>Результат процедуры: проверенные документы</w:t>
      </w:r>
      <w:r w:rsidR="00CF0DA1" w:rsidRPr="004A0776">
        <w:rPr>
          <w:szCs w:val="28"/>
        </w:rPr>
        <w:t>, предложение на сайте</w:t>
      </w:r>
      <w:r w:rsidRPr="004A0776">
        <w:rPr>
          <w:szCs w:val="28"/>
        </w:rPr>
        <w:t>.</w:t>
      </w:r>
    </w:p>
    <w:p w:rsidR="00F955FE" w:rsidRPr="004A0776" w:rsidRDefault="0062393B" w:rsidP="00F955FE">
      <w:pPr>
        <w:widowControl w:val="0"/>
        <w:autoSpaceDE w:val="0"/>
        <w:autoSpaceDN w:val="0"/>
        <w:ind w:firstLine="709"/>
        <w:jc w:val="both"/>
        <w:rPr>
          <w:szCs w:val="28"/>
        </w:rPr>
      </w:pPr>
      <w:r w:rsidRPr="004A0776">
        <w:rPr>
          <w:szCs w:val="28"/>
        </w:rPr>
        <w:t>3.7</w:t>
      </w:r>
      <w:r w:rsidR="00F955FE" w:rsidRPr="004A0776">
        <w:rPr>
          <w:szCs w:val="28"/>
        </w:rPr>
        <w:t xml:space="preserve">. </w:t>
      </w:r>
      <w:r w:rsidRPr="004A0776">
        <w:rPr>
          <w:szCs w:val="28"/>
        </w:rPr>
        <w:t>Принятие решения об открытии дела об установлении цен (тарифов) или об отказе в открытии дела об установлении цен (тарифов).</w:t>
      </w:r>
    </w:p>
    <w:p w:rsidR="00F955FE" w:rsidRPr="009C5710" w:rsidRDefault="0062393B" w:rsidP="00AD7464">
      <w:pPr>
        <w:pStyle w:val="ConsPlusNormal"/>
        <w:ind w:firstLine="708"/>
        <w:jc w:val="both"/>
        <w:rPr>
          <w:rFonts w:ascii="Times New Roman" w:hAnsi="Times New Roman" w:cs="Times New Roman"/>
          <w:sz w:val="28"/>
          <w:szCs w:val="28"/>
        </w:rPr>
      </w:pPr>
      <w:r w:rsidRPr="004A0776">
        <w:rPr>
          <w:rFonts w:ascii="Times New Roman" w:hAnsi="Times New Roman" w:cs="Times New Roman"/>
          <w:sz w:val="28"/>
          <w:szCs w:val="28"/>
        </w:rPr>
        <w:t>3.7</w:t>
      </w:r>
      <w:r w:rsidR="00F955FE" w:rsidRPr="004A0776">
        <w:rPr>
          <w:rFonts w:ascii="Times New Roman" w:hAnsi="Times New Roman" w:cs="Times New Roman"/>
          <w:sz w:val="28"/>
          <w:szCs w:val="28"/>
        </w:rPr>
        <w:t xml:space="preserve">.1. </w:t>
      </w:r>
      <w:r w:rsidR="00E00A75" w:rsidRPr="004A0776">
        <w:rPr>
          <w:rFonts w:ascii="Times New Roman" w:hAnsi="Times New Roman" w:cs="Times New Roman"/>
          <w:sz w:val="28"/>
          <w:szCs w:val="28"/>
        </w:rPr>
        <w:t>В случае представления заявителем в установленные законодательством сроки в полном объеме документов и материал</w:t>
      </w:r>
      <w:r w:rsidR="00A441FB">
        <w:rPr>
          <w:rFonts w:ascii="Times New Roman" w:hAnsi="Times New Roman" w:cs="Times New Roman"/>
          <w:sz w:val="28"/>
          <w:szCs w:val="28"/>
        </w:rPr>
        <w:t>ов, предусмотренных пунктом 2.6</w:t>
      </w:r>
      <w:r w:rsidRPr="004A0776">
        <w:rPr>
          <w:rFonts w:ascii="Times New Roman" w:hAnsi="Times New Roman" w:cs="Times New Roman"/>
          <w:sz w:val="28"/>
          <w:szCs w:val="28"/>
        </w:rPr>
        <w:t xml:space="preserve"> настоящего Административного р</w:t>
      </w:r>
      <w:r w:rsidR="00E00A75" w:rsidRPr="004A0776">
        <w:rPr>
          <w:rFonts w:ascii="Times New Roman" w:hAnsi="Times New Roman" w:cs="Times New Roman"/>
          <w:sz w:val="28"/>
          <w:szCs w:val="28"/>
        </w:rPr>
        <w:t>егламента, и отсутствия оснований для отказа в открытии дела, установленных пунктом 2.8</w:t>
      </w:r>
      <w:r w:rsidR="00D45A10" w:rsidRPr="004A0776">
        <w:rPr>
          <w:rFonts w:ascii="Times New Roman" w:hAnsi="Times New Roman" w:cs="Times New Roman"/>
          <w:sz w:val="28"/>
          <w:szCs w:val="28"/>
        </w:rPr>
        <w:t xml:space="preserve"> настоящего </w:t>
      </w:r>
      <w:r w:rsidRPr="004A0776">
        <w:rPr>
          <w:rFonts w:ascii="Times New Roman" w:hAnsi="Times New Roman" w:cs="Times New Roman"/>
          <w:sz w:val="28"/>
          <w:szCs w:val="28"/>
        </w:rPr>
        <w:t>Административного р</w:t>
      </w:r>
      <w:r w:rsidR="00E00A75" w:rsidRPr="004A0776">
        <w:rPr>
          <w:rFonts w:ascii="Times New Roman" w:hAnsi="Times New Roman" w:cs="Times New Roman"/>
          <w:sz w:val="28"/>
          <w:szCs w:val="28"/>
        </w:rPr>
        <w:t>егламента, ответственный исполнитель за подготовку проекта решения об установлении цен (тарифов)</w:t>
      </w:r>
      <w:r w:rsidR="00D45A10" w:rsidRPr="004A0776">
        <w:rPr>
          <w:rFonts w:ascii="Times New Roman" w:hAnsi="Times New Roman" w:cs="Times New Roman"/>
          <w:sz w:val="28"/>
          <w:szCs w:val="28"/>
        </w:rPr>
        <w:t xml:space="preserve"> (далее – ответственный исполнитель),</w:t>
      </w:r>
      <w:r w:rsidR="00E00A75" w:rsidRPr="004A0776">
        <w:rPr>
          <w:rFonts w:ascii="Times New Roman" w:hAnsi="Times New Roman" w:cs="Times New Roman"/>
          <w:sz w:val="28"/>
          <w:szCs w:val="28"/>
        </w:rPr>
        <w:t xml:space="preserve"> осуществляет подготовку проекта приказа об открытии дела об установлении цен (тарифов), выборе</w:t>
      </w:r>
      <w:r w:rsidR="00E00A75" w:rsidRPr="00A10CD3">
        <w:rPr>
          <w:rFonts w:ascii="Times New Roman" w:hAnsi="Times New Roman" w:cs="Times New Roman"/>
          <w:sz w:val="28"/>
          <w:szCs w:val="28"/>
        </w:rPr>
        <w:t xml:space="preserve"> метода регулирования, назначении уполномоченног</w:t>
      </w:r>
      <w:r w:rsidR="00793B35">
        <w:rPr>
          <w:rFonts w:ascii="Times New Roman" w:hAnsi="Times New Roman" w:cs="Times New Roman"/>
          <w:sz w:val="28"/>
          <w:szCs w:val="28"/>
        </w:rPr>
        <w:t>о по делу из числа сотрудников О</w:t>
      </w:r>
      <w:r w:rsidR="00E00A75" w:rsidRPr="00A10CD3">
        <w:rPr>
          <w:rFonts w:ascii="Times New Roman" w:hAnsi="Times New Roman" w:cs="Times New Roman"/>
          <w:sz w:val="28"/>
          <w:szCs w:val="28"/>
        </w:rPr>
        <w:t xml:space="preserve">тдела и направляет </w:t>
      </w:r>
      <w:r w:rsidR="00793B35">
        <w:rPr>
          <w:rFonts w:ascii="Times New Roman" w:hAnsi="Times New Roman" w:cs="Times New Roman"/>
          <w:sz w:val="28"/>
          <w:szCs w:val="28"/>
        </w:rPr>
        <w:t>его на согласование начальнику О</w:t>
      </w:r>
      <w:r w:rsidR="00E00A75" w:rsidRPr="00A10CD3">
        <w:rPr>
          <w:rFonts w:ascii="Times New Roman" w:hAnsi="Times New Roman" w:cs="Times New Roman"/>
          <w:sz w:val="28"/>
          <w:szCs w:val="28"/>
        </w:rPr>
        <w:t>тдела, начальнику юридического от</w:t>
      </w:r>
      <w:r w:rsidR="00E00A75">
        <w:rPr>
          <w:rFonts w:ascii="Times New Roman" w:hAnsi="Times New Roman" w:cs="Times New Roman"/>
          <w:sz w:val="28"/>
          <w:szCs w:val="28"/>
        </w:rPr>
        <w:t>дела, заместителю председателя</w:t>
      </w:r>
      <w:r w:rsidR="00F955FE" w:rsidRPr="009C5710">
        <w:rPr>
          <w:rFonts w:ascii="Times New Roman" w:hAnsi="Times New Roman" w:cs="Times New Roman"/>
          <w:sz w:val="28"/>
          <w:szCs w:val="28"/>
        </w:rPr>
        <w:t>.</w:t>
      </w:r>
    </w:p>
    <w:p w:rsidR="00F955FE" w:rsidRPr="009C5710" w:rsidRDefault="00793B35" w:rsidP="00F955FE">
      <w:pPr>
        <w:autoSpaceDE w:val="0"/>
        <w:autoSpaceDN w:val="0"/>
        <w:adjustRightInd w:val="0"/>
        <w:ind w:firstLine="709"/>
        <w:jc w:val="both"/>
        <w:rPr>
          <w:szCs w:val="28"/>
        </w:rPr>
      </w:pPr>
      <w:r>
        <w:rPr>
          <w:szCs w:val="28"/>
        </w:rPr>
        <w:t>Начальник О</w:t>
      </w:r>
      <w:r w:rsidR="00F955FE" w:rsidRPr="009C5710">
        <w:rPr>
          <w:szCs w:val="28"/>
        </w:rPr>
        <w:t xml:space="preserve">тдела, начальник юридического отдела, заместитель председателя рассматривают, согласовывают проект приказа об открытии дела об установлении цен (тарифов). После согласования проекта приказа об открытии дела об установлении цен (тарифов) заместителем председателя указанный документ поступает на согласование председателю. </w:t>
      </w:r>
    </w:p>
    <w:p w:rsidR="00F955FE" w:rsidRPr="004A0776" w:rsidRDefault="00F955FE" w:rsidP="00F955FE">
      <w:pPr>
        <w:autoSpaceDE w:val="0"/>
        <w:autoSpaceDN w:val="0"/>
        <w:adjustRightInd w:val="0"/>
        <w:ind w:firstLine="709"/>
        <w:jc w:val="both"/>
        <w:rPr>
          <w:szCs w:val="28"/>
        </w:rPr>
      </w:pPr>
      <w:r w:rsidRPr="009C5710">
        <w:rPr>
          <w:szCs w:val="28"/>
        </w:rPr>
        <w:t xml:space="preserve">Председатель, рассмотрев проект приказа </w:t>
      </w:r>
      <w:r w:rsidRPr="004A0776">
        <w:rPr>
          <w:szCs w:val="28"/>
        </w:rPr>
        <w:t>об открытии дела об установлении цен (тарифов), принимает решение о его подписании.</w:t>
      </w:r>
    </w:p>
    <w:p w:rsidR="00F955FE" w:rsidRPr="004A0776" w:rsidRDefault="00F955FE" w:rsidP="00F955FE">
      <w:pPr>
        <w:autoSpaceDE w:val="0"/>
        <w:autoSpaceDN w:val="0"/>
        <w:adjustRightInd w:val="0"/>
        <w:ind w:firstLine="709"/>
        <w:jc w:val="both"/>
        <w:rPr>
          <w:szCs w:val="28"/>
        </w:rPr>
      </w:pPr>
      <w:r w:rsidRPr="004A0776">
        <w:rPr>
          <w:szCs w:val="28"/>
        </w:rPr>
        <w:lastRenderedPageBreak/>
        <w:t>Специалист отдела общего обеспечения и делопроизводства регистрирует приказ об открытии дела об установлении цен (тарифов).</w:t>
      </w:r>
    </w:p>
    <w:p w:rsidR="00F955FE" w:rsidRPr="004A0776" w:rsidRDefault="00F955FE" w:rsidP="00F955FE">
      <w:pPr>
        <w:autoSpaceDE w:val="0"/>
        <w:autoSpaceDN w:val="0"/>
        <w:adjustRightInd w:val="0"/>
        <w:ind w:firstLine="709"/>
        <w:jc w:val="both"/>
        <w:rPr>
          <w:szCs w:val="28"/>
        </w:rPr>
      </w:pPr>
      <w:r w:rsidRPr="004A0776">
        <w:rPr>
          <w:szCs w:val="28"/>
        </w:rPr>
        <w:t xml:space="preserve">Уполномоченный по делу (эксперт) осуществляет подготовку проекта </w:t>
      </w:r>
      <w:r w:rsidR="00A441FB">
        <w:rPr>
          <w:szCs w:val="28"/>
        </w:rPr>
        <w:t>извещения</w:t>
      </w:r>
      <w:r w:rsidRPr="004A0776">
        <w:rPr>
          <w:szCs w:val="28"/>
        </w:rPr>
        <w:t xml:space="preserve"> об открытии дела об установлении цен (тарифов)</w:t>
      </w:r>
      <w:r w:rsidR="0062393B" w:rsidRPr="004A0776">
        <w:rPr>
          <w:szCs w:val="28"/>
        </w:rPr>
        <w:t xml:space="preserve"> (далее – проект </w:t>
      </w:r>
      <w:r w:rsidR="00A441FB">
        <w:rPr>
          <w:szCs w:val="28"/>
        </w:rPr>
        <w:t>извещения</w:t>
      </w:r>
      <w:r w:rsidR="0062393B" w:rsidRPr="004A0776">
        <w:rPr>
          <w:szCs w:val="28"/>
        </w:rPr>
        <w:t>)</w:t>
      </w:r>
      <w:r w:rsidRPr="004A0776">
        <w:rPr>
          <w:szCs w:val="28"/>
        </w:rPr>
        <w:t xml:space="preserve"> и направляет </w:t>
      </w:r>
      <w:r w:rsidR="0062393B" w:rsidRPr="004A0776">
        <w:rPr>
          <w:szCs w:val="28"/>
        </w:rPr>
        <w:t>его на согласование начальнику О</w:t>
      </w:r>
      <w:r w:rsidRPr="004A0776">
        <w:rPr>
          <w:szCs w:val="28"/>
        </w:rPr>
        <w:t>тдела, на подписание заместителю председателя.</w:t>
      </w:r>
    </w:p>
    <w:p w:rsidR="00F955FE" w:rsidRPr="004A0776" w:rsidRDefault="0062393B" w:rsidP="00F955FE">
      <w:pPr>
        <w:autoSpaceDE w:val="0"/>
        <w:autoSpaceDN w:val="0"/>
        <w:adjustRightInd w:val="0"/>
        <w:ind w:firstLine="709"/>
        <w:jc w:val="both"/>
        <w:rPr>
          <w:szCs w:val="28"/>
        </w:rPr>
      </w:pPr>
      <w:r w:rsidRPr="004A0776">
        <w:rPr>
          <w:szCs w:val="28"/>
        </w:rPr>
        <w:t>Начальник О</w:t>
      </w:r>
      <w:r w:rsidR="00F955FE" w:rsidRPr="004A0776">
        <w:rPr>
          <w:szCs w:val="28"/>
        </w:rPr>
        <w:t>тдела рассматривает, согласов</w:t>
      </w:r>
      <w:r w:rsidRPr="004A0776">
        <w:rPr>
          <w:szCs w:val="28"/>
        </w:rPr>
        <w:t xml:space="preserve">ывает проект </w:t>
      </w:r>
      <w:r w:rsidR="00A441FB">
        <w:rPr>
          <w:szCs w:val="28"/>
        </w:rPr>
        <w:t>извещения</w:t>
      </w:r>
      <w:r w:rsidRPr="004A0776">
        <w:rPr>
          <w:szCs w:val="28"/>
        </w:rPr>
        <w:t>.</w:t>
      </w:r>
    </w:p>
    <w:p w:rsidR="00F955FE" w:rsidRPr="004A0776" w:rsidRDefault="00F955FE" w:rsidP="00F955FE">
      <w:pPr>
        <w:autoSpaceDE w:val="0"/>
        <w:autoSpaceDN w:val="0"/>
        <w:adjustRightInd w:val="0"/>
        <w:ind w:firstLine="709"/>
        <w:jc w:val="both"/>
        <w:rPr>
          <w:szCs w:val="28"/>
        </w:rPr>
      </w:pPr>
      <w:r w:rsidRPr="004A0776">
        <w:rPr>
          <w:szCs w:val="28"/>
        </w:rPr>
        <w:t>Заместитель председателя, рассм</w:t>
      </w:r>
      <w:r w:rsidR="00C26C72" w:rsidRPr="004A0776">
        <w:rPr>
          <w:szCs w:val="28"/>
        </w:rPr>
        <w:t xml:space="preserve">отрев проект </w:t>
      </w:r>
      <w:r w:rsidR="00A441FB">
        <w:rPr>
          <w:szCs w:val="28"/>
        </w:rPr>
        <w:t>извещения</w:t>
      </w:r>
      <w:r w:rsidR="00C26C72" w:rsidRPr="004A0776">
        <w:rPr>
          <w:szCs w:val="28"/>
        </w:rPr>
        <w:t xml:space="preserve">, </w:t>
      </w:r>
      <w:r w:rsidRPr="004A0776">
        <w:rPr>
          <w:szCs w:val="28"/>
        </w:rPr>
        <w:t>принимает решение о его подписании.</w:t>
      </w:r>
    </w:p>
    <w:p w:rsidR="00F955FE" w:rsidRPr="004A0776" w:rsidRDefault="00F955FE" w:rsidP="00F955FE">
      <w:pPr>
        <w:autoSpaceDE w:val="0"/>
        <w:autoSpaceDN w:val="0"/>
        <w:adjustRightInd w:val="0"/>
        <w:ind w:firstLine="709"/>
        <w:jc w:val="both"/>
        <w:rPr>
          <w:szCs w:val="28"/>
        </w:rPr>
      </w:pPr>
      <w:r w:rsidRPr="004A0776">
        <w:rPr>
          <w:szCs w:val="28"/>
        </w:rPr>
        <w:t xml:space="preserve">Специалист отдела общего обеспечения и делопроизводства регистрирует </w:t>
      </w:r>
      <w:r w:rsidR="00A441FB">
        <w:rPr>
          <w:szCs w:val="28"/>
        </w:rPr>
        <w:t>извещение</w:t>
      </w:r>
      <w:r w:rsidRPr="004A0776">
        <w:rPr>
          <w:szCs w:val="28"/>
        </w:rPr>
        <w:t xml:space="preserve"> и направляет его заявителю почтовым отправлением с уведомлением о вручении.</w:t>
      </w:r>
    </w:p>
    <w:p w:rsidR="00F955FE" w:rsidRPr="004A0776" w:rsidRDefault="00F955FE" w:rsidP="00F955FE">
      <w:pPr>
        <w:autoSpaceDE w:val="0"/>
        <w:autoSpaceDN w:val="0"/>
        <w:adjustRightInd w:val="0"/>
        <w:ind w:firstLine="709"/>
        <w:jc w:val="both"/>
        <w:rPr>
          <w:szCs w:val="28"/>
        </w:rPr>
      </w:pPr>
      <w:r w:rsidRPr="004A0776">
        <w:rPr>
          <w:szCs w:val="28"/>
        </w:rPr>
        <w:t>Процедура, устанавливаемая настоящим пунк</w:t>
      </w:r>
      <w:r w:rsidR="00C26C72" w:rsidRPr="004A0776">
        <w:rPr>
          <w:szCs w:val="28"/>
        </w:rPr>
        <w:t>том, осуществляется в течение 14</w:t>
      </w:r>
      <w:r w:rsidRPr="004A0776">
        <w:rPr>
          <w:szCs w:val="28"/>
        </w:rPr>
        <w:t xml:space="preserve"> рабочих дней с момента регистрации заявления. </w:t>
      </w:r>
    </w:p>
    <w:p w:rsidR="00F955FE" w:rsidRPr="004A0776" w:rsidRDefault="00F955FE" w:rsidP="00F955FE">
      <w:pPr>
        <w:autoSpaceDE w:val="0"/>
        <w:autoSpaceDN w:val="0"/>
        <w:adjustRightInd w:val="0"/>
        <w:ind w:firstLine="709"/>
        <w:jc w:val="both"/>
        <w:rPr>
          <w:szCs w:val="28"/>
        </w:rPr>
      </w:pPr>
      <w:r w:rsidRPr="004A0776">
        <w:rPr>
          <w:szCs w:val="28"/>
        </w:rPr>
        <w:t xml:space="preserve">Результат процедуры: приказ об открытии дела об установлении цен (тарифов), </w:t>
      </w:r>
      <w:r w:rsidR="00A441FB">
        <w:rPr>
          <w:szCs w:val="28"/>
        </w:rPr>
        <w:t>извещение</w:t>
      </w:r>
      <w:r w:rsidRPr="004A0776">
        <w:rPr>
          <w:szCs w:val="28"/>
        </w:rPr>
        <w:t xml:space="preserve"> в адрес заявителя.</w:t>
      </w:r>
    </w:p>
    <w:p w:rsidR="00F955FE" w:rsidRPr="004A0776" w:rsidRDefault="00B50CCA" w:rsidP="00B50CCA">
      <w:pPr>
        <w:widowControl w:val="0"/>
        <w:autoSpaceDE w:val="0"/>
        <w:autoSpaceDN w:val="0"/>
        <w:adjustRightInd w:val="0"/>
        <w:ind w:firstLine="720"/>
        <w:jc w:val="both"/>
        <w:rPr>
          <w:szCs w:val="28"/>
        </w:rPr>
      </w:pPr>
      <w:r w:rsidRPr="004A0776">
        <w:rPr>
          <w:szCs w:val="28"/>
        </w:rPr>
        <w:t>3.7</w:t>
      </w:r>
      <w:r w:rsidR="00F955FE" w:rsidRPr="004A0776">
        <w:rPr>
          <w:szCs w:val="28"/>
        </w:rPr>
        <w:t>.2. При н</w:t>
      </w:r>
      <w:r w:rsidR="000556C0">
        <w:rPr>
          <w:szCs w:val="28"/>
        </w:rPr>
        <w:t xml:space="preserve">аличии оснований, указанных в пункте </w:t>
      </w:r>
      <w:r w:rsidR="00F955FE" w:rsidRPr="004A0776">
        <w:rPr>
          <w:szCs w:val="28"/>
        </w:rPr>
        <w:t>2.8</w:t>
      </w:r>
      <w:r w:rsidR="00E00A75" w:rsidRPr="004A0776">
        <w:rPr>
          <w:szCs w:val="28"/>
        </w:rPr>
        <w:t>.</w:t>
      </w:r>
      <w:r w:rsidR="000556C0">
        <w:rPr>
          <w:szCs w:val="28"/>
        </w:rPr>
        <w:t>2</w:t>
      </w:r>
      <w:r w:rsidR="00F955FE" w:rsidRPr="004A0776">
        <w:rPr>
          <w:szCs w:val="28"/>
        </w:rPr>
        <w:t xml:space="preserve"> настоящего </w:t>
      </w:r>
      <w:r w:rsidRPr="004A0776">
        <w:rPr>
          <w:szCs w:val="28"/>
        </w:rPr>
        <w:t xml:space="preserve">Административного </w:t>
      </w:r>
      <w:r w:rsidR="00F955FE" w:rsidRPr="004A0776">
        <w:rPr>
          <w:szCs w:val="28"/>
        </w:rPr>
        <w:t>регламента, Госкомитетом принимается решение об отказе в открытии дела об установлении цен (тарифов).</w:t>
      </w:r>
      <w:r w:rsidR="000556C0">
        <w:rPr>
          <w:szCs w:val="28"/>
        </w:rPr>
        <w:t xml:space="preserve"> О</w:t>
      </w:r>
      <w:r w:rsidR="00F955FE" w:rsidRPr="004A0776">
        <w:rPr>
          <w:rFonts w:cs="Arial"/>
        </w:rPr>
        <w:t xml:space="preserve">тветственный исполнитель </w:t>
      </w:r>
      <w:r w:rsidR="00970591">
        <w:rPr>
          <w:rFonts w:cs="Arial"/>
        </w:rPr>
        <w:t xml:space="preserve">готовит </w:t>
      </w:r>
      <w:r w:rsidRPr="004A0776">
        <w:rPr>
          <w:rFonts w:cs="Arial"/>
        </w:rPr>
        <w:t>проект</w:t>
      </w:r>
      <w:r w:rsidR="00F955FE" w:rsidRPr="004A0776">
        <w:rPr>
          <w:rFonts w:cs="Arial"/>
        </w:rPr>
        <w:t xml:space="preserve"> </w:t>
      </w:r>
      <w:r w:rsidR="00A441FB">
        <w:rPr>
          <w:szCs w:val="28"/>
        </w:rPr>
        <w:t>извещения</w:t>
      </w:r>
      <w:r w:rsidRPr="004A0776">
        <w:rPr>
          <w:szCs w:val="28"/>
        </w:rPr>
        <w:t xml:space="preserve"> заявителю</w:t>
      </w:r>
      <w:r w:rsidR="00F955FE" w:rsidRPr="004A0776">
        <w:rPr>
          <w:szCs w:val="28"/>
        </w:rPr>
        <w:t xml:space="preserve"> </w:t>
      </w:r>
      <w:r w:rsidR="00F955FE" w:rsidRPr="004A0776">
        <w:rPr>
          <w:rFonts w:cs="Arial"/>
        </w:rPr>
        <w:t xml:space="preserve">об отказе в открытии дела об установлении цен (тарифов) и направляет </w:t>
      </w:r>
      <w:r w:rsidR="00793B35" w:rsidRPr="004A0776">
        <w:rPr>
          <w:rFonts w:cs="Arial"/>
        </w:rPr>
        <w:t>его на согласование начальнику О</w:t>
      </w:r>
      <w:r w:rsidR="00F955FE" w:rsidRPr="004A0776">
        <w:rPr>
          <w:rFonts w:cs="Arial"/>
        </w:rPr>
        <w:t>тдела.</w:t>
      </w:r>
    </w:p>
    <w:p w:rsidR="00F955FE" w:rsidRPr="004A0776" w:rsidRDefault="00793B35" w:rsidP="00F955FE">
      <w:pPr>
        <w:autoSpaceDE w:val="0"/>
        <w:autoSpaceDN w:val="0"/>
        <w:adjustRightInd w:val="0"/>
        <w:ind w:firstLine="709"/>
        <w:jc w:val="both"/>
        <w:rPr>
          <w:szCs w:val="28"/>
        </w:rPr>
      </w:pPr>
      <w:r w:rsidRPr="004A0776">
        <w:rPr>
          <w:szCs w:val="28"/>
        </w:rPr>
        <w:t>Начальник О</w:t>
      </w:r>
      <w:r w:rsidR="00F955FE" w:rsidRPr="004A0776">
        <w:rPr>
          <w:szCs w:val="28"/>
        </w:rPr>
        <w:t xml:space="preserve">тдела рассматривает, согласовывает </w:t>
      </w:r>
      <w:r w:rsidR="00B50CCA" w:rsidRPr="004A0776">
        <w:rPr>
          <w:szCs w:val="28"/>
        </w:rPr>
        <w:t xml:space="preserve">проект </w:t>
      </w:r>
      <w:r w:rsidR="00A441FB">
        <w:rPr>
          <w:szCs w:val="28"/>
        </w:rPr>
        <w:t>извещения</w:t>
      </w:r>
      <w:r w:rsidR="00F955FE" w:rsidRPr="004A0776">
        <w:rPr>
          <w:szCs w:val="28"/>
        </w:rPr>
        <w:t>, направляет его на согласование заместителю председателя.</w:t>
      </w:r>
    </w:p>
    <w:p w:rsidR="00F955FE" w:rsidRPr="004A0776" w:rsidRDefault="00F955FE" w:rsidP="00F955FE">
      <w:pPr>
        <w:autoSpaceDE w:val="0"/>
        <w:autoSpaceDN w:val="0"/>
        <w:adjustRightInd w:val="0"/>
        <w:ind w:firstLine="709"/>
        <w:jc w:val="both"/>
        <w:rPr>
          <w:szCs w:val="28"/>
        </w:rPr>
      </w:pPr>
      <w:r w:rsidRPr="004A0776">
        <w:rPr>
          <w:szCs w:val="28"/>
        </w:rPr>
        <w:t xml:space="preserve">Заместитель председателя, рассмотрев </w:t>
      </w:r>
      <w:r w:rsidR="00B50CCA" w:rsidRPr="004A0776">
        <w:rPr>
          <w:szCs w:val="28"/>
        </w:rPr>
        <w:t xml:space="preserve">проект </w:t>
      </w:r>
      <w:r w:rsidR="00A441FB">
        <w:rPr>
          <w:szCs w:val="28"/>
        </w:rPr>
        <w:t>извещения</w:t>
      </w:r>
      <w:r w:rsidRPr="004A0776">
        <w:rPr>
          <w:szCs w:val="28"/>
        </w:rPr>
        <w:t>, принимает решение о его подписании.</w:t>
      </w:r>
    </w:p>
    <w:p w:rsidR="00F955FE" w:rsidRPr="004A0776" w:rsidRDefault="00F955FE" w:rsidP="00B50CCA">
      <w:pPr>
        <w:autoSpaceDE w:val="0"/>
        <w:autoSpaceDN w:val="0"/>
        <w:adjustRightInd w:val="0"/>
        <w:ind w:firstLine="708"/>
        <w:jc w:val="both"/>
        <w:rPr>
          <w:rFonts w:eastAsiaTheme="minorHAnsi"/>
          <w:szCs w:val="28"/>
          <w:lang w:eastAsia="en-US"/>
        </w:rPr>
      </w:pPr>
      <w:r w:rsidRPr="004A0776">
        <w:rPr>
          <w:szCs w:val="28"/>
        </w:rPr>
        <w:t xml:space="preserve">Специалист отдела общего обеспечения и делопроизводства регистрирует </w:t>
      </w:r>
      <w:r w:rsidR="00A441FB">
        <w:rPr>
          <w:szCs w:val="28"/>
        </w:rPr>
        <w:t>извещение</w:t>
      </w:r>
      <w:r w:rsidRPr="004A0776">
        <w:rPr>
          <w:szCs w:val="28"/>
        </w:rPr>
        <w:t xml:space="preserve"> и направляет его заявителю</w:t>
      </w:r>
      <w:r w:rsidR="00B50CCA" w:rsidRPr="004A0776">
        <w:rPr>
          <w:szCs w:val="28"/>
        </w:rPr>
        <w:t xml:space="preserve"> </w:t>
      </w:r>
      <w:r w:rsidR="00B50CCA" w:rsidRPr="004A0776">
        <w:rPr>
          <w:rFonts w:eastAsiaTheme="minorHAnsi"/>
          <w:szCs w:val="28"/>
          <w:lang w:eastAsia="en-US"/>
        </w:rPr>
        <w:t>заказным почтовым отправлением.</w:t>
      </w:r>
    </w:p>
    <w:p w:rsidR="00F955FE" w:rsidRPr="004A0776"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Процедура, устанавливаемая настоящим пунктом, осуществляется в течение 14 рабочих дней </w:t>
      </w:r>
      <w:r w:rsidR="00B50CCA" w:rsidRPr="004A0776">
        <w:rPr>
          <w:rFonts w:ascii="Times New Roman CYR" w:hAnsi="Times New Roman CYR" w:cs="Times New Roman CYR"/>
          <w:szCs w:val="28"/>
        </w:rPr>
        <w:t>с момента регистрации заявления.</w:t>
      </w:r>
    </w:p>
    <w:p w:rsidR="00F955FE" w:rsidRPr="009C5710"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Результат процедуры: </w:t>
      </w:r>
      <w:r w:rsidR="00A441FB">
        <w:rPr>
          <w:rFonts w:ascii="Times New Roman CYR" w:hAnsi="Times New Roman CYR" w:cs="Times New Roman CYR"/>
          <w:szCs w:val="28"/>
        </w:rPr>
        <w:t>извещение</w:t>
      </w:r>
      <w:r w:rsidRPr="004A0776">
        <w:rPr>
          <w:rFonts w:ascii="Times New Roman CYR" w:hAnsi="Times New Roman CYR" w:cs="Times New Roman CYR"/>
          <w:szCs w:val="28"/>
        </w:rPr>
        <w:t xml:space="preserve"> об отказе в открытии дела об установлении цен (т</w:t>
      </w:r>
      <w:r w:rsidR="00A441FB">
        <w:rPr>
          <w:rFonts w:ascii="Times New Roman CYR" w:hAnsi="Times New Roman CYR" w:cs="Times New Roman CYR"/>
          <w:szCs w:val="28"/>
        </w:rPr>
        <w:t>арифов), направленное заявителю.</w:t>
      </w:r>
    </w:p>
    <w:p w:rsidR="00F955FE" w:rsidRPr="009C5710" w:rsidRDefault="00257DED" w:rsidP="00F955FE">
      <w:pPr>
        <w:widowControl w:val="0"/>
        <w:autoSpaceDE w:val="0"/>
        <w:autoSpaceDN w:val="0"/>
        <w:adjustRightInd w:val="0"/>
        <w:ind w:firstLine="720"/>
        <w:jc w:val="both"/>
        <w:rPr>
          <w:szCs w:val="28"/>
        </w:rPr>
      </w:pPr>
      <w:r>
        <w:rPr>
          <w:szCs w:val="28"/>
        </w:rPr>
        <w:t>3.8</w:t>
      </w:r>
      <w:r w:rsidR="00F955FE" w:rsidRPr="009C5710">
        <w:rPr>
          <w:szCs w:val="28"/>
        </w:rPr>
        <w:t>. Экспертиза предложения об установлении цен (тарифов)</w:t>
      </w:r>
      <w:r w:rsidR="00793B35">
        <w:rPr>
          <w:szCs w:val="28"/>
        </w:rPr>
        <w:t>.</w:t>
      </w:r>
    </w:p>
    <w:p w:rsidR="00F955FE" w:rsidRPr="004A0776"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В случае открытия </w:t>
      </w:r>
      <w:r w:rsidRPr="004A0776">
        <w:rPr>
          <w:szCs w:val="28"/>
        </w:rPr>
        <w:t>дела об установлении цен (тарифов) у</w:t>
      </w:r>
      <w:r w:rsidRPr="004A0776">
        <w:rPr>
          <w:rFonts w:ascii="Times New Roman CYR" w:hAnsi="Times New Roman CYR" w:cs="Times New Roman CYR"/>
          <w:szCs w:val="28"/>
        </w:rPr>
        <w:t xml:space="preserve">полномоченный по делу проводит экспертизу предложения об установлении цен (тарифов) в части обоснованности расходов, </w:t>
      </w:r>
      <w:r w:rsidR="00BE0C0B" w:rsidRPr="004A0776">
        <w:rPr>
          <w:rFonts w:ascii="Times New Roman CYR" w:hAnsi="Times New Roman CYR" w:cs="Times New Roman CYR"/>
          <w:szCs w:val="28"/>
        </w:rPr>
        <w:t>учтенных при расчете цен (тарифов</w:t>
      </w:r>
      <w:r w:rsidRPr="004A0776">
        <w:rPr>
          <w:rFonts w:ascii="Times New Roman CYR" w:hAnsi="Times New Roman CYR" w:cs="Times New Roman CYR"/>
          <w:szCs w:val="28"/>
        </w:rPr>
        <w:t>), корректности определени</w:t>
      </w:r>
      <w:r w:rsidR="00BE0C0B" w:rsidRPr="004A0776">
        <w:rPr>
          <w:rFonts w:ascii="Times New Roman CYR" w:hAnsi="Times New Roman CYR" w:cs="Times New Roman CYR"/>
          <w:szCs w:val="28"/>
        </w:rPr>
        <w:t>я параметров расчета цен (тарифов</w:t>
      </w:r>
      <w:r w:rsidRPr="004A0776">
        <w:rPr>
          <w:rFonts w:ascii="Times New Roman CYR" w:hAnsi="Times New Roman CYR" w:cs="Times New Roman CYR"/>
          <w:szCs w:val="28"/>
        </w:rPr>
        <w:t xml:space="preserve">), отражает ее результаты в </w:t>
      </w:r>
      <w:r w:rsidR="00257DED" w:rsidRPr="004A0776">
        <w:rPr>
          <w:rFonts w:ascii="Times New Roman CYR" w:hAnsi="Times New Roman CYR" w:cs="Times New Roman CYR"/>
          <w:szCs w:val="28"/>
        </w:rPr>
        <w:t xml:space="preserve">экспертном </w:t>
      </w:r>
      <w:r w:rsidRPr="004A0776">
        <w:rPr>
          <w:rFonts w:ascii="Times New Roman CYR" w:hAnsi="Times New Roman CYR" w:cs="Times New Roman CYR"/>
          <w:szCs w:val="28"/>
        </w:rPr>
        <w:t xml:space="preserve">заключении к расчетам цен (тарифов) </w:t>
      </w:r>
      <w:r w:rsidRPr="004A0776">
        <w:rPr>
          <w:szCs w:val="28"/>
        </w:rPr>
        <w:t xml:space="preserve">на электрическую энергию </w:t>
      </w:r>
      <w:r w:rsidRPr="004A0776">
        <w:rPr>
          <w:rFonts w:ascii="Times New Roman CYR" w:hAnsi="Times New Roman CYR" w:cs="Times New Roman CYR"/>
          <w:szCs w:val="28"/>
        </w:rPr>
        <w:t xml:space="preserve">(далее – </w:t>
      </w:r>
      <w:r w:rsidR="004A0776">
        <w:rPr>
          <w:rFonts w:ascii="Times New Roman CYR" w:hAnsi="Times New Roman CYR" w:cs="Times New Roman CYR"/>
          <w:szCs w:val="28"/>
        </w:rPr>
        <w:t xml:space="preserve">экспертное </w:t>
      </w:r>
      <w:r w:rsidRPr="004A0776">
        <w:rPr>
          <w:rFonts w:ascii="Times New Roman CYR" w:hAnsi="Times New Roman CYR" w:cs="Times New Roman CYR"/>
          <w:szCs w:val="28"/>
        </w:rPr>
        <w:t>заключение), которое приобщается к делу об установлении цен (тарифов).</w:t>
      </w:r>
    </w:p>
    <w:p w:rsidR="00F955FE" w:rsidRPr="00A441FB" w:rsidRDefault="00F955FE" w:rsidP="00F955FE">
      <w:pPr>
        <w:autoSpaceDE w:val="0"/>
        <w:autoSpaceDN w:val="0"/>
        <w:adjustRightInd w:val="0"/>
        <w:ind w:firstLine="709"/>
        <w:jc w:val="both"/>
        <w:rPr>
          <w:rFonts w:ascii="Times New Roman CYR" w:hAnsi="Times New Roman CYR" w:cs="Times New Roman CYR"/>
          <w:szCs w:val="28"/>
        </w:rPr>
      </w:pPr>
      <w:r w:rsidRPr="004A0776">
        <w:rPr>
          <w:rFonts w:ascii="Times New Roman CYR" w:hAnsi="Times New Roman CYR" w:cs="Times New Roman CYR"/>
          <w:szCs w:val="28"/>
        </w:rPr>
        <w:t xml:space="preserve">В случае если в ходе анализа представленных регулируемыми организациями предложений об установлении цен (тарифов) возникнет необходимость </w:t>
      </w:r>
      <w:r w:rsidR="00CF74D6" w:rsidRPr="004A0776">
        <w:rPr>
          <w:rFonts w:ascii="Times New Roman CYR" w:hAnsi="Times New Roman CYR" w:cs="Times New Roman CYR"/>
          <w:szCs w:val="28"/>
        </w:rPr>
        <w:t>уточнения</w:t>
      </w:r>
      <w:r w:rsidR="00CF74D6">
        <w:rPr>
          <w:rFonts w:ascii="Times New Roman CYR" w:hAnsi="Times New Roman CYR" w:cs="Times New Roman CYR"/>
          <w:szCs w:val="28"/>
        </w:rPr>
        <w:t xml:space="preserve"> </w:t>
      </w:r>
      <w:r w:rsidRPr="004A0776">
        <w:rPr>
          <w:rFonts w:ascii="Times New Roman CYR" w:hAnsi="Times New Roman CYR" w:cs="Times New Roman CYR"/>
          <w:szCs w:val="28"/>
        </w:rPr>
        <w:t>представленного</w:t>
      </w:r>
      <w:r w:rsidRPr="009C5710">
        <w:rPr>
          <w:rFonts w:ascii="Times New Roman CYR" w:hAnsi="Times New Roman CYR" w:cs="Times New Roman CYR"/>
          <w:szCs w:val="28"/>
        </w:rPr>
        <w:t xml:space="preserve"> предложения об установлении цен (тарифов), Госкомитет запрашивает дополнительные сведения, в том числе подтверждающие фактически понесенные регулируемой организацией расходы в предыдущем периоде </w:t>
      </w:r>
      <w:r w:rsidRPr="009C5710">
        <w:rPr>
          <w:rFonts w:ascii="Times New Roman CYR" w:hAnsi="Times New Roman CYR" w:cs="Times New Roman CYR"/>
          <w:szCs w:val="28"/>
        </w:rPr>
        <w:lastRenderedPageBreak/>
        <w:t xml:space="preserve">регулирования. Срок представления таких сведений определяется Госкомитетом, но не может быть </w:t>
      </w:r>
      <w:r w:rsidRPr="00A441FB">
        <w:rPr>
          <w:rFonts w:ascii="Times New Roman CYR" w:hAnsi="Times New Roman CYR" w:cs="Times New Roman CYR"/>
          <w:szCs w:val="28"/>
        </w:rPr>
        <w:t>менее семи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цен (тарифов).</w:t>
      </w:r>
    </w:p>
    <w:p w:rsidR="00F955FE" w:rsidRPr="00A441FB" w:rsidRDefault="00C74BD8" w:rsidP="00F955FE">
      <w:pPr>
        <w:tabs>
          <w:tab w:val="left" w:pos="142"/>
        </w:tabs>
        <w:autoSpaceDE w:val="0"/>
        <w:autoSpaceDN w:val="0"/>
        <w:adjustRightInd w:val="0"/>
        <w:ind w:firstLine="709"/>
        <w:jc w:val="both"/>
        <w:rPr>
          <w:rFonts w:ascii="Times New Roman CYR" w:hAnsi="Times New Roman CYR" w:cs="Times New Roman CYR"/>
          <w:szCs w:val="28"/>
        </w:rPr>
      </w:pPr>
      <w:r w:rsidRPr="00A441FB">
        <w:rPr>
          <w:rFonts w:ascii="Times New Roman CYR" w:hAnsi="Times New Roman CYR" w:cs="Times New Roman CYR"/>
          <w:szCs w:val="28"/>
        </w:rPr>
        <w:t>Экспертное з</w:t>
      </w:r>
      <w:r w:rsidR="00F955FE" w:rsidRPr="00A441FB">
        <w:rPr>
          <w:rFonts w:ascii="Times New Roman CYR" w:hAnsi="Times New Roman CYR" w:cs="Times New Roman CYR"/>
          <w:szCs w:val="28"/>
        </w:rPr>
        <w:t>аключение представляе</w:t>
      </w:r>
      <w:r w:rsidR="00793B35" w:rsidRPr="00A441FB">
        <w:rPr>
          <w:rFonts w:ascii="Times New Roman CYR" w:hAnsi="Times New Roman CYR" w:cs="Times New Roman CYR"/>
          <w:szCs w:val="28"/>
        </w:rPr>
        <w:t>тся на согласование начальнику О</w:t>
      </w:r>
      <w:r w:rsidR="00F955FE" w:rsidRPr="00A441FB">
        <w:rPr>
          <w:rFonts w:ascii="Times New Roman CYR" w:hAnsi="Times New Roman CYR" w:cs="Times New Roman CYR"/>
          <w:szCs w:val="28"/>
        </w:rPr>
        <w:t>тдела и заместителю председателя. По итогам согла</w:t>
      </w:r>
      <w:r w:rsidR="00793B35" w:rsidRPr="00A441FB">
        <w:rPr>
          <w:rFonts w:ascii="Times New Roman CYR" w:hAnsi="Times New Roman CYR" w:cs="Times New Roman CYR"/>
          <w:szCs w:val="28"/>
        </w:rPr>
        <w:t>сования заключения начальником О</w:t>
      </w:r>
      <w:r w:rsidR="00F955FE" w:rsidRPr="00A441FB">
        <w:rPr>
          <w:rFonts w:ascii="Times New Roman CYR" w:hAnsi="Times New Roman CYR" w:cs="Times New Roman CYR"/>
          <w:szCs w:val="28"/>
        </w:rPr>
        <w:t xml:space="preserve">тдела и заместителем председателя уполномоченный по делу формирует лист согласования тарифов </w:t>
      </w:r>
      <w:r w:rsidR="00F955FE" w:rsidRPr="00A441FB">
        <w:rPr>
          <w:szCs w:val="28"/>
        </w:rPr>
        <w:t xml:space="preserve">в электроэнергетике </w:t>
      </w:r>
      <w:r w:rsidR="00F955FE" w:rsidRPr="00A441FB">
        <w:rPr>
          <w:rFonts w:ascii="Times New Roman CYR" w:hAnsi="Times New Roman CYR" w:cs="Times New Roman CYR"/>
          <w:szCs w:val="28"/>
        </w:rPr>
        <w:t xml:space="preserve">(приложение </w:t>
      </w:r>
      <w:r w:rsidR="00E1623E" w:rsidRPr="00A441FB">
        <w:rPr>
          <w:rFonts w:ascii="Times New Roman CYR" w:hAnsi="Times New Roman CYR" w:cs="Times New Roman CYR"/>
          <w:szCs w:val="28"/>
        </w:rPr>
        <w:t>2</w:t>
      </w:r>
      <w:r w:rsidR="00F955FE" w:rsidRPr="00A441FB">
        <w:rPr>
          <w:rFonts w:ascii="Times New Roman CYR" w:hAnsi="Times New Roman CYR" w:cs="Times New Roman CYR"/>
          <w:szCs w:val="28"/>
        </w:rPr>
        <w:t xml:space="preserve">), который направляется по электронной </w:t>
      </w:r>
      <w:r w:rsidR="00E314B9" w:rsidRPr="00A441FB">
        <w:rPr>
          <w:rFonts w:ascii="Times New Roman CYR" w:hAnsi="Times New Roman CYR" w:cs="Times New Roman CYR"/>
          <w:szCs w:val="28"/>
        </w:rPr>
        <w:t>почте на согласование заявителю</w:t>
      </w:r>
      <w:r w:rsidRPr="00A441FB">
        <w:rPr>
          <w:rFonts w:ascii="Times New Roman CYR" w:hAnsi="Times New Roman CYR" w:cs="Times New Roman CYR"/>
          <w:szCs w:val="28"/>
        </w:rPr>
        <w:t xml:space="preserve"> с приложением экспертного заключения</w:t>
      </w:r>
      <w:r w:rsidR="00F955FE" w:rsidRPr="00A441FB">
        <w:rPr>
          <w:rFonts w:ascii="Times New Roman CYR" w:hAnsi="Times New Roman CYR" w:cs="Times New Roman CYR"/>
          <w:szCs w:val="28"/>
        </w:rPr>
        <w:t xml:space="preserve"> (по запросу заявителя).</w:t>
      </w:r>
    </w:p>
    <w:p w:rsidR="00C74BD8" w:rsidRPr="00A441FB" w:rsidRDefault="00C74BD8" w:rsidP="00322CCD">
      <w:pPr>
        <w:autoSpaceDE w:val="0"/>
        <w:autoSpaceDN w:val="0"/>
        <w:adjustRightInd w:val="0"/>
        <w:ind w:firstLine="709"/>
        <w:jc w:val="both"/>
        <w:rPr>
          <w:rFonts w:eastAsiaTheme="minorHAnsi"/>
          <w:szCs w:val="28"/>
          <w:lang w:eastAsia="en-US"/>
        </w:rPr>
      </w:pPr>
      <w:r w:rsidRPr="00A441FB">
        <w:rPr>
          <w:rFonts w:eastAsiaTheme="minorHAnsi"/>
          <w:szCs w:val="28"/>
          <w:lang w:eastAsia="en-US"/>
        </w:rPr>
        <w:t>Процедура, устанавливаемая настоящим пунктом, осуществляется:</w:t>
      </w:r>
    </w:p>
    <w:p w:rsidR="00C74BD8" w:rsidRPr="00A441FB" w:rsidRDefault="00322CCD" w:rsidP="00322CCD">
      <w:pPr>
        <w:autoSpaceDE w:val="0"/>
        <w:autoSpaceDN w:val="0"/>
        <w:adjustRightInd w:val="0"/>
        <w:ind w:firstLine="709"/>
        <w:jc w:val="both"/>
        <w:rPr>
          <w:rFonts w:eastAsiaTheme="minorHAnsi"/>
          <w:szCs w:val="28"/>
          <w:lang w:eastAsia="en-US"/>
        </w:rPr>
      </w:pPr>
      <w:r w:rsidRPr="00A441FB">
        <w:rPr>
          <w:rFonts w:eastAsiaTheme="minorHAnsi"/>
          <w:szCs w:val="28"/>
          <w:lang w:eastAsia="en-US"/>
        </w:rPr>
        <w:t>Регулирующий орган проводит экспертизу предложений об установлении цен (тарифов) и (или) их предельных уровней и устанавливает срок ее проведения, но</w:t>
      </w:r>
      <w:r w:rsidR="00C74BD8" w:rsidRPr="00A441FB">
        <w:rPr>
          <w:rFonts w:eastAsiaTheme="minorHAnsi"/>
          <w:szCs w:val="28"/>
          <w:lang w:eastAsia="en-US"/>
        </w:rPr>
        <w:t xml:space="preserve"> </w:t>
      </w:r>
    </w:p>
    <w:p w:rsidR="00322CCD" w:rsidRPr="00A441FB" w:rsidRDefault="00C74BD8" w:rsidP="00322CCD">
      <w:pPr>
        <w:autoSpaceDE w:val="0"/>
        <w:autoSpaceDN w:val="0"/>
        <w:adjustRightInd w:val="0"/>
        <w:ind w:firstLine="709"/>
        <w:jc w:val="both"/>
        <w:rPr>
          <w:rFonts w:eastAsiaTheme="minorHAnsi"/>
          <w:szCs w:val="28"/>
          <w:lang w:eastAsia="en-US"/>
        </w:rPr>
      </w:pPr>
      <w:r w:rsidRPr="00A441FB">
        <w:rPr>
          <w:rFonts w:eastAsiaTheme="minorHAnsi"/>
          <w:szCs w:val="28"/>
          <w:lang w:eastAsia="en-US"/>
        </w:rPr>
        <w:t>в срок</w:t>
      </w:r>
      <w:r w:rsidR="00322CCD" w:rsidRPr="00A441FB">
        <w:rPr>
          <w:rFonts w:eastAsiaTheme="minorHAnsi"/>
          <w:szCs w:val="28"/>
          <w:lang w:eastAsia="en-US"/>
        </w:rPr>
        <w:t xml:space="preserve"> не позднее 20 декабря года, предшествующ</w:t>
      </w:r>
      <w:r w:rsidRPr="00A441FB">
        <w:rPr>
          <w:rFonts w:eastAsiaTheme="minorHAnsi"/>
          <w:szCs w:val="28"/>
          <w:lang w:eastAsia="en-US"/>
        </w:rPr>
        <w:t xml:space="preserve">его </w:t>
      </w:r>
      <w:r w:rsidR="00322CCD" w:rsidRPr="00A441FB">
        <w:rPr>
          <w:rFonts w:eastAsiaTheme="minorHAnsi"/>
          <w:szCs w:val="28"/>
          <w:lang w:eastAsia="en-US"/>
        </w:rPr>
        <w:t>периоду регулирования.</w:t>
      </w:r>
    </w:p>
    <w:p w:rsidR="00C74BD8" w:rsidRPr="00A441FB" w:rsidRDefault="00C74BD8" w:rsidP="00C74BD8">
      <w:pPr>
        <w:tabs>
          <w:tab w:val="left" w:pos="142"/>
        </w:tabs>
        <w:autoSpaceDE w:val="0"/>
        <w:autoSpaceDN w:val="0"/>
        <w:adjustRightInd w:val="0"/>
        <w:ind w:firstLine="709"/>
        <w:jc w:val="both"/>
        <w:rPr>
          <w:szCs w:val="28"/>
        </w:rPr>
      </w:pPr>
      <w:r w:rsidRPr="00A441FB">
        <w:rPr>
          <w:szCs w:val="28"/>
        </w:rPr>
        <w:t>для организаций, в отношении которых ранее не осуществлялось государственное регулирование тарифов, цены (тарифы) устанавливаются в течение 30 дней с даты поступления обосновывающих материалов в Госкомитет в полном объеме.</w:t>
      </w:r>
      <w:r w:rsidRPr="00A441FB">
        <w:t xml:space="preserve"> </w:t>
      </w:r>
      <w:r w:rsidRPr="00A441FB">
        <w:rPr>
          <w:szCs w:val="28"/>
        </w:rPr>
        <w:t>По решению Госкомитета указанный срок может быть продлен не более чем на 30 дней.</w:t>
      </w:r>
    </w:p>
    <w:p w:rsidR="00F955FE" w:rsidRPr="00A441FB" w:rsidRDefault="00E314B9" w:rsidP="00F955FE">
      <w:pPr>
        <w:tabs>
          <w:tab w:val="left" w:pos="142"/>
        </w:tabs>
        <w:autoSpaceDE w:val="0"/>
        <w:autoSpaceDN w:val="0"/>
        <w:adjustRightInd w:val="0"/>
        <w:ind w:firstLine="709"/>
        <w:jc w:val="both"/>
        <w:rPr>
          <w:szCs w:val="28"/>
        </w:rPr>
      </w:pPr>
      <w:r w:rsidRPr="00A441FB">
        <w:rPr>
          <w:szCs w:val="28"/>
        </w:rPr>
        <w:t>По окончании процедуры</w:t>
      </w:r>
      <w:r w:rsidR="00F955FE" w:rsidRPr="00A441FB">
        <w:rPr>
          <w:szCs w:val="28"/>
        </w:rPr>
        <w:t xml:space="preserve"> уполномоченный по делу сообщает начальнику отдела организации, контроля и сопровождения принятия тарифных решений и заместителю председателя о завершении экспертизы. Подготовленные документы и материалы выносятся на обсуждение Рабочей тарифной комиссии.</w:t>
      </w:r>
    </w:p>
    <w:p w:rsidR="00F955FE" w:rsidRPr="00A441FB" w:rsidRDefault="00F955FE" w:rsidP="00F955FE">
      <w:pPr>
        <w:tabs>
          <w:tab w:val="left" w:pos="142"/>
        </w:tabs>
        <w:autoSpaceDE w:val="0"/>
        <w:autoSpaceDN w:val="0"/>
        <w:adjustRightInd w:val="0"/>
        <w:ind w:firstLine="709"/>
        <w:jc w:val="both"/>
        <w:rPr>
          <w:szCs w:val="28"/>
        </w:rPr>
      </w:pPr>
      <w:r w:rsidRPr="00A441FB">
        <w:rPr>
          <w:szCs w:val="28"/>
        </w:rPr>
        <w:t xml:space="preserve">Результат процедуры: заключение, лист </w:t>
      </w:r>
      <w:r w:rsidRPr="00A441FB">
        <w:rPr>
          <w:rFonts w:ascii="Times New Roman CYR" w:hAnsi="Times New Roman CYR" w:cs="Times New Roman CYR"/>
          <w:szCs w:val="28"/>
        </w:rPr>
        <w:t xml:space="preserve">согласования тарифов </w:t>
      </w:r>
      <w:r w:rsidR="00910FBD" w:rsidRPr="00A441FB">
        <w:rPr>
          <w:szCs w:val="28"/>
        </w:rPr>
        <w:t>в электроэнергетике</w:t>
      </w:r>
      <w:r w:rsidRPr="00A441FB">
        <w:rPr>
          <w:szCs w:val="28"/>
        </w:rPr>
        <w:t>.</w:t>
      </w:r>
    </w:p>
    <w:p w:rsidR="00F955FE" w:rsidRPr="00A441FB" w:rsidRDefault="00910FBD" w:rsidP="00F955FE">
      <w:pPr>
        <w:widowControl w:val="0"/>
        <w:autoSpaceDE w:val="0"/>
        <w:autoSpaceDN w:val="0"/>
        <w:adjustRightInd w:val="0"/>
        <w:ind w:left="737"/>
        <w:jc w:val="both"/>
        <w:rPr>
          <w:szCs w:val="28"/>
        </w:rPr>
      </w:pPr>
      <w:r w:rsidRPr="00A441FB">
        <w:rPr>
          <w:szCs w:val="28"/>
        </w:rPr>
        <w:t>3.9</w:t>
      </w:r>
      <w:r w:rsidR="00F955FE" w:rsidRPr="00A441FB">
        <w:rPr>
          <w:szCs w:val="28"/>
        </w:rPr>
        <w:t xml:space="preserve">. Принятие решения об установлении цен (тарифов): </w:t>
      </w:r>
    </w:p>
    <w:p w:rsidR="00A21DDF" w:rsidRPr="00A441FB" w:rsidRDefault="00910FBD" w:rsidP="00A21DDF">
      <w:pPr>
        <w:pStyle w:val="ConsPlusNormal"/>
        <w:ind w:firstLine="708"/>
        <w:jc w:val="both"/>
        <w:rPr>
          <w:rFonts w:ascii="Times New Roman" w:hAnsi="Times New Roman" w:cs="Times New Roman"/>
          <w:sz w:val="28"/>
          <w:szCs w:val="28"/>
        </w:rPr>
      </w:pPr>
      <w:r w:rsidRPr="00A441FB">
        <w:rPr>
          <w:rFonts w:ascii="Times New Roman" w:hAnsi="Times New Roman" w:cs="Times New Roman"/>
          <w:sz w:val="28"/>
          <w:szCs w:val="28"/>
        </w:rPr>
        <w:t>3.9</w:t>
      </w:r>
      <w:r w:rsidR="00A21DDF" w:rsidRPr="00A441FB">
        <w:rPr>
          <w:rFonts w:ascii="Times New Roman" w:hAnsi="Times New Roman" w:cs="Times New Roman"/>
          <w:sz w:val="28"/>
          <w:szCs w:val="28"/>
        </w:rPr>
        <w:t xml:space="preserve">.1. По итогам экспертизы предложения об установлении </w:t>
      </w:r>
      <w:r w:rsidRPr="00A441FB">
        <w:rPr>
          <w:rFonts w:ascii="Times New Roman" w:hAnsi="Times New Roman" w:cs="Times New Roman"/>
          <w:sz w:val="28"/>
          <w:szCs w:val="28"/>
        </w:rPr>
        <w:t>цен (</w:t>
      </w:r>
      <w:r w:rsidR="00A21DDF" w:rsidRPr="00A441FB">
        <w:rPr>
          <w:rFonts w:ascii="Times New Roman" w:hAnsi="Times New Roman" w:cs="Times New Roman"/>
          <w:sz w:val="28"/>
          <w:szCs w:val="28"/>
        </w:rPr>
        <w:t>та</w:t>
      </w:r>
      <w:r w:rsidR="00E314B9" w:rsidRPr="00A441FB">
        <w:rPr>
          <w:rFonts w:ascii="Times New Roman" w:hAnsi="Times New Roman" w:cs="Times New Roman"/>
          <w:sz w:val="28"/>
          <w:szCs w:val="28"/>
        </w:rPr>
        <w:t>рифов</w:t>
      </w:r>
      <w:r w:rsidRPr="00A441FB">
        <w:rPr>
          <w:rFonts w:ascii="Times New Roman" w:hAnsi="Times New Roman" w:cs="Times New Roman"/>
          <w:sz w:val="28"/>
          <w:szCs w:val="28"/>
        </w:rPr>
        <w:t>)</w:t>
      </w:r>
      <w:r w:rsidR="00E314B9" w:rsidRPr="00A441FB">
        <w:rPr>
          <w:rFonts w:ascii="Times New Roman" w:hAnsi="Times New Roman" w:cs="Times New Roman"/>
          <w:sz w:val="28"/>
          <w:szCs w:val="28"/>
        </w:rPr>
        <w:t xml:space="preserve"> ответственный с</w:t>
      </w:r>
      <w:r w:rsidR="00793B35" w:rsidRPr="00A441FB">
        <w:rPr>
          <w:rFonts w:ascii="Times New Roman" w:hAnsi="Times New Roman" w:cs="Times New Roman"/>
          <w:sz w:val="28"/>
          <w:szCs w:val="28"/>
        </w:rPr>
        <w:t>отрудник О</w:t>
      </w:r>
      <w:r w:rsidR="00A21DDF" w:rsidRPr="00A441FB">
        <w:rPr>
          <w:rFonts w:ascii="Times New Roman" w:hAnsi="Times New Roman" w:cs="Times New Roman"/>
          <w:sz w:val="28"/>
          <w:szCs w:val="28"/>
        </w:rPr>
        <w:t xml:space="preserve">тдела осуществляет подготовку проекта </w:t>
      </w:r>
      <w:r w:rsidRPr="00A441FB">
        <w:rPr>
          <w:rFonts w:ascii="Times New Roman" w:hAnsi="Times New Roman" w:cs="Times New Roman"/>
          <w:sz w:val="28"/>
          <w:szCs w:val="28"/>
        </w:rPr>
        <w:t xml:space="preserve">решения </w:t>
      </w:r>
      <w:r w:rsidR="00A21DDF" w:rsidRPr="00A441FB">
        <w:rPr>
          <w:rFonts w:ascii="Times New Roman" w:hAnsi="Times New Roman" w:cs="Times New Roman"/>
          <w:sz w:val="28"/>
          <w:szCs w:val="28"/>
        </w:rPr>
        <w:t xml:space="preserve">об установлении цен (тарифов), </w:t>
      </w:r>
      <w:r w:rsidRPr="00A441FB">
        <w:rPr>
          <w:rFonts w:ascii="Times New Roman" w:hAnsi="Times New Roman" w:cs="Times New Roman"/>
          <w:sz w:val="28"/>
          <w:szCs w:val="28"/>
        </w:rPr>
        <w:t xml:space="preserve">пояснительной записки и </w:t>
      </w:r>
      <w:r w:rsidR="00A21DDF" w:rsidRPr="00A441FB">
        <w:rPr>
          <w:rFonts w:ascii="Times New Roman" w:hAnsi="Times New Roman" w:cs="Times New Roman"/>
          <w:sz w:val="28"/>
          <w:szCs w:val="28"/>
        </w:rPr>
        <w:t>с</w:t>
      </w:r>
      <w:r w:rsidR="00793B35" w:rsidRPr="00A441FB">
        <w:rPr>
          <w:rFonts w:ascii="Times New Roman" w:hAnsi="Times New Roman" w:cs="Times New Roman"/>
          <w:sz w:val="28"/>
          <w:szCs w:val="28"/>
        </w:rPr>
        <w:t>огласовывает его с начальником О</w:t>
      </w:r>
      <w:r w:rsidR="00A21DDF" w:rsidRPr="00A441FB">
        <w:rPr>
          <w:rFonts w:ascii="Times New Roman" w:hAnsi="Times New Roman" w:cs="Times New Roman"/>
          <w:sz w:val="28"/>
          <w:szCs w:val="28"/>
        </w:rPr>
        <w:t>тдела, начальником юридического отдела, заместителем председателя и направляет в отдел организации, контроля и сопровождения принятия тарифных решений для последующего рассмотрения на заседании Рабочей тарифной комиссии.</w:t>
      </w:r>
    </w:p>
    <w:p w:rsidR="00A21DDF" w:rsidRPr="004A0776" w:rsidRDefault="00A21DDF" w:rsidP="00E314B9">
      <w:pPr>
        <w:pStyle w:val="ConsPlusNormal"/>
        <w:ind w:firstLine="708"/>
        <w:jc w:val="both"/>
        <w:rPr>
          <w:rFonts w:ascii="Times New Roman" w:hAnsi="Times New Roman" w:cs="Times New Roman"/>
          <w:sz w:val="28"/>
          <w:szCs w:val="28"/>
        </w:rPr>
      </w:pPr>
      <w:r w:rsidRPr="00A441FB">
        <w:rPr>
          <w:rFonts w:ascii="Times New Roman" w:hAnsi="Times New Roman" w:cs="Times New Roman"/>
          <w:sz w:val="28"/>
          <w:szCs w:val="28"/>
        </w:rPr>
        <w:t>Процедура, устанавливаемая настоящим пунктом, осуществляется в течение трех рабочих дней</w:t>
      </w:r>
      <w:r w:rsidRPr="004A0776">
        <w:rPr>
          <w:rFonts w:ascii="Times New Roman" w:hAnsi="Times New Roman" w:cs="Times New Roman"/>
          <w:sz w:val="28"/>
          <w:szCs w:val="28"/>
        </w:rPr>
        <w:t xml:space="preserve"> с момента окончания предыдущей процедуры.</w:t>
      </w:r>
    </w:p>
    <w:p w:rsidR="00A21DDF" w:rsidRPr="00822AB5" w:rsidRDefault="00A21DDF" w:rsidP="00E314B9">
      <w:pPr>
        <w:pStyle w:val="ConsPlusNormal"/>
        <w:ind w:firstLine="708"/>
        <w:jc w:val="both"/>
        <w:rPr>
          <w:rFonts w:ascii="Times New Roman" w:hAnsi="Times New Roman" w:cs="Times New Roman"/>
          <w:sz w:val="28"/>
          <w:szCs w:val="28"/>
        </w:rPr>
      </w:pPr>
      <w:r w:rsidRPr="004A0776">
        <w:rPr>
          <w:rFonts w:ascii="Times New Roman" w:hAnsi="Times New Roman" w:cs="Times New Roman"/>
          <w:sz w:val="28"/>
          <w:szCs w:val="28"/>
        </w:rPr>
        <w:t xml:space="preserve">Результат процедуры: подготовленный и направленный в отдел организации, контроля и сопровождения принятия тарифных решений проект </w:t>
      </w:r>
      <w:r w:rsidR="00910FBD" w:rsidRPr="004A0776">
        <w:rPr>
          <w:rFonts w:ascii="Times New Roman" w:hAnsi="Times New Roman" w:cs="Times New Roman"/>
          <w:sz w:val="28"/>
          <w:szCs w:val="28"/>
        </w:rPr>
        <w:t xml:space="preserve">решения </w:t>
      </w:r>
      <w:r w:rsidRPr="004A0776">
        <w:rPr>
          <w:rFonts w:ascii="Times New Roman" w:hAnsi="Times New Roman" w:cs="Times New Roman"/>
          <w:sz w:val="28"/>
          <w:szCs w:val="28"/>
        </w:rPr>
        <w:t>об установлении тарифов, пояснительная записка.</w:t>
      </w:r>
    </w:p>
    <w:p w:rsidR="00A21DDF" w:rsidRPr="00822AB5" w:rsidRDefault="00A21DDF" w:rsidP="00A21DDF">
      <w:pPr>
        <w:pStyle w:val="ConsPlusNormal"/>
        <w:ind w:firstLine="708"/>
        <w:jc w:val="both"/>
        <w:rPr>
          <w:rFonts w:ascii="Times New Roman" w:hAnsi="Times New Roman" w:cs="Times New Roman"/>
          <w:sz w:val="28"/>
          <w:szCs w:val="28"/>
        </w:rPr>
      </w:pPr>
      <w:r w:rsidRPr="00822AB5">
        <w:rPr>
          <w:rFonts w:ascii="Times New Roman" w:hAnsi="Times New Roman" w:cs="Times New Roman"/>
          <w:sz w:val="28"/>
          <w:szCs w:val="28"/>
        </w:rPr>
        <w:t>3</w:t>
      </w:r>
      <w:r w:rsidR="00910FBD">
        <w:rPr>
          <w:rFonts w:ascii="Times New Roman" w:hAnsi="Times New Roman" w:cs="Times New Roman"/>
          <w:sz w:val="28"/>
          <w:szCs w:val="28"/>
        </w:rPr>
        <w:t>.9</w:t>
      </w:r>
      <w:r w:rsidRPr="00822AB5">
        <w:rPr>
          <w:rFonts w:ascii="Times New Roman" w:hAnsi="Times New Roman" w:cs="Times New Roman"/>
          <w:sz w:val="28"/>
          <w:szCs w:val="28"/>
        </w:rPr>
        <w:t xml:space="preserve">.2. Проект решения об установлении </w:t>
      </w:r>
      <w:r w:rsidR="00D80ECC">
        <w:rPr>
          <w:rFonts w:ascii="Times New Roman" w:hAnsi="Times New Roman" w:cs="Times New Roman"/>
          <w:sz w:val="28"/>
          <w:szCs w:val="28"/>
        </w:rPr>
        <w:t>цен (</w:t>
      </w:r>
      <w:r w:rsidRPr="00822AB5">
        <w:rPr>
          <w:rFonts w:ascii="Times New Roman" w:hAnsi="Times New Roman" w:cs="Times New Roman"/>
          <w:sz w:val="28"/>
          <w:szCs w:val="28"/>
        </w:rPr>
        <w:t>тарифов</w:t>
      </w:r>
      <w:r w:rsidR="00D80ECC">
        <w:rPr>
          <w:rFonts w:ascii="Times New Roman" w:hAnsi="Times New Roman" w:cs="Times New Roman"/>
          <w:sz w:val="28"/>
          <w:szCs w:val="28"/>
        </w:rPr>
        <w:t>)</w:t>
      </w:r>
      <w:r w:rsidRPr="00822AB5">
        <w:rPr>
          <w:rFonts w:ascii="Times New Roman" w:hAnsi="Times New Roman" w:cs="Times New Roman"/>
          <w:sz w:val="28"/>
          <w:szCs w:val="28"/>
        </w:rPr>
        <w:t xml:space="preserve"> рассматривается на заседании Рабочей тарифной комиссии Госкомитета в порядке и сроки, предусмотренные приказом Госком</w:t>
      </w:r>
      <w:r w:rsidR="00910FBD">
        <w:rPr>
          <w:rFonts w:ascii="Times New Roman" w:hAnsi="Times New Roman" w:cs="Times New Roman"/>
          <w:sz w:val="28"/>
          <w:szCs w:val="28"/>
        </w:rPr>
        <w:t>итета от 22.07.2021 №</w:t>
      </w:r>
      <w:r w:rsidR="005B2E7E">
        <w:rPr>
          <w:rFonts w:ascii="Times New Roman" w:hAnsi="Times New Roman" w:cs="Times New Roman"/>
          <w:sz w:val="28"/>
          <w:szCs w:val="28"/>
        </w:rPr>
        <w:t xml:space="preserve"> 450/2021 «</w:t>
      </w:r>
      <w:r w:rsidRPr="00822AB5">
        <w:rPr>
          <w:rFonts w:ascii="Times New Roman" w:hAnsi="Times New Roman" w:cs="Times New Roman"/>
          <w:sz w:val="28"/>
          <w:szCs w:val="28"/>
        </w:rPr>
        <w:t xml:space="preserve">Об утверждении Регламента принятия решений об установлении цен (тарифов) и иных решений Государственного комитета </w:t>
      </w:r>
      <w:r w:rsidR="005B2E7E">
        <w:rPr>
          <w:rFonts w:ascii="Times New Roman" w:hAnsi="Times New Roman" w:cs="Times New Roman"/>
          <w:sz w:val="28"/>
          <w:szCs w:val="28"/>
        </w:rPr>
        <w:t>Республики Татарстан по тарифам</w:t>
      </w:r>
      <w:r w:rsidR="005B2E7E" w:rsidRPr="00CF18C5">
        <w:rPr>
          <w:rFonts w:ascii="Times New Roman" w:hAnsi="Times New Roman" w:cs="Times New Roman"/>
          <w:sz w:val="28"/>
          <w:szCs w:val="28"/>
        </w:rPr>
        <w:t>»</w:t>
      </w:r>
      <w:r w:rsidRPr="00CF18C5">
        <w:rPr>
          <w:rFonts w:ascii="Times New Roman" w:hAnsi="Times New Roman" w:cs="Times New Roman"/>
          <w:sz w:val="28"/>
          <w:szCs w:val="28"/>
        </w:rPr>
        <w:t xml:space="preserve"> (далее </w:t>
      </w:r>
      <w:r w:rsidR="005B2E7E" w:rsidRPr="00CF18C5">
        <w:rPr>
          <w:rFonts w:ascii="Times New Roman" w:hAnsi="Times New Roman" w:cs="Times New Roman"/>
          <w:sz w:val="28"/>
          <w:szCs w:val="28"/>
        </w:rPr>
        <w:t>–</w:t>
      </w:r>
      <w:r w:rsidRPr="00CF18C5">
        <w:rPr>
          <w:rFonts w:ascii="Times New Roman" w:hAnsi="Times New Roman" w:cs="Times New Roman"/>
          <w:sz w:val="28"/>
          <w:szCs w:val="28"/>
        </w:rPr>
        <w:t xml:space="preserve"> Регламент </w:t>
      </w:r>
      <w:r w:rsidRPr="00CF18C5">
        <w:rPr>
          <w:rFonts w:ascii="Times New Roman" w:hAnsi="Times New Roman" w:cs="Times New Roman"/>
          <w:sz w:val="28"/>
          <w:szCs w:val="28"/>
        </w:rPr>
        <w:lastRenderedPageBreak/>
        <w:t>принятия решений).</w:t>
      </w:r>
    </w:p>
    <w:p w:rsidR="00A21DDF" w:rsidRPr="00CF18C5" w:rsidRDefault="00A21DDF" w:rsidP="00A21DDF">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 xml:space="preserve">При отсутствии разногласий по проекту решения между Госкомитетом и регулируемой организацией, заинтересованным </w:t>
      </w:r>
      <w:r w:rsidR="00910FBD" w:rsidRPr="00CF18C5">
        <w:rPr>
          <w:rFonts w:ascii="Times New Roman" w:hAnsi="Times New Roman" w:cs="Times New Roman"/>
          <w:sz w:val="28"/>
          <w:szCs w:val="28"/>
        </w:rPr>
        <w:t>республиканским органом исполнительной власти</w:t>
      </w:r>
      <w:r w:rsidRPr="00CF18C5">
        <w:rPr>
          <w:rFonts w:ascii="Times New Roman" w:hAnsi="Times New Roman" w:cs="Times New Roman"/>
          <w:sz w:val="28"/>
          <w:szCs w:val="28"/>
        </w:rPr>
        <w:t>, органом местного самоуправления подписывается лист согласования</w:t>
      </w:r>
      <w:r w:rsidR="00910FBD" w:rsidRPr="00CF18C5">
        <w:rPr>
          <w:rFonts w:ascii="Times New Roman" w:hAnsi="Times New Roman" w:cs="Times New Roman"/>
          <w:sz w:val="28"/>
          <w:szCs w:val="28"/>
        </w:rPr>
        <w:t>,</w:t>
      </w:r>
      <w:r w:rsidRPr="00CF18C5">
        <w:rPr>
          <w:rFonts w:ascii="Times New Roman" w:hAnsi="Times New Roman" w:cs="Times New Roman"/>
          <w:sz w:val="28"/>
          <w:szCs w:val="28"/>
        </w:rPr>
        <w:t xml:space="preserve"> и проект </w:t>
      </w:r>
      <w:r w:rsidR="00910FBD" w:rsidRPr="00CF18C5">
        <w:rPr>
          <w:rFonts w:ascii="Times New Roman" w:hAnsi="Times New Roman" w:cs="Times New Roman"/>
          <w:sz w:val="28"/>
          <w:szCs w:val="28"/>
        </w:rPr>
        <w:t xml:space="preserve">решения </w:t>
      </w:r>
      <w:r w:rsidRPr="00CF18C5">
        <w:rPr>
          <w:rFonts w:ascii="Times New Roman" w:hAnsi="Times New Roman" w:cs="Times New Roman"/>
          <w:sz w:val="28"/>
          <w:szCs w:val="28"/>
        </w:rPr>
        <w:t>выносится на заседание Правления Госкомитета.</w:t>
      </w:r>
    </w:p>
    <w:p w:rsidR="00A21DDF" w:rsidRPr="00CF18C5" w:rsidRDefault="00A21DDF" w:rsidP="00A21DDF">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 xml:space="preserve">Результат процедуры: протокол Рабочей тарифной комиссии, подписанный лист согласования и проект </w:t>
      </w:r>
      <w:r w:rsidR="00910FBD" w:rsidRPr="00CF18C5">
        <w:rPr>
          <w:rFonts w:ascii="Times New Roman" w:hAnsi="Times New Roman" w:cs="Times New Roman"/>
          <w:sz w:val="28"/>
          <w:szCs w:val="28"/>
        </w:rPr>
        <w:t xml:space="preserve">решения </w:t>
      </w:r>
      <w:r w:rsidRPr="00CF18C5">
        <w:rPr>
          <w:rFonts w:ascii="Times New Roman" w:hAnsi="Times New Roman" w:cs="Times New Roman"/>
          <w:sz w:val="28"/>
          <w:szCs w:val="28"/>
        </w:rPr>
        <w:t>об установлении тарифов.</w:t>
      </w:r>
    </w:p>
    <w:p w:rsidR="00A21DDF" w:rsidRPr="00822AB5" w:rsidRDefault="00A21DDF" w:rsidP="00A21DDF">
      <w:pPr>
        <w:pStyle w:val="ConsPlusNormal"/>
        <w:jc w:val="both"/>
        <w:rPr>
          <w:rFonts w:ascii="Times New Roman" w:hAnsi="Times New Roman" w:cs="Times New Roman"/>
          <w:sz w:val="28"/>
          <w:szCs w:val="28"/>
        </w:rPr>
      </w:pPr>
      <w:r w:rsidRPr="00CF18C5">
        <w:rPr>
          <w:rFonts w:ascii="Times New Roman" w:hAnsi="Times New Roman" w:cs="Times New Roman"/>
          <w:sz w:val="28"/>
          <w:szCs w:val="28"/>
        </w:rPr>
        <w:t xml:space="preserve">При наличии разногласий по проекту решения регулируемая организация, заинтересованный </w:t>
      </w:r>
      <w:r w:rsidR="00910FBD" w:rsidRPr="00CF18C5">
        <w:rPr>
          <w:rFonts w:ascii="Times New Roman" w:hAnsi="Times New Roman" w:cs="Times New Roman"/>
          <w:sz w:val="28"/>
          <w:szCs w:val="28"/>
        </w:rPr>
        <w:t>республиканский орган исполнительной власти</w:t>
      </w:r>
      <w:r w:rsidRPr="00CF18C5">
        <w:rPr>
          <w:rFonts w:ascii="Times New Roman" w:hAnsi="Times New Roman" w:cs="Times New Roman"/>
          <w:sz w:val="28"/>
          <w:szCs w:val="28"/>
        </w:rPr>
        <w:t xml:space="preserve">, орган местного самоуправления официально представляет в Госкомитет разногласия между Госкомитетом и регулируемой организацией, заинтересованным </w:t>
      </w:r>
      <w:r w:rsidR="00D80ECC" w:rsidRPr="00CF18C5">
        <w:rPr>
          <w:rFonts w:ascii="Times New Roman" w:hAnsi="Times New Roman" w:cs="Times New Roman"/>
          <w:sz w:val="28"/>
          <w:szCs w:val="28"/>
        </w:rPr>
        <w:t>республиканским органом исполнительной власти</w:t>
      </w:r>
      <w:r w:rsidRPr="00CF18C5">
        <w:rPr>
          <w:rFonts w:ascii="Times New Roman" w:hAnsi="Times New Roman" w:cs="Times New Roman"/>
          <w:sz w:val="28"/>
          <w:szCs w:val="28"/>
        </w:rPr>
        <w:t xml:space="preserve">, органом местного самоуправления (далее </w:t>
      </w:r>
      <w:r w:rsidR="005B2E7E" w:rsidRPr="00CF18C5">
        <w:rPr>
          <w:rFonts w:ascii="Times New Roman" w:hAnsi="Times New Roman" w:cs="Times New Roman"/>
          <w:sz w:val="28"/>
          <w:szCs w:val="28"/>
        </w:rPr>
        <w:t>–</w:t>
      </w:r>
      <w:r w:rsidRPr="00CF18C5">
        <w:rPr>
          <w:rFonts w:ascii="Times New Roman" w:hAnsi="Times New Roman" w:cs="Times New Roman"/>
          <w:sz w:val="28"/>
          <w:szCs w:val="28"/>
        </w:rPr>
        <w:t xml:space="preserve"> разногласия) по форме, утвержденной Регламентом принятия решений, для последующего рассмотрения на заседании Комиссии по рассмотрению разногласий</w:t>
      </w:r>
      <w:r w:rsidRPr="00822AB5">
        <w:rPr>
          <w:rFonts w:ascii="Times New Roman" w:hAnsi="Times New Roman" w:cs="Times New Roman"/>
          <w:sz w:val="28"/>
          <w:szCs w:val="28"/>
        </w:rPr>
        <w:t>.</w:t>
      </w:r>
    </w:p>
    <w:p w:rsidR="00A21DDF" w:rsidRPr="00822AB5" w:rsidRDefault="00A21DDF" w:rsidP="00A21DDF">
      <w:pPr>
        <w:pStyle w:val="ConsPlusNormal"/>
        <w:jc w:val="both"/>
        <w:rPr>
          <w:rFonts w:ascii="Times New Roman" w:hAnsi="Times New Roman" w:cs="Times New Roman"/>
          <w:sz w:val="28"/>
          <w:szCs w:val="28"/>
        </w:rPr>
      </w:pPr>
      <w:r w:rsidRPr="00822AB5">
        <w:rPr>
          <w:rFonts w:ascii="Times New Roman" w:hAnsi="Times New Roman" w:cs="Times New Roman"/>
          <w:sz w:val="28"/>
          <w:szCs w:val="28"/>
        </w:rPr>
        <w:t>Разногласия рассматриваются на заседании Комиссии по рассмотрению разногласий в порядке и сроки, предусмотренные Регламентом принятия решений.</w:t>
      </w:r>
    </w:p>
    <w:p w:rsidR="00A21DDF" w:rsidRDefault="00A21DDF" w:rsidP="00A21DDF">
      <w:pPr>
        <w:pStyle w:val="ConsPlusNormal"/>
        <w:jc w:val="both"/>
        <w:rPr>
          <w:rFonts w:ascii="Times New Roman" w:hAnsi="Times New Roman" w:cs="Times New Roman"/>
          <w:sz w:val="28"/>
          <w:szCs w:val="28"/>
        </w:rPr>
      </w:pPr>
      <w:r w:rsidRPr="00822AB5">
        <w:rPr>
          <w:rFonts w:ascii="Times New Roman" w:hAnsi="Times New Roman" w:cs="Times New Roman"/>
          <w:sz w:val="28"/>
          <w:szCs w:val="28"/>
        </w:rPr>
        <w:t>Результат процедуры: решение, вын</w:t>
      </w:r>
      <w:r w:rsidR="005B2E7E">
        <w:rPr>
          <w:rFonts w:ascii="Times New Roman" w:hAnsi="Times New Roman" w:cs="Times New Roman"/>
          <w:sz w:val="28"/>
          <w:szCs w:val="28"/>
        </w:rPr>
        <w:t>есенное на заседание Правления.</w:t>
      </w:r>
    </w:p>
    <w:p w:rsidR="00A21DDF" w:rsidRPr="00366D1E" w:rsidRDefault="00D80ECC" w:rsidP="00A21DDF">
      <w:pPr>
        <w:pStyle w:val="ConsPlusNormal"/>
        <w:jc w:val="both"/>
        <w:rPr>
          <w:rFonts w:ascii="Times New Roman" w:hAnsi="Times New Roman" w:cs="Times New Roman"/>
          <w:sz w:val="28"/>
          <w:szCs w:val="28"/>
        </w:rPr>
      </w:pPr>
      <w:r>
        <w:rPr>
          <w:rFonts w:ascii="Times New Roman" w:hAnsi="Times New Roman" w:cs="Times New Roman"/>
          <w:sz w:val="28"/>
          <w:szCs w:val="28"/>
        </w:rPr>
        <w:t>3.9</w:t>
      </w:r>
      <w:r w:rsidR="00A21DDF">
        <w:rPr>
          <w:rFonts w:ascii="Times New Roman" w:hAnsi="Times New Roman" w:cs="Times New Roman"/>
          <w:sz w:val="28"/>
          <w:szCs w:val="28"/>
        </w:rPr>
        <w:t xml:space="preserve">.3. </w:t>
      </w:r>
      <w:r w:rsidR="00A21DDF" w:rsidRPr="00366D1E">
        <w:rPr>
          <w:rFonts w:ascii="Times New Roman" w:hAnsi="Times New Roman" w:cs="Times New Roman"/>
          <w:sz w:val="28"/>
          <w:szCs w:val="28"/>
        </w:rPr>
        <w:t xml:space="preserve">Решение об установлении </w:t>
      </w:r>
      <w:r w:rsidR="00A21DDF">
        <w:rPr>
          <w:rFonts w:ascii="Times New Roman" w:hAnsi="Times New Roman" w:cs="Times New Roman"/>
          <w:sz w:val="28"/>
          <w:szCs w:val="28"/>
        </w:rPr>
        <w:t>цен (</w:t>
      </w:r>
      <w:r w:rsidR="00A21DDF" w:rsidRPr="00366D1E">
        <w:rPr>
          <w:rFonts w:ascii="Times New Roman" w:hAnsi="Times New Roman" w:cs="Times New Roman"/>
          <w:sz w:val="28"/>
          <w:szCs w:val="28"/>
        </w:rPr>
        <w:t>тарифов</w:t>
      </w:r>
      <w:r w:rsidR="00A21DDF">
        <w:rPr>
          <w:rFonts w:ascii="Times New Roman" w:hAnsi="Times New Roman" w:cs="Times New Roman"/>
          <w:sz w:val="28"/>
          <w:szCs w:val="28"/>
        </w:rPr>
        <w:t>)</w:t>
      </w:r>
      <w:r w:rsidR="00A21DDF" w:rsidRPr="00366D1E">
        <w:rPr>
          <w:rFonts w:ascii="Times New Roman" w:hAnsi="Times New Roman" w:cs="Times New Roman"/>
          <w:sz w:val="28"/>
          <w:szCs w:val="28"/>
        </w:rPr>
        <w:t xml:space="preserve"> принимается на заседании Правления Госкомитета в порядке, предусмотренном приказом Госкомитета от 26.08.2010 №</w:t>
      </w:r>
      <w:r w:rsidR="00A21DDF">
        <w:rPr>
          <w:rFonts w:ascii="Times New Roman" w:hAnsi="Times New Roman" w:cs="Times New Roman"/>
          <w:sz w:val="28"/>
          <w:szCs w:val="28"/>
        </w:rPr>
        <w:t> </w:t>
      </w:r>
      <w:r w:rsidR="00A21DDF" w:rsidRPr="00366D1E">
        <w:rPr>
          <w:rFonts w:ascii="Times New Roman" w:hAnsi="Times New Roman" w:cs="Times New Roman"/>
          <w:sz w:val="28"/>
          <w:szCs w:val="28"/>
        </w:rPr>
        <w:t>231 «Об утверждении порядка деятельности Правления Государственного комитета Республики Татарстан по тарифам и порядка подготовки вопросов для рассмотрения на заседании Правления Государственного комитета Республики Татарстан по тарифам».</w:t>
      </w:r>
    </w:p>
    <w:p w:rsidR="00A21DDF" w:rsidRPr="00194AC0" w:rsidRDefault="00A21DDF" w:rsidP="00A21DDF">
      <w:pPr>
        <w:tabs>
          <w:tab w:val="left" w:pos="142"/>
        </w:tabs>
        <w:autoSpaceDE w:val="0"/>
        <w:autoSpaceDN w:val="0"/>
        <w:adjustRightInd w:val="0"/>
        <w:ind w:firstLine="709"/>
        <w:jc w:val="both"/>
        <w:rPr>
          <w:rFonts w:ascii="Times New Roman CYR" w:hAnsi="Times New Roman CYR" w:cs="Times New Roman CYR"/>
          <w:szCs w:val="28"/>
        </w:rPr>
      </w:pPr>
      <w:r w:rsidRPr="00194AC0">
        <w:rPr>
          <w:rFonts w:ascii="Times New Roman CYR" w:hAnsi="Times New Roman CYR" w:cs="Times New Roman CYR"/>
          <w:szCs w:val="28"/>
        </w:rPr>
        <w:t xml:space="preserve">Процедура, устанавливаемая настоящим пунктом, осуществляется </w:t>
      </w:r>
      <w:r w:rsidRPr="00194AC0">
        <w:rPr>
          <w:szCs w:val="28"/>
        </w:rPr>
        <w:t xml:space="preserve">в срок не позднее 20 декабря года, </w:t>
      </w:r>
      <w:r w:rsidRPr="00CF18C5">
        <w:rPr>
          <w:szCs w:val="28"/>
        </w:rPr>
        <w:t>предшествующего началу</w:t>
      </w:r>
      <w:r w:rsidRPr="00194AC0">
        <w:rPr>
          <w:szCs w:val="28"/>
        </w:rPr>
        <w:t xml:space="preserve"> периода регулирования, на который устанавливаются </w:t>
      </w:r>
      <w:r>
        <w:rPr>
          <w:szCs w:val="28"/>
        </w:rPr>
        <w:t>цены (</w:t>
      </w:r>
      <w:r w:rsidRPr="00194AC0">
        <w:rPr>
          <w:szCs w:val="28"/>
        </w:rPr>
        <w:t>тарифы</w:t>
      </w:r>
      <w:r>
        <w:rPr>
          <w:szCs w:val="28"/>
        </w:rPr>
        <w:t>)</w:t>
      </w:r>
      <w:r w:rsidRPr="00194AC0">
        <w:rPr>
          <w:szCs w:val="28"/>
        </w:rPr>
        <w:t xml:space="preserve">. </w:t>
      </w:r>
      <w:r w:rsidRPr="00194AC0">
        <w:rPr>
          <w:rFonts w:ascii="Times New Roman CYR" w:hAnsi="Times New Roman CYR" w:cs="Times New Roman CYR"/>
          <w:szCs w:val="28"/>
        </w:rPr>
        <w:t xml:space="preserve">Для </w:t>
      </w:r>
      <w:r w:rsidR="003A7D09">
        <w:rPr>
          <w:rFonts w:ascii="Times New Roman CYR" w:hAnsi="Times New Roman CYR" w:cs="Times New Roman CYR"/>
          <w:szCs w:val="28"/>
        </w:rPr>
        <w:t>организаций</w:t>
      </w:r>
      <w:r w:rsidRPr="00194AC0">
        <w:rPr>
          <w:rFonts w:ascii="Times New Roman CYR" w:hAnsi="Times New Roman CYR" w:cs="Times New Roman CYR"/>
          <w:szCs w:val="28"/>
        </w:rPr>
        <w:t>, в отношении которых ранее не осуществлялось государственное регулирование тарифов</w:t>
      </w:r>
      <w:r w:rsidR="003A7D09">
        <w:rPr>
          <w:rFonts w:ascii="Times New Roman CYR" w:hAnsi="Times New Roman CYR" w:cs="Times New Roman CYR"/>
          <w:szCs w:val="28"/>
        </w:rPr>
        <w:t xml:space="preserve">, </w:t>
      </w:r>
      <w:r w:rsidRPr="00194AC0">
        <w:rPr>
          <w:rFonts w:ascii="Times New Roman CYR" w:hAnsi="Times New Roman CYR" w:cs="Times New Roman CYR"/>
          <w:szCs w:val="28"/>
        </w:rPr>
        <w:t xml:space="preserve">процедура, устанавливаемая настоящим пунктом, осуществляется в </w:t>
      </w:r>
      <w:r w:rsidRPr="003A7D09">
        <w:rPr>
          <w:rFonts w:ascii="Times New Roman CYR" w:hAnsi="Times New Roman CYR" w:cs="Times New Roman CYR"/>
          <w:szCs w:val="28"/>
        </w:rPr>
        <w:t xml:space="preserve">течение 30 дней со дня поступления в Госкомитет заявления. По решению Госкомитета данный срок может быть продлен, но не более </w:t>
      </w:r>
      <w:r w:rsidR="000556C0" w:rsidRPr="003A7D09">
        <w:rPr>
          <w:rFonts w:ascii="Times New Roman CYR" w:hAnsi="Times New Roman CYR" w:cs="Times New Roman CYR"/>
          <w:szCs w:val="28"/>
        </w:rPr>
        <w:t>чем на 30</w:t>
      </w:r>
      <w:r w:rsidRPr="003A7D09">
        <w:rPr>
          <w:rFonts w:ascii="Times New Roman CYR" w:hAnsi="Times New Roman CYR" w:cs="Times New Roman CYR"/>
          <w:szCs w:val="28"/>
        </w:rPr>
        <w:t xml:space="preserve"> дней.</w:t>
      </w:r>
    </w:p>
    <w:p w:rsidR="00991159" w:rsidRDefault="00A21DDF" w:rsidP="00A21DDF">
      <w:pPr>
        <w:autoSpaceDE w:val="0"/>
        <w:autoSpaceDN w:val="0"/>
        <w:adjustRightInd w:val="0"/>
        <w:ind w:firstLine="709"/>
        <w:jc w:val="both"/>
        <w:rPr>
          <w:rFonts w:ascii="Times New Roman CYR" w:hAnsi="Times New Roman CYR" w:cs="Times New Roman CYR"/>
          <w:szCs w:val="28"/>
        </w:rPr>
      </w:pPr>
      <w:r w:rsidRPr="00194AC0">
        <w:rPr>
          <w:rFonts w:ascii="Times New Roman CYR" w:hAnsi="Times New Roman CYR" w:cs="Times New Roman CYR"/>
          <w:szCs w:val="28"/>
        </w:rPr>
        <w:t xml:space="preserve">Результат процедуры: постановление об установлении </w:t>
      </w:r>
      <w:r>
        <w:rPr>
          <w:rFonts w:ascii="Times New Roman CYR" w:hAnsi="Times New Roman CYR" w:cs="Times New Roman CYR"/>
          <w:szCs w:val="28"/>
        </w:rPr>
        <w:t>цен (</w:t>
      </w:r>
      <w:r w:rsidRPr="00194AC0">
        <w:rPr>
          <w:rFonts w:ascii="Times New Roman CYR" w:hAnsi="Times New Roman CYR" w:cs="Times New Roman CYR"/>
          <w:szCs w:val="28"/>
        </w:rPr>
        <w:t>тарифов</w:t>
      </w:r>
      <w:r>
        <w:rPr>
          <w:rFonts w:ascii="Times New Roman CYR" w:hAnsi="Times New Roman CYR" w:cs="Times New Roman CYR"/>
          <w:szCs w:val="28"/>
        </w:rPr>
        <w:t xml:space="preserve">), </w:t>
      </w:r>
      <w:r w:rsidRPr="00194AC0">
        <w:rPr>
          <w:rFonts w:ascii="Times New Roman CYR" w:hAnsi="Times New Roman CYR" w:cs="Times New Roman CYR"/>
          <w:szCs w:val="28"/>
        </w:rPr>
        <w:t>протокол заседания Правления Госкомитета.</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3.10. Направление заявителю результата государственной услуги.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 xml:space="preserve">3.10.1. Специалист отдела организации, контроля и сопровождения принятия тарифных решений направляет заявителю выписку из протокола Правления Госкомитета и заверенную копию постановления об установлении </w:t>
      </w:r>
      <w:r>
        <w:rPr>
          <w:rFonts w:ascii="Times New Roman CYR" w:hAnsi="Times New Roman CYR" w:cs="Times New Roman CYR"/>
          <w:szCs w:val="28"/>
        </w:rPr>
        <w:t>цен (</w:t>
      </w:r>
      <w:r w:rsidRPr="00D80ECC">
        <w:rPr>
          <w:rFonts w:ascii="Times New Roman CYR" w:hAnsi="Times New Roman CYR" w:cs="Times New Roman CYR"/>
          <w:szCs w:val="28"/>
        </w:rPr>
        <w:t>тарифов</w:t>
      </w:r>
      <w:r>
        <w:rPr>
          <w:rFonts w:ascii="Times New Roman CYR" w:hAnsi="Times New Roman CYR" w:cs="Times New Roman CYR"/>
          <w:szCs w:val="28"/>
        </w:rPr>
        <w:t>)</w:t>
      </w:r>
      <w:r w:rsidRPr="00D80ECC">
        <w:rPr>
          <w:rFonts w:ascii="Times New Roman CYR" w:hAnsi="Times New Roman CYR" w:cs="Times New Roman CYR"/>
          <w:szCs w:val="28"/>
        </w:rPr>
        <w:t>.</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Процедура, устанавливаемая настоящим пу</w:t>
      </w:r>
      <w:r w:rsidR="00CF18C5" w:rsidRPr="00CF18C5">
        <w:rPr>
          <w:rFonts w:ascii="Times New Roman CYR" w:hAnsi="Times New Roman CYR" w:cs="Times New Roman CYR"/>
          <w:szCs w:val="28"/>
        </w:rPr>
        <w:t>нктом, осуществляется в течение</w:t>
      </w:r>
      <w:r w:rsidRPr="00CF18C5">
        <w:rPr>
          <w:rFonts w:ascii="Times New Roman CYR" w:hAnsi="Times New Roman CYR" w:cs="Times New Roman CYR"/>
          <w:szCs w:val="28"/>
        </w:rPr>
        <w:t xml:space="preserve"> семи рабочих дней со дня принятия решения об установлении </w:t>
      </w:r>
      <w:r w:rsidR="001F2E48" w:rsidRPr="00CF18C5">
        <w:rPr>
          <w:rFonts w:ascii="Times New Roman CYR" w:hAnsi="Times New Roman CYR" w:cs="Times New Roman CYR"/>
          <w:szCs w:val="28"/>
        </w:rPr>
        <w:t>цен (</w:t>
      </w:r>
      <w:r w:rsidRPr="00CF18C5">
        <w:rPr>
          <w:rFonts w:ascii="Times New Roman CYR" w:hAnsi="Times New Roman CYR" w:cs="Times New Roman CYR"/>
          <w:szCs w:val="28"/>
        </w:rPr>
        <w:t>тарифов</w:t>
      </w:r>
      <w:r w:rsidR="001F2E48" w:rsidRPr="00CF18C5">
        <w:rPr>
          <w:rFonts w:ascii="Times New Roman CYR" w:hAnsi="Times New Roman CYR" w:cs="Times New Roman CYR"/>
          <w:szCs w:val="28"/>
        </w:rPr>
        <w:t>)</w:t>
      </w:r>
      <w:r w:rsidRPr="00CF18C5">
        <w:rPr>
          <w:rFonts w:ascii="Times New Roman CYR" w:hAnsi="Times New Roman CYR" w:cs="Times New Roman CYR"/>
          <w:szCs w:val="28"/>
        </w:rPr>
        <w:t>.</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Результат процедуры: направленный заявителю результат предоставления государственной услуги.</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lastRenderedPageBreak/>
        <w:t>3.11. В случае обнаружения технической ошибки в документе, являющемся результатом государственной услуги, заявитель представляет в Госкомитет:</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 xml:space="preserve">заявление об исправлении </w:t>
      </w:r>
      <w:r w:rsidR="001F2E48" w:rsidRPr="00CF18C5">
        <w:rPr>
          <w:rFonts w:ascii="Times New Roman CYR" w:hAnsi="Times New Roman CYR" w:cs="Times New Roman CYR"/>
          <w:szCs w:val="28"/>
        </w:rPr>
        <w:t>технической ошибки (Приложение 3</w:t>
      </w:r>
      <w:r w:rsidRPr="00CF18C5">
        <w:rPr>
          <w:rFonts w:ascii="Times New Roman CYR" w:hAnsi="Times New Roman CYR" w:cs="Times New Roman CYR"/>
          <w:szCs w:val="28"/>
        </w:rPr>
        <w:t xml:space="preserve"> к настоящему Административному регламенту);</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документ, выданный заявителю как результат государственной услуги, в котором содержится техническая ошибка;</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документы, имеющие юридическую силу, свидетельствующие о наличии технической ошибки.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w:t>
      </w:r>
      <w:r w:rsidR="001F2E48">
        <w:rPr>
          <w:rFonts w:ascii="Times New Roman CYR" w:hAnsi="Times New Roman CYR" w:cs="Times New Roman CYR"/>
          <w:szCs w:val="28"/>
        </w:rPr>
        <w:t>омоченным представителем) лично,</w:t>
      </w:r>
      <w:r w:rsidRPr="00D80ECC">
        <w:rPr>
          <w:rFonts w:ascii="Times New Roman CYR" w:hAnsi="Times New Roman CYR" w:cs="Times New Roman CYR"/>
          <w:szCs w:val="28"/>
        </w:rPr>
        <w:t xml:space="preserve"> либо почтовым отправлением, либо посредством электронной почты, либо через систему электронного документооборота, либо через Портал.</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3.11.1. Специалист отдела общего обеспечения и делопроизводства осуществляет прием и регистрацию заявления об исправлении технической ошибки.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день поступления заявления.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зарегистрированное заявление.</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3.11.2. Специалист отдела организации, контроля и сопровождения принятия тарифных решений осуществляет направление заявления об исправлении технической ошибки председателю (лицу, исполняющему его обязанности) в электронной форме через систему электронного документооборота.</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день регистрации заявления.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направленное председателю (лицу, исполняющему его обязанности) заявление об исправлении технической ошибки.</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3.11.3. Председатель (лицо, исполняющее его обязанности) рассматривает заявление об исправлении технической ошибки и направляет заместителю председателя для рассмотрения.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заявление, направленное заместителю председателя на рассмотрение.</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 xml:space="preserve">3.11.4. Заместитель председателя рассматривает заявление и направляет начальнику </w:t>
      </w:r>
      <w:r w:rsidRPr="00CF18C5">
        <w:rPr>
          <w:rFonts w:ascii="Times New Roman CYR" w:hAnsi="Times New Roman CYR" w:cs="Times New Roman CYR"/>
          <w:szCs w:val="28"/>
        </w:rPr>
        <w:t>Отдела</w:t>
      </w:r>
      <w:r w:rsidRPr="00D80ECC">
        <w:rPr>
          <w:rFonts w:ascii="Times New Roman CYR" w:hAnsi="Times New Roman CYR" w:cs="Times New Roman CYR"/>
          <w:szCs w:val="28"/>
        </w:rPr>
        <w:t xml:space="preserve"> для рассмотрения.</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срок не позднее одного рабочего дня, следующего за днем регистрации заявления.</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Результат процедуры: заявление, направленное начальнику Отдела на рассмотрение.</w:t>
      </w:r>
    </w:p>
    <w:p w:rsidR="00D80ECC" w:rsidRPr="00CF18C5" w:rsidRDefault="00D80ECC"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3.11.5. Начальник Отдела рассматривает заявление и направляет его ответственному исполнителю для рассмотрения.</w:t>
      </w:r>
    </w:p>
    <w:p w:rsidR="00D80ECC" w:rsidRPr="00D80ECC" w:rsidRDefault="001F2E48" w:rsidP="00D80ECC">
      <w:pPr>
        <w:autoSpaceDE w:val="0"/>
        <w:autoSpaceDN w:val="0"/>
        <w:adjustRightInd w:val="0"/>
        <w:ind w:firstLine="709"/>
        <w:jc w:val="both"/>
        <w:rPr>
          <w:rFonts w:ascii="Times New Roman CYR" w:hAnsi="Times New Roman CYR" w:cs="Times New Roman CYR"/>
          <w:szCs w:val="28"/>
        </w:rPr>
      </w:pPr>
      <w:r w:rsidRPr="00CF18C5">
        <w:rPr>
          <w:rFonts w:ascii="Times New Roman CYR" w:hAnsi="Times New Roman CYR" w:cs="Times New Roman CYR"/>
          <w:szCs w:val="28"/>
        </w:rPr>
        <w:t>3.11.6. Специалист Отдела</w:t>
      </w:r>
      <w:r w:rsidR="00D80ECC" w:rsidRPr="00CF18C5">
        <w:rPr>
          <w:rFonts w:ascii="Times New Roman CYR" w:hAnsi="Times New Roman CYR" w:cs="Times New Roman CYR"/>
          <w:szCs w:val="28"/>
        </w:rPr>
        <w:t xml:space="preserve"> рассматривает документы и в целях внесения исправлений в документ, являющийся результатом государственной услуги, </w:t>
      </w:r>
      <w:r w:rsidR="00D80ECC" w:rsidRPr="00CF18C5">
        <w:rPr>
          <w:rFonts w:ascii="Times New Roman CYR" w:hAnsi="Times New Roman CYR" w:cs="Times New Roman CYR"/>
          <w:szCs w:val="28"/>
        </w:rPr>
        <w:lastRenderedPageBreak/>
        <w:t>осуществляет процедуры, предусмотренные пунктом 3.6 настоящего Административного регламента, и направляет</w:t>
      </w:r>
      <w:r w:rsidR="00D80ECC" w:rsidRPr="00D80ECC">
        <w:rPr>
          <w:rFonts w:ascii="Times New Roman CYR" w:hAnsi="Times New Roman CYR" w:cs="Times New Roman CYR"/>
          <w:szCs w:val="28"/>
        </w:rPr>
        <w:t xml:space="preserve"> исправленный документ заявителю (уполномоченному представителю).</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Процедура, устанавливаемая настоящим пунктом, осуществляется в течение 10 рабочих дней с момента обнаружения технической ошибки или получения от любого заинтересованного лица заявления о допущенной ошибке.</w:t>
      </w:r>
    </w:p>
    <w:p w:rsidR="00D80ECC" w:rsidRPr="00D80ECC" w:rsidRDefault="00D80ECC" w:rsidP="00D80ECC">
      <w:pPr>
        <w:autoSpaceDE w:val="0"/>
        <w:autoSpaceDN w:val="0"/>
        <w:adjustRightInd w:val="0"/>
        <w:ind w:firstLine="709"/>
        <w:jc w:val="both"/>
        <w:rPr>
          <w:rFonts w:ascii="Times New Roman CYR" w:hAnsi="Times New Roman CYR" w:cs="Times New Roman CYR"/>
          <w:szCs w:val="28"/>
        </w:rPr>
      </w:pPr>
      <w:r w:rsidRPr="00D80ECC">
        <w:rPr>
          <w:rFonts w:ascii="Times New Roman CYR" w:hAnsi="Times New Roman CYR" w:cs="Times New Roman CYR"/>
          <w:szCs w:val="28"/>
        </w:rPr>
        <w:t>Результат процедуры: выданный (направленный по почтовому или электронному адресу) заявителю ответ.</w:t>
      </w:r>
    </w:p>
    <w:p w:rsidR="00D80ECC" w:rsidRPr="00A21DDF" w:rsidRDefault="00D80ECC" w:rsidP="00A21DDF">
      <w:pPr>
        <w:autoSpaceDE w:val="0"/>
        <w:autoSpaceDN w:val="0"/>
        <w:adjustRightInd w:val="0"/>
        <w:ind w:firstLine="709"/>
        <w:jc w:val="both"/>
        <w:rPr>
          <w:rFonts w:ascii="Times New Roman CYR" w:hAnsi="Times New Roman CYR" w:cs="Times New Roman CYR"/>
          <w:szCs w:val="28"/>
        </w:rPr>
      </w:pPr>
    </w:p>
    <w:p w:rsidR="00474A9F" w:rsidRPr="009C5710" w:rsidRDefault="00474A9F" w:rsidP="00F955FE">
      <w:pPr>
        <w:autoSpaceDE w:val="0"/>
        <w:autoSpaceDN w:val="0"/>
        <w:adjustRightInd w:val="0"/>
        <w:jc w:val="center"/>
        <w:outlineLvl w:val="0"/>
        <w:rPr>
          <w:b/>
          <w:bCs/>
          <w:szCs w:val="28"/>
        </w:rPr>
      </w:pPr>
    </w:p>
    <w:p w:rsidR="00474A9F" w:rsidRDefault="00474A9F" w:rsidP="00F955FE">
      <w:pPr>
        <w:autoSpaceDE w:val="0"/>
        <w:autoSpaceDN w:val="0"/>
        <w:adjustRightInd w:val="0"/>
        <w:jc w:val="center"/>
        <w:outlineLvl w:val="0"/>
        <w:rPr>
          <w:b/>
          <w:bCs/>
          <w:szCs w:val="28"/>
        </w:rPr>
      </w:pPr>
    </w:p>
    <w:p w:rsidR="00F5352D" w:rsidRDefault="00F5352D"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3A7D09" w:rsidRDefault="003A7D09"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CF18C5" w:rsidRDefault="00CF18C5" w:rsidP="00A21DDF">
      <w:pPr>
        <w:autoSpaceDE w:val="0"/>
        <w:autoSpaceDN w:val="0"/>
        <w:adjustRightInd w:val="0"/>
        <w:outlineLvl w:val="0"/>
        <w:rPr>
          <w:b/>
          <w:bCs/>
          <w:szCs w:val="28"/>
        </w:rPr>
      </w:pPr>
    </w:p>
    <w:p w:rsidR="00A21DDF" w:rsidRPr="009C5710" w:rsidRDefault="00A21DDF" w:rsidP="00A21DDF">
      <w:pPr>
        <w:autoSpaceDE w:val="0"/>
        <w:autoSpaceDN w:val="0"/>
        <w:adjustRightInd w:val="0"/>
        <w:outlineLvl w:val="0"/>
        <w:rPr>
          <w:b/>
          <w:bCs/>
          <w:szCs w:val="28"/>
        </w:rPr>
      </w:pPr>
    </w:p>
    <w:p w:rsidR="00F955FE" w:rsidRPr="009C5710" w:rsidRDefault="00F955FE" w:rsidP="00F955FE">
      <w:pPr>
        <w:autoSpaceDE w:val="0"/>
        <w:autoSpaceDN w:val="0"/>
        <w:adjustRightInd w:val="0"/>
        <w:jc w:val="center"/>
        <w:outlineLvl w:val="0"/>
        <w:rPr>
          <w:b/>
          <w:bCs/>
          <w:szCs w:val="28"/>
        </w:rPr>
      </w:pPr>
      <w:r w:rsidRPr="009C5710">
        <w:rPr>
          <w:b/>
          <w:bCs/>
          <w:szCs w:val="28"/>
        </w:rPr>
        <w:lastRenderedPageBreak/>
        <w:t>4. Формы контроля за исполнением административного регламента</w:t>
      </w:r>
    </w:p>
    <w:p w:rsidR="00F955FE" w:rsidRPr="009C5710" w:rsidRDefault="00F955FE" w:rsidP="00F955FE">
      <w:pPr>
        <w:autoSpaceDE w:val="0"/>
        <w:autoSpaceDN w:val="0"/>
        <w:adjustRightInd w:val="0"/>
        <w:jc w:val="center"/>
        <w:outlineLvl w:val="0"/>
        <w:rPr>
          <w:szCs w:val="28"/>
        </w:rPr>
      </w:pP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4.1. Текущий контроль за соблюдением и исполнением должностным</w:t>
      </w:r>
      <w:r w:rsidR="001F2E48">
        <w:rPr>
          <w:rFonts w:ascii="Times New Roman" w:hAnsi="Times New Roman" w:cs="Times New Roman"/>
          <w:sz w:val="28"/>
          <w:szCs w:val="28"/>
        </w:rPr>
        <w:t xml:space="preserve">и лицами Госкомитета положений </w:t>
      </w:r>
      <w:r w:rsidR="001F2E48" w:rsidRPr="00CF18C5">
        <w:rPr>
          <w:rFonts w:ascii="Times New Roman" w:hAnsi="Times New Roman" w:cs="Times New Roman"/>
          <w:sz w:val="28"/>
          <w:szCs w:val="28"/>
        </w:rPr>
        <w:t>Административного р</w:t>
      </w:r>
      <w:r w:rsidRPr="00CF18C5">
        <w:rPr>
          <w:rFonts w:ascii="Times New Roman" w:hAnsi="Times New Roman" w:cs="Times New Roman"/>
          <w:sz w:val="28"/>
          <w:szCs w:val="28"/>
        </w:rPr>
        <w:t xml:space="preserve">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и заместителем </w:t>
      </w:r>
      <w:r w:rsidR="001F2E48" w:rsidRPr="00CF18C5">
        <w:rPr>
          <w:rFonts w:ascii="Times New Roman" w:hAnsi="Times New Roman" w:cs="Times New Roman"/>
          <w:sz w:val="28"/>
          <w:szCs w:val="28"/>
        </w:rPr>
        <w:t xml:space="preserve">председателя </w:t>
      </w:r>
      <w:r w:rsidRPr="00CF18C5">
        <w:rPr>
          <w:rFonts w:ascii="Times New Roman" w:hAnsi="Times New Roman" w:cs="Times New Roman"/>
          <w:sz w:val="28"/>
          <w:szCs w:val="28"/>
        </w:rPr>
        <w:t>Госкомитета, ответственным за организацию работы по предост</w:t>
      </w:r>
      <w:r w:rsidR="00CF18C5">
        <w:rPr>
          <w:rFonts w:ascii="Times New Roman" w:hAnsi="Times New Roman" w:cs="Times New Roman"/>
          <w:sz w:val="28"/>
          <w:szCs w:val="28"/>
        </w:rPr>
        <w:t>авлению государственной услуги.</w:t>
      </w:r>
    </w:p>
    <w:p w:rsidR="00F955FE" w:rsidRPr="00086DDF" w:rsidRDefault="00A445E6" w:rsidP="00F955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955FE" w:rsidRPr="009C5710">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должностными лицами Госкомитета положений </w:t>
      </w:r>
      <w:r w:rsidR="001F2E48" w:rsidRPr="00086DDF">
        <w:rPr>
          <w:rFonts w:ascii="Times New Roman" w:hAnsi="Times New Roman" w:cs="Times New Roman"/>
          <w:sz w:val="28"/>
          <w:szCs w:val="28"/>
        </w:rPr>
        <w:t>настоящего Административного р</w:t>
      </w:r>
      <w:r w:rsidR="00F955FE" w:rsidRPr="00086DDF">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Текущий контроль осуществляется на постоянной основе.</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4.3</w:t>
      </w:r>
      <w:r w:rsidR="00F955FE" w:rsidRPr="00086DDF">
        <w:rPr>
          <w:rFonts w:ascii="Times New Roman" w:hAnsi="Times New Roman" w:cs="Times New Roman"/>
          <w:sz w:val="28"/>
          <w:szCs w:val="28"/>
        </w:rPr>
        <w:t xml:space="preserve">. Контроль полноты и качества </w:t>
      </w:r>
      <w:r w:rsidRPr="00086DDF">
        <w:rPr>
          <w:rFonts w:ascii="Times New Roman" w:hAnsi="Times New Roman"/>
          <w:sz w:val="28"/>
          <w:szCs w:val="28"/>
        </w:rPr>
        <w:t>предоставления государственной услуги</w:t>
      </w:r>
      <w:r w:rsidR="00F955FE" w:rsidRPr="00086DDF">
        <w:rPr>
          <w:rFonts w:ascii="Times New Roman" w:hAnsi="Times New Roman" w:cs="Times New Roman"/>
          <w:sz w:val="28"/>
          <w:szCs w:val="28"/>
        </w:rPr>
        <w:t xml:space="preserve">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Госкомитета.</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4.4</w:t>
      </w:r>
      <w:r w:rsidR="00F955FE" w:rsidRPr="00086DDF">
        <w:rPr>
          <w:rFonts w:ascii="Times New Roman" w:hAnsi="Times New Roman" w:cs="Times New Roman"/>
          <w:sz w:val="28"/>
          <w:szCs w:val="28"/>
        </w:rPr>
        <w:t xml:space="preserve">. Проверки полноты и качества </w:t>
      </w:r>
      <w:r w:rsidRPr="00086DDF">
        <w:rPr>
          <w:rFonts w:ascii="Times New Roman" w:hAnsi="Times New Roman"/>
          <w:sz w:val="28"/>
          <w:szCs w:val="28"/>
        </w:rPr>
        <w:t>предоставления государственной услуги</w:t>
      </w:r>
      <w:r w:rsidRPr="00086DDF">
        <w:rPr>
          <w:rFonts w:ascii="Times New Roman" w:hAnsi="Times New Roman" w:cs="Times New Roman"/>
          <w:sz w:val="28"/>
          <w:szCs w:val="28"/>
        </w:rPr>
        <w:t xml:space="preserve"> </w:t>
      </w:r>
      <w:r w:rsidR="00F955FE" w:rsidRPr="00086DDF">
        <w:rPr>
          <w:rFonts w:ascii="Times New Roman" w:hAnsi="Times New Roman" w:cs="Times New Roman"/>
          <w:sz w:val="28"/>
          <w:szCs w:val="28"/>
        </w:rPr>
        <w:t>осуществляются на основании актов Госкомитета.</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Проверки могут быть плановыми (осуществляться на основании годовых планов работы Госкомитета) и внеплановыми.</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4.5</w:t>
      </w:r>
      <w:r w:rsidR="00F955FE" w:rsidRPr="00086DDF">
        <w:rPr>
          <w:rFonts w:ascii="Times New Roman" w:hAnsi="Times New Roman" w:cs="Times New Roman"/>
          <w:sz w:val="28"/>
          <w:szCs w:val="28"/>
        </w:rPr>
        <w:t>. Решение о проведении внеплановой проверки полноты и качества предоставления государственной услуги принимается в следующих случаях:</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1) в связи с проверкой устранения ранее в</w:t>
      </w:r>
      <w:r w:rsidR="00A445E6" w:rsidRPr="00086DDF">
        <w:rPr>
          <w:rFonts w:ascii="Times New Roman" w:hAnsi="Times New Roman" w:cs="Times New Roman"/>
          <w:sz w:val="28"/>
          <w:szCs w:val="28"/>
        </w:rPr>
        <w:t>ыявленных</w:t>
      </w:r>
      <w:r w:rsidR="00A445E6">
        <w:rPr>
          <w:rFonts w:ascii="Times New Roman" w:hAnsi="Times New Roman" w:cs="Times New Roman"/>
          <w:sz w:val="28"/>
          <w:szCs w:val="28"/>
        </w:rPr>
        <w:t xml:space="preserve"> нарушений требований </w:t>
      </w:r>
      <w:r w:rsidR="00A445E6" w:rsidRPr="00086DDF">
        <w:rPr>
          <w:rFonts w:ascii="Times New Roman" w:hAnsi="Times New Roman" w:cs="Times New Roman"/>
          <w:sz w:val="28"/>
          <w:szCs w:val="28"/>
        </w:rPr>
        <w:t>настоящего Административного р</w:t>
      </w:r>
      <w:r w:rsidRPr="00086DDF">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2) 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rsidR="00F955FE" w:rsidRPr="00086DDF" w:rsidRDefault="00A445E6"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4.6</w:t>
      </w:r>
      <w:r w:rsidR="00F955FE" w:rsidRPr="00086DDF">
        <w:rPr>
          <w:rFonts w:ascii="Times New Roman" w:hAnsi="Times New Roman" w:cs="Times New Roman"/>
          <w:sz w:val="28"/>
          <w:szCs w:val="28"/>
        </w:rPr>
        <w:t>.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4</w:t>
      </w:r>
      <w:r w:rsidR="00A445E6" w:rsidRPr="00086DDF">
        <w:rPr>
          <w:rFonts w:ascii="Times New Roman" w:hAnsi="Times New Roman" w:cs="Times New Roman"/>
          <w:sz w:val="28"/>
          <w:szCs w:val="28"/>
        </w:rPr>
        <w:t>.7</w:t>
      </w:r>
      <w:r w:rsidRPr="00086DDF">
        <w:rPr>
          <w:rFonts w:ascii="Times New Roman" w:hAnsi="Times New Roman" w:cs="Times New Roman"/>
          <w:sz w:val="28"/>
          <w:szCs w:val="28"/>
        </w:rPr>
        <w:t>.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445E6" w:rsidRDefault="00A445E6" w:rsidP="00970591">
      <w:pPr>
        <w:autoSpaceDE w:val="0"/>
        <w:autoSpaceDN w:val="0"/>
        <w:adjustRightInd w:val="0"/>
        <w:ind w:firstLine="708"/>
        <w:jc w:val="both"/>
        <w:rPr>
          <w:rFonts w:eastAsiaTheme="minorHAnsi"/>
          <w:szCs w:val="28"/>
          <w:lang w:eastAsia="en-US"/>
        </w:rPr>
      </w:pPr>
      <w:r w:rsidRPr="00086DDF">
        <w:rPr>
          <w:szCs w:val="28"/>
        </w:rPr>
        <w:t>4.8</w:t>
      </w:r>
      <w:r w:rsidR="00F955FE" w:rsidRPr="00086DDF">
        <w:rPr>
          <w:szCs w:val="28"/>
        </w:rPr>
        <w:t xml:space="preserve">. Контроль за </w:t>
      </w:r>
      <w:r w:rsidRPr="00086DDF">
        <w:rPr>
          <w:szCs w:val="28"/>
        </w:rPr>
        <w:t xml:space="preserve">предоставлением государственной услуги </w:t>
      </w:r>
      <w:r w:rsidR="00F955FE" w:rsidRPr="00086DDF">
        <w:rPr>
          <w:szCs w:val="28"/>
        </w:rPr>
        <w:t xml:space="preserve">со стороны граждан, </w:t>
      </w:r>
      <w:r w:rsidRPr="00086DDF">
        <w:rPr>
          <w:rFonts w:eastAsiaTheme="minorHAnsi"/>
          <w:szCs w:val="28"/>
          <w:lang w:eastAsia="en-US"/>
        </w:rPr>
        <w:t>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rsidR="00F955FE" w:rsidRPr="009C5710" w:rsidRDefault="00F955FE" w:rsidP="00F955FE">
      <w:pPr>
        <w:widowControl w:val="0"/>
        <w:autoSpaceDE w:val="0"/>
        <w:autoSpaceDN w:val="0"/>
        <w:adjustRightInd w:val="0"/>
        <w:ind w:firstLine="720"/>
        <w:outlineLvl w:val="1"/>
        <w:rPr>
          <w:b/>
          <w:szCs w:val="28"/>
        </w:rPr>
      </w:pPr>
    </w:p>
    <w:p w:rsidR="00F955FE" w:rsidRPr="00086DDF" w:rsidRDefault="00F955FE" w:rsidP="00086DDF">
      <w:pPr>
        <w:pStyle w:val="ConsPlusNormal"/>
        <w:ind w:firstLine="709"/>
        <w:jc w:val="center"/>
        <w:rPr>
          <w:rFonts w:ascii="Times New Roman" w:hAnsi="Times New Roman" w:cs="Times New Roman"/>
          <w:b/>
          <w:sz w:val="28"/>
          <w:szCs w:val="28"/>
        </w:rPr>
      </w:pPr>
      <w:r w:rsidRPr="009C5710">
        <w:rPr>
          <w:rFonts w:ascii="Times New Roman" w:hAnsi="Times New Roman" w:cs="Times New Roman"/>
          <w:sz w:val="28"/>
          <w:szCs w:val="28"/>
        </w:rPr>
        <w:br w:type="page"/>
      </w:r>
      <w:r w:rsidRPr="00086DDF">
        <w:rPr>
          <w:rFonts w:ascii="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w:t>
      </w:r>
      <w:r w:rsidR="00086DDF">
        <w:rPr>
          <w:rFonts w:ascii="Times New Roman" w:hAnsi="Times New Roman" w:cs="Times New Roman"/>
          <w:b/>
          <w:sz w:val="28"/>
          <w:szCs w:val="28"/>
        </w:rPr>
        <w:t xml:space="preserve">яющего государственную услугу, </w:t>
      </w:r>
      <w:r w:rsidRPr="00086DDF">
        <w:rPr>
          <w:rFonts w:ascii="Times New Roman" w:hAnsi="Times New Roman" w:cs="Times New Roman"/>
          <w:b/>
          <w:sz w:val="28"/>
          <w:szCs w:val="28"/>
        </w:rPr>
        <w:t>многофункционального центра предоставления государственных и муниципальных услуг, ор</w:t>
      </w:r>
      <w:r w:rsidR="003A7D09">
        <w:rPr>
          <w:rFonts w:ascii="Times New Roman" w:hAnsi="Times New Roman" w:cs="Times New Roman"/>
          <w:b/>
          <w:sz w:val="28"/>
          <w:szCs w:val="28"/>
        </w:rPr>
        <w:t>ганизаций, указанных в части 1</w:t>
      </w:r>
      <w:r w:rsidR="003A7D09">
        <w:rPr>
          <w:rFonts w:ascii="Times New Roman" w:hAnsi="Times New Roman" w:cs="Times New Roman"/>
          <w:b/>
          <w:sz w:val="28"/>
          <w:szCs w:val="28"/>
          <w:vertAlign w:val="superscript"/>
        </w:rPr>
        <w:t>1</w:t>
      </w:r>
      <w:r w:rsidR="003A7D09">
        <w:rPr>
          <w:rFonts w:ascii="Times New Roman" w:hAnsi="Times New Roman" w:cs="Times New Roman"/>
          <w:b/>
          <w:sz w:val="28"/>
          <w:szCs w:val="28"/>
        </w:rPr>
        <w:t xml:space="preserve"> статьи </w:t>
      </w:r>
      <w:r w:rsidRPr="00086DDF">
        <w:rPr>
          <w:rFonts w:ascii="Times New Roman" w:hAnsi="Times New Roman" w:cs="Times New Roman"/>
          <w:b/>
          <w:sz w:val="28"/>
          <w:szCs w:val="28"/>
        </w:rPr>
        <w:t>16</w:t>
      </w:r>
      <w:r w:rsidR="003A7D09">
        <w:rPr>
          <w:rFonts w:ascii="Times New Roman" w:hAnsi="Times New Roman" w:cs="Times New Roman"/>
          <w:b/>
          <w:sz w:val="28"/>
          <w:szCs w:val="28"/>
        </w:rPr>
        <w:t xml:space="preserve"> </w:t>
      </w:r>
      <w:r w:rsidRPr="00086DDF">
        <w:rPr>
          <w:rFonts w:ascii="Times New Roman" w:hAnsi="Times New Roman" w:cs="Times New Roman"/>
          <w:b/>
          <w:sz w:val="28"/>
          <w:szCs w:val="28"/>
        </w:rPr>
        <w:t>Федерального закона № 210-ФЗ, а также их должностных лиц, государственных служащих, работников</w:t>
      </w:r>
    </w:p>
    <w:p w:rsidR="00F955FE" w:rsidRPr="009C5710" w:rsidRDefault="00F955FE" w:rsidP="00F955FE">
      <w:pPr>
        <w:pStyle w:val="ConsPlusNormal"/>
        <w:jc w:val="center"/>
        <w:rPr>
          <w:rFonts w:ascii="Times New Roman" w:hAnsi="Times New Roman" w:cs="Times New Roman"/>
          <w:sz w:val="28"/>
          <w:szCs w:val="28"/>
        </w:rPr>
      </w:pPr>
    </w:p>
    <w:p w:rsidR="00F955FE" w:rsidRPr="009C5710" w:rsidRDefault="00F955FE" w:rsidP="00F955FE">
      <w:pPr>
        <w:pStyle w:val="ConsPlusNormal"/>
        <w:ind w:firstLine="709"/>
        <w:jc w:val="both"/>
        <w:rPr>
          <w:rFonts w:ascii="Times New Roman" w:hAnsi="Times New Roman" w:cs="Times New Roman"/>
          <w:sz w:val="28"/>
          <w:szCs w:val="28"/>
        </w:rPr>
      </w:pPr>
      <w:bookmarkStart w:id="8" w:name="P321"/>
      <w:bookmarkEnd w:id="8"/>
      <w:r w:rsidRPr="009C5710">
        <w:rPr>
          <w:rFonts w:ascii="Times New Roman" w:hAnsi="Times New Roman" w:cs="Times New Roman"/>
          <w:sz w:val="28"/>
          <w:szCs w:val="28"/>
        </w:rPr>
        <w:t xml:space="preserve">5.1. Заявители имеют право на обжалование решений и действий (бездействия) Госкомитета, должностного лица Госкомитета либо государственного служащего Госкомитета </w:t>
      </w:r>
      <w:r w:rsidRPr="00086DDF">
        <w:rPr>
          <w:rFonts w:ascii="Times New Roman" w:hAnsi="Times New Roman" w:cs="Times New Roman"/>
          <w:sz w:val="28"/>
          <w:szCs w:val="28"/>
        </w:rPr>
        <w:t>в досудебном порядке в Госкомитет. Жалобы н</w:t>
      </w:r>
      <w:r w:rsidR="004A2AD3" w:rsidRPr="00086DDF">
        <w:rPr>
          <w:rFonts w:ascii="Times New Roman" w:hAnsi="Times New Roman" w:cs="Times New Roman"/>
          <w:sz w:val="28"/>
          <w:szCs w:val="28"/>
        </w:rPr>
        <w:t>а решения, действия (бездействие</w:t>
      </w:r>
      <w:r w:rsidRPr="00086DDF">
        <w:rPr>
          <w:rFonts w:ascii="Times New Roman" w:hAnsi="Times New Roman" w:cs="Times New Roman"/>
          <w:sz w:val="28"/>
          <w:szCs w:val="28"/>
        </w:rPr>
        <w:t>)</w:t>
      </w:r>
      <w:r w:rsidR="004A2AD3" w:rsidRPr="00086DDF">
        <w:rPr>
          <w:rFonts w:ascii="Times New Roman" w:hAnsi="Times New Roman" w:cs="Times New Roman"/>
          <w:sz w:val="28"/>
          <w:szCs w:val="28"/>
        </w:rPr>
        <w:t>, принятые председателем</w:t>
      </w:r>
      <w:r w:rsidRPr="00086DDF">
        <w:rPr>
          <w:rFonts w:ascii="Times New Roman" w:hAnsi="Times New Roman" w:cs="Times New Roman"/>
          <w:sz w:val="28"/>
          <w:szCs w:val="28"/>
        </w:rPr>
        <w:t xml:space="preserve"> в связи с предоставлением государственной услуги</w:t>
      </w:r>
      <w:r w:rsidR="004A2AD3" w:rsidRPr="00086DDF">
        <w:rPr>
          <w:rFonts w:ascii="Times New Roman" w:hAnsi="Times New Roman" w:cs="Times New Roman"/>
          <w:sz w:val="28"/>
          <w:szCs w:val="28"/>
        </w:rPr>
        <w:t>,</w:t>
      </w:r>
      <w:r w:rsidRPr="00086DDF">
        <w:rPr>
          <w:rFonts w:ascii="Times New Roman" w:hAnsi="Times New Roman" w:cs="Times New Roman"/>
          <w:sz w:val="28"/>
          <w:szCs w:val="28"/>
        </w:rPr>
        <w:t xml:space="preserve"> подаются в Кабинет Министров Республики Татарстан</w:t>
      </w:r>
      <w:r w:rsidR="004A2AD3" w:rsidRPr="00086DDF">
        <w:rPr>
          <w:rFonts w:ascii="Times New Roman" w:hAnsi="Times New Roman" w:cs="Times New Roman"/>
          <w:sz w:val="28"/>
          <w:szCs w:val="28"/>
        </w:rPr>
        <w:t xml:space="preserve"> либо Федеральную антимонопольную службу</w:t>
      </w:r>
      <w:r w:rsidRPr="00086DDF">
        <w:rPr>
          <w:rFonts w:ascii="Times New Roman" w:hAnsi="Times New Roman" w:cs="Times New Roman"/>
          <w:sz w:val="28"/>
          <w:szCs w:val="28"/>
        </w:rPr>
        <w:t>.</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5.2. Заявитель может обратиться с жалобой, в том числе в следующих случаях:</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1) нарушение срока регистрации запроса о предоставлении государственной услуги</w:t>
      </w:r>
      <w:r w:rsidR="00086DDF">
        <w:rPr>
          <w:rFonts w:ascii="Times New Roman" w:hAnsi="Times New Roman" w:cs="Times New Roman"/>
          <w:sz w:val="28"/>
          <w:szCs w:val="28"/>
        </w:rPr>
        <w:t>;</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2) нарушение срока предоставления государственной услуги;</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7) отказ Госкомитета, его должностног</w:t>
      </w:r>
      <w:r w:rsidR="00086DDF">
        <w:rPr>
          <w:rFonts w:ascii="Times New Roman" w:hAnsi="Times New Roman" w:cs="Times New Roman"/>
          <w:sz w:val="28"/>
          <w:szCs w:val="28"/>
        </w:rPr>
        <w:t>о лица в исправлении допущенных</w:t>
      </w:r>
      <w:r w:rsidRPr="009C5710">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w:t>
      </w:r>
    </w:p>
    <w:p w:rsidR="00F955FE" w:rsidRPr="009C5710"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 xml:space="preserve">10) требование у заявителя при предоставлении государственной услуги </w:t>
      </w:r>
      <w:r w:rsidRPr="009C5710">
        <w:rPr>
          <w:rFonts w:ascii="Times New Roman" w:hAnsi="Times New Roman" w:cs="Times New Roman"/>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4A2AD3" w:rsidRPr="00086DDF" w:rsidRDefault="00F955FE" w:rsidP="00F955FE">
      <w:pPr>
        <w:pStyle w:val="ConsPlusNormal"/>
        <w:ind w:firstLine="709"/>
        <w:jc w:val="both"/>
        <w:rPr>
          <w:rFonts w:ascii="Times New Roman" w:hAnsi="Times New Roman" w:cs="Times New Roman"/>
          <w:sz w:val="28"/>
          <w:szCs w:val="28"/>
        </w:rPr>
      </w:pPr>
      <w:r w:rsidRPr="009C5710">
        <w:rPr>
          <w:rFonts w:ascii="Times New Roman" w:hAnsi="Times New Roman" w:cs="Times New Roman"/>
          <w:sz w:val="28"/>
          <w:szCs w:val="28"/>
        </w:rPr>
        <w:t xml:space="preserve">5.3. </w:t>
      </w:r>
      <w:r w:rsidR="004A2AD3" w:rsidRPr="004A2AD3">
        <w:rPr>
          <w:rFonts w:ascii="Times New Roman" w:hAnsi="Times New Roman" w:cs="Times New Roman"/>
          <w:sz w:val="28"/>
          <w:szCs w:val="28"/>
        </w:rPr>
        <w:t>Жалоба может быть направлена по почте, с использованием информационно-телекоммун</w:t>
      </w:r>
      <w:r w:rsidR="004A2AD3">
        <w:rPr>
          <w:rFonts w:ascii="Times New Roman" w:hAnsi="Times New Roman" w:cs="Times New Roman"/>
          <w:sz w:val="28"/>
          <w:szCs w:val="28"/>
        </w:rPr>
        <w:t>икационной сети «Интернет»</w:t>
      </w:r>
      <w:r w:rsidR="004A2AD3" w:rsidRPr="004A2AD3">
        <w:rPr>
          <w:rFonts w:ascii="Times New Roman" w:hAnsi="Times New Roman" w:cs="Times New Roman"/>
          <w:sz w:val="28"/>
          <w:szCs w:val="28"/>
        </w:rPr>
        <w:t>, ч</w:t>
      </w:r>
      <w:r w:rsidR="00086DDF">
        <w:rPr>
          <w:rFonts w:ascii="Times New Roman" w:hAnsi="Times New Roman" w:cs="Times New Roman"/>
          <w:sz w:val="28"/>
          <w:szCs w:val="28"/>
        </w:rPr>
        <w:t>ерез Интернет-приемную, Портал</w:t>
      </w:r>
      <w:r w:rsidR="004A2AD3" w:rsidRPr="004A2AD3">
        <w:rPr>
          <w:rFonts w:ascii="Times New Roman" w:hAnsi="Times New Roman" w:cs="Times New Roman"/>
          <w:sz w:val="28"/>
          <w:szCs w:val="28"/>
        </w:rPr>
        <w:t xml:space="preserve">, многофункциональный центр предоставления государственных и муниципальных </w:t>
      </w:r>
      <w:r w:rsidR="004A2AD3" w:rsidRPr="00086DDF">
        <w:rPr>
          <w:rFonts w:ascii="Times New Roman" w:hAnsi="Times New Roman" w:cs="Times New Roman"/>
          <w:sz w:val="28"/>
          <w:szCs w:val="28"/>
        </w:rPr>
        <w:t xml:space="preserve">услуг, а также может быть принята при личном приеме заявителя. </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5.4. Жалоба должна содержать</w:t>
      </w:r>
      <w:r w:rsidR="004A2AD3" w:rsidRPr="00086DDF">
        <w:rPr>
          <w:rFonts w:ascii="Times New Roman" w:hAnsi="Times New Roman" w:cs="Times New Roman"/>
          <w:sz w:val="28"/>
          <w:szCs w:val="28"/>
        </w:rPr>
        <w:t xml:space="preserve"> следующую информацию</w:t>
      </w:r>
      <w:r w:rsidRPr="00086DDF">
        <w:rPr>
          <w:rFonts w:ascii="Times New Roman" w:hAnsi="Times New Roman" w:cs="Times New Roman"/>
          <w:sz w:val="28"/>
          <w:szCs w:val="28"/>
        </w:rPr>
        <w:t>:</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 xml:space="preserve">1) наименование </w:t>
      </w:r>
      <w:r w:rsidR="004A2AD3" w:rsidRPr="00086DDF">
        <w:rPr>
          <w:rFonts w:ascii="Times New Roman" w:hAnsi="Times New Roman" w:cs="Times New Roman"/>
          <w:sz w:val="28"/>
          <w:szCs w:val="28"/>
        </w:rPr>
        <w:t>Госкомитета</w:t>
      </w:r>
      <w:r w:rsidRPr="00086DDF">
        <w:rPr>
          <w:rFonts w:ascii="Times New Roman" w:hAnsi="Times New Roman" w:cs="Times New Roman"/>
          <w:sz w:val="28"/>
          <w:szCs w:val="28"/>
        </w:rPr>
        <w:t xml:space="preserve">, должностного лица </w:t>
      </w:r>
      <w:r w:rsidR="004A2AD3" w:rsidRPr="00086DDF">
        <w:rPr>
          <w:rFonts w:ascii="Times New Roman" w:hAnsi="Times New Roman" w:cs="Times New Roman"/>
          <w:sz w:val="28"/>
          <w:szCs w:val="28"/>
        </w:rPr>
        <w:t xml:space="preserve">Госкомитета либо </w:t>
      </w:r>
      <w:r w:rsidRPr="00086DDF">
        <w:rPr>
          <w:rFonts w:ascii="Times New Roman" w:hAnsi="Times New Roman" w:cs="Times New Roman"/>
          <w:sz w:val="28"/>
          <w:szCs w:val="28"/>
        </w:rPr>
        <w:t xml:space="preserve">государственного </w:t>
      </w:r>
      <w:r w:rsidR="00F7729B" w:rsidRPr="00086DDF">
        <w:rPr>
          <w:rFonts w:ascii="Times New Roman" w:hAnsi="Times New Roman" w:cs="Times New Roman"/>
          <w:sz w:val="28"/>
          <w:szCs w:val="28"/>
        </w:rPr>
        <w:t xml:space="preserve">гражданского </w:t>
      </w:r>
      <w:r w:rsidR="00086DDF" w:rsidRPr="00086DDF">
        <w:rPr>
          <w:rFonts w:ascii="Times New Roman" w:hAnsi="Times New Roman" w:cs="Times New Roman"/>
          <w:sz w:val="28"/>
          <w:szCs w:val="28"/>
        </w:rPr>
        <w:t>служащего</w:t>
      </w:r>
      <w:r w:rsidRPr="00086DDF">
        <w:rPr>
          <w:rFonts w:ascii="Times New Roman" w:hAnsi="Times New Roman" w:cs="Times New Roman"/>
          <w:sz w:val="28"/>
          <w:szCs w:val="28"/>
        </w:rPr>
        <w:t>, решения и действия (бездействие) которых обжалуются;</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 xml:space="preserve">3) сведения об обжалуемых решениях и действиях (бездействии) </w:t>
      </w:r>
      <w:r w:rsidR="00F7729B" w:rsidRPr="00086DDF">
        <w:rPr>
          <w:rFonts w:ascii="Times New Roman" w:hAnsi="Times New Roman" w:cs="Times New Roman"/>
          <w:sz w:val="28"/>
          <w:szCs w:val="28"/>
        </w:rPr>
        <w:t>Госкомитета</w:t>
      </w:r>
      <w:r w:rsidRPr="00086DDF">
        <w:rPr>
          <w:rFonts w:ascii="Times New Roman" w:hAnsi="Times New Roman" w:cs="Times New Roman"/>
          <w:sz w:val="28"/>
          <w:szCs w:val="28"/>
        </w:rPr>
        <w:t xml:space="preserve">, </w:t>
      </w:r>
      <w:r w:rsidR="00F7729B" w:rsidRPr="00086DDF">
        <w:rPr>
          <w:rFonts w:ascii="Times New Roman" w:hAnsi="Times New Roman" w:cs="Times New Roman"/>
          <w:sz w:val="28"/>
          <w:szCs w:val="28"/>
        </w:rPr>
        <w:t xml:space="preserve">его </w:t>
      </w:r>
      <w:r w:rsidRPr="00086DDF">
        <w:rPr>
          <w:rFonts w:ascii="Times New Roman" w:hAnsi="Times New Roman" w:cs="Times New Roman"/>
          <w:sz w:val="28"/>
          <w:szCs w:val="28"/>
        </w:rPr>
        <w:t xml:space="preserve">должностного лица </w:t>
      </w:r>
      <w:r w:rsidR="00F7729B" w:rsidRPr="00086DDF">
        <w:rPr>
          <w:rFonts w:ascii="Times New Roman" w:hAnsi="Times New Roman" w:cs="Times New Roman"/>
          <w:sz w:val="28"/>
          <w:szCs w:val="28"/>
        </w:rPr>
        <w:t xml:space="preserve">либо </w:t>
      </w:r>
      <w:r w:rsidRPr="00086DDF">
        <w:rPr>
          <w:rFonts w:ascii="Times New Roman" w:hAnsi="Times New Roman" w:cs="Times New Roman"/>
          <w:sz w:val="28"/>
          <w:szCs w:val="28"/>
        </w:rPr>
        <w:t xml:space="preserve">государственного </w:t>
      </w:r>
      <w:r w:rsidR="00F7729B" w:rsidRPr="00086DDF">
        <w:rPr>
          <w:rFonts w:ascii="Times New Roman" w:hAnsi="Times New Roman" w:cs="Times New Roman"/>
          <w:sz w:val="28"/>
          <w:szCs w:val="28"/>
        </w:rPr>
        <w:t xml:space="preserve">гражданского </w:t>
      </w:r>
      <w:r w:rsidRPr="00086DDF">
        <w:rPr>
          <w:rFonts w:ascii="Times New Roman" w:hAnsi="Times New Roman" w:cs="Times New Roman"/>
          <w:sz w:val="28"/>
          <w:szCs w:val="28"/>
        </w:rPr>
        <w:t>служащего;</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F7729B" w:rsidRPr="00086DDF">
        <w:rPr>
          <w:rFonts w:ascii="Times New Roman" w:hAnsi="Times New Roman" w:cs="Times New Roman"/>
          <w:sz w:val="28"/>
          <w:szCs w:val="28"/>
        </w:rPr>
        <w:t>Госкомитета</w:t>
      </w:r>
      <w:r w:rsidRPr="00086DDF">
        <w:rPr>
          <w:rFonts w:ascii="Times New Roman" w:hAnsi="Times New Roman" w:cs="Times New Roman"/>
          <w:sz w:val="28"/>
          <w:szCs w:val="28"/>
        </w:rPr>
        <w:t xml:space="preserve">, </w:t>
      </w:r>
      <w:r w:rsidR="00F7729B" w:rsidRPr="00086DDF">
        <w:rPr>
          <w:rFonts w:ascii="Times New Roman" w:hAnsi="Times New Roman" w:cs="Times New Roman"/>
          <w:sz w:val="28"/>
          <w:szCs w:val="28"/>
        </w:rPr>
        <w:t xml:space="preserve">его </w:t>
      </w:r>
      <w:r w:rsidRPr="00086DDF">
        <w:rPr>
          <w:rFonts w:ascii="Times New Roman" w:hAnsi="Times New Roman" w:cs="Times New Roman"/>
          <w:sz w:val="28"/>
          <w:szCs w:val="28"/>
        </w:rPr>
        <w:t xml:space="preserve">должностного лица </w:t>
      </w:r>
      <w:r w:rsidR="00F7729B" w:rsidRPr="00086DDF">
        <w:rPr>
          <w:rFonts w:ascii="Times New Roman" w:hAnsi="Times New Roman" w:cs="Times New Roman"/>
          <w:sz w:val="28"/>
          <w:szCs w:val="28"/>
        </w:rPr>
        <w:t xml:space="preserve">либо </w:t>
      </w:r>
      <w:r w:rsidRPr="00086DDF">
        <w:rPr>
          <w:rFonts w:ascii="Times New Roman" w:hAnsi="Times New Roman" w:cs="Times New Roman"/>
          <w:sz w:val="28"/>
          <w:szCs w:val="28"/>
        </w:rPr>
        <w:t xml:space="preserve">государственного </w:t>
      </w:r>
      <w:r w:rsidR="00F7729B" w:rsidRPr="00086DDF">
        <w:rPr>
          <w:rFonts w:ascii="Times New Roman" w:hAnsi="Times New Roman" w:cs="Times New Roman"/>
          <w:sz w:val="28"/>
          <w:szCs w:val="28"/>
        </w:rPr>
        <w:t xml:space="preserve">гражданского </w:t>
      </w:r>
      <w:r w:rsidRPr="00086DDF">
        <w:rPr>
          <w:rFonts w:ascii="Times New Roman" w:hAnsi="Times New Roman" w:cs="Times New Roman"/>
          <w:sz w:val="28"/>
          <w:szCs w:val="28"/>
        </w:rPr>
        <w:t>служащего.</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5.5. Заявителем могут быть представлены документы (при наличии), подтверждающие доводы заявителя, либо их копии.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5.6. Жалоба</w:t>
      </w:r>
      <w:r w:rsidR="00F7729B" w:rsidRPr="00086DDF">
        <w:rPr>
          <w:rFonts w:ascii="Times New Roman" w:hAnsi="Times New Roman" w:cs="Times New Roman"/>
          <w:sz w:val="28"/>
          <w:szCs w:val="28"/>
        </w:rPr>
        <w:t>, поступившая в Госкомитет,</w:t>
      </w:r>
      <w:r w:rsidRPr="00086DDF">
        <w:rPr>
          <w:rFonts w:ascii="Times New Roman" w:hAnsi="Times New Roman" w:cs="Times New Roman"/>
          <w:sz w:val="28"/>
          <w:szCs w:val="28"/>
        </w:rPr>
        <w:t xml:space="preserve"> подлежит регистрации не позднее следующего за днем ее поступления рабочего дня.</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Срок рассмотрения жалобы – в теч</w:t>
      </w:r>
      <w:r w:rsidR="009373CD" w:rsidRPr="00086DDF">
        <w:rPr>
          <w:rFonts w:ascii="Times New Roman" w:hAnsi="Times New Roman" w:cs="Times New Roman"/>
          <w:sz w:val="28"/>
          <w:szCs w:val="28"/>
        </w:rPr>
        <w:t>е</w:t>
      </w:r>
      <w:r w:rsidRPr="00086DDF">
        <w:rPr>
          <w:rFonts w:ascii="Times New Roman" w:hAnsi="Times New Roman" w:cs="Times New Roman"/>
          <w:sz w:val="28"/>
          <w:szCs w:val="28"/>
        </w:rPr>
        <w:t>ние пятнадцати рабочих дней со дня ее регистрации,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5.7. По результатам рассмотрения жалобы принимается одно из следующих решений:</w:t>
      </w:r>
    </w:p>
    <w:p w:rsidR="00F955FE" w:rsidRPr="00086DDF" w:rsidRDefault="00F955FE" w:rsidP="00125E95">
      <w:pPr>
        <w:autoSpaceDE w:val="0"/>
        <w:autoSpaceDN w:val="0"/>
        <w:adjustRightInd w:val="0"/>
        <w:ind w:firstLine="708"/>
        <w:jc w:val="both"/>
        <w:rPr>
          <w:rFonts w:eastAsiaTheme="minorHAnsi"/>
          <w:szCs w:val="28"/>
          <w:lang w:eastAsia="en-US"/>
        </w:rPr>
      </w:pPr>
      <w:r w:rsidRPr="00086DD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r w:rsidR="00F7729B" w:rsidRPr="00086DDF">
        <w:rPr>
          <w:szCs w:val="28"/>
        </w:rPr>
        <w:t>,</w:t>
      </w:r>
      <w:r w:rsidR="00F7729B" w:rsidRPr="00086DDF">
        <w:rPr>
          <w:rFonts w:eastAsiaTheme="minorHAnsi"/>
          <w:szCs w:val="28"/>
          <w:lang w:eastAsia="en-US"/>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2) в удовлетворении жалобы отказывается.</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5.8. Не позднее дня, следующего за днем принятия решения, указанного в подпунктах 1 и 2 пу</w:t>
      </w:r>
      <w:r w:rsidR="00F7729B" w:rsidRPr="00086DDF">
        <w:rPr>
          <w:rFonts w:ascii="Times New Roman" w:hAnsi="Times New Roman" w:cs="Times New Roman"/>
          <w:sz w:val="28"/>
          <w:szCs w:val="28"/>
        </w:rPr>
        <w:t>нкта 5.7 настоящего Административного регламента</w:t>
      </w:r>
      <w:r w:rsidRPr="00086DDF">
        <w:rPr>
          <w:rFonts w:ascii="Times New Roman" w:hAnsi="Times New Roman" w:cs="Times New Roman"/>
          <w:sz w:val="28"/>
          <w:szCs w:val="28"/>
        </w:rPr>
        <w:t>, заявителю в письменной форме и</w:t>
      </w:r>
      <w:r w:rsidR="00F7729B" w:rsidRPr="00086DDF">
        <w:rPr>
          <w:rFonts w:ascii="Times New Roman" w:hAnsi="Times New Roman" w:cs="Times New Roman"/>
          <w:sz w:val="28"/>
          <w:szCs w:val="28"/>
        </w:rPr>
        <w:t xml:space="preserve"> по</w:t>
      </w:r>
      <w:r w:rsidRPr="00086DDF">
        <w:rPr>
          <w:rFonts w:ascii="Times New Roman" w:hAnsi="Times New Roman" w:cs="Times New Roman"/>
          <w:sz w:val="28"/>
          <w:szCs w:val="28"/>
        </w:rPr>
        <w:t xml:space="preserve"> </w:t>
      </w:r>
      <w:r w:rsidR="00F7729B" w:rsidRPr="00086DDF">
        <w:rPr>
          <w:rFonts w:ascii="Times New Roman" w:hAnsi="Times New Roman" w:cs="Times New Roman"/>
          <w:sz w:val="28"/>
          <w:szCs w:val="28"/>
        </w:rPr>
        <w:t>его</w:t>
      </w:r>
      <w:r w:rsidRPr="00086DDF">
        <w:rPr>
          <w:rFonts w:ascii="Times New Roman" w:hAnsi="Times New Roman" w:cs="Times New Roman"/>
          <w:sz w:val="28"/>
          <w:szCs w:val="28"/>
        </w:rPr>
        <w:t xml:space="preserve"> желанию в электронной форме направляется </w:t>
      </w:r>
      <w:r w:rsidRPr="00086DDF">
        <w:rPr>
          <w:rFonts w:ascii="Times New Roman" w:hAnsi="Times New Roman" w:cs="Times New Roman"/>
          <w:sz w:val="28"/>
          <w:szCs w:val="28"/>
        </w:rPr>
        <w:lastRenderedPageBreak/>
        <w:t>мотивированный ответ о результатах рассмотрения жалобы.</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5.9. В случае признания жалобы подлежащей у</w:t>
      </w:r>
      <w:r w:rsidR="00086DDF" w:rsidRPr="00086DDF">
        <w:rPr>
          <w:rFonts w:ascii="Times New Roman" w:hAnsi="Times New Roman" w:cs="Times New Roman"/>
          <w:sz w:val="28"/>
          <w:szCs w:val="28"/>
        </w:rPr>
        <w:t xml:space="preserve">довлетворению в ответе заявителю </w:t>
      </w:r>
      <w:r w:rsidRPr="00086DDF">
        <w:rPr>
          <w:rFonts w:ascii="Times New Roman" w:hAnsi="Times New Roman" w:cs="Times New Roman"/>
          <w:sz w:val="28"/>
          <w:szCs w:val="28"/>
        </w:rPr>
        <w:t>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955FE" w:rsidRPr="00086DDF"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5.10. В случае признания жалобы не подлежащей удовлетворению в ответе заявителю</w:t>
      </w:r>
      <w:r w:rsidR="00086DDF" w:rsidRPr="00086DDF">
        <w:rPr>
          <w:rFonts w:ascii="Times New Roman" w:hAnsi="Times New Roman" w:cs="Times New Roman"/>
          <w:sz w:val="28"/>
          <w:szCs w:val="28"/>
        </w:rPr>
        <w:t xml:space="preserve"> </w:t>
      </w:r>
      <w:r w:rsidRPr="00086DDF">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F955FE" w:rsidRPr="009C5710" w:rsidRDefault="00F955FE" w:rsidP="00F955FE">
      <w:pPr>
        <w:pStyle w:val="ConsPlusNormal"/>
        <w:ind w:firstLine="709"/>
        <w:jc w:val="both"/>
        <w:rPr>
          <w:rFonts w:ascii="Times New Roman" w:hAnsi="Times New Roman" w:cs="Times New Roman"/>
          <w:sz w:val="28"/>
          <w:szCs w:val="28"/>
        </w:rPr>
      </w:pPr>
      <w:r w:rsidRPr="00086DDF">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w:t>
      </w:r>
      <w:r w:rsidRPr="009C571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55FE" w:rsidRPr="009C5710" w:rsidRDefault="00F955FE" w:rsidP="00322CCD">
      <w:pPr>
        <w:pStyle w:val="ConsPlusNormal"/>
        <w:ind w:firstLine="709"/>
        <w:jc w:val="both"/>
        <w:rPr>
          <w:rFonts w:ascii="Times New Roman" w:hAnsi="Times New Roman" w:cs="Times New Roman"/>
          <w:sz w:val="28"/>
          <w:szCs w:val="28"/>
        </w:rPr>
        <w:sectPr w:rsidR="00F955FE" w:rsidRPr="009C5710" w:rsidSect="00D45A10">
          <w:type w:val="continuous"/>
          <w:pgSz w:w="11907" w:h="16840"/>
          <w:pgMar w:top="993" w:right="567" w:bottom="1135" w:left="1134" w:header="720" w:footer="720" w:gutter="0"/>
          <w:cols w:space="720"/>
          <w:docGrid w:linePitch="381"/>
        </w:sectPr>
      </w:pPr>
      <w:r w:rsidRPr="009C5710">
        <w:rPr>
          <w:rFonts w:ascii="Times New Roman" w:hAnsi="Times New Roman" w:cs="Times New Roman"/>
          <w:sz w:val="28"/>
          <w:szCs w:val="28"/>
        </w:rPr>
        <w:t>5.12. Отношения, возникающие в связи с досудебным (внесудебным) обжалованием решений и действий (бездействий) Госкомитета, а также его должностных лиц, либо государственных гражданских служащих, регулируются в соответствии</w:t>
      </w:r>
      <w:r w:rsidR="00322CCD" w:rsidRPr="009C5710">
        <w:rPr>
          <w:rFonts w:ascii="Times New Roman" w:hAnsi="Times New Roman" w:cs="Times New Roman"/>
          <w:sz w:val="28"/>
          <w:szCs w:val="28"/>
        </w:rPr>
        <w:t xml:space="preserve"> с Федеральным законом № 210-</w:t>
      </w:r>
      <w:r w:rsidR="00991159">
        <w:rPr>
          <w:rFonts w:ascii="Times New Roman" w:hAnsi="Times New Roman" w:cs="Times New Roman"/>
          <w:sz w:val="28"/>
          <w:szCs w:val="28"/>
        </w:rPr>
        <w:t>ФЗ.</w:t>
      </w: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3A7B2F" w:rsidRDefault="003A7B2F" w:rsidP="00F02BB6">
      <w:pPr>
        <w:widowControl w:val="0"/>
        <w:autoSpaceDE w:val="0"/>
        <w:autoSpaceDN w:val="0"/>
        <w:adjustRightInd w:val="0"/>
        <w:rPr>
          <w:szCs w:val="28"/>
        </w:rPr>
      </w:pPr>
    </w:p>
    <w:p w:rsidR="00F02BB6" w:rsidRDefault="00F02BB6" w:rsidP="00F02BB6">
      <w:pPr>
        <w:widowControl w:val="0"/>
        <w:autoSpaceDE w:val="0"/>
        <w:autoSpaceDN w:val="0"/>
        <w:adjustRightInd w:val="0"/>
        <w:rPr>
          <w:szCs w:val="28"/>
        </w:rPr>
      </w:pPr>
    </w:p>
    <w:p w:rsidR="003A7B2F" w:rsidRDefault="003A7B2F" w:rsidP="00F955FE">
      <w:pPr>
        <w:widowControl w:val="0"/>
        <w:autoSpaceDE w:val="0"/>
        <w:autoSpaceDN w:val="0"/>
        <w:adjustRightInd w:val="0"/>
        <w:ind w:firstLine="5670"/>
        <w:rPr>
          <w:szCs w:val="28"/>
        </w:rPr>
      </w:pPr>
    </w:p>
    <w:p w:rsidR="003A7B2F" w:rsidRDefault="003A7B2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086DDF" w:rsidRDefault="00086DDF" w:rsidP="00F955FE">
      <w:pPr>
        <w:widowControl w:val="0"/>
        <w:autoSpaceDE w:val="0"/>
        <w:autoSpaceDN w:val="0"/>
        <w:adjustRightInd w:val="0"/>
        <w:ind w:firstLine="5670"/>
        <w:rPr>
          <w:szCs w:val="28"/>
        </w:rPr>
      </w:pPr>
    </w:p>
    <w:p w:rsidR="00F955FE" w:rsidRPr="009C5710" w:rsidRDefault="00F955FE" w:rsidP="00F955FE">
      <w:pPr>
        <w:widowControl w:val="0"/>
        <w:autoSpaceDE w:val="0"/>
        <w:autoSpaceDN w:val="0"/>
        <w:adjustRightInd w:val="0"/>
        <w:ind w:firstLine="5670"/>
        <w:rPr>
          <w:szCs w:val="28"/>
        </w:rPr>
      </w:pPr>
      <w:r w:rsidRPr="009C5710">
        <w:rPr>
          <w:szCs w:val="28"/>
        </w:rPr>
        <w:lastRenderedPageBreak/>
        <w:t xml:space="preserve">Приложение </w:t>
      </w:r>
      <w:r w:rsidR="00322CCD" w:rsidRPr="009C5710">
        <w:rPr>
          <w:szCs w:val="28"/>
        </w:rPr>
        <w:t>1</w:t>
      </w:r>
    </w:p>
    <w:p w:rsidR="00F955FE" w:rsidRPr="009C5710" w:rsidRDefault="00F955FE" w:rsidP="00F955FE">
      <w:pPr>
        <w:autoSpaceDE w:val="0"/>
        <w:autoSpaceDN w:val="0"/>
        <w:adjustRightInd w:val="0"/>
        <w:ind w:left="5670"/>
        <w:rPr>
          <w:sz w:val="24"/>
          <w:szCs w:val="24"/>
        </w:rPr>
      </w:pPr>
      <w:r w:rsidRPr="009C5710">
        <w:rPr>
          <w:bCs/>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C5710">
        <w:rPr>
          <w:rFonts w:eastAsia="Calibri"/>
          <w:szCs w:val="28"/>
        </w:rPr>
        <w:t xml:space="preserve">по установлению цен (тарифов) в электроэнергетике </w:t>
      </w:r>
      <w:proofErr w:type="gramStart"/>
      <w:r w:rsidRPr="009C5710">
        <w:rPr>
          <w:rFonts w:eastAsia="Calibri"/>
          <w:szCs w:val="28"/>
        </w:rPr>
        <w:t>и  установление</w:t>
      </w:r>
      <w:proofErr w:type="gramEnd"/>
      <w:r w:rsidRPr="009C5710">
        <w:rPr>
          <w:rFonts w:eastAsia="Calibri"/>
          <w:szCs w:val="28"/>
        </w:rPr>
        <w:t xml:space="preserve"> сбытовых надбавок гарантирующих поставщиков электрической энергии.</w:t>
      </w: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tabs>
          <w:tab w:val="left" w:pos="0"/>
        </w:tabs>
        <w:spacing w:after="253" w:line="170" w:lineRule="exact"/>
        <w:jc w:val="center"/>
        <w:rPr>
          <w:rFonts w:eastAsia="Arial Narrow"/>
          <w:sz w:val="24"/>
          <w:szCs w:val="24"/>
        </w:rPr>
      </w:pPr>
      <w:r w:rsidRPr="009C5710">
        <w:rPr>
          <w:rFonts w:eastAsia="Arial Narrow"/>
          <w:sz w:val="24"/>
          <w:szCs w:val="24"/>
        </w:rPr>
        <w:t>На фирменном бланке организации</w:t>
      </w:r>
    </w:p>
    <w:p w:rsidR="00F955FE" w:rsidRPr="009C5710" w:rsidRDefault="00F955FE" w:rsidP="00F955FE">
      <w:pPr>
        <w:tabs>
          <w:tab w:val="left" w:pos="4551"/>
        </w:tabs>
        <w:spacing w:line="276" w:lineRule="auto"/>
        <w:ind w:left="500" w:firstLine="4887"/>
        <w:jc w:val="both"/>
        <w:rPr>
          <w:rFonts w:eastAsia="Arial Narrow"/>
          <w:sz w:val="24"/>
          <w:szCs w:val="24"/>
        </w:rPr>
      </w:pPr>
      <w:r w:rsidRPr="009C5710">
        <w:rPr>
          <w:rFonts w:eastAsia="Arial Narrow"/>
          <w:sz w:val="24"/>
          <w:szCs w:val="24"/>
        </w:rPr>
        <w:t xml:space="preserve">Председателю Государственного комитета </w:t>
      </w:r>
    </w:p>
    <w:p w:rsidR="00F955FE" w:rsidRPr="009C5710" w:rsidRDefault="00F955FE" w:rsidP="00F955FE">
      <w:pPr>
        <w:tabs>
          <w:tab w:val="left" w:pos="4551"/>
        </w:tabs>
        <w:spacing w:line="276" w:lineRule="auto"/>
        <w:ind w:left="500" w:firstLine="4887"/>
        <w:jc w:val="both"/>
        <w:rPr>
          <w:rFonts w:eastAsia="Arial Narrow"/>
          <w:sz w:val="24"/>
          <w:szCs w:val="24"/>
        </w:rPr>
      </w:pPr>
      <w:r w:rsidRPr="009C5710">
        <w:rPr>
          <w:rFonts w:eastAsia="Arial Narrow"/>
          <w:sz w:val="24"/>
          <w:szCs w:val="24"/>
        </w:rPr>
        <w:t>Республики Татарстан по тарифам</w:t>
      </w:r>
    </w:p>
    <w:p w:rsidR="00F955FE" w:rsidRPr="009C5710" w:rsidRDefault="00F955FE" w:rsidP="00F955FE">
      <w:pPr>
        <w:ind w:left="5580"/>
        <w:rPr>
          <w:szCs w:val="28"/>
        </w:rPr>
      </w:pPr>
    </w:p>
    <w:p w:rsidR="00F955FE" w:rsidRPr="009C5710" w:rsidRDefault="00F955FE" w:rsidP="00F955FE">
      <w:pPr>
        <w:ind w:left="5580"/>
        <w:rPr>
          <w:szCs w:val="28"/>
        </w:rPr>
      </w:pPr>
    </w:p>
    <w:p w:rsidR="00F955FE" w:rsidRPr="009C5710" w:rsidRDefault="00F955FE" w:rsidP="00F955FE">
      <w:pPr>
        <w:rPr>
          <w:sz w:val="24"/>
          <w:szCs w:val="24"/>
        </w:rPr>
      </w:pPr>
      <w:r w:rsidRPr="009C5710">
        <w:rPr>
          <w:sz w:val="24"/>
          <w:szCs w:val="24"/>
        </w:rPr>
        <w:t>Об установлении (</w:t>
      </w:r>
      <w:r w:rsidRPr="00086DDF">
        <w:rPr>
          <w:sz w:val="24"/>
          <w:szCs w:val="24"/>
        </w:rPr>
        <w:t>кор</w:t>
      </w:r>
      <w:r w:rsidR="00F02BB6" w:rsidRPr="00086DDF">
        <w:rPr>
          <w:sz w:val="24"/>
          <w:szCs w:val="24"/>
        </w:rPr>
        <w:t>ректировке</w:t>
      </w:r>
      <w:r w:rsidRPr="00086DDF">
        <w:rPr>
          <w:sz w:val="24"/>
          <w:szCs w:val="24"/>
        </w:rPr>
        <w:t>)</w:t>
      </w:r>
      <w:r w:rsidRPr="009C5710">
        <w:rPr>
          <w:sz w:val="24"/>
          <w:szCs w:val="24"/>
        </w:rPr>
        <w:t xml:space="preserve"> цен (тарифов) на услуги</w:t>
      </w:r>
    </w:p>
    <w:p w:rsidR="00F955FE" w:rsidRPr="009C5710" w:rsidRDefault="00F955FE" w:rsidP="00F955FE">
      <w:pPr>
        <w:rPr>
          <w:sz w:val="24"/>
          <w:szCs w:val="24"/>
        </w:rPr>
      </w:pPr>
      <w:r w:rsidRPr="009C5710">
        <w:rPr>
          <w:sz w:val="24"/>
          <w:szCs w:val="24"/>
        </w:rPr>
        <w:t xml:space="preserve">по передаче электрической энергии на </w:t>
      </w:r>
      <w:proofErr w:type="gramStart"/>
      <w:r w:rsidRPr="009C5710">
        <w:rPr>
          <w:sz w:val="24"/>
          <w:szCs w:val="24"/>
        </w:rPr>
        <w:t>202..</w:t>
      </w:r>
      <w:proofErr w:type="gramEnd"/>
      <w:r w:rsidRPr="009C5710">
        <w:rPr>
          <w:sz w:val="24"/>
          <w:szCs w:val="24"/>
        </w:rPr>
        <w:t xml:space="preserve"> - … год</w:t>
      </w:r>
    </w:p>
    <w:p w:rsidR="00F955FE" w:rsidRPr="009C5710" w:rsidRDefault="00F955FE" w:rsidP="00F955FE">
      <w:pPr>
        <w:rPr>
          <w:sz w:val="24"/>
          <w:szCs w:val="24"/>
        </w:rPr>
      </w:pPr>
    </w:p>
    <w:p w:rsidR="00F955FE" w:rsidRPr="009C5710" w:rsidRDefault="00F955FE" w:rsidP="00F955FE">
      <w:pPr>
        <w:ind w:left="5580"/>
        <w:rPr>
          <w:szCs w:val="28"/>
        </w:rPr>
      </w:pPr>
    </w:p>
    <w:p w:rsidR="00F955FE" w:rsidRPr="009C5710" w:rsidRDefault="00F955FE" w:rsidP="00F955FE">
      <w:pPr>
        <w:jc w:val="center"/>
        <w:rPr>
          <w:b/>
          <w:szCs w:val="28"/>
        </w:rPr>
      </w:pPr>
      <w:r w:rsidRPr="009C5710">
        <w:rPr>
          <w:b/>
          <w:szCs w:val="28"/>
        </w:rPr>
        <w:t>ЗАЯВЛЕНИЕ</w:t>
      </w:r>
    </w:p>
    <w:p w:rsidR="00F955FE" w:rsidRPr="009C5710" w:rsidRDefault="00F955FE" w:rsidP="00F955FE">
      <w:pPr>
        <w:jc w:val="center"/>
        <w:rPr>
          <w:szCs w:val="28"/>
        </w:rPr>
      </w:pPr>
    </w:p>
    <w:p w:rsidR="00F955FE" w:rsidRPr="009C5710" w:rsidRDefault="00F955FE" w:rsidP="00F955FE">
      <w:pPr>
        <w:jc w:val="both"/>
        <w:rPr>
          <w:sz w:val="24"/>
          <w:szCs w:val="24"/>
        </w:rPr>
      </w:pPr>
      <w:proofErr w:type="gramStart"/>
      <w:r w:rsidRPr="009C5710">
        <w:rPr>
          <w:sz w:val="24"/>
          <w:szCs w:val="24"/>
        </w:rPr>
        <w:t>Заявитель:_</w:t>
      </w:r>
      <w:proofErr w:type="gramEnd"/>
      <w:r w:rsidRPr="009C5710">
        <w:rPr>
          <w:sz w:val="24"/>
          <w:szCs w:val="24"/>
        </w:rPr>
        <w:t>______________________________________________________________</w:t>
      </w:r>
    </w:p>
    <w:p w:rsidR="00F955FE" w:rsidRPr="009C5710" w:rsidRDefault="00F955FE" w:rsidP="00F955FE">
      <w:pPr>
        <w:rPr>
          <w:sz w:val="24"/>
          <w:szCs w:val="24"/>
        </w:rPr>
      </w:pPr>
      <w:r w:rsidRPr="009C5710">
        <w:rPr>
          <w:sz w:val="24"/>
          <w:szCs w:val="24"/>
        </w:rPr>
        <w:t xml:space="preserve">                                                                       (Полное наименование организации)</w:t>
      </w:r>
    </w:p>
    <w:p w:rsidR="00F955FE" w:rsidRPr="009C5710" w:rsidRDefault="00F955FE" w:rsidP="00F955FE">
      <w:pPr>
        <w:rPr>
          <w:sz w:val="24"/>
          <w:szCs w:val="24"/>
        </w:rPr>
      </w:pPr>
      <w:r w:rsidRPr="009C5710">
        <w:rPr>
          <w:sz w:val="24"/>
          <w:szCs w:val="24"/>
        </w:rPr>
        <w:t xml:space="preserve">Реквизиты </w:t>
      </w:r>
      <w:proofErr w:type="gramStart"/>
      <w:r w:rsidRPr="009C5710">
        <w:rPr>
          <w:sz w:val="24"/>
          <w:szCs w:val="24"/>
        </w:rPr>
        <w:t>организации:_</w:t>
      </w:r>
      <w:proofErr w:type="gramEnd"/>
      <w:r w:rsidRPr="009C5710">
        <w:rPr>
          <w:sz w:val="24"/>
          <w:szCs w:val="24"/>
        </w:rPr>
        <w:t>___________________________________________________</w:t>
      </w:r>
    </w:p>
    <w:p w:rsidR="00F955FE" w:rsidRPr="009C5710" w:rsidRDefault="00F955FE" w:rsidP="00F955FE">
      <w:pPr>
        <w:rPr>
          <w:sz w:val="24"/>
          <w:szCs w:val="24"/>
        </w:rPr>
      </w:pPr>
      <w:r w:rsidRPr="009C5710">
        <w:rPr>
          <w:sz w:val="24"/>
          <w:szCs w:val="24"/>
        </w:rPr>
        <w:t xml:space="preserve">                                                       (ИНН, КПП, ОКПО, ОКАТО, ОКОГУ)</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_________________________________________________________________________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 xml:space="preserve">Юридический </w:t>
      </w:r>
      <w:proofErr w:type="gramStart"/>
      <w:r w:rsidRPr="009C5710">
        <w:rPr>
          <w:sz w:val="24"/>
          <w:szCs w:val="24"/>
        </w:rPr>
        <w:t>адрес:_</w:t>
      </w:r>
      <w:proofErr w:type="gramEnd"/>
      <w:r w:rsidRPr="009C5710">
        <w:rPr>
          <w:sz w:val="24"/>
          <w:szCs w:val="24"/>
        </w:rPr>
        <w:t>______________________________________________________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 xml:space="preserve">Почтовый </w:t>
      </w:r>
      <w:proofErr w:type="gramStart"/>
      <w:r w:rsidRPr="009C5710">
        <w:rPr>
          <w:sz w:val="24"/>
          <w:szCs w:val="24"/>
        </w:rPr>
        <w:t>адрес:_</w:t>
      </w:r>
      <w:proofErr w:type="gramEnd"/>
      <w:r w:rsidRPr="009C5710">
        <w:rPr>
          <w:sz w:val="24"/>
          <w:szCs w:val="24"/>
        </w:rPr>
        <w:t>_________________________________________________________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 xml:space="preserve">Руководитель </w:t>
      </w:r>
      <w:proofErr w:type="gramStart"/>
      <w:r w:rsidRPr="009C5710">
        <w:rPr>
          <w:sz w:val="24"/>
          <w:szCs w:val="24"/>
        </w:rPr>
        <w:t>организации:_</w:t>
      </w:r>
      <w:proofErr w:type="gramEnd"/>
      <w:r w:rsidRPr="009C5710">
        <w:rPr>
          <w:sz w:val="24"/>
          <w:szCs w:val="24"/>
        </w:rPr>
        <w:t>________________________________________________</w:t>
      </w:r>
    </w:p>
    <w:p w:rsidR="00F955FE" w:rsidRPr="009C5710" w:rsidRDefault="00F955FE" w:rsidP="00F955FE">
      <w:pPr>
        <w:rPr>
          <w:sz w:val="24"/>
          <w:szCs w:val="24"/>
        </w:rPr>
      </w:pPr>
      <w:r w:rsidRPr="009C5710">
        <w:rPr>
          <w:sz w:val="24"/>
          <w:szCs w:val="24"/>
        </w:rPr>
        <w:t xml:space="preserve">                                                                                                     (Ф.И.О.)</w:t>
      </w:r>
    </w:p>
    <w:p w:rsidR="00F955FE" w:rsidRPr="009C5710" w:rsidRDefault="00F955FE" w:rsidP="00F955FE">
      <w:pPr>
        <w:rPr>
          <w:sz w:val="24"/>
          <w:szCs w:val="24"/>
        </w:rPr>
      </w:pPr>
      <w:r w:rsidRPr="009C5710">
        <w:rPr>
          <w:sz w:val="24"/>
          <w:szCs w:val="24"/>
        </w:rPr>
        <w:t>Исполнитель_____________________________________________________________</w:t>
      </w:r>
    </w:p>
    <w:p w:rsidR="00F955FE" w:rsidRPr="009C5710" w:rsidRDefault="00F955FE" w:rsidP="00F955FE">
      <w:pPr>
        <w:rPr>
          <w:sz w:val="24"/>
          <w:szCs w:val="24"/>
        </w:rPr>
      </w:pPr>
      <w:r w:rsidRPr="009C5710">
        <w:rPr>
          <w:sz w:val="24"/>
          <w:szCs w:val="24"/>
        </w:rPr>
        <w:t xml:space="preserve">                                                                                                     (Ф.И.О.)</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 xml:space="preserve">Контактные телефоны, факс________________________________________________ </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Адрес электронной почты__________________________________________________</w:t>
      </w:r>
    </w:p>
    <w:p w:rsidR="00F955FE" w:rsidRPr="009C5710" w:rsidRDefault="00F955FE" w:rsidP="00F955FE">
      <w:pPr>
        <w:rPr>
          <w:sz w:val="24"/>
          <w:szCs w:val="24"/>
        </w:rPr>
      </w:pPr>
    </w:p>
    <w:p w:rsidR="00F955FE" w:rsidRPr="009C5710" w:rsidRDefault="00F955FE" w:rsidP="00F955FE">
      <w:pPr>
        <w:rPr>
          <w:sz w:val="24"/>
          <w:szCs w:val="24"/>
        </w:rPr>
      </w:pPr>
      <w:r w:rsidRPr="009C5710">
        <w:rPr>
          <w:sz w:val="24"/>
          <w:szCs w:val="24"/>
        </w:rPr>
        <w:t>Основания, по которым обращается заявитель для установления цен (тарифов): ________________________________________________________________________</w:t>
      </w:r>
    </w:p>
    <w:p w:rsidR="00F955FE" w:rsidRPr="009C5710" w:rsidRDefault="00F955FE" w:rsidP="00F955FE">
      <w:pPr>
        <w:jc w:val="both"/>
        <w:rPr>
          <w:sz w:val="24"/>
          <w:szCs w:val="24"/>
        </w:rPr>
      </w:pPr>
    </w:p>
    <w:p w:rsidR="00F955FE" w:rsidRPr="009C5710" w:rsidRDefault="00F955FE" w:rsidP="00F955FE">
      <w:pPr>
        <w:jc w:val="both"/>
        <w:rPr>
          <w:sz w:val="24"/>
          <w:szCs w:val="24"/>
        </w:rPr>
      </w:pPr>
      <w:r w:rsidRPr="009C5710">
        <w:rPr>
          <w:sz w:val="24"/>
          <w:szCs w:val="24"/>
        </w:rPr>
        <w:t>Период регулирования ____________________________________________________</w:t>
      </w:r>
    </w:p>
    <w:p w:rsidR="00F955FE" w:rsidRPr="009C5710" w:rsidRDefault="00F955FE" w:rsidP="00F955FE">
      <w:pPr>
        <w:jc w:val="both"/>
        <w:rPr>
          <w:sz w:val="24"/>
          <w:szCs w:val="24"/>
        </w:rPr>
      </w:pPr>
    </w:p>
    <w:p w:rsidR="00F955FE" w:rsidRPr="009C5710" w:rsidRDefault="00F955FE" w:rsidP="00F955FE">
      <w:pPr>
        <w:jc w:val="both"/>
        <w:rPr>
          <w:sz w:val="24"/>
          <w:szCs w:val="24"/>
        </w:rPr>
      </w:pPr>
      <w:r w:rsidRPr="009C5710">
        <w:rPr>
          <w:sz w:val="24"/>
          <w:szCs w:val="24"/>
        </w:rPr>
        <w:lastRenderedPageBreak/>
        <w:t xml:space="preserve">Требование, с которым обращается заявитель (уровень предлагаемых цен (тарифов), с размещением на официальном сайте организации): </w:t>
      </w:r>
    </w:p>
    <w:p w:rsidR="00F955FE" w:rsidRPr="009C5710" w:rsidRDefault="00F955FE" w:rsidP="00F955FE">
      <w:pPr>
        <w:tabs>
          <w:tab w:val="left" w:pos="0"/>
        </w:tabs>
        <w:jc w:val="right"/>
        <w:rPr>
          <w:sz w:val="24"/>
          <w:szCs w:val="28"/>
        </w:rPr>
      </w:pPr>
      <w:r w:rsidRPr="009C5710">
        <w:rPr>
          <w:rFonts w:eastAsia="Calibri"/>
          <w:sz w:val="24"/>
          <w:szCs w:val="24"/>
        </w:rPr>
        <w:t>(без учета НДС)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834"/>
        <w:gridCol w:w="1389"/>
        <w:gridCol w:w="1387"/>
        <w:gridCol w:w="1109"/>
        <w:gridCol w:w="1387"/>
        <w:gridCol w:w="1248"/>
        <w:gridCol w:w="1077"/>
      </w:tblGrid>
      <w:tr w:rsidR="00F955FE" w:rsidRPr="009C5710" w:rsidTr="006E35DA">
        <w:tc>
          <w:tcPr>
            <w:tcW w:w="866" w:type="pct"/>
            <w:vMerge w:val="restart"/>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Наименование </w:t>
            </w:r>
            <w:r w:rsidRPr="009C5710">
              <w:rPr>
                <w:rFonts w:eastAsia="Calibri"/>
                <w:sz w:val="24"/>
                <w:szCs w:val="24"/>
              </w:rPr>
              <w:br/>
              <w:t>организации</w:t>
            </w:r>
          </w:p>
        </w:tc>
        <w:tc>
          <w:tcPr>
            <w:tcW w:w="409" w:type="pct"/>
            <w:vMerge w:val="restart"/>
          </w:tcPr>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r w:rsidRPr="009C5710">
              <w:rPr>
                <w:rFonts w:eastAsia="Calibri"/>
                <w:sz w:val="24"/>
                <w:szCs w:val="24"/>
              </w:rPr>
              <w:t>Год</w:t>
            </w:r>
          </w:p>
        </w:tc>
        <w:tc>
          <w:tcPr>
            <w:tcW w:w="1905"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января  по 30 июня </w:t>
            </w:r>
          </w:p>
        </w:tc>
        <w:tc>
          <w:tcPr>
            <w:tcW w:w="1820"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июля  по 31 декабря </w:t>
            </w:r>
          </w:p>
        </w:tc>
      </w:tr>
      <w:tr w:rsidR="00F955FE" w:rsidRPr="009C5710" w:rsidTr="006E35DA">
        <w:tc>
          <w:tcPr>
            <w:tcW w:w="866" w:type="pct"/>
            <w:vMerge/>
            <w:shd w:val="clear" w:color="auto" w:fill="auto"/>
            <w:vAlign w:val="center"/>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bCs/>
                <w:sz w:val="24"/>
                <w:szCs w:val="24"/>
              </w:rPr>
            </w:pPr>
          </w:p>
        </w:tc>
        <w:tc>
          <w:tcPr>
            <w:tcW w:w="1361" w:type="pct"/>
            <w:gridSpan w:val="2"/>
            <w:shd w:val="clear" w:color="auto" w:fill="auto"/>
            <w:vAlign w:val="center"/>
          </w:tcPr>
          <w:p w:rsidR="00F955FE" w:rsidRPr="009C5710" w:rsidRDefault="00F955FE" w:rsidP="006E35DA">
            <w:pPr>
              <w:jc w:val="center"/>
              <w:rPr>
                <w:rFonts w:eastAsia="Calibri"/>
                <w:b/>
                <w:sz w:val="20"/>
              </w:rPr>
            </w:pPr>
            <w:proofErr w:type="spellStart"/>
            <w:r w:rsidRPr="009C5710">
              <w:rPr>
                <w:rFonts w:eastAsia="Calibri"/>
                <w:bCs/>
                <w:sz w:val="20"/>
              </w:rPr>
              <w:t>Двухставочный</w:t>
            </w:r>
            <w:proofErr w:type="spellEnd"/>
            <w:r w:rsidRPr="009C5710">
              <w:rPr>
                <w:rFonts w:eastAsia="Calibri"/>
                <w:bCs/>
                <w:sz w:val="20"/>
              </w:rPr>
              <w:t xml:space="preserve"> тариф</w:t>
            </w:r>
          </w:p>
        </w:tc>
        <w:tc>
          <w:tcPr>
            <w:tcW w:w="544" w:type="pct"/>
            <w:vMerge w:val="restart"/>
            <w:shd w:val="clear" w:color="auto" w:fill="auto"/>
            <w:vAlign w:val="center"/>
          </w:tcPr>
          <w:p w:rsidR="00F955FE" w:rsidRPr="009C5710" w:rsidRDefault="00F955FE" w:rsidP="006E35DA">
            <w:pPr>
              <w:jc w:val="center"/>
              <w:rPr>
                <w:rFonts w:eastAsia="Calibri"/>
                <w:bCs/>
                <w:sz w:val="20"/>
              </w:rPr>
            </w:pPr>
            <w:proofErr w:type="spellStart"/>
            <w:r w:rsidRPr="009C5710">
              <w:rPr>
                <w:rFonts w:eastAsia="Calibri"/>
                <w:bCs/>
                <w:sz w:val="20"/>
              </w:rPr>
              <w:t>Односта-вочный</w:t>
            </w:r>
            <w:proofErr w:type="spellEnd"/>
            <w:r w:rsidRPr="009C5710">
              <w:rPr>
                <w:rFonts w:eastAsia="Calibri"/>
                <w:bCs/>
                <w:sz w:val="20"/>
              </w:rPr>
              <w:t xml:space="preserve"> тариф</w:t>
            </w:r>
          </w:p>
        </w:tc>
        <w:tc>
          <w:tcPr>
            <w:tcW w:w="1292" w:type="pct"/>
            <w:gridSpan w:val="2"/>
            <w:shd w:val="clear" w:color="auto" w:fill="auto"/>
            <w:vAlign w:val="center"/>
          </w:tcPr>
          <w:p w:rsidR="00F955FE" w:rsidRPr="009C5710" w:rsidRDefault="00F955FE" w:rsidP="006E35DA">
            <w:pPr>
              <w:jc w:val="center"/>
              <w:rPr>
                <w:rFonts w:eastAsia="Calibri"/>
                <w:b/>
                <w:sz w:val="20"/>
              </w:rPr>
            </w:pPr>
            <w:proofErr w:type="spellStart"/>
            <w:r w:rsidRPr="009C5710">
              <w:rPr>
                <w:rFonts w:eastAsia="Calibri"/>
                <w:bCs/>
                <w:sz w:val="20"/>
              </w:rPr>
              <w:t>Двухставочный</w:t>
            </w:r>
            <w:proofErr w:type="spellEnd"/>
            <w:r w:rsidRPr="009C5710">
              <w:rPr>
                <w:rFonts w:eastAsia="Calibri"/>
                <w:bCs/>
                <w:sz w:val="20"/>
              </w:rPr>
              <w:t xml:space="preserve"> тариф</w:t>
            </w:r>
          </w:p>
        </w:tc>
        <w:tc>
          <w:tcPr>
            <w:tcW w:w="528" w:type="pct"/>
            <w:vMerge w:val="restart"/>
            <w:shd w:val="clear" w:color="auto" w:fill="auto"/>
            <w:vAlign w:val="center"/>
          </w:tcPr>
          <w:p w:rsidR="00F955FE" w:rsidRPr="009C5710" w:rsidRDefault="00F955FE" w:rsidP="006E35DA">
            <w:pPr>
              <w:jc w:val="center"/>
              <w:rPr>
                <w:rFonts w:eastAsia="Calibri"/>
                <w:bCs/>
                <w:sz w:val="20"/>
              </w:rPr>
            </w:pPr>
            <w:proofErr w:type="spellStart"/>
            <w:r w:rsidRPr="009C5710">
              <w:rPr>
                <w:rFonts w:eastAsia="Calibri"/>
                <w:bCs/>
                <w:sz w:val="20"/>
              </w:rPr>
              <w:t>Односта</w:t>
            </w:r>
            <w:proofErr w:type="spellEnd"/>
            <w:r w:rsidRPr="009C5710">
              <w:rPr>
                <w:rFonts w:eastAsia="Calibri"/>
                <w:bCs/>
                <w:sz w:val="20"/>
              </w:rPr>
              <w:t>-</w:t>
            </w:r>
          </w:p>
          <w:p w:rsidR="00F955FE" w:rsidRPr="009C5710" w:rsidRDefault="00F955FE" w:rsidP="006E35DA">
            <w:pPr>
              <w:jc w:val="center"/>
              <w:rPr>
                <w:rFonts w:eastAsia="Calibri"/>
                <w:b/>
                <w:sz w:val="20"/>
              </w:rPr>
            </w:pPr>
            <w:proofErr w:type="spellStart"/>
            <w:r w:rsidRPr="009C5710">
              <w:rPr>
                <w:rFonts w:eastAsia="Calibri"/>
                <w:bCs/>
                <w:sz w:val="20"/>
              </w:rPr>
              <w:t>вочный</w:t>
            </w:r>
            <w:proofErr w:type="spellEnd"/>
            <w:r w:rsidRPr="009C5710">
              <w:rPr>
                <w:rFonts w:eastAsia="Calibri"/>
                <w:bCs/>
                <w:sz w:val="20"/>
              </w:rPr>
              <w:t xml:space="preserve"> тариф</w:t>
            </w:r>
          </w:p>
        </w:tc>
      </w:tr>
      <w:tr w:rsidR="00F955FE" w:rsidRPr="009C5710" w:rsidTr="006E35DA">
        <w:tc>
          <w:tcPr>
            <w:tcW w:w="866" w:type="pct"/>
            <w:vMerge/>
            <w:shd w:val="clear" w:color="auto" w:fill="auto"/>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за содержание электрических сетей</w:t>
            </w: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 xml:space="preserve">ставка на оплату </w:t>
            </w:r>
            <w:proofErr w:type="spellStart"/>
            <w:r w:rsidRPr="009C5710">
              <w:rPr>
                <w:rFonts w:eastAsia="Calibri"/>
                <w:sz w:val="20"/>
              </w:rPr>
              <w:t>технологичес</w:t>
            </w:r>
            <w:proofErr w:type="spellEnd"/>
            <w:r w:rsidRPr="009C5710">
              <w:rPr>
                <w:rFonts w:eastAsia="Calibri"/>
                <w:sz w:val="20"/>
              </w:rPr>
              <w:t>-кого расхода (потерь)</w:t>
            </w:r>
          </w:p>
        </w:tc>
        <w:tc>
          <w:tcPr>
            <w:tcW w:w="544" w:type="pct"/>
            <w:vMerge/>
            <w:shd w:val="clear" w:color="auto" w:fill="auto"/>
          </w:tcPr>
          <w:p w:rsidR="00F955FE" w:rsidRPr="009C5710" w:rsidRDefault="00F955FE" w:rsidP="006E35DA">
            <w:pPr>
              <w:jc w:val="center"/>
              <w:rPr>
                <w:rFonts w:eastAsia="Calibri"/>
                <w:sz w:val="20"/>
              </w:rPr>
            </w:pP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ставка за содержание электрических сетей</w:t>
            </w:r>
          </w:p>
        </w:tc>
        <w:tc>
          <w:tcPr>
            <w:tcW w:w="612"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 xml:space="preserve">ставка на оплату </w:t>
            </w:r>
            <w:proofErr w:type="spellStart"/>
            <w:r w:rsidRPr="009C5710">
              <w:rPr>
                <w:rFonts w:eastAsia="Calibri"/>
                <w:sz w:val="20"/>
              </w:rPr>
              <w:t>технологич</w:t>
            </w:r>
            <w:proofErr w:type="spellEnd"/>
          </w:p>
          <w:p w:rsidR="00F955FE" w:rsidRPr="009C5710" w:rsidRDefault="00F955FE" w:rsidP="006E35DA">
            <w:pPr>
              <w:jc w:val="center"/>
              <w:rPr>
                <w:rFonts w:eastAsia="Calibri"/>
                <w:sz w:val="20"/>
              </w:rPr>
            </w:pPr>
            <w:proofErr w:type="spellStart"/>
            <w:r w:rsidRPr="009C5710">
              <w:rPr>
                <w:rFonts w:eastAsia="Calibri"/>
                <w:sz w:val="20"/>
              </w:rPr>
              <w:t>ского</w:t>
            </w:r>
            <w:proofErr w:type="spellEnd"/>
            <w:r w:rsidRPr="009C5710">
              <w:rPr>
                <w:rFonts w:eastAsia="Calibri"/>
                <w:sz w:val="20"/>
              </w:rPr>
              <w:t xml:space="preserve"> расхода (потерь)</w:t>
            </w:r>
          </w:p>
        </w:tc>
        <w:tc>
          <w:tcPr>
            <w:tcW w:w="528" w:type="pct"/>
            <w:vMerge/>
            <w:shd w:val="clear" w:color="auto" w:fill="auto"/>
          </w:tcPr>
          <w:p w:rsidR="00F955FE" w:rsidRPr="009C5710" w:rsidRDefault="00F955FE" w:rsidP="006E35DA">
            <w:pPr>
              <w:jc w:val="both"/>
              <w:rPr>
                <w:rFonts w:eastAsia="Calibri"/>
                <w:sz w:val="20"/>
              </w:rPr>
            </w:pPr>
          </w:p>
        </w:tc>
      </w:tr>
      <w:tr w:rsidR="00F955FE" w:rsidRPr="009C5710" w:rsidTr="006E35DA">
        <w:tc>
          <w:tcPr>
            <w:tcW w:w="866" w:type="pct"/>
            <w:vMerge/>
            <w:shd w:val="clear" w:color="auto" w:fill="auto"/>
          </w:tcPr>
          <w:p w:rsidR="00F955FE" w:rsidRPr="009C5710" w:rsidRDefault="00F955FE" w:rsidP="006E35DA">
            <w:pPr>
              <w:jc w:val="both"/>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МВт∙мес</w:t>
            </w:r>
            <w:proofErr w:type="spellEnd"/>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МВт∙ч</w:t>
            </w:r>
            <w:proofErr w:type="spellEnd"/>
          </w:p>
        </w:tc>
        <w:tc>
          <w:tcPr>
            <w:tcW w:w="544"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кВт∙ч</w:t>
            </w:r>
            <w:proofErr w:type="spellEnd"/>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МВт∙мес</w:t>
            </w:r>
            <w:proofErr w:type="spellEnd"/>
          </w:p>
        </w:tc>
        <w:tc>
          <w:tcPr>
            <w:tcW w:w="612"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МВт∙ч</w:t>
            </w:r>
            <w:proofErr w:type="spellEnd"/>
          </w:p>
        </w:tc>
        <w:tc>
          <w:tcPr>
            <w:tcW w:w="528"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кВт∙ч</w:t>
            </w:r>
            <w:proofErr w:type="spellEnd"/>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rPr>
            </w:pPr>
            <w:r w:rsidRPr="009C5710">
              <w:rPr>
                <w:rFonts w:eastAsia="Calibri"/>
                <w:sz w:val="24"/>
                <w:szCs w:val="24"/>
              </w:rPr>
              <w:t>2</w:t>
            </w:r>
            <w:r w:rsidRPr="009C5710">
              <w:rPr>
                <w:rFonts w:eastAsia="Calibri"/>
                <w:sz w:val="24"/>
                <w:szCs w:val="24"/>
                <w:lang w:val="en-US"/>
              </w:rPr>
              <w:t>02</w:t>
            </w:r>
            <w:r w:rsidRPr="009C5710">
              <w:rPr>
                <w:rFonts w:eastAsia="Calibri"/>
                <w:sz w:val="24"/>
                <w:szCs w:val="24"/>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bl>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jc w:val="both"/>
        <w:rPr>
          <w:szCs w:val="28"/>
        </w:rPr>
      </w:pPr>
      <w:proofErr w:type="gramStart"/>
      <w:r w:rsidRPr="009C5710">
        <w:rPr>
          <w:szCs w:val="28"/>
        </w:rPr>
        <w:t>Руководитель  организации</w:t>
      </w:r>
      <w:proofErr w:type="gramEnd"/>
    </w:p>
    <w:p w:rsidR="00F955FE" w:rsidRPr="009C5710" w:rsidRDefault="00F955FE" w:rsidP="00F955FE">
      <w:pPr>
        <w:jc w:val="both"/>
        <w:rPr>
          <w:szCs w:val="28"/>
        </w:rPr>
      </w:pPr>
      <w:r w:rsidRPr="009C5710">
        <w:rPr>
          <w:szCs w:val="28"/>
        </w:rPr>
        <w:t>(или иное уполномоченное лицо</w:t>
      </w:r>
    </w:p>
    <w:p w:rsidR="00F955FE" w:rsidRPr="009C5710" w:rsidRDefault="00F955FE" w:rsidP="00F955FE">
      <w:pPr>
        <w:jc w:val="both"/>
        <w:rPr>
          <w:szCs w:val="28"/>
        </w:rPr>
      </w:pPr>
      <w:r w:rsidRPr="009C5710">
        <w:rPr>
          <w:szCs w:val="28"/>
        </w:rPr>
        <w:t xml:space="preserve">на основании </w:t>
      </w:r>
      <w:proofErr w:type="gramStart"/>
      <w:r w:rsidRPr="009C5710">
        <w:rPr>
          <w:szCs w:val="28"/>
        </w:rPr>
        <w:t xml:space="preserve">доверенности)   </w:t>
      </w:r>
      <w:proofErr w:type="gramEnd"/>
      <w:r w:rsidRPr="009C5710">
        <w:rPr>
          <w:szCs w:val="28"/>
        </w:rPr>
        <w:t xml:space="preserve">                                                   (расшифровка подписи)</w:t>
      </w:r>
    </w:p>
    <w:p w:rsidR="00F955FE" w:rsidRPr="009C5710" w:rsidRDefault="00F955FE" w:rsidP="00F955FE">
      <w:pPr>
        <w:jc w:val="both"/>
        <w:rPr>
          <w:sz w:val="24"/>
          <w:szCs w:val="24"/>
        </w:rPr>
      </w:pPr>
    </w:p>
    <w:p w:rsidR="00F955FE" w:rsidRPr="009C5710" w:rsidRDefault="00F955FE" w:rsidP="00F955FE">
      <w:pPr>
        <w:jc w:val="both"/>
        <w:rPr>
          <w:sz w:val="24"/>
          <w:szCs w:val="24"/>
        </w:rPr>
      </w:pPr>
    </w:p>
    <w:p w:rsidR="00F955FE" w:rsidRPr="009C5710" w:rsidRDefault="00F955FE" w:rsidP="00F955FE">
      <w:pPr>
        <w:jc w:val="both"/>
        <w:rPr>
          <w:szCs w:val="28"/>
        </w:rPr>
      </w:pPr>
      <w:r w:rsidRPr="009C5710">
        <w:rPr>
          <w:sz w:val="24"/>
          <w:szCs w:val="24"/>
        </w:rPr>
        <w:t xml:space="preserve">(печать </w:t>
      </w:r>
      <w:proofErr w:type="gramStart"/>
      <w:r w:rsidRPr="009C5710">
        <w:rPr>
          <w:sz w:val="24"/>
          <w:szCs w:val="24"/>
        </w:rPr>
        <w:t xml:space="preserve">организации)   </w:t>
      </w:r>
      <w:proofErr w:type="gramEnd"/>
      <w:r w:rsidRPr="009C5710">
        <w:rPr>
          <w:sz w:val="24"/>
          <w:szCs w:val="24"/>
        </w:rPr>
        <w:t xml:space="preserve">                                                                                                   Дата</w:t>
      </w:r>
    </w:p>
    <w:p w:rsidR="00F955FE" w:rsidRPr="009C5710" w:rsidRDefault="00F955FE" w:rsidP="00F955FE">
      <w:pPr>
        <w:rPr>
          <w:sz w:val="24"/>
          <w:szCs w:val="24"/>
        </w:rPr>
      </w:pPr>
    </w:p>
    <w:p w:rsidR="00F955FE" w:rsidRPr="009C5710" w:rsidRDefault="00F955FE" w:rsidP="00F955FE">
      <w:pPr>
        <w:jc w:val="both"/>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outlineLvl w:val="1"/>
        <w:rPr>
          <w:szCs w:val="28"/>
        </w:rPr>
      </w:pPr>
    </w:p>
    <w:p w:rsidR="003A7B2F" w:rsidRPr="009C5710" w:rsidRDefault="003A7B2F"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r w:rsidRPr="009C5710">
        <w:rPr>
          <w:szCs w:val="28"/>
        </w:rPr>
        <w:lastRenderedPageBreak/>
        <w:t xml:space="preserve">Приложение </w:t>
      </w:r>
      <w:r w:rsidR="00322CCD" w:rsidRPr="009C5710">
        <w:rPr>
          <w:szCs w:val="28"/>
        </w:rPr>
        <w:t>2</w:t>
      </w:r>
    </w:p>
    <w:p w:rsidR="00F955FE" w:rsidRPr="009C5710" w:rsidRDefault="00F955FE" w:rsidP="00F955FE">
      <w:pPr>
        <w:autoSpaceDE w:val="0"/>
        <w:autoSpaceDN w:val="0"/>
        <w:adjustRightInd w:val="0"/>
        <w:ind w:left="5670"/>
        <w:outlineLvl w:val="1"/>
        <w:rPr>
          <w:szCs w:val="28"/>
        </w:rPr>
      </w:pPr>
      <w:r w:rsidRPr="009C5710">
        <w:rPr>
          <w:szCs w:val="28"/>
        </w:rPr>
        <w:t xml:space="preserve">к Административному регламенту предоставления Государственным комитетом Республики Татарстан по тарифам государственной услуги </w:t>
      </w:r>
      <w:r w:rsidRPr="009C5710">
        <w:rPr>
          <w:rFonts w:eastAsia="Calibri"/>
          <w:szCs w:val="28"/>
        </w:rPr>
        <w:t xml:space="preserve">по установлению цен (тарифов) в электроэнергетике </w:t>
      </w:r>
      <w:proofErr w:type="gramStart"/>
      <w:r w:rsidRPr="009C5710">
        <w:rPr>
          <w:rFonts w:eastAsia="Calibri"/>
          <w:szCs w:val="28"/>
        </w:rPr>
        <w:t>и  установление</w:t>
      </w:r>
      <w:proofErr w:type="gramEnd"/>
      <w:r w:rsidRPr="009C5710">
        <w:rPr>
          <w:rFonts w:eastAsia="Calibri"/>
          <w:szCs w:val="28"/>
        </w:rPr>
        <w:t xml:space="preserve"> сбытовых надбавок гарантирующих поставщиков электрической энергии.</w:t>
      </w:r>
    </w:p>
    <w:p w:rsidR="00F955FE" w:rsidRPr="009C5710" w:rsidRDefault="00F955FE" w:rsidP="00F955FE">
      <w:pPr>
        <w:autoSpaceDE w:val="0"/>
        <w:autoSpaceDN w:val="0"/>
        <w:adjustRightInd w:val="0"/>
        <w:jc w:val="center"/>
        <w:outlineLvl w:val="1"/>
        <w:rPr>
          <w:szCs w:val="28"/>
        </w:rPr>
      </w:pPr>
    </w:p>
    <w:p w:rsidR="00F955FE" w:rsidRPr="009C5710" w:rsidRDefault="00F955FE" w:rsidP="00F955FE">
      <w:pPr>
        <w:autoSpaceDE w:val="0"/>
        <w:autoSpaceDN w:val="0"/>
        <w:adjustRightInd w:val="0"/>
        <w:jc w:val="center"/>
        <w:outlineLvl w:val="1"/>
        <w:rPr>
          <w:szCs w:val="28"/>
        </w:rPr>
      </w:pPr>
      <w:r w:rsidRPr="009C5710">
        <w:rPr>
          <w:szCs w:val="28"/>
        </w:rPr>
        <w:t>Лист согласования</w:t>
      </w: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jc w:val="center"/>
        <w:rPr>
          <w:sz w:val="24"/>
          <w:szCs w:val="24"/>
        </w:rPr>
      </w:pPr>
      <w:r w:rsidRPr="009C5710">
        <w:rPr>
          <w:sz w:val="24"/>
          <w:szCs w:val="24"/>
        </w:rPr>
        <w:t xml:space="preserve">Тарифы в электроэнергетике </w:t>
      </w:r>
    </w:p>
    <w:p w:rsidR="00F955FE" w:rsidRPr="009C5710" w:rsidRDefault="00F955FE" w:rsidP="00F955FE">
      <w:pPr>
        <w:jc w:val="center"/>
        <w:rPr>
          <w:sz w:val="24"/>
          <w:szCs w:val="24"/>
        </w:rPr>
      </w:pPr>
      <w:r w:rsidRPr="009C5710">
        <w:rPr>
          <w:sz w:val="24"/>
          <w:szCs w:val="24"/>
        </w:rPr>
        <w:t>______________________________</w:t>
      </w:r>
    </w:p>
    <w:p w:rsidR="00F955FE" w:rsidRPr="009C5710" w:rsidRDefault="00F955FE" w:rsidP="00F955FE">
      <w:pPr>
        <w:jc w:val="center"/>
        <w:rPr>
          <w:sz w:val="24"/>
          <w:szCs w:val="24"/>
        </w:rPr>
      </w:pPr>
      <w:r w:rsidRPr="009C5710">
        <w:rPr>
          <w:sz w:val="24"/>
          <w:szCs w:val="24"/>
        </w:rPr>
        <w:t>(наименование организации)</w:t>
      </w:r>
    </w:p>
    <w:p w:rsidR="00F955FE" w:rsidRPr="009C5710" w:rsidRDefault="00F955FE" w:rsidP="00F955FE">
      <w:pPr>
        <w:jc w:val="both"/>
        <w:rPr>
          <w:szCs w:val="28"/>
        </w:rPr>
      </w:pPr>
    </w:p>
    <w:p w:rsidR="00F955FE" w:rsidRPr="009C5710" w:rsidRDefault="00F955FE" w:rsidP="00F955FE">
      <w:pPr>
        <w:tabs>
          <w:tab w:val="left" w:pos="0"/>
        </w:tabs>
        <w:jc w:val="right"/>
        <w:rPr>
          <w:sz w:val="24"/>
          <w:szCs w:val="28"/>
        </w:rPr>
      </w:pPr>
      <w:r w:rsidRPr="009C5710">
        <w:rPr>
          <w:rFonts w:eastAsia="Calibri"/>
          <w:sz w:val="24"/>
          <w:szCs w:val="24"/>
        </w:rPr>
        <w:t>(без учета НДС)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834"/>
        <w:gridCol w:w="1389"/>
        <w:gridCol w:w="1387"/>
        <w:gridCol w:w="1109"/>
        <w:gridCol w:w="1387"/>
        <w:gridCol w:w="1248"/>
        <w:gridCol w:w="1077"/>
      </w:tblGrid>
      <w:tr w:rsidR="00F955FE" w:rsidRPr="009C5710" w:rsidTr="006E35DA">
        <w:tc>
          <w:tcPr>
            <w:tcW w:w="866" w:type="pct"/>
            <w:vMerge w:val="restart"/>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Наименование </w:t>
            </w:r>
            <w:r w:rsidRPr="009C5710">
              <w:rPr>
                <w:rFonts w:eastAsia="Calibri"/>
                <w:sz w:val="24"/>
                <w:szCs w:val="24"/>
              </w:rPr>
              <w:br/>
              <w:t>организации</w:t>
            </w:r>
          </w:p>
        </w:tc>
        <w:tc>
          <w:tcPr>
            <w:tcW w:w="409" w:type="pct"/>
            <w:vMerge w:val="restart"/>
          </w:tcPr>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p>
          <w:p w:rsidR="00F955FE" w:rsidRPr="009C5710" w:rsidRDefault="00F955FE" w:rsidP="006E35DA">
            <w:pPr>
              <w:jc w:val="center"/>
              <w:rPr>
                <w:rFonts w:eastAsia="Calibri"/>
                <w:sz w:val="24"/>
                <w:szCs w:val="24"/>
              </w:rPr>
            </w:pPr>
            <w:r w:rsidRPr="009C5710">
              <w:rPr>
                <w:rFonts w:eastAsia="Calibri"/>
                <w:sz w:val="24"/>
                <w:szCs w:val="24"/>
              </w:rPr>
              <w:t>Год</w:t>
            </w:r>
          </w:p>
        </w:tc>
        <w:tc>
          <w:tcPr>
            <w:tcW w:w="1905"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января  по 30 июня </w:t>
            </w:r>
          </w:p>
        </w:tc>
        <w:tc>
          <w:tcPr>
            <w:tcW w:w="1820" w:type="pct"/>
            <w:gridSpan w:val="3"/>
            <w:shd w:val="clear" w:color="auto" w:fill="auto"/>
            <w:vAlign w:val="center"/>
          </w:tcPr>
          <w:p w:rsidR="00F955FE" w:rsidRPr="009C5710" w:rsidRDefault="00F955FE" w:rsidP="006E35DA">
            <w:pPr>
              <w:jc w:val="center"/>
              <w:rPr>
                <w:rFonts w:eastAsia="Calibri"/>
                <w:sz w:val="24"/>
                <w:szCs w:val="24"/>
              </w:rPr>
            </w:pPr>
            <w:r w:rsidRPr="009C5710">
              <w:rPr>
                <w:rFonts w:eastAsia="Calibri"/>
                <w:sz w:val="24"/>
                <w:szCs w:val="24"/>
              </w:rPr>
              <w:t xml:space="preserve">с 01 июля  по 31 декабря </w:t>
            </w:r>
          </w:p>
        </w:tc>
      </w:tr>
      <w:tr w:rsidR="00F955FE" w:rsidRPr="009C5710" w:rsidTr="006E35DA">
        <w:tc>
          <w:tcPr>
            <w:tcW w:w="866" w:type="pct"/>
            <w:vMerge/>
            <w:shd w:val="clear" w:color="auto" w:fill="auto"/>
            <w:vAlign w:val="center"/>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bCs/>
                <w:sz w:val="24"/>
                <w:szCs w:val="24"/>
              </w:rPr>
            </w:pPr>
          </w:p>
        </w:tc>
        <w:tc>
          <w:tcPr>
            <w:tcW w:w="1361" w:type="pct"/>
            <w:gridSpan w:val="2"/>
            <w:shd w:val="clear" w:color="auto" w:fill="auto"/>
            <w:vAlign w:val="center"/>
          </w:tcPr>
          <w:p w:rsidR="00F955FE" w:rsidRPr="009C5710" w:rsidRDefault="00F955FE" w:rsidP="006E35DA">
            <w:pPr>
              <w:jc w:val="center"/>
              <w:rPr>
                <w:rFonts w:eastAsia="Calibri"/>
                <w:b/>
                <w:sz w:val="20"/>
              </w:rPr>
            </w:pPr>
            <w:proofErr w:type="spellStart"/>
            <w:r w:rsidRPr="009C5710">
              <w:rPr>
                <w:rFonts w:eastAsia="Calibri"/>
                <w:bCs/>
                <w:sz w:val="20"/>
              </w:rPr>
              <w:t>Двухставочный</w:t>
            </w:r>
            <w:proofErr w:type="spellEnd"/>
            <w:r w:rsidRPr="009C5710">
              <w:rPr>
                <w:rFonts w:eastAsia="Calibri"/>
                <w:bCs/>
                <w:sz w:val="20"/>
              </w:rPr>
              <w:t xml:space="preserve"> тариф</w:t>
            </w:r>
          </w:p>
        </w:tc>
        <w:tc>
          <w:tcPr>
            <w:tcW w:w="544" w:type="pct"/>
            <w:vMerge w:val="restart"/>
            <w:shd w:val="clear" w:color="auto" w:fill="auto"/>
            <w:vAlign w:val="center"/>
          </w:tcPr>
          <w:p w:rsidR="00F955FE" w:rsidRPr="009C5710" w:rsidRDefault="00F955FE" w:rsidP="006E35DA">
            <w:pPr>
              <w:jc w:val="center"/>
              <w:rPr>
                <w:rFonts w:eastAsia="Calibri"/>
                <w:bCs/>
                <w:sz w:val="20"/>
              </w:rPr>
            </w:pPr>
            <w:proofErr w:type="spellStart"/>
            <w:r w:rsidRPr="009C5710">
              <w:rPr>
                <w:rFonts w:eastAsia="Calibri"/>
                <w:bCs/>
                <w:sz w:val="20"/>
              </w:rPr>
              <w:t>Односта-вочный</w:t>
            </w:r>
            <w:proofErr w:type="spellEnd"/>
            <w:r w:rsidRPr="009C5710">
              <w:rPr>
                <w:rFonts w:eastAsia="Calibri"/>
                <w:bCs/>
                <w:sz w:val="20"/>
              </w:rPr>
              <w:t xml:space="preserve"> тариф</w:t>
            </w:r>
          </w:p>
        </w:tc>
        <w:tc>
          <w:tcPr>
            <w:tcW w:w="1292" w:type="pct"/>
            <w:gridSpan w:val="2"/>
            <w:shd w:val="clear" w:color="auto" w:fill="auto"/>
            <w:vAlign w:val="center"/>
          </w:tcPr>
          <w:p w:rsidR="00F955FE" w:rsidRPr="009C5710" w:rsidRDefault="00F955FE" w:rsidP="006E35DA">
            <w:pPr>
              <w:jc w:val="center"/>
              <w:rPr>
                <w:rFonts w:eastAsia="Calibri"/>
                <w:b/>
                <w:sz w:val="20"/>
              </w:rPr>
            </w:pPr>
            <w:proofErr w:type="spellStart"/>
            <w:r w:rsidRPr="009C5710">
              <w:rPr>
                <w:rFonts w:eastAsia="Calibri"/>
                <w:bCs/>
                <w:sz w:val="20"/>
              </w:rPr>
              <w:t>Двухставочный</w:t>
            </w:r>
            <w:proofErr w:type="spellEnd"/>
            <w:r w:rsidRPr="009C5710">
              <w:rPr>
                <w:rFonts w:eastAsia="Calibri"/>
                <w:bCs/>
                <w:sz w:val="20"/>
              </w:rPr>
              <w:t xml:space="preserve"> тариф</w:t>
            </w:r>
          </w:p>
        </w:tc>
        <w:tc>
          <w:tcPr>
            <w:tcW w:w="528" w:type="pct"/>
            <w:vMerge w:val="restart"/>
            <w:shd w:val="clear" w:color="auto" w:fill="auto"/>
            <w:vAlign w:val="center"/>
          </w:tcPr>
          <w:p w:rsidR="00F955FE" w:rsidRPr="009C5710" w:rsidRDefault="00F955FE" w:rsidP="006E35DA">
            <w:pPr>
              <w:jc w:val="center"/>
              <w:rPr>
                <w:rFonts w:eastAsia="Calibri"/>
                <w:bCs/>
                <w:sz w:val="20"/>
              </w:rPr>
            </w:pPr>
            <w:proofErr w:type="spellStart"/>
            <w:r w:rsidRPr="009C5710">
              <w:rPr>
                <w:rFonts w:eastAsia="Calibri"/>
                <w:bCs/>
                <w:sz w:val="20"/>
              </w:rPr>
              <w:t>Односта</w:t>
            </w:r>
            <w:proofErr w:type="spellEnd"/>
            <w:r w:rsidRPr="009C5710">
              <w:rPr>
                <w:rFonts w:eastAsia="Calibri"/>
                <w:bCs/>
                <w:sz w:val="20"/>
              </w:rPr>
              <w:t>-</w:t>
            </w:r>
          </w:p>
          <w:p w:rsidR="00F955FE" w:rsidRPr="009C5710" w:rsidRDefault="00F955FE" w:rsidP="006E35DA">
            <w:pPr>
              <w:jc w:val="center"/>
              <w:rPr>
                <w:rFonts w:eastAsia="Calibri"/>
                <w:b/>
                <w:sz w:val="20"/>
              </w:rPr>
            </w:pPr>
            <w:proofErr w:type="spellStart"/>
            <w:r w:rsidRPr="009C5710">
              <w:rPr>
                <w:rFonts w:eastAsia="Calibri"/>
                <w:bCs/>
                <w:sz w:val="20"/>
              </w:rPr>
              <w:t>вочный</w:t>
            </w:r>
            <w:proofErr w:type="spellEnd"/>
            <w:r w:rsidRPr="009C5710">
              <w:rPr>
                <w:rFonts w:eastAsia="Calibri"/>
                <w:bCs/>
                <w:sz w:val="20"/>
              </w:rPr>
              <w:t xml:space="preserve"> тариф</w:t>
            </w:r>
          </w:p>
        </w:tc>
      </w:tr>
      <w:tr w:rsidR="00F955FE" w:rsidRPr="009C5710" w:rsidTr="006E35DA">
        <w:tc>
          <w:tcPr>
            <w:tcW w:w="866" w:type="pct"/>
            <w:vMerge/>
            <w:shd w:val="clear" w:color="auto" w:fill="auto"/>
          </w:tcPr>
          <w:p w:rsidR="00F955FE" w:rsidRPr="009C5710" w:rsidRDefault="00F955FE" w:rsidP="006E35DA">
            <w:pPr>
              <w:jc w:val="center"/>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 xml:space="preserve">ставка за содержание </w:t>
            </w:r>
            <w:proofErr w:type="spellStart"/>
            <w:r w:rsidRPr="009C5710">
              <w:rPr>
                <w:rFonts w:eastAsia="Calibri"/>
                <w:sz w:val="20"/>
              </w:rPr>
              <w:t>электричес</w:t>
            </w:r>
            <w:proofErr w:type="spellEnd"/>
            <w:r w:rsidR="00F02BB6">
              <w:rPr>
                <w:rFonts w:eastAsia="Calibri"/>
                <w:sz w:val="20"/>
              </w:rPr>
              <w:t>-</w:t>
            </w:r>
            <w:r w:rsidRPr="009C5710">
              <w:rPr>
                <w:rFonts w:eastAsia="Calibri"/>
                <w:sz w:val="20"/>
              </w:rPr>
              <w:t>ких сетей</w:t>
            </w: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 xml:space="preserve">ставка на оплату </w:t>
            </w:r>
            <w:proofErr w:type="spellStart"/>
            <w:r w:rsidRPr="009C5710">
              <w:rPr>
                <w:rFonts w:eastAsia="Calibri"/>
                <w:sz w:val="20"/>
              </w:rPr>
              <w:t>технологичес</w:t>
            </w:r>
            <w:proofErr w:type="spellEnd"/>
            <w:r w:rsidRPr="009C5710">
              <w:rPr>
                <w:rFonts w:eastAsia="Calibri"/>
                <w:sz w:val="20"/>
              </w:rPr>
              <w:t>-кого расхода (потерь)</w:t>
            </w:r>
          </w:p>
        </w:tc>
        <w:tc>
          <w:tcPr>
            <w:tcW w:w="544" w:type="pct"/>
            <w:vMerge/>
            <w:shd w:val="clear" w:color="auto" w:fill="auto"/>
          </w:tcPr>
          <w:p w:rsidR="00F955FE" w:rsidRPr="009C5710" w:rsidRDefault="00F955FE" w:rsidP="006E35DA">
            <w:pPr>
              <w:jc w:val="center"/>
              <w:rPr>
                <w:rFonts w:eastAsia="Calibri"/>
                <w:sz w:val="20"/>
              </w:rPr>
            </w:pPr>
          </w:p>
        </w:tc>
        <w:tc>
          <w:tcPr>
            <w:tcW w:w="680" w:type="pct"/>
            <w:shd w:val="clear" w:color="auto" w:fill="auto"/>
            <w:vAlign w:val="center"/>
          </w:tcPr>
          <w:p w:rsidR="00F955FE" w:rsidRPr="009C5710" w:rsidRDefault="00F955FE" w:rsidP="006E35DA">
            <w:pPr>
              <w:jc w:val="center"/>
              <w:rPr>
                <w:rFonts w:eastAsia="Calibri"/>
                <w:sz w:val="20"/>
              </w:rPr>
            </w:pPr>
            <w:r w:rsidRPr="009C5710">
              <w:rPr>
                <w:rFonts w:eastAsia="Calibri"/>
                <w:sz w:val="20"/>
              </w:rPr>
              <w:t xml:space="preserve">ставка за содержание </w:t>
            </w:r>
            <w:proofErr w:type="spellStart"/>
            <w:r w:rsidRPr="009C5710">
              <w:rPr>
                <w:rFonts w:eastAsia="Calibri"/>
                <w:sz w:val="20"/>
              </w:rPr>
              <w:t>электричес</w:t>
            </w:r>
            <w:proofErr w:type="spellEnd"/>
            <w:r w:rsidR="00F02BB6">
              <w:rPr>
                <w:rFonts w:eastAsia="Calibri"/>
                <w:sz w:val="20"/>
              </w:rPr>
              <w:t>-</w:t>
            </w:r>
            <w:r w:rsidRPr="009C5710">
              <w:rPr>
                <w:rFonts w:eastAsia="Calibri"/>
                <w:sz w:val="20"/>
              </w:rPr>
              <w:t>ких сетей</w:t>
            </w:r>
          </w:p>
        </w:tc>
        <w:tc>
          <w:tcPr>
            <w:tcW w:w="612" w:type="pct"/>
            <w:shd w:val="clear" w:color="auto" w:fill="auto"/>
            <w:vAlign w:val="center"/>
          </w:tcPr>
          <w:p w:rsidR="00F955FE" w:rsidRPr="009C5710" w:rsidRDefault="00F955FE" w:rsidP="00F02BB6">
            <w:pPr>
              <w:jc w:val="center"/>
              <w:rPr>
                <w:rFonts w:eastAsia="Calibri"/>
                <w:sz w:val="20"/>
              </w:rPr>
            </w:pPr>
            <w:r w:rsidRPr="009C5710">
              <w:rPr>
                <w:rFonts w:eastAsia="Calibri"/>
                <w:sz w:val="20"/>
              </w:rPr>
              <w:t>ставка на оплату технологи</w:t>
            </w:r>
            <w:r w:rsidR="00F02BB6">
              <w:rPr>
                <w:rFonts w:eastAsia="Calibri"/>
                <w:sz w:val="20"/>
              </w:rPr>
              <w:t>-</w:t>
            </w:r>
            <w:proofErr w:type="spellStart"/>
            <w:r w:rsidRPr="009C5710">
              <w:rPr>
                <w:rFonts w:eastAsia="Calibri"/>
                <w:sz w:val="20"/>
              </w:rPr>
              <w:t>ч</w:t>
            </w:r>
            <w:r w:rsidR="00F02BB6">
              <w:rPr>
                <w:rFonts w:eastAsia="Calibri"/>
                <w:sz w:val="20"/>
              </w:rPr>
              <w:t>е</w:t>
            </w:r>
            <w:r w:rsidRPr="009C5710">
              <w:rPr>
                <w:rFonts w:eastAsia="Calibri"/>
                <w:sz w:val="20"/>
              </w:rPr>
              <w:t>ского</w:t>
            </w:r>
            <w:proofErr w:type="spellEnd"/>
            <w:r w:rsidRPr="009C5710">
              <w:rPr>
                <w:rFonts w:eastAsia="Calibri"/>
                <w:sz w:val="20"/>
              </w:rPr>
              <w:t xml:space="preserve"> расхода (потерь)</w:t>
            </w:r>
          </w:p>
        </w:tc>
        <w:tc>
          <w:tcPr>
            <w:tcW w:w="528" w:type="pct"/>
            <w:vMerge/>
            <w:shd w:val="clear" w:color="auto" w:fill="auto"/>
          </w:tcPr>
          <w:p w:rsidR="00F955FE" w:rsidRPr="009C5710" w:rsidRDefault="00F955FE" w:rsidP="006E35DA">
            <w:pPr>
              <w:jc w:val="both"/>
              <w:rPr>
                <w:rFonts w:eastAsia="Calibri"/>
                <w:sz w:val="20"/>
              </w:rPr>
            </w:pPr>
          </w:p>
        </w:tc>
      </w:tr>
      <w:tr w:rsidR="00F955FE" w:rsidRPr="009C5710" w:rsidTr="006E35DA">
        <w:tc>
          <w:tcPr>
            <w:tcW w:w="866" w:type="pct"/>
            <w:vMerge/>
            <w:shd w:val="clear" w:color="auto" w:fill="auto"/>
          </w:tcPr>
          <w:p w:rsidR="00F955FE" w:rsidRPr="009C5710" w:rsidRDefault="00F955FE" w:rsidP="006E35DA">
            <w:pPr>
              <w:jc w:val="both"/>
              <w:rPr>
                <w:rFonts w:eastAsia="Calibri"/>
                <w:sz w:val="24"/>
                <w:szCs w:val="24"/>
              </w:rPr>
            </w:pPr>
          </w:p>
        </w:tc>
        <w:tc>
          <w:tcPr>
            <w:tcW w:w="409" w:type="pct"/>
            <w:vMerge/>
          </w:tcPr>
          <w:p w:rsidR="00F955FE" w:rsidRPr="009C5710" w:rsidRDefault="00F955FE" w:rsidP="006E35DA">
            <w:pPr>
              <w:jc w:val="center"/>
              <w:rPr>
                <w:rFonts w:eastAsia="Calibri"/>
                <w:sz w:val="24"/>
                <w:szCs w:val="24"/>
              </w:rPr>
            </w:pPr>
          </w:p>
        </w:tc>
        <w:tc>
          <w:tcPr>
            <w:tcW w:w="681"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МВт∙мес</w:t>
            </w:r>
            <w:proofErr w:type="spellEnd"/>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МВт∙ч</w:t>
            </w:r>
            <w:proofErr w:type="spellEnd"/>
          </w:p>
        </w:tc>
        <w:tc>
          <w:tcPr>
            <w:tcW w:w="544"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кВт∙ч</w:t>
            </w:r>
            <w:proofErr w:type="spellEnd"/>
          </w:p>
        </w:tc>
        <w:tc>
          <w:tcPr>
            <w:tcW w:w="680"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МВт∙мес</w:t>
            </w:r>
            <w:proofErr w:type="spellEnd"/>
          </w:p>
        </w:tc>
        <w:tc>
          <w:tcPr>
            <w:tcW w:w="612"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МВт∙ч</w:t>
            </w:r>
            <w:proofErr w:type="spellEnd"/>
          </w:p>
        </w:tc>
        <w:tc>
          <w:tcPr>
            <w:tcW w:w="528" w:type="pct"/>
            <w:shd w:val="clear" w:color="auto" w:fill="auto"/>
          </w:tcPr>
          <w:p w:rsidR="00F955FE" w:rsidRPr="009C5710" w:rsidRDefault="00F955FE" w:rsidP="006E35DA">
            <w:pPr>
              <w:jc w:val="center"/>
              <w:rPr>
                <w:rFonts w:eastAsia="Calibri"/>
                <w:sz w:val="20"/>
              </w:rPr>
            </w:pPr>
            <w:r w:rsidRPr="009C5710">
              <w:rPr>
                <w:rFonts w:eastAsia="Calibri"/>
                <w:sz w:val="20"/>
              </w:rPr>
              <w:t>руб./</w:t>
            </w:r>
            <w:proofErr w:type="spellStart"/>
            <w:r w:rsidRPr="009C5710">
              <w:rPr>
                <w:rFonts w:eastAsia="Calibri"/>
                <w:sz w:val="20"/>
              </w:rPr>
              <w:t>кВт∙ч</w:t>
            </w:r>
            <w:proofErr w:type="spellEnd"/>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rPr>
            </w:pPr>
            <w:r w:rsidRPr="009C5710">
              <w:rPr>
                <w:rFonts w:eastAsia="Calibri"/>
                <w:sz w:val="24"/>
                <w:szCs w:val="24"/>
              </w:rPr>
              <w:t>2</w:t>
            </w:r>
            <w:r w:rsidRPr="009C5710">
              <w:rPr>
                <w:rFonts w:eastAsia="Calibri"/>
                <w:sz w:val="24"/>
                <w:szCs w:val="24"/>
                <w:lang w:val="en-US"/>
              </w:rPr>
              <w:t>02</w:t>
            </w:r>
            <w:r w:rsidRPr="009C5710">
              <w:rPr>
                <w:rFonts w:eastAsia="Calibri"/>
                <w:sz w:val="24"/>
                <w:szCs w:val="24"/>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r w:rsidR="00F955FE" w:rsidRPr="009C5710" w:rsidTr="006E35DA">
        <w:tc>
          <w:tcPr>
            <w:tcW w:w="866" w:type="pct"/>
            <w:vMerge/>
            <w:shd w:val="clear" w:color="auto" w:fill="auto"/>
          </w:tcPr>
          <w:p w:rsidR="00F955FE" w:rsidRPr="009C5710" w:rsidRDefault="00F955FE" w:rsidP="006E35DA">
            <w:pPr>
              <w:rPr>
                <w:rFonts w:eastAsia="Calibri"/>
                <w:sz w:val="24"/>
                <w:szCs w:val="24"/>
              </w:rPr>
            </w:pPr>
          </w:p>
        </w:tc>
        <w:tc>
          <w:tcPr>
            <w:tcW w:w="409" w:type="pct"/>
          </w:tcPr>
          <w:p w:rsidR="00F955FE" w:rsidRPr="009C5710" w:rsidRDefault="00F955FE" w:rsidP="006E35DA">
            <w:pPr>
              <w:jc w:val="center"/>
              <w:rPr>
                <w:rFonts w:eastAsia="Calibri"/>
                <w:sz w:val="24"/>
                <w:szCs w:val="24"/>
                <w:lang w:val="en-US"/>
              </w:rPr>
            </w:pPr>
            <w:r w:rsidRPr="009C5710">
              <w:rPr>
                <w:rFonts w:eastAsia="Calibri"/>
                <w:sz w:val="24"/>
                <w:szCs w:val="24"/>
                <w:lang w:val="en-US"/>
              </w:rPr>
              <w:t>…</w:t>
            </w:r>
          </w:p>
        </w:tc>
        <w:tc>
          <w:tcPr>
            <w:tcW w:w="681"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544" w:type="pct"/>
            <w:shd w:val="clear" w:color="auto" w:fill="auto"/>
          </w:tcPr>
          <w:p w:rsidR="00F955FE" w:rsidRPr="009C5710" w:rsidRDefault="00F955FE" w:rsidP="006E35DA">
            <w:pPr>
              <w:jc w:val="center"/>
              <w:rPr>
                <w:rFonts w:eastAsia="Calibri"/>
                <w:sz w:val="24"/>
                <w:szCs w:val="24"/>
              </w:rPr>
            </w:pPr>
          </w:p>
        </w:tc>
        <w:tc>
          <w:tcPr>
            <w:tcW w:w="680" w:type="pct"/>
            <w:shd w:val="clear" w:color="auto" w:fill="auto"/>
          </w:tcPr>
          <w:p w:rsidR="00F955FE" w:rsidRPr="009C5710" w:rsidRDefault="00F955FE" w:rsidP="006E35DA">
            <w:pPr>
              <w:jc w:val="center"/>
              <w:rPr>
                <w:rFonts w:eastAsia="Calibri"/>
                <w:sz w:val="24"/>
                <w:szCs w:val="24"/>
              </w:rPr>
            </w:pPr>
          </w:p>
        </w:tc>
        <w:tc>
          <w:tcPr>
            <w:tcW w:w="612" w:type="pct"/>
            <w:shd w:val="clear" w:color="auto" w:fill="auto"/>
          </w:tcPr>
          <w:p w:rsidR="00F955FE" w:rsidRPr="009C5710" w:rsidRDefault="00F955FE" w:rsidP="006E35DA">
            <w:pPr>
              <w:jc w:val="center"/>
              <w:rPr>
                <w:rFonts w:eastAsia="Calibri"/>
                <w:sz w:val="24"/>
                <w:szCs w:val="24"/>
              </w:rPr>
            </w:pPr>
          </w:p>
        </w:tc>
        <w:tc>
          <w:tcPr>
            <w:tcW w:w="528" w:type="pct"/>
            <w:shd w:val="clear" w:color="auto" w:fill="auto"/>
          </w:tcPr>
          <w:p w:rsidR="00F955FE" w:rsidRPr="009C5710" w:rsidRDefault="00F955FE" w:rsidP="006E35DA">
            <w:pPr>
              <w:jc w:val="center"/>
              <w:rPr>
                <w:rFonts w:eastAsia="Calibri"/>
                <w:sz w:val="24"/>
                <w:szCs w:val="24"/>
              </w:rPr>
            </w:pPr>
          </w:p>
        </w:tc>
      </w:tr>
    </w:tbl>
    <w:p w:rsidR="00F955FE" w:rsidRPr="009C5710" w:rsidRDefault="00F955FE" w:rsidP="00F955FE">
      <w:pPr>
        <w:jc w:val="both"/>
        <w:rPr>
          <w:szCs w:val="28"/>
        </w:rPr>
      </w:pPr>
    </w:p>
    <w:p w:rsidR="00F955FE" w:rsidRPr="009C5710" w:rsidRDefault="00F955FE" w:rsidP="00F955FE">
      <w:pPr>
        <w:jc w:val="both"/>
        <w:rPr>
          <w:szCs w:val="28"/>
        </w:rPr>
      </w:pPr>
    </w:p>
    <w:p w:rsidR="00F955FE" w:rsidRPr="009C5710" w:rsidRDefault="00F955FE" w:rsidP="00F955FE">
      <w:pPr>
        <w:autoSpaceDE w:val="0"/>
        <w:autoSpaceDN w:val="0"/>
        <w:adjustRightInd w:val="0"/>
        <w:jc w:val="center"/>
        <w:rPr>
          <w:rFonts w:eastAsia="Arial Unicode MS"/>
          <w:sz w:val="24"/>
          <w:szCs w:val="24"/>
        </w:rPr>
      </w:pPr>
    </w:p>
    <w:p w:rsidR="00F955FE" w:rsidRPr="009C5710" w:rsidRDefault="00F955FE" w:rsidP="00F955FE">
      <w:pPr>
        <w:spacing w:line="274" w:lineRule="exact"/>
        <w:ind w:left="120" w:right="40"/>
        <w:jc w:val="both"/>
        <w:rPr>
          <w:sz w:val="24"/>
          <w:szCs w:val="24"/>
        </w:rPr>
      </w:pPr>
    </w:p>
    <w:p w:rsidR="00F955FE" w:rsidRPr="009C5710" w:rsidRDefault="00F955FE" w:rsidP="00F955FE">
      <w:pPr>
        <w:spacing w:line="274" w:lineRule="exact"/>
        <w:ind w:left="120" w:right="40"/>
        <w:jc w:val="both"/>
        <w:rPr>
          <w:sz w:val="24"/>
          <w:szCs w:val="24"/>
        </w:rPr>
      </w:pPr>
      <w:r w:rsidRPr="009C5710">
        <w:rPr>
          <w:sz w:val="24"/>
          <w:szCs w:val="24"/>
        </w:rPr>
        <w:t xml:space="preserve">Руководитель организации                                                                     /_____________/      </w:t>
      </w:r>
      <w:r w:rsidRPr="009C5710">
        <w:rPr>
          <w:sz w:val="24"/>
          <w:szCs w:val="24"/>
          <w:u w:val="single"/>
        </w:rPr>
        <w:t>Ф.И.О.</w:t>
      </w:r>
    </w:p>
    <w:p w:rsidR="00F955FE" w:rsidRPr="009C5710" w:rsidRDefault="00F955FE" w:rsidP="00F955FE">
      <w:pPr>
        <w:spacing w:line="274" w:lineRule="exact"/>
        <w:ind w:left="120" w:right="40"/>
        <w:jc w:val="both"/>
        <w:rPr>
          <w:sz w:val="20"/>
        </w:rPr>
      </w:pPr>
      <w:r w:rsidRPr="009C5710">
        <w:rPr>
          <w:sz w:val="20"/>
        </w:rPr>
        <w:t xml:space="preserve">                                                                                                                                                  подпись</w:t>
      </w:r>
    </w:p>
    <w:p w:rsidR="00F955FE" w:rsidRPr="009C5710" w:rsidRDefault="00F955FE" w:rsidP="00F955FE">
      <w:pPr>
        <w:spacing w:line="274" w:lineRule="exact"/>
        <w:ind w:left="120" w:right="40"/>
        <w:jc w:val="both"/>
        <w:rPr>
          <w:sz w:val="24"/>
          <w:szCs w:val="24"/>
        </w:rPr>
      </w:pPr>
    </w:p>
    <w:p w:rsidR="00F955FE" w:rsidRPr="009C5710" w:rsidRDefault="00F955FE" w:rsidP="00F955FE">
      <w:pPr>
        <w:spacing w:line="274" w:lineRule="exact"/>
        <w:ind w:left="120" w:right="40"/>
        <w:jc w:val="both"/>
        <w:rPr>
          <w:sz w:val="20"/>
        </w:rPr>
      </w:pPr>
      <w:proofErr w:type="spellStart"/>
      <w:r w:rsidRPr="009C5710">
        <w:rPr>
          <w:sz w:val="20"/>
        </w:rPr>
        <w:t>м.п</w:t>
      </w:r>
      <w:proofErr w:type="spellEnd"/>
      <w:r w:rsidRPr="009C5710">
        <w:rPr>
          <w:sz w:val="20"/>
        </w:rPr>
        <w:t>.</w:t>
      </w:r>
    </w:p>
    <w:p w:rsidR="00F955FE" w:rsidRPr="009C5710" w:rsidRDefault="00F955FE" w:rsidP="00F955FE">
      <w:pPr>
        <w:autoSpaceDE w:val="0"/>
        <w:autoSpaceDN w:val="0"/>
        <w:adjustRightInd w:val="0"/>
        <w:outlineLvl w:val="1"/>
        <w:rPr>
          <w:szCs w:val="28"/>
        </w:rPr>
      </w:pP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outlineLvl w:val="1"/>
        <w:rPr>
          <w:szCs w:val="28"/>
        </w:rPr>
      </w:pPr>
    </w:p>
    <w:p w:rsidR="00F955FE" w:rsidRDefault="00F955FE" w:rsidP="00F02BB6">
      <w:pPr>
        <w:autoSpaceDE w:val="0"/>
        <w:autoSpaceDN w:val="0"/>
        <w:adjustRightInd w:val="0"/>
        <w:outlineLvl w:val="1"/>
        <w:rPr>
          <w:szCs w:val="28"/>
        </w:rPr>
      </w:pPr>
    </w:p>
    <w:p w:rsidR="00F02BB6" w:rsidRDefault="00F02BB6" w:rsidP="00F02BB6">
      <w:pPr>
        <w:autoSpaceDE w:val="0"/>
        <w:autoSpaceDN w:val="0"/>
        <w:adjustRightInd w:val="0"/>
        <w:outlineLvl w:val="1"/>
        <w:rPr>
          <w:szCs w:val="28"/>
        </w:rPr>
      </w:pPr>
    </w:p>
    <w:p w:rsidR="00F02BB6" w:rsidRPr="009C5710" w:rsidRDefault="00F02BB6" w:rsidP="00F02BB6">
      <w:pPr>
        <w:autoSpaceDE w:val="0"/>
        <w:autoSpaceDN w:val="0"/>
        <w:adjustRightInd w:val="0"/>
        <w:outlineLvl w:val="1"/>
        <w:rPr>
          <w:szCs w:val="28"/>
        </w:rPr>
      </w:pPr>
    </w:p>
    <w:p w:rsidR="00F955FE" w:rsidRPr="009C5710" w:rsidRDefault="00F955FE" w:rsidP="00F955FE">
      <w:pPr>
        <w:autoSpaceDE w:val="0"/>
        <w:autoSpaceDN w:val="0"/>
        <w:adjustRightInd w:val="0"/>
        <w:ind w:left="5670"/>
        <w:outlineLvl w:val="1"/>
        <w:rPr>
          <w:szCs w:val="28"/>
        </w:rPr>
      </w:pPr>
      <w:r w:rsidRPr="009C5710">
        <w:rPr>
          <w:szCs w:val="28"/>
        </w:rPr>
        <w:lastRenderedPageBreak/>
        <w:t xml:space="preserve">Приложение </w:t>
      </w:r>
      <w:r w:rsidR="00322CCD" w:rsidRPr="009C5710">
        <w:rPr>
          <w:szCs w:val="28"/>
        </w:rPr>
        <w:t>3</w:t>
      </w:r>
    </w:p>
    <w:p w:rsidR="00F955FE" w:rsidRPr="009C5710" w:rsidRDefault="00F955FE" w:rsidP="00F955FE">
      <w:pPr>
        <w:autoSpaceDE w:val="0"/>
        <w:autoSpaceDN w:val="0"/>
        <w:adjustRightInd w:val="0"/>
        <w:ind w:left="5670"/>
        <w:outlineLvl w:val="1"/>
        <w:rPr>
          <w:szCs w:val="28"/>
        </w:rPr>
      </w:pPr>
      <w:r w:rsidRPr="009C5710">
        <w:rPr>
          <w:szCs w:val="28"/>
        </w:rPr>
        <w:t>к Административному регламенту предоставления Государственным комитетом Республики Татарстан по тарифам государственной услуги по</w:t>
      </w:r>
    </w:p>
    <w:p w:rsidR="00F955FE" w:rsidRPr="009C5710" w:rsidRDefault="00F955FE" w:rsidP="00F955FE">
      <w:pPr>
        <w:autoSpaceDE w:val="0"/>
        <w:autoSpaceDN w:val="0"/>
        <w:adjustRightInd w:val="0"/>
        <w:ind w:left="5670" w:hanging="1417"/>
        <w:outlineLvl w:val="1"/>
        <w:rPr>
          <w:szCs w:val="28"/>
        </w:rPr>
      </w:pPr>
      <w:r w:rsidRPr="009C5710">
        <w:rPr>
          <w:rFonts w:eastAsia="Calibri"/>
          <w:szCs w:val="28"/>
        </w:rPr>
        <w:t xml:space="preserve">                    по установлению цен (тарифов) в                         электроэнергетике </w:t>
      </w:r>
      <w:proofErr w:type="gramStart"/>
      <w:r w:rsidRPr="009C5710">
        <w:rPr>
          <w:rFonts w:eastAsia="Calibri"/>
          <w:szCs w:val="28"/>
        </w:rPr>
        <w:t>и  установление</w:t>
      </w:r>
      <w:proofErr w:type="gramEnd"/>
      <w:r w:rsidRPr="009C5710">
        <w:rPr>
          <w:rFonts w:eastAsia="Calibri"/>
          <w:szCs w:val="28"/>
        </w:rPr>
        <w:t xml:space="preserve"> сбытовых надбавок гарантирующих поставщиков электрической энергии.</w:t>
      </w:r>
    </w:p>
    <w:p w:rsidR="00F955FE" w:rsidRPr="009C5710" w:rsidRDefault="00F955FE" w:rsidP="00F955FE">
      <w:pPr>
        <w:autoSpaceDE w:val="0"/>
        <w:autoSpaceDN w:val="0"/>
        <w:adjustRightInd w:val="0"/>
        <w:ind w:left="5670"/>
        <w:outlineLvl w:val="1"/>
        <w:rPr>
          <w:szCs w:val="28"/>
        </w:rPr>
      </w:pPr>
    </w:p>
    <w:p w:rsidR="00F955FE" w:rsidRPr="009C5710" w:rsidRDefault="00F955FE" w:rsidP="00F955FE">
      <w:pPr>
        <w:autoSpaceDE w:val="0"/>
        <w:autoSpaceDN w:val="0"/>
        <w:adjustRightInd w:val="0"/>
        <w:ind w:left="5670"/>
        <w:outlineLvl w:val="1"/>
        <w:rPr>
          <w:szCs w:val="28"/>
        </w:rPr>
      </w:pPr>
      <w:r w:rsidRPr="009C5710">
        <w:rPr>
          <w:szCs w:val="28"/>
        </w:rPr>
        <w:t>Председателю Государственного комитета Республики Татарстан по тарифам</w:t>
      </w:r>
    </w:p>
    <w:p w:rsidR="00F955FE" w:rsidRPr="009C5710" w:rsidRDefault="00F955FE" w:rsidP="00F955FE">
      <w:pPr>
        <w:autoSpaceDE w:val="0"/>
        <w:autoSpaceDN w:val="0"/>
        <w:adjustRightInd w:val="0"/>
        <w:ind w:left="5670"/>
        <w:outlineLvl w:val="1"/>
        <w:rPr>
          <w:szCs w:val="28"/>
        </w:rPr>
      </w:pPr>
      <w:r w:rsidRPr="009C5710">
        <w:rPr>
          <w:szCs w:val="28"/>
        </w:rPr>
        <w:t>_____________________________</w:t>
      </w:r>
    </w:p>
    <w:p w:rsidR="00F955FE" w:rsidRPr="009C5710" w:rsidRDefault="00F955FE" w:rsidP="00F955FE">
      <w:pPr>
        <w:autoSpaceDE w:val="0"/>
        <w:autoSpaceDN w:val="0"/>
        <w:adjustRightInd w:val="0"/>
        <w:ind w:left="5670"/>
        <w:outlineLvl w:val="1"/>
        <w:rPr>
          <w:szCs w:val="28"/>
        </w:rPr>
      </w:pPr>
      <w:proofErr w:type="gramStart"/>
      <w:r w:rsidRPr="009C5710">
        <w:rPr>
          <w:szCs w:val="28"/>
        </w:rPr>
        <w:t>От:_</w:t>
      </w:r>
      <w:proofErr w:type="gramEnd"/>
      <w:r w:rsidRPr="009C5710">
        <w:rPr>
          <w:szCs w:val="28"/>
        </w:rPr>
        <w:t>_________________________</w:t>
      </w: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jc w:val="center"/>
        <w:outlineLvl w:val="1"/>
        <w:rPr>
          <w:szCs w:val="28"/>
        </w:rPr>
      </w:pPr>
      <w:r w:rsidRPr="009C5710">
        <w:rPr>
          <w:szCs w:val="28"/>
        </w:rPr>
        <w:t>Заявление</w:t>
      </w:r>
    </w:p>
    <w:p w:rsidR="00F955FE" w:rsidRPr="009C5710" w:rsidRDefault="00F955FE" w:rsidP="00F955FE">
      <w:pPr>
        <w:autoSpaceDE w:val="0"/>
        <w:autoSpaceDN w:val="0"/>
        <w:adjustRightInd w:val="0"/>
        <w:jc w:val="center"/>
        <w:outlineLvl w:val="1"/>
        <w:rPr>
          <w:szCs w:val="28"/>
        </w:rPr>
      </w:pPr>
      <w:r w:rsidRPr="009C5710">
        <w:rPr>
          <w:szCs w:val="28"/>
        </w:rPr>
        <w:t xml:space="preserve">об исправлении технической ошибки </w:t>
      </w:r>
    </w:p>
    <w:p w:rsidR="00F955FE" w:rsidRPr="009C5710" w:rsidRDefault="00F955FE" w:rsidP="00F955FE">
      <w:pPr>
        <w:autoSpaceDE w:val="0"/>
        <w:autoSpaceDN w:val="0"/>
        <w:adjustRightInd w:val="0"/>
        <w:jc w:val="center"/>
        <w:outlineLvl w:val="1"/>
        <w:rPr>
          <w:szCs w:val="28"/>
        </w:rPr>
      </w:pPr>
    </w:p>
    <w:p w:rsidR="00F955FE" w:rsidRPr="009C5710" w:rsidRDefault="00F955FE" w:rsidP="00F955FE">
      <w:pPr>
        <w:autoSpaceDE w:val="0"/>
        <w:autoSpaceDN w:val="0"/>
        <w:adjustRightInd w:val="0"/>
        <w:jc w:val="center"/>
        <w:outlineLvl w:val="1"/>
        <w:rPr>
          <w:szCs w:val="28"/>
        </w:rPr>
      </w:pPr>
    </w:p>
    <w:p w:rsidR="00F955FE" w:rsidRPr="00086DDF" w:rsidRDefault="00F955FE" w:rsidP="00086DDF">
      <w:pPr>
        <w:autoSpaceDE w:val="0"/>
        <w:autoSpaceDN w:val="0"/>
        <w:adjustRightInd w:val="0"/>
        <w:ind w:firstLine="709"/>
        <w:jc w:val="both"/>
        <w:outlineLvl w:val="1"/>
        <w:rPr>
          <w:szCs w:val="28"/>
        </w:rPr>
      </w:pPr>
      <w:r w:rsidRPr="00086DDF">
        <w:rPr>
          <w:szCs w:val="28"/>
        </w:rPr>
        <w:t xml:space="preserve">Сообщаю об ошибке </w:t>
      </w:r>
      <w:r w:rsidR="00F02BB6" w:rsidRPr="00086DDF">
        <w:rPr>
          <w:szCs w:val="28"/>
        </w:rPr>
        <w:t>в постановлении Государственного комитета Республики Татарстан по тарифам от __________ № ___________</w:t>
      </w:r>
      <w:r w:rsidRPr="00086DDF">
        <w:rPr>
          <w:szCs w:val="28"/>
        </w:rPr>
        <w:t>, допущенной при оказании государственной услуги</w:t>
      </w:r>
      <w:r w:rsidR="00F02BB6" w:rsidRPr="00086DDF">
        <w:rPr>
          <w:szCs w:val="28"/>
        </w:rPr>
        <w:t xml:space="preserve"> по установлению цен (тарифов) в электроэнергетике </w:t>
      </w:r>
      <w:r w:rsidRPr="00086DDF">
        <w:rPr>
          <w:szCs w:val="28"/>
        </w:rPr>
        <w:t xml:space="preserve"> </w:t>
      </w:r>
    </w:p>
    <w:p w:rsidR="00086DDF" w:rsidRPr="00086DDF" w:rsidRDefault="00086DDF" w:rsidP="00086DDF">
      <w:pPr>
        <w:autoSpaceDE w:val="0"/>
        <w:autoSpaceDN w:val="0"/>
        <w:adjustRightInd w:val="0"/>
        <w:ind w:firstLine="709"/>
        <w:jc w:val="both"/>
        <w:outlineLvl w:val="1"/>
        <w:rPr>
          <w:szCs w:val="28"/>
        </w:rPr>
      </w:pPr>
    </w:p>
    <w:p w:rsidR="00F955FE" w:rsidRPr="00086DDF" w:rsidRDefault="00F955FE" w:rsidP="00F02BB6">
      <w:pPr>
        <w:autoSpaceDE w:val="0"/>
        <w:autoSpaceDN w:val="0"/>
        <w:adjustRightInd w:val="0"/>
        <w:jc w:val="both"/>
        <w:outlineLvl w:val="1"/>
        <w:rPr>
          <w:szCs w:val="28"/>
        </w:rPr>
      </w:pPr>
      <w:r w:rsidRPr="00086DDF">
        <w:rPr>
          <w:szCs w:val="28"/>
        </w:rPr>
        <w:t>Записано: ______________________________________________________</w:t>
      </w:r>
    </w:p>
    <w:p w:rsidR="00F955FE" w:rsidRPr="00086DDF" w:rsidRDefault="00F955FE" w:rsidP="00F955FE">
      <w:pPr>
        <w:autoSpaceDE w:val="0"/>
        <w:autoSpaceDN w:val="0"/>
        <w:adjustRightInd w:val="0"/>
        <w:jc w:val="both"/>
        <w:outlineLvl w:val="1"/>
        <w:rPr>
          <w:szCs w:val="28"/>
        </w:rPr>
      </w:pPr>
      <w:r w:rsidRPr="00086DDF">
        <w:rPr>
          <w:szCs w:val="28"/>
        </w:rPr>
        <w:t>____________________________________________________________________</w:t>
      </w:r>
    </w:p>
    <w:p w:rsidR="00F955FE" w:rsidRPr="00086DDF" w:rsidRDefault="00F955FE" w:rsidP="00F02BB6">
      <w:pPr>
        <w:autoSpaceDE w:val="0"/>
        <w:autoSpaceDN w:val="0"/>
        <w:adjustRightInd w:val="0"/>
        <w:jc w:val="both"/>
        <w:outlineLvl w:val="1"/>
        <w:rPr>
          <w:szCs w:val="28"/>
        </w:rPr>
      </w:pPr>
      <w:r w:rsidRPr="00086DDF">
        <w:rPr>
          <w:szCs w:val="28"/>
        </w:rPr>
        <w:t>Правильные сведения: ___________________________________________</w:t>
      </w:r>
    </w:p>
    <w:p w:rsidR="00F955FE" w:rsidRPr="00086DDF" w:rsidRDefault="00F955FE" w:rsidP="00F955FE">
      <w:pPr>
        <w:autoSpaceDE w:val="0"/>
        <w:autoSpaceDN w:val="0"/>
        <w:adjustRightInd w:val="0"/>
        <w:jc w:val="both"/>
        <w:outlineLvl w:val="1"/>
        <w:rPr>
          <w:szCs w:val="28"/>
        </w:rPr>
      </w:pPr>
      <w:r w:rsidRPr="00086DDF">
        <w:rPr>
          <w:szCs w:val="28"/>
        </w:rPr>
        <w:t>____________________________________________________________________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 xml:space="preserve">Прошу исправить допущенную техническую ошибку и внести соответствующие изменения в </w:t>
      </w:r>
      <w:r w:rsidR="00F02BB6" w:rsidRPr="00086DDF">
        <w:rPr>
          <w:szCs w:val="28"/>
        </w:rPr>
        <w:t>постановление, являющее</w:t>
      </w:r>
      <w:r w:rsidRPr="00086DDF">
        <w:rPr>
          <w:szCs w:val="28"/>
        </w:rPr>
        <w:t>ся результатом государственной услуги.</w:t>
      </w:r>
    </w:p>
    <w:p w:rsidR="00F955FE" w:rsidRPr="00086DDF" w:rsidRDefault="00F955FE" w:rsidP="00F955FE">
      <w:pPr>
        <w:autoSpaceDE w:val="0"/>
        <w:autoSpaceDN w:val="0"/>
        <w:adjustRightInd w:val="0"/>
        <w:ind w:firstLine="709"/>
        <w:jc w:val="both"/>
        <w:outlineLvl w:val="1"/>
        <w:rPr>
          <w:szCs w:val="28"/>
        </w:rPr>
      </w:pPr>
      <w:r w:rsidRPr="00086DDF">
        <w:rPr>
          <w:szCs w:val="28"/>
        </w:rPr>
        <w:t>Прилагаю следующие документы:</w:t>
      </w:r>
    </w:p>
    <w:p w:rsidR="00F955FE" w:rsidRPr="00086DDF" w:rsidRDefault="00F955FE" w:rsidP="00F02BB6">
      <w:pPr>
        <w:autoSpaceDE w:val="0"/>
        <w:autoSpaceDN w:val="0"/>
        <w:adjustRightInd w:val="0"/>
        <w:jc w:val="both"/>
        <w:outlineLvl w:val="1"/>
        <w:rPr>
          <w:szCs w:val="28"/>
        </w:rPr>
      </w:pPr>
      <w:r w:rsidRPr="00086DDF">
        <w:rPr>
          <w:szCs w:val="28"/>
        </w:rPr>
        <w:t>1.</w:t>
      </w:r>
      <w:r w:rsidR="00F02BB6" w:rsidRPr="00086DDF">
        <w:rPr>
          <w:szCs w:val="28"/>
        </w:rPr>
        <w:t xml:space="preserve"> ______________________________________________________________________;</w:t>
      </w:r>
    </w:p>
    <w:p w:rsidR="00F955FE" w:rsidRPr="00086DDF" w:rsidRDefault="00F955FE" w:rsidP="00F02BB6">
      <w:pPr>
        <w:autoSpaceDE w:val="0"/>
        <w:autoSpaceDN w:val="0"/>
        <w:adjustRightInd w:val="0"/>
        <w:jc w:val="both"/>
        <w:outlineLvl w:val="1"/>
        <w:rPr>
          <w:szCs w:val="28"/>
        </w:rPr>
      </w:pPr>
      <w:r w:rsidRPr="00086DDF">
        <w:rPr>
          <w:szCs w:val="28"/>
        </w:rPr>
        <w:t>2.</w:t>
      </w:r>
      <w:r w:rsidR="00F02BB6" w:rsidRPr="00086DDF">
        <w:rPr>
          <w:szCs w:val="28"/>
        </w:rPr>
        <w:t xml:space="preserve"> ______________________________________________________________________;</w:t>
      </w:r>
    </w:p>
    <w:p w:rsidR="00F955FE" w:rsidRPr="00086DDF" w:rsidRDefault="00F955FE" w:rsidP="00F02BB6">
      <w:pPr>
        <w:autoSpaceDE w:val="0"/>
        <w:autoSpaceDN w:val="0"/>
        <w:adjustRightInd w:val="0"/>
        <w:jc w:val="both"/>
        <w:outlineLvl w:val="1"/>
        <w:rPr>
          <w:szCs w:val="28"/>
        </w:rPr>
      </w:pPr>
      <w:r w:rsidRPr="00086DDF">
        <w:rPr>
          <w:szCs w:val="28"/>
        </w:rPr>
        <w:t>3.</w:t>
      </w:r>
      <w:r w:rsidR="00F02BB6" w:rsidRPr="00086DDF">
        <w:rPr>
          <w:szCs w:val="28"/>
        </w:rPr>
        <w:t xml:space="preserve"> ______________________________________________________________________.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В случае принятия решения об отклонении заявления об исправлении технической ошибки прошу направить такое решение:</w:t>
      </w:r>
    </w:p>
    <w:p w:rsidR="00F955FE" w:rsidRPr="00086DDF" w:rsidRDefault="00086DDF" w:rsidP="00F955FE">
      <w:pPr>
        <w:autoSpaceDE w:val="0"/>
        <w:autoSpaceDN w:val="0"/>
        <w:adjustRightInd w:val="0"/>
        <w:ind w:firstLine="709"/>
        <w:jc w:val="both"/>
        <w:outlineLvl w:val="1"/>
        <w:rPr>
          <w:szCs w:val="28"/>
        </w:rPr>
      </w:pPr>
      <w:r w:rsidRPr="00086DDF">
        <w:rPr>
          <w:szCs w:val="28"/>
        </w:rPr>
        <w:t>посредством отправления</w:t>
      </w:r>
      <w:r w:rsidR="00F955FE" w:rsidRPr="00086DDF">
        <w:rPr>
          <w:szCs w:val="28"/>
        </w:rPr>
        <w:t xml:space="preserve"> документа на </w:t>
      </w:r>
      <w:r w:rsidR="001C0510" w:rsidRPr="00086DDF">
        <w:rPr>
          <w:szCs w:val="28"/>
        </w:rPr>
        <w:t xml:space="preserve">электронный </w:t>
      </w:r>
      <w:proofErr w:type="gramStart"/>
      <w:r w:rsidRPr="00086DDF">
        <w:rPr>
          <w:szCs w:val="28"/>
        </w:rPr>
        <w:t>адрес</w:t>
      </w:r>
      <w:r w:rsidR="00F955FE" w:rsidRPr="00086DDF">
        <w:rPr>
          <w:szCs w:val="28"/>
        </w:rPr>
        <w:t>:_</w:t>
      </w:r>
      <w:proofErr w:type="gramEnd"/>
      <w:r w:rsidR="00F955FE" w:rsidRPr="00086DDF">
        <w:rPr>
          <w:szCs w:val="28"/>
        </w:rPr>
        <w:t>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t xml:space="preserve">в виде заверенной копии на бумажном носителе почтовым отправлением по </w:t>
      </w:r>
      <w:proofErr w:type="gramStart"/>
      <w:r w:rsidRPr="00086DDF">
        <w:rPr>
          <w:szCs w:val="28"/>
        </w:rPr>
        <w:t>адресу:_</w:t>
      </w:r>
      <w:proofErr w:type="gramEnd"/>
      <w:r w:rsidRPr="00086DDF">
        <w:rPr>
          <w:szCs w:val="28"/>
        </w:rPr>
        <w:t>__________________________________________________________.</w:t>
      </w:r>
    </w:p>
    <w:p w:rsidR="00F955FE" w:rsidRPr="00086DDF" w:rsidRDefault="00F955FE" w:rsidP="00F955FE">
      <w:pPr>
        <w:autoSpaceDE w:val="0"/>
        <w:autoSpaceDN w:val="0"/>
        <w:adjustRightInd w:val="0"/>
        <w:ind w:firstLine="709"/>
        <w:jc w:val="both"/>
        <w:outlineLvl w:val="1"/>
        <w:rPr>
          <w:szCs w:val="28"/>
        </w:rPr>
      </w:pPr>
      <w:r w:rsidRPr="00086DDF">
        <w:rPr>
          <w:szCs w:val="28"/>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государственной услуги), в том числе в автоматизированном режиме, включая принятие решений на их основе органом предоставляющим государственную услугу, в целях предоставления государственной услуги.</w:t>
      </w:r>
    </w:p>
    <w:p w:rsidR="00F955FE" w:rsidRPr="00086DDF" w:rsidRDefault="00F955FE" w:rsidP="00F955FE">
      <w:pPr>
        <w:autoSpaceDE w:val="0"/>
        <w:autoSpaceDN w:val="0"/>
        <w:adjustRightInd w:val="0"/>
        <w:ind w:firstLine="709"/>
        <w:jc w:val="both"/>
        <w:outlineLvl w:val="1"/>
        <w:rPr>
          <w:szCs w:val="28"/>
        </w:rPr>
      </w:pPr>
      <w:r w:rsidRPr="00086DDF">
        <w:rPr>
          <w:szCs w:val="28"/>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F955FE" w:rsidRPr="009C5710" w:rsidRDefault="00F955FE" w:rsidP="00F955FE">
      <w:pPr>
        <w:autoSpaceDE w:val="0"/>
        <w:autoSpaceDN w:val="0"/>
        <w:adjustRightInd w:val="0"/>
        <w:ind w:firstLine="709"/>
        <w:jc w:val="both"/>
        <w:outlineLvl w:val="1"/>
        <w:rPr>
          <w:szCs w:val="28"/>
        </w:rPr>
      </w:pPr>
      <w:r w:rsidRPr="00086DDF">
        <w:rPr>
          <w:szCs w:val="28"/>
        </w:rPr>
        <w:t xml:space="preserve">Даю свое согласие на участие в опросе по оценке качества предоставленной мне государственной услуги по </w:t>
      </w:r>
      <w:proofErr w:type="gramStart"/>
      <w:r w:rsidRPr="00086DDF">
        <w:rPr>
          <w:szCs w:val="28"/>
        </w:rPr>
        <w:t>телефону:_</w:t>
      </w:r>
      <w:proofErr w:type="gramEnd"/>
      <w:r w:rsidRPr="00086DDF">
        <w:rPr>
          <w:szCs w:val="28"/>
        </w:rPr>
        <w:t>___________________.</w:t>
      </w:r>
    </w:p>
    <w:p w:rsidR="00F955FE" w:rsidRPr="009C5710" w:rsidRDefault="00F955FE" w:rsidP="00F955FE">
      <w:pPr>
        <w:autoSpaceDE w:val="0"/>
        <w:autoSpaceDN w:val="0"/>
        <w:adjustRightInd w:val="0"/>
        <w:ind w:firstLine="709"/>
        <w:jc w:val="both"/>
        <w:outlineLvl w:val="1"/>
        <w:rPr>
          <w:szCs w:val="28"/>
        </w:rPr>
      </w:pP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Руководитель организации                         </w:t>
      </w:r>
      <w:r>
        <w:rPr>
          <w:szCs w:val="28"/>
        </w:rPr>
        <w:t xml:space="preserve">                      </w:t>
      </w:r>
      <w:proofErr w:type="gramStart"/>
      <w:r>
        <w:rPr>
          <w:szCs w:val="28"/>
        </w:rPr>
        <w:t xml:space="preserve">  </w:t>
      </w:r>
      <w:r w:rsidRPr="001C0510">
        <w:rPr>
          <w:szCs w:val="28"/>
        </w:rPr>
        <w:t xml:space="preserve"> (</w:t>
      </w:r>
      <w:proofErr w:type="gramEnd"/>
      <w:r w:rsidRPr="001C0510">
        <w:rPr>
          <w:szCs w:val="28"/>
        </w:rPr>
        <w:t>расшифровка подписи)</w:t>
      </w:r>
    </w:p>
    <w:p w:rsidR="001C0510" w:rsidRPr="001C0510" w:rsidRDefault="001C0510" w:rsidP="001C0510">
      <w:pPr>
        <w:autoSpaceDE w:val="0"/>
        <w:autoSpaceDN w:val="0"/>
        <w:adjustRightInd w:val="0"/>
        <w:ind w:firstLine="709"/>
        <w:jc w:val="both"/>
        <w:outlineLvl w:val="1"/>
        <w:rPr>
          <w:szCs w:val="28"/>
        </w:rPr>
      </w:pP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Печать организации</w:t>
      </w: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(при наличии)</w:t>
      </w: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w:t>
      </w:r>
      <w:r>
        <w:rPr>
          <w:szCs w:val="28"/>
        </w:rPr>
        <w:t xml:space="preserve">                                                        </w:t>
      </w:r>
      <w:r w:rsidRPr="001C0510">
        <w:rPr>
          <w:szCs w:val="28"/>
        </w:rPr>
        <w:t>Дата</w:t>
      </w:r>
    </w:p>
    <w:p w:rsidR="001C0510" w:rsidRPr="001C0510" w:rsidRDefault="001C0510" w:rsidP="001C0510">
      <w:pPr>
        <w:autoSpaceDE w:val="0"/>
        <w:autoSpaceDN w:val="0"/>
        <w:adjustRightInd w:val="0"/>
        <w:ind w:firstLine="709"/>
        <w:jc w:val="both"/>
        <w:outlineLvl w:val="1"/>
        <w:rPr>
          <w:szCs w:val="28"/>
        </w:rPr>
      </w:pPr>
      <w:r w:rsidRPr="001C0510">
        <w:rPr>
          <w:szCs w:val="28"/>
        </w:rPr>
        <w:t xml:space="preserve">    Исполнитель - Ф.И.О.</w:t>
      </w:r>
    </w:p>
    <w:p w:rsidR="00F955FE" w:rsidRPr="009C5710" w:rsidRDefault="001C0510" w:rsidP="001C0510">
      <w:pPr>
        <w:autoSpaceDE w:val="0"/>
        <w:autoSpaceDN w:val="0"/>
        <w:adjustRightInd w:val="0"/>
        <w:ind w:firstLine="709"/>
        <w:jc w:val="both"/>
        <w:outlineLvl w:val="1"/>
        <w:rPr>
          <w:szCs w:val="28"/>
        </w:rPr>
      </w:pPr>
      <w:r w:rsidRPr="001C0510">
        <w:rPr>
          <w:szCs w:val="28"/>
        </w:rPr>
        <w:t xml:space="preserve">    Контактный телефон</w:t>
      </w:r>
    </w:p>
    <w:p w:rsidR="00F955FE" w:rsidRPr="009C5710" w:rsidRDefault="00F955FE" w:rsidP="00F955FE">
      <w:pPr>
        <w:autoSpaceDE w:val="0"/>
        <w:autoSpaceDN w:val="0"/>
        <w:adjustRightInd w:val="0"/>
        <w:ind w:firstLine="709"/>
        <w:jc w:val="both"/>
        <w:outlineLvl w:val="1"/>
        <w:rPr>
          <w:sz w:val="24"/>
          <w:szCs w:val="24"/>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Pr="009C5710" w:rsidRDefault="00F955FE" w:rsidP="00F955FE">
      <w:pPr>
        <w:autoSpaceDE w:val="0"/>
        <w:autoSpaceDN w:val="0"/>
        <w:adjustRightInd w:val="0"/>
        <w:ind w:left="4253"/>
        <w:outlineLvl w:val="1"/>
        <w:rPr>
          <w:szCs w:val="28"/>
        </w:rPr>
      </w:pPr>
    </w:p>
    <w:p w:rsidR="00F955FE" w:rsidRDefault="00F955FE"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3A7B2F" w:rsidRDefault="003A7B2F" w:rsidP="00F955FE">
      <w:pPr>
        <w:autoSpaceDE w:val="0"/>
        <w:autoSpaceDN w:val="0"/>
        <w:adjustRightInd w:val="0"/>
        <w:ind w:left="4253"/>
        <w:outlineLvl w:val="1"/>
        <w:rPr>
          <w:szCs w:val="28"/>
        </w:rPr>
      </w:pPr>
    </w:p>
    <w:p w:rsidR="003A7B2F" w:rsidRDefault="003A7B2F" w:rsidP="001C0510">
      <w:pPr>
        <w:autoSpaceDE w:val="0"/>
        <w:autoSpaceDN w:val="0"/>
        <w:adjustRightInd w:val="0"/>
        <w:outlineLvl w:val="1"/>
        <w:rPr>
          <w:szCs w:val="28"/>
        </w:rPr>
      </w:pPr>
    </w:p>
    <w:p w:rsidR="00086DDF" w:rsidRDefault="00086DDF" w:rsidP="001C0510">
      <w:pPr>
        <w:autoSpaceDE w:val="0"/>
        <w:autoSpaceDN w:val="0"/>
        <w:adjustRightInd w:val="0"/>
        <w:outlineLvl w:val="1"/>
        <w:rPr>
          <w:szCs w:val="28"/>
        </w:rPr>
      </w:pPr>
    </w:p>
    <w:p w:rsidR="00086DDF" w:rsidRDefault="00086DDF" w:rsidP="001C0510">
      <w:pPr>
        <w:autoSpaceDE w:val="0"/>
        <w:autoSpaceDN w:val="0"/>
        <w:adjustRightInd w:val="0"/>
        <w:outlineLvl w:val="1"/>
        <w:rPr>
          <w:szCs w:val="28"/>
        </w:rPr>
      </w:pPr>
    </w:p>
    <w:p w:rsidR="00086DDF" w:rsidRDefault="00086DDF" w:rsidP="001C0510">
      <w:pPr>
        <w:autoSpaceDE w:val="0"/>
        <w:autoSpaceDN w:val="0"/>
        <w:adjustRightInd w:val="0"/>
        <w:outlineLvl w:val="1"/>
        <w:rPr>
          <w:szCs w:val="28"/>
        </w:rPr>
      </w:pPr>
    </w:p>
    <w:p w:rsidR="00086DDF" w:rsidRPr="009C5710" w:rsidRDefault="00086DDF" w:rsidP="001C0510">
      <w:pPr>
        <w:autoSpaceDE w:val="0"/>
        <w:autoSpaceDN w:val="0"/>
        <w:adjustRightInd w:val="0"/>
        <w:outlineLvl w:val="1"/>
        <w:rPr>
          <w:szCs w:val="28"/>
        </w:rPr>
        <w:sectPr w:rsidR="00086DDF" w:rsidRPr="009C5710" w:rsidSect="00D45A10">
          <w:type w:val="continuous"/>
          <w:pgSz w:w="11907" w:h="16840"/>
          <w:pgMar w:top="993" w:right="567" w:bottom="1135" w:left="1134" w:header="720" w:footer="720" w:gutter="0"/>
          <w:cols w:space="720"/>
        </w:sectPr>
      </w:pPr>
    </w:p>
    <w:p w:rsidR="00F955FE" w:rsidRPr="009C5710" w:rsidRDefault="00F955FE" w:rsidP="001F76D1">
      <w:pPr>
        <w:autoSpaceDE w:val="0"/>
        <w:autoSpaceDN w:val="0"/>
        <w:adjustRightInd w:val="0"/>
        <w:ind w:left="5670"/>
        <w:outlineLvl w:val="1"/>
        <w:rPr>
          <w:szCs w:val="28"/>
        </w:rPr>
      </w:pPr>
      <w:r w:rsidRPr="009C5710">
        <w:rPr>
          <w:szCs w:val="28"/>
        </w:rPr>
        <w:lastRenderedPageBreak/>
        <w:t>Приложение (справочное)</w:t>
      </w:r>
    </w:p>
    <w:p w:rsidR="00F955FE" w:rsidRPr="009C5710" w:rsidRDefault="00F955FE" w:rsidP="00F955FE">
      <w:pPr>
        <w:autoSpaceDE w:val="0"/>
        <w:autoSpaceDN w:val="0"/>
        <w:adjustRightInd w:val="0"/>
        <w:ind w:left="5670"/>
        <w:outlineLvl w:val="1"/>
        <w:rPr>
          <w:szCs w:val="28"/>
        </w:rPr>
      </w:pPr>
      <w:r w:rsidRPr="009C5710">
        <w:rPr>
          <w:szCs w:val="28"/>
        </w:rPr>
        <w:t>к Административному регламенту предоставления Государственным комитетом Республики Татарстан по тарифам государственной услуги по</w:t>
      </w:r>
    </w:p>
    <w:p w:rsidR="00F955FE" w:rsidRPr="009C5710" w:rsidRDefault="00F955FE" w:rsidP="00F955FE">
      <w:pPr>
        <w:autoSpaceDE w:val="0"/>
        <w:autoSpaceDN w:val="0"/>
        <w:adjustRightInd w:val="0"/>
        <w:ind w:left="5670"/>
        <w:outlineLvl w:val="1"/>
        <w:rPr>
          <w:sz w:val="24"/>
          <w:szCs w:val="24"/>
        </w:rPr>
      </w:pPr>
      <w:r w:rsidRPr="009C5710">
        <w:rPr>
          <w:szCs w:val="28"/>
        </w:rPr>
        <w:t xml:space="preserve">установлению </w:t>
      </w:r>
      <w:r w:rsidRPr="009C5710">
        <w:rPr>
          <w:rFonts w:eastAsia="Calibri"/>
          <w:szCs w:val="28"/>
        </w:rPr>
        <w:t xml:space="preserve">цен (тарифов) в электроэнергетике </w:t>
      </w:r>
      <w:proofErr w:type="gramStart"/>
      <w:r w:rsidRPr="009C5710">
        <w:rPr>
          <w:rFonts w:eastAsia="Calibri"/>
          <w:szCs w:val="28"/>
        </w:rPr>
        <w:t>и  установление</w:t>
      </w:r>
      <w:proofErr w:type="gramEnd"/>
      <w:r w:rsidRPr="009C5710">
        <w:rPr>
          <w:rFonts w:eastAsia="Calibri"/>
          <w:szCs w:val="28"/>
        </w:rPr>
        <w:t xml:space="preserve"> сбытовых надбавок гарантирующих поставщиков электрической энергии.</w:t>
      </w:r>
    </w:p>
    <w:p w:rsidR="00F955FE" w:rsidRPr="001C0510" w:rsidRDefault="00F955FE" w:rsidP="00F955FE">
      <w:pPr>
        <w:autoSpaceDE w:val="0"/>
        <w:autoSpaceDN w:val="0"/>
        <w:adjustRightInd w:val="0"/>
        <w:jc w:val="center"/>
        <w:rPr>
          <w:b/>
          <w:bCs/>
          <w:szCs w:val="28"/>
        </w:rPr>
      </w:pPr>
    </w:p>
    <w:p w:rsidR="00F955FE" w:rsidRPr="001C0510" w:rsidRDefault="00F955FE" w:rsidP="00F955FE">
      <w:pPr>
        <w:autoSpaceDE w:val="0"/>
        <w:autoSpaceDN w:val="0"/>
        <w:adjustRightInd w:val="0"/>
        <w:jc w:val="center"/>
        <w:rPr>
          <w:b/>
          <w:bCs/>
          <w:szCs w:val="28"/>
        </w:rPr>
      </w:pPr>
      <w:r w:rsidRPr="001C0510">
        <w:rPr>
          <w:b/>
          <w:bCs/>
          <w:szCs w:val="28"/>
        </w:rPr>
        <w:t xml:space="preserve">Реквизиты должностных лиц, ответственных </w:t>
      </w:r>
    </w:p>
    <w:p w:rsidR="00F955FE" w:rsidRPr="001C0510" w:rsidRDefault="00F955FE" w:rsidP="00F955FE">
      <w:pPr>
        <w:autoSpaceDE w:val="0"/>
        <w:autoSpaceDN w:val="0"/>
        <w:adjustRightInd w:val="0"/>
        <w:jc w:val="center"/>
        <w:rPr>
          <w:rFonts w:eastAsia="Calibri"/>
          <w:b/>
          <w:szCs w:val="28"/>
        </w:rPr>
      </w:pPr>
      <w:r w:rsidRPr="001C0510">
        <w:rPr>
          <w:b/>
          <w:bCs/>
          <w:szCs w:val="28"/>
        </w:rPr>
        <w:t>за предоставление государственной услуги и осуществляющих контроль ее исполнения</w:t>
      </w:r>
      <w:r w:rsidRPr="001C0510">
        <w:rPr>
          <w:rFonts w:eastAsia="Calibri"/>
          <w:b/>
          <w:szCs w:val="28"/>
        </w:rPr>
        <w:t>.</w:t>
      </w:r>
    </w:p>
    <w:p w:rsidR="001C0510" w:rsidRPr="001C0510" w:rsidRDefault="001C0510" w:rsidP="00F955FE">
      <w:pPr>
        <w:autoSpaceDE w:val="0"/>
        <w:autoSpaceDN w:val="0"/>
        <w:adjustRightInd w:val="0"/>
        <w:jc w:val="center"/>
        <w:rPr>
          <w:b/>
          <w:bCs/>
          <w:szCs w:val="28"/>
        </w:rPr>
      </w:pPr>
    </w:p>
    <w:p w:rsidR="00F955FE" w:rsidRPr="001C0510" w:rsidRDefault="00F955FE" w:rsidP="00F955FE">
      <w:pPr>
        <w:pStyle w:val="ConsPlusNormal"/>
        <w:jc w:val="center"/>
        <w:rPr>
          <w:rFonts w:ascii="Times New Roman" w:hAnsi="Times New Roman" w:cs="Times New Roman"/>
          <w:b/>
          <w:sz w:val="28"/>
          <w:szCs w:val="28"/>
        </w:rPr>
      </w:pPr>
      <w:r w:rsidRPr="001C0510">
        <w:rPr>
          <w:rFonts w:ascii="Times New Roman" w:hAnsi="Times New Roman" w:cs="Times New Roman"/>
          <w:b/>
          <w:sz w:val="28"/>
          <w:szCs w:val="28"/>
        </w:rPr>
        <w:t>Государственный комитет Республики Татарстан по тарифам</w:t>
      </w:r>
    </w:p>
    <w:p w:rsidR="00F955FE" w:rsidRPr="009C5710" w:rsidRDefault="00F955FE" w:rsidP="00F955FE">
      <w:pPr>
        <w:pStyle w:val="ConsPlusNormal"/>
        <w:rPr>
          <w:rFonts w:ascii="Times New Roman" w:hAnsi="Times New Roman" w:cs="Times New Roman"/>
          <w:sz w:val="28"/>
          <w:szCs w:val="28"/>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268"/>
        <w:gridCol w:w="3544"/>
      </w:tblGrid>
      <w:tr w:rsidR="00F955FE" w:rsidRPr="009C5710" w:rsidTr="001F76D1">
        <w:tc>
          <w:tcPr>
            <w:tcW w:w="4508" w:type="dxa"/>
            <w:tcBorders>
              <w:top w:val="single" w:sz="4" w:space="0" w:color="auto"/>
              <w:left w:val="single" w:sz="4" w:space="0" w:color="auto"/>
              <w:bottom w:val="single" w:sz="4" w:space="0" w:color="auto"/>
              <w:right w:val="single" w:sz="4" w:space="0" w:color="auto"/>
            </w:tcBorders>
          </w:tcPr>
          <w:p w:rsidR="00F955FE" w:rsidRPr="009C5710" w:rsidRDefault="00F955FE" w:rsidP="006E35DA">
            <w:pPr>
              <w:pStyle w:val="ConsPlusNormal"/>
              <w:jc w:val="center"/>
              <w:rPr>
                <w:rFonts w:ascii="Times New Roman" w:hAnsi="Times New Roman" w:cs="Times New Roman"/>
                <w:sz w:val="26"/>
                <w:szCs w:val="26"/>
              </w:rPr>
            </w:pPr>
            <w:r w:rsidRPr="009C5710">
              <w:rPr>
                <w:rFonts w:ascii="Times New Roman" w:hAnsi="Times New Roman" w:cs="Times New Roman"/>
                <w:sz w:val="26"/>
                <w:szCs w:val="26"/>
              </w:rPr>
              <w:t>Фамилия, имя, отчество,</w:t>
            </w:r>
          </w:p>
          <w:p w:rsidR="00F955FE" w:rsidRPr="009C5710" w:rsidRDefault="00F955FE" w:rsidP="006E35DA">
            <w:pPr>
              <w:pStyle w:val="ConsPlusNormal"/>
              <w:jc w:val="center"/>
              <w:rPr>
                <w:rFonts w:ascii="Times New Roman" w:hAnsi="Times New Roman" w:cs="Times New Roman"/>
                <w:sz w:val="26"/>
                <w:szCs w:val="26"/>
              </w:rPr>
            </w:pPr>
            <w:r w:rsidRPr="009C5710">
              <w:rPr>
                <w:rFonts w:ascii="Times New Roman" w:hAnsi="Times New Roman" w:cs="Times New Roman"/>
                <w:sz w:val="26"/>
                <w:szCs w:val="26"/>
              </w:rPr>
              <w:t>должность</w:t>
            </w:r>
          </w:p>
        </w:tc>
        <w:tc>
          <w:tcPr>
            <w:tcW w:w="2268" w:type="dxa"/>
            <w:tcBorders>
              <w:top w:val="single" w:sz="4" w:space="0" w:color="auto"/>
              <w:left w:val="single" w:sz="4" w:space="0" w:color="auto"/>
              <w:bottom w:val="single" w:sz="4" w:space="0" w:color="auto"/>
              <w:right w:val="single" w:sz="4" w:space="0" w:color="auto"/>
            </w:tcBorders>
          </w:tcPr>
          <w:p w:rsidR="00F955FE" w:rsidRPr="009C5710" w:rsidRDefault="00F955FE" w:rsidP="006E35DA">
            <w:pPr>
              <w:pStyle w:val="ConsPlusNormal"/>
              <w:jc w:val="center"/>
              <w:rPr>
                <w:rFonts w:ascii="Times New Roman" w:hAnsi="Times New Roman" w:cs="Times New Roman"/>
                <w:sz w:val="26"/>
                <w:szCs w:val="26"/>
              </w:rPr>
            </w:pPr>
            <w:r w:rsidRPr="009C5710">
              <w:rPr>
                <w:rFonts w:ascii="Times New Roman" w:hAnsi="Times New Roman" w:cs="Times New Roman"/>
                <w:sz w:val="26"/>
                <w:szCs w:val="26"/>
              </w:rPr>
              <w:t>Телефон</w:t>
            </w:r>
          </w:p>
        </w:tc>
        <w:tc>
          <w:tcPr>
            <w:tcW w:w="3544" w:type="dxa"/>
            <w:tcBorders>
              <w:top w:val="single" w:sz="4" w:space="0" w:color="auto"/>
              <w:left w:val="single" w:sz="4" w:space="0" w:color="auto"/>
              <w:bottom w:val="single" w:sz="4" w:space="0" w:color="auto"/>
              <w:right w:val="single" w:sz="4" w:space="0" w:color="auto"/>
            </w:tcBorders>
          </w:tcPr>
          <w:p w:rsidR="00F955FE" w:rsidRPr="009C5710" w:rsidRDefault="00F955FE" w:rsidP="006E35DA">
            <w:pPr>
              <w:pStyle w:val="ConsPlusNormal"/>
              <w:jc w:val="center"/>
              <w:rPr>
                <w:rFonts w:ascii="Times New Roman" w:hAnsi="Times New Roman" w:cs="Times New Roman"/>
                <w:sz w:val="26"/>
                <w:szCs w:val="26"/>
              </w:rPr>
            </w:pPr>
            <w:r w:rsidRPr="009C5710">
              <w:rPr>
                <w:rFonts w:ascii="Times New Roman" w:hAnsi="Times New Roman" w:cs="Times New Roman"/>
                <w:sz w:val="26"/>
                <w:szCs w:val="26"/>
              </w:rPr>
              <w:t>Электронный адрес</w:t>
            </w:r>
          </w:p>
        </w:tc>
      </w:tr>
      <w:tr w:rsidR="00F955FE" w:rsidRPr="009C5710" w:rsidTr="001F76D1">
        <w:tc>
          <w:tcPr>
            <w:tcW w:w="4508" w:type="dxa"/>
            <w:tcBorders>
              <w:top w:val="single" w:sz="4" w:space="0" w:color="auto"/>
              <w:left w:val="single" w:sz="4" w:space="0" w:color="auto"/>
              <w:bottom w:val="single" w:sz="4" w:space="0" w:color="auto"/>
              <w:right w:val="single" w:sz="4" w:space="0" w:color="auto"/>
            </w:tcBorders>
          </w:tcPr>
          <w:p w:rsidR="00F955FE" w:rsidRDefault="00F955FE" w:rsidP="001C0510">
            <w:pPr>
              <w:pStyle w:val="ConsPlusNormal"/>
              <w:ind w:firstLine="0"/>
              <w:jc w:val="both"/>
              <w:rPr>
                <w:rFonts w:ascii="Times New Roman" w:hAnsi="Times New Roman" w:cs="Times New Roman"/>
                <w:sz w:val="26"/>
                <w:szCs w:val="26"/>
              </w:rPr>
            </w:pPr>
            <w:r w:rsidRPr="009C5710">
              <w:rPr>
                <w:rFonts w:ascii="Times New Roman" w:hAnsi="Times New Roman" w:cs="Times New Roman"/>
                <w:sz w:val="26"/>
                <w:szCs w:val="26"/>
              </w:rPr>
              <w:t xml:space="preserve">Председатель </w:t>
            </w:r>
          </w:p>
          <w:p w:rsidR="001C0510" w:rsidRPr="009C5710" w:rsidRDefault="001C0510" w:rsidP="001C0510">
            <w:pPr>
              <w:pStyle w:val="ConsPlusNormal"/>
              <w:ind w:firstLine="0"/>
              <w:jc w:val="both"/>
              <w:rPr>
                <w:rFonts w:ascii="Times New Roman" w:hAnsi="Times New Roman" w:cs="Times New Roman"/>
                <w:sz w:val="26"/>
                <w:szCs w:val="26"/>
              </w:rPr>
            </w:pPr>
            <w:proofErr w:type="spellStart"/>
            <w:r>
              <w:rPr>
                <w:rFonts w:ascii="Times New Roman" w:hAnsi="Times New Roman" w:cs="Times New Roman"/>
                <w:sz w:val="26"/>
                <w:szCs w:val="26"/>
              </w:rPr>
              <w:t>Груничев</w:t>
            </w:r>
            <w:proofErr w:type="spellEnd"/>
            <w:r>
              <w:rPr>
                <w:rFonts w:ascii="Times New Roman" w:hAnsi="Times New Roman" w:cs="Times New Roman"/>
                <w:sz w:val="26"/>
                <w:szCs w:val="26"/>
              </w:rPr>
              <w:t xml:space="preserve"> Александр Станиславович</w:t>
            </w:r>
          </w:p>
        </w:tc>
        <w:tc>
          <w:tcPr>
            <w:tcW w:w="2268" w:type="dxa"/>
            <w:tcBorders>
              <w:top w:val="single" w:sz="4" w:space="0" w:color="auto"/>
              <w:left w:val="single" w:sz="4" w:space="0" w:color="auto"/>
              <w:bottom w:val="single" w:sz="4" w:space="0" w:color="auto"/>
              <w:right w:val="single" w:sz="4" w:space="0" w:color="auto"/>
            </w:tcBorders>
          </w:tcPr>
          <w:p w:rsidR="00F955FE" w:rsidRPr="009C5710" w:rsidRDefault="001C0510" w:rsidP="001C0510">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8 (843) </w:t>
            </w:r>
            <w:r w:rsidR="00F955FE" w:rsidRPr="009C5710">
              <w:rPr>
                <w:rFonts w:ascii="Times New Roman" w:hAnsi="Times New Roman" w:cs="Times New Roman"/>
                <w:sz w:val="26"/>
                <w:szCs w:val="26"/>
              </w:rPr>
              <w:t>221-82-18</w:t>
            </w:r>
          </w:p>
        </w:tc>
        <w:tc>
          <w:tcPr>
            <w:tcW w:w="3544" w:type="dxa"/>
            <w:tcBorders>
              <w:top w:val="single" w:sz="4" w:space="0" w:color="auto"/>
              <w:left w:val="single" w:sz="4" w:space="0" w:color="auto"/>
              <w:bottom w:val="single" w:sz="4" w:space="0" w:color="auto"/>
              <w:right w:val="single" w:sz="4" w:space="0" w:color="auto"/>
            </w:tcBorders>
          </w:tcPr>
          <w:p w:rsidR="00F955FE" w:rsidRPr="009C5710" w:rsidRDefault="001C0510" w:rsidP="006E35DA">
            <w:pPr>
              <w:pStyle w:val="ConsPlusNormal"/>
              <w:rPr>
                <w:rFonts w:ascii="Times New Roman" w:hAnsi="Times New Roman" w:cs="Times New Roman"/>
                <w:sz w:val="26"/>
                <w:szCs w:val="26"/>
                <w:lang w:val="en-US"/>
              </w:rPr>
            </w:pPr>
            <w:r>
              <w:rPr>
                <w:rFonts w:ascii="Times New Roman" w:hAnsi="Times New Roman" w:cs="Times New Roman"/>
                <w:sz w:val="26"/>
                <w:szCs w:val="26"/>
              </w:rPr>
              <w:t>К</w:t>
            </w:r>
            <w:r w:rsidR="00F955FE" w:rsidRPr="009C5710">
              <w:rPr>
                <w:rFonts w:ascii="Times New Roman" w:hAnsi="Times New Roman" w:cs="Times New Roman"/>
                <w:sz w:val="26"/>
                <w:szCs w:val="26"/>
                <w:lang w:val="en-US"/>
              </w:rPr>
              <w:t>t@tatar.ru</w:t>
            </w:r>
          </w:p>
        </w:tc>
      </w:tr>
      <w:tr w:rsidR="00F955FE" w:rsidRPr="009C5710" w:rsidTr="001F76D1">
        <w:tc>
          <w:tcPr>
            <w:tcW w:w="4508" w:type="dxa"/>
            <w:tcBorders>
              <w:top w:val="single" w:sz="4" w:space="0" w:color="auto"/>
              <w:left w:val="single" w:sz="4" w:space="0" w:color="auto"/>
              <w:bottom w:val="single" w:sz="4" w:space="0" w:color="auto"/>
              <w:right w:val="single" w:sz="4" w:space="0" w:color="auto"/>
            </w:tcBorders>
          </w:tcPr>
          <w:p w:rsidR="00F955FE" w:rsidRDefault="00F955FE" w:rsidP="001C0510">
            <w:pPr>
              <w:pStyle w:val="ConsPlusNormal"/>
              <w:ind w:firstLine="0"/>
              <w:jc w:val="both"/>
              <w:rPr>
                <w:rFonts w:ascii="Times New Roman" w:hAnsi="Times New Roman" w:cs="Times New Roman"/>
                <w:sz w:val="26"/>
                <w:szCs w:val="26"/>
              </w:rPr>
            </w:pPr>
            <w:r w:rsidRPr="009C5710">
              <w:rPr>
                <w:rFonts w:ascii="Times New Roman" w:hAnsi="Times New Roman" w:cs="Times New Roman"/>
                <w:sz w:val="26"/>
                <w:szCs w:val="26"/>
              </w:rPr>
              <w:t xml:space="preserve">Заместитель председателя </w:t>
            </w:r>
          </w:p>
          <w:p w:rsidR="001C0510" w:rsidRPr="009C5710" w:rsidRDefault="001C0510" w:rsidP="001C051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Сапожников Дмитрий Аркадьевич</w:t>
            </w:r>
          </w:p>
        </w:tc>
        <w:tc>
          <w:tcPr>
            <w:tcW w:w="2268" w:type="dxa"/>
            <w:tcBorders>
              <w:top w:val="single" w:sz="4" w:space="0" w:color="auto"/>
              <w:left w:val="single" w:sz="4" w:space="0" w:color="auto"/>
              <w:bottom w:val="single" w:sz="4" w:space="0" w:color="auto"/>
              <w:right w:val="single" w:sz="4" w:space="0" w:color="auto"/>
            </w:tcBorders>
          </w:tcPr>
          <w:p w:rsidR="00F955FE" w:rsidRPr="009C5710" w:rsidRDefault="001C0510" w:rsidP="001C0510">
            <w:pPr>
              <w:pStyle w:val="ConsPlusNormal"/>
              <w:ind w:firstLine="0"/>
              <w:rPr>
                <w:rFonts w:ascii="Times New Roman" w:hAnsi="Times New Roman" w:cs="Times New Roman"/>
                <w:sz w:val="26"/>
                <w:szCs w:val="26"/>
                <w:lang w:val="en-US"/>
              </w:rPr>
            </w:pPr>
            <w:r>
              <w:rPr>
                <w:rFonts w:ascii="Times New Roman" w:hAnsi="Times New Roman" w:cs="Times New Roman"/>
                <w:sz w:val="26"/>
                <w:szCs w:val="26"/>
              </w:rPr>
              <w:t xml:space="preserve">8 (843) </w:t>
            </w:r>
            <w:r w:rsidR="00F955FE" w:rsidRPr="009C5710">
              <w:rPr>
                <w:rFonts w:ascii="Times New Roman" w:hAnsi="Times New Roman" w:cs="Times New Roman"/>
                <w:sz w:val="26"/>
                <w:szCs w:val="26"/>
              </w:rPr>
              <w:t>221-82-80</w:t>
            </w:r>
          </w:p>
        </w:tc>
        <w:tc>
          <w:tcPr>
            <w:tcW w:w="3544" w:type="dxa"/>
            <w:tcBorders>
              <w:top w:val="single" w:sz="4" w:space="0" w:color="auto"/>
              <w:left w:val="single" w:sz="4" w:space="0" w:color="auto"/>
              <w:bottom w:val="single" w:sz="4" w:space="0" w:color="auto"/>
              <w:right w:val="single" w:sz="4" w:space="0" w:color="auto"/>
            </w:tcBorders>
          </w:tcPr>
          <w:p w:rsidR="00F955FE" w:rsidRPr="009C5710" w:rsidRDefault="00F955FE" w:rsidP="001F76D1">
            <w:pPr>
              <w:pStyle w:val="ConsPlusNormal"/>
              <w:ind w:firstLine="0"/>
              <w:rPr>
                <w:rFonts w:ascii="Times New Roman" w:hAnsi="Times New Roman" w:cs="Times New Roman"/>
                <w:sz w:val="26"/>
                <w:szCs w:val="26"/>
              </w:rPr>
            </w:pPr>
            <w:r w:rsidRPr="009C5710">
              <w:rPr>
                <w:rFonts w:ascii="Times New Roman" w:hAnsi="Times New Roman" w:cs="Times New Roman"/>
                <w:sz w:val="26"/>
                <w:szCs w:val="26"/>
                <w:lang w:val="en-US"/>
              </w:rPr>
              <w:t>Dmitriy.Sapozhnikov@tatar.ru</w:t>
            </w:r>
          </w:p>
        </w:tc>
      </w:tr>
      <w:tr w:rsidR="00F955FE" w:rsidRPr="009C5710" w:rsidTr="001F76D1">
        <w:tc>
          <w:tcPr>
            <w:tcW w:w="4508" w:type="dxa"/>
            <w:tcBorders>
              <w:top w:val="single" w:sz="4" w:space="0" w:color="auto"/>
              <w:left w:val="single" w:sz="4" w:space="0" w:color="auto"/>
              <w:bottom w:val="single" w:sz="4" w:space="0" w:color="auto"/>
              <w:right w:val="single" w:sz="4" w:space="0" w:color="auto"/>
            </w:tcBorders>
          </w:tcPr>
          <w:p w:rsidR="00F955FE" w:rsidRDefault="00F955FE" w:rsidP="001F76D1">
            <w:pPr>
              <w:pStyle w:val="ConsPlusNormal"/>
              <w:ind w:firstLine="0"/>
              <w:jc w:val="both"/>
              <w:rPr>
                <w:rFonts w:ascii="Times New Roman" w:hAnsi="Times New Roman" w:cs="Times New Roman"/>
                <w:sz w:val="26"/>
                <w:szCs w:val="26"/>
              </w:rPr>
            </w:pPr>
            <w:r w:rsidRPr="009C5710">
              <w:rPr>
                <w:rFonts w:ascii="Times New Roman" w:hAnsi="Times New Roman" w:cs="Times New Roman"/>
                <w:sz w:val="26"/>
                <w:szCs w:val="26"/>
              </w:rPr>
              <w:t>Начальник отдела регулирования и контроля тарифов на электрическую энергию</w:t>
            </w:r>
          </w:p>
          <w:p w:rsidR="001C0510" w:rsidRPr="009C5710" w:rsidRDefault="001C0510" w:rsidP="001F76D1">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Гареев Олег </w:t>
            </w:r>
            <w:proofErr w:type="spellStart"/>
            <w:r>
              <w:rPr>
                <w:rFonts w:ascii="Times New Roman" w:hAnsi="Times New Roman" w:cs="Times New Roman"/>
                <w:sz w:val="26"/>
                <w:szCs w:val="26"/>
              </w:rPr>
              <w:t>Рависович</w:t>
            </w:r>
            <w:proofErr w:type="spellEnd"/>
          </w:p>
        </w:tc>
        <w:tc>
          <w:tcPr>
            <w:tcW w:w="2268" w:type="dxa"/>
            <w:tcBorders>
              <w:top w:val="single" w:sz="4" w:space="0" w:color="auto"/>
              <w:left w:val="single" w:sz="4" w:space="0" w:color="auto"/>
              <w:bottom w:val="single" w:sz="4" w:space="0" w:color="auto"/>
              <w:right w:val="single" w:sz="4" w:space="0" w:color="auto"/>
            </w:tcBorders>
          </w:tcPr>
          <w:p w:rsidR="00F955FE" w:rsidRPr="009C5710" w:rsidRDefault="001C0510" w:rsidP="001C0510">
            <w:pPr>
              <w:pStyle w:val="ConsPlusNormal"/>
              <w:ind w:firstLine="0"/>
              <w:rPr>
                <w:rFonts w:ascii="Times New Roman" w:hAnsi="Times New Roman" w:cs="Times New Roman"/>
                <w:sz w:val="26"/>
                <w:szCs w:val="26"/>
              </w:rPr>
            </w:pPr>
            <w:r>
              <w:rPr>
                <w:rFonts w:ascii="Times New Roman" w:hAnsi="Times New Roman" w:cs="Times New Roman"/>
                <w:sz w:val="26"/>
                <w:szCs w:val="26"/>
              </w:rPr>
              <w:t>8 (843) 221-82-56</w:t>
            </w:r>
          </w:p>
        </w:tc>
        <w:tc>
          <w:tcPr>
            <w:tcW w:w="3544" w:type="dxa"/>
            <w:tcBorders>
              <w:top w:val="single" w:sz="4" w:space="0" w:color="auto"/>
              <w:left w:val="single" w:sz="4" w:space="0" w:color="auto"/>
              <w:bottom w:val="single" w:sz="4" w:space="0" w:color="auto"/>
              <w:right w:val="single" w:sz="4" w:space="0" w:color="auto"/>
            </w:tcBorders>
          </w:tcPr>
          <w:p w:rsidR="00F955FE" w:rsidRPr="009C5710" w:rsidRDefault="001C0510" w:rsidP="001C0510">
            <w:pPr>
              <w:pStyle w:val="ConsPlusNormal"/>
              <w:ind w:firstLine="0"/>
              <w:jc w:val="center"/>
              <w:rPr>
                <w:rFonts w:ascii="Times New Roman" w:hAnsi="Times New Roman" w:cs="Times New Roman"/>
                <w:sz w:val="26"/>
                <w:szCs w:val="26"/>
              </w:rPr>
            </w:pPr>
            <w:r w:rsidRPr="001C0510">
              <w:rPr>
                <w:rFonts w:ascii="Times New Roman" w:hAnsi="Times New Roman" w:cs="Times New Roman"/>
                <w:sz w:val="26"/>
                <w:szCs w:val="26"/>
              </w:rPr>
              <w:t>Oleg.Gareev@tatar.ru</w:t>
            </w:r>
          </w:p>
        </w:tc>
      </w:tr>
    </w:tbl>
    <w:p w:rsidR="00BF457B" w:rsidRDefault="00BF457B" w:rsidP="00F955FE">
      <w:pPr>
        <w:pStyle w:val="ConsPlusNormal"/>
        <w:jc w:val="center"/>
        <w:rPr>
          <w:rFonts w:ascii="Times New Roman" w:hAnsi="Times New Roman" w:cs="Times New Roman"/>
          <w:color w:val="FF0000"/>
          <w:szCs w:val="22"/>
        </w:rPr>
      </w:pPr>
    </w:p>
    <w:p w:rsidR="00BF457B" w:rsidRDefault="00BF457B" w:rsidP="00F955FE">
      <w:pPr>
        <w:pStyle w:val="ConsPlusNormal"/>
        <w:jc w:val="center"/>
        <w:rPr>
          <w:rFonts w:ascii="Times New Roman" w:hAnsi="Times New Roman" w:cs="Times New Roman"/>
          <w:color w:val="FF0000"/>
          <w:szCs w:val="22"/>
        </w:rPr>
      </w:pPr>
    </w:p>
    <w:p w:rsidR="00F955FE" w:rsidRPr="001C0510" w:rsidRDefault="001C0510" w:rsidP="00F955FE">
      <w:pPr>
        <w:pStyle w:val="ConsPlusNormal"/>
        <w:jc w:val="center"/>
        <w:rPr>
          <w:rFonts w:ascii="Times New Roman" w:hAnsi="Times New Roman" w:cs="Times New Roman"/>
          <w:b/>
          <w:color w:val="000000" w:themeColor="text1"/>
          <w:sz w:val="28"/>
          <w:szCs w:val="28"/>
        </w:rPr>
      </w:pPr>
      <w:r w:rsidRPr="00444765">
        <w:rPr>
          <w:rFonts w:ascii="Times New Roman" w:hAnsi="Times New Roman" w:cs="Times New Roman"/>
          <w:b/>
          <w:color w:val="000000" w:themeColor="text1"/>
          <w:sz w:val="28"/>
          <w:szCs w:val="28"/>
        </w:rPr>
        <w:t>Кабинет Министров Республики Татарстан</w:t>
      </w:r>
    </w:p>
    <w:p w:rsidR="001C0510" w:rsidRPr="00BF457B" w:rsidRDefault="001C0510" w:rsidP="00F955FE">
      <w:pPr>
        <w:pStyle w:val="ConsPlusNormal"/>
        <w:jc w:val="center"/>
        <w:rPr>
          <w:rFonts w:ascii="Times New Roman" w:hAnsi="Times New Roman" w:cs="Times New Roman"/>
          <w:color w:val="000000" w:themeColor="text1"/>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93"/>
        <w:gridCol w:w="3460"/>
      </w:tblGrid>
      <w:tr w:rsidR="00BF457B" w:rsidRPr="00BF457B" w:rsidTr="00BF457B">
        <w:tc>
          <w:tcPr>
            <w:tcW w:w="4395" w:type="dxa"/>
            <w:tcBorders>
              <w:top w:val="single" w:sz="4" w:space="0" w:color="auto"/>
              <w:left w:val="single" w:sz="4" w:space="0" w:color="auto"/>
              <w:bottom w:val="single" w:sz="4" w:space="0" w:color="auto"/>
              <w:right w:val="single" w:sz="4" w:space="0" w:color="auto"/>
            </w:tcBorders>
          </w:tcPr>
          <w:p w:rsidR="00F955FE" w:rsidRPr="00BF457B" w:rsidRDefault="00F955FE" w:rsidP="006E35DA">
            <w:pPr>
              <w:pStyle w:val="ConsPlusNormal"/>
              <w:jc w:val="center"/>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Должность</w:t>
            </w:r>
          </w:p>
        </w:tc>
        <w:tc>
          <w:tcPr>
            <w:tcW w:w="2493" w:type="dxa"/>
            <w:tcBorders>
              <w:top w:val="single" w:sz="4" w:space="0" w:color="auto"/>
              <w:left w:val="single" w:sz="4" w:space="0" w:color="auto"/>
              <w:bottom w:val="single" w:sz="4" w:space="0" w:color="auto"/>
              <w:right w:val="single" w:sz="4" w:space="0" w:color="auto"/>
            </w:tcBorders>
          </w:tcPr>
          <w:p w:rsidR="00F955FE" w:rsidRPr="00BF457B" w:rsidRDefault="004545B5" w:rsidP="004545B5">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 xml:space="preserve">          </w:t>
            </w:r>
            <w:r w:rsidR="00F955FE" w:rsidRPr="00BF457B">
              <w:rPr>
                <w:rFonts w:ascii="Times New Roman" w:hAnsi="Times New Roman" w:cs="Times New Roman"/>
                <w:color w:val="000000" w:themeColor="text1"/>
                <w:sz w:val="28"/>
                <w:szCs w:val="28"/>
              </w:rPr>
              <w:t>Телефон</w:t>
            </w:r>
          </w:p>
        </w:tc>
        <w:tc>
          <w:tcPr>
            <w:tcW w:w="3460" w:type="dxa"/>
            <w:tcBorders>
              <w:top w:val="single" w:sz="4" w:space="0" w:color="auto"/>
              <w:left w:val="single" w:sz="4" w:space="0" w:color="auto"/>
              <w:bottom w:val="single" w:sz="4" w:space="0" w:color="auto"/>
              <w:right w:val="single" w:sz="4" w:space="0" w:color="auto"/>
            </w:tcBorders>
          </w:tcPr>
          <w:p w:rsidR="00F955FE" w:rsidRPr="00BF457B" w:rsidRDefault="00F955FE" w:rsidP="006E35DA">
            <w:pPr>
              <w:pStyle w:val="ConsPlusNormal"/>
              <w:jc w:val="center"/>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Электронный адрес</w:t>
            </w:r>
          </w:p>
        </w:tc>
      </w:tr>
      <w:tr w:rsidR="00BF457B" w:rsidRPr="00BF457B" w:rsidTr="00BF457B">
        <w:tc>
          <w:tcPr>
            <w:tcW w:w="4395" w:type="dxa"/>
            <w:tcBorders>
              <w:top w:val="single" w:sz="4" w:space="0" w:color="auto"/>
              <w:left w:val="single" w:sz="4" w:space="0" w:color="auto"/>
              <w:bottom w:val="single" w:sz="4" w:space="0" w:color="auto"/>
              <w:right w:val="single" w:sz="4" w:space="0" w:color="auto"/>
            </w:tcBorders>
          </w:tcPr>
          <w:p w:rsidR="00F955FE" w:rsidRPr="00BF457B" w:rsidRDefault="00F955FE" w:rsidP="00ED5316">
            <w:pPr>
              <w:pStyle w:val="ConsPlusNormal"/>
              <w:jc w:val="center"/>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Начальник Управления экономики, финансов и распоряжения государственным имуществом</w:t>
            </w:r>
          </w:p>
        </w:tc>
        <w:tc>
          <w:tcPr>
            <w:tcW w:w="2493" w:type="dxa"/>
            <w:tcBorders>
              <w:top w:val="single" w:sz="4" w:space="0" w:color="auto"/>
              <w:left w:val="single" w:sz="4" w:space="0" w:color="auto"/>
              <w:bottom w:val="single" w:sz="4" w:space="0" w:color="auto"/>
              <w:right w:val="single" w:sz="4" w:space="0" w:color="auto"/>
            </w:tcBorders>
          </w:tcPr>
          <w:p w:rsidR="00F955FE" w:rsidRPr="00BF457B" w:rsidRDefault="00F955FE" w:rsidP="004545B5">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8(843) 264-77-22</w:t>
            </w:r>
          </w:p>
        </w:tc>
        <w:tc>
          <w:tcPr>
            <w:tcW w:w="3460" w:type="dxa"/>
            <w:tcBorders>
              <w:top w:val="single" w:sz="4" w:space="0" w:color="auto"/>
              <w:left w:val="single" w:sz="4" w:space="0" w:color="auto"/>
              <w:bottom w:val="single" w:sz="4" w:space="0" w:color="auto"/>
              <w:right w:val="single" w:sz="4" w:space="0" w:color="auto"/>
            </w:tcBorders>
          </w:tcPr>
          <w:p w:rsidR="00F955FE" w:rsidRPr="00BF457B" w:rsidRDefault="00F955FE" w:rsidP="00BF457B">
            <w:pPr>
              <w:pStyle w:val="ConsPlusNormal"/>
              <w:ind w:firstLine="0"/>
              <w:rPr>
                <w:rFonts w:ascii="Times New Roman" w:hAnsi="Times New Roman" w:cs="Times New Roman"/>
                <w:color w:val="000000" w:themeColor="text1"/>
                <w:sz w:val="28"/>
                <w:szCs w:val="28"/>
              </w:rPr>
            </w:pPr>
            <w:r w:rsidRPr="00BF457B">
              <w:rPr>
                <w:rFonts w:ascii="Times New Roman" w:hAnsi="Times New Roman" w:cs="Times New Roman"/>
                <w:color w:val="000000" w:themeColor="text1"/>
                <w:sz w:val="28"/>
                <w:szCs w:val="28"/>
              </w:rPr>
              <w:t>Renat.Gaynutdinov@tatar.ru</w:t>
            </w:r>
          </w:p>
        </w:tc>
      </w:tr>
    </w:tbl>
    <w:p w:rsidR="001C0510" w:rsidRDefault="001C0510" w:rsidP="001C0510">
      <w:pPr>
        <w:autoSpaceDE w:val="0"/>
        <w:autoSpaceDN w:val="0"/>
        <w:adjustRightInd w:val="0"/>
        <w:jc w:val="center"/>
        <w:outlineLvl w:val="0"/>
        <w:rPr>
          <w:rFonts w:eastAsiaTheme="minorHAnsi"/>
          <w:b/>
          <w:bCs/>
          <w:szCs w:val="28"/>
          <w:lang w:eastAsia="en-US"/>
        </w:rPr>
      </w:pPr>
    </w:p>
    <w:p w:rsidR="001C0510" w:rsidRDefault="001C0510" w:rsidP="001C0510">
      <w:pPr>
        <w:autoSpaceDE w:val="0"/>
        <w:autoSpaceDN w:val="0"/>
        <w:adjustRightInd w:val="0"/>
        <w:jc w:val="center"/>
        <w:outlineLvl w:val="0"/>
        <w:rPr>
          <w:rFonts w:eastAsiaTheme="minorHAnsi"/>
          <w:b/>
          <w:bCs/>
          <w:szCs w:val="28"/>
          <w:lang w:eastAsia="en-US"/>
        </w:rPr>
      </w:pPr>
      <w:r>
        <w:rPr>
          <w:rFonts w:eastAsiaTheme="minorHAnsi"/>
          <w:b/>
          <w:bCs/>
          <w:szCs w:val="28"/>
          <w:lang w:eastAsia="en-US"/>
        </w:rPr>
        <w:t>Федеральная антимонопольная служба</w:t>
      </w:r>
    </w:p>
    <w:p w:rsidR="001C0510" w:rsidRDefault="001C0510" w:rsidP="001C0510">
      <w:pPr>
        <w:autoSpaceDE w:val="0"/>
        <w:autoSpaceDN w:val="0"/>
        <w:adjustRightInd w:val="0"/>
        <w:jc w:val="both"/>
        <w:rPr>
          <w:rFonts w:eastAsiaTheme="minorHAnsi"/>
          <w:szCs w:val="28"/>
          <w:lang w:eastAsia="en-US"/>
        </w:rPr>
      </w:pPr>
    </w:p>
    <w:p w:rsidR="001C0510" w:rsidRDefault="001C0510" w:rsidP="001C0510">
      <w:pPr>
        <w:autoSpaceDE w:val="0"/>
        <w:autoSpaceDN w:val="0"/>
        <w:adjustRightInd w:val="0"/>
        <w:ind w:firstLine="540"/>
        <w:jc w:val="both"/>
        <w:rPr>
          <w:rFonts w:eastAsiaTheme="minorHAnsi"/>
          <w:szCs w:val="28"/>
          <w:lang w:eastAsia="en-US"/>
        </w:rPr>
      </w:pPr>
      <w:r>
        <w:rPr>
          <w:rFonts w:eastAsiaTheme="minorHAnsi"/>
          <w:szCs w:val="28"/>
          <w:lang w:eastAsia="en-US"/>
        </w:rPr>
        <w:t>Контактный телефон: 8 (499) 755-23-23, электронный адрес: delo@fas.gov.ru.</w:t>
      </w:r>
    </w:p>
    <w:p w:rsidR="003C76CD" w:rsidRPr="00BF457B" w:rsidRDefault="003C76CD">
      <w:pPr>
        <w:rPr>
          <w:color w:val="000000" w:themeColor="text1"/>
          <w:szCs w:val="28"/>
        </w:rPr>
      </w:pPr>
    </w:p>
    <w:sectPr w:rsidR="003C76CD" w:rsidRPr="00BF457B" w:rsidSect="00D45A10">
      <w:headerReference w:type="first" r:id="rId25"/>
      <w:type w:val="continuous"/>
      <w:pgSz w:w="11907" w:h="16840"/>
      <w:pgMar w:top="993" w:right="567" w:bottom="1135"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D7" w:rsidRDefault="009951D7" w:rsidP="000A3FDF">
      <w:r>
        <w:separator/>
      </w:r>
    </w:p>
  </w:endnote>
  <w:endnote w:type="continuationSeparator" w:id="0">
    <w:p w:rsidR="009951D7" w:rsidRDefault="009951D7" w:rsidP="000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AF" w:rsidRDefault="002726A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AF" w:rsidRDefault="002726AF">
    <w:pPr>
      <w:pStyle w:val="ad"/>
      <w:jc w:val="center"/>
    </w:pPr>
  </w:p>
  <w:p w:rsidR="002726AF" w:rsidRDefault="002726AF">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AF" w:rsidRDefault="002726A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D7" w:rsidRDefault="009951D7" w:rsidP="000A3FDF">
      <w:r>
        <w:separator/>
      </w:r>
    </w:p>
  </w:footnote>
  <w:footnote w:type="continuationSeparator" w:id="0">
    <w:p w:rsidR="009951D7" w:rsidRDefault="009951D7" w:rsidP="000A3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AF" w:rsidRDefault="002726A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296361"/>
      <w:docPartObj>
        <w:docPartGallery w:val="Page Numbers (Top of Page)"/>
        <w:docPartUnique/>
      </w:docPartObj>
    </w:sdtPr>
    <w:sdtEndPr>
      <w:rPr>
        <w:sz w:val="24"/>
        <w:szCs w:val="24"/>
      </w:rPr>
    </w:sdtEndPr>
    <w:sdtContent>
      <w:p w:rsidR="002726AF" w:rsidRPr="00BD3B1C" w:rsidRDefault="00083B5C">
        <w:pPr>
          <w:pStyle w:val="a6"/>
          <w:jc w:val="center"/>
          <w:rPr>
            <w:sz w:val="24"/>
            <w:szCs w:val="24"/>
          </w:rPr>
        </w:pPr>
      </w:p>
    </w:sdtContent>
  </w:sdt>
  <w:p w:rsidR="002726AF" w:rsidRDefault="002726A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AF" w:rsidRDefault="002726AF">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AF" w:rsidRDefault="002726AF" w:rsidP="000A3FDF">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D5"/>
    <w:multiLevelType w:val="hybridMultilevel"/>
    <w:tmpl w:val="B824BCB8"/>
    <w:lvl w:ilvl="0" w:tplc="5D782E9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206178"/>
    <w:multiLevelType w:val="hybridMultilevel"/>
    <w:tmpl w:val="E8AA795A"/>
    <w:lvl w:ilvl="0" w:tplc="6C4044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33D46E1"/>
    <w:multiLevelType w:val="hybridMultilevel"/>
    <w:tmpl w:val="FF24AD66"/>
    <w:lvl w:ilvl="0" w:tplc="75E2E9F6">
      <w:start w:val="1"/>
      <w:numFmt w:val="decimal"/>
      <w:suff w:val="space"/>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2C025F"/>
    <w:multiLevelType w:val="hybridMultilevel"/>
    <w:tmpl w:val="B10C8FD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D83876"/>
    <w:multiLevelType w:val="hybridMultilevel"/>
    <w:tmpl w:val="FFFFFFFF"/>
    <w:lvl w:ilvl="0" w:tplc="C34E30B8">
      <w:start w:val="1"/>
      <w:numFmt w:val="decimal"/>
      <w:lvlText w:val="%1)"/>
      <w:lvlJc w:val="left"/>
      <w:pPr>
        <w:ind w:left="644" w:hanging="360"/>
      </w:pPr>
      <w:rPr>
        <w:color w:val="000000"/>
        <w:sz w:val="22"/>
        <w:szCs w:val="22"/>
      </w:rPr>
    </w:lvl>
    <w:lvl w:ilvl="1" w:tplc="04190019">
      <w:start w:val="1"/>
      <w:numFmt w:val="lowerLetter"/>
      <w:lvlText w:val="%2."/>
      <w:lvlJc w:val="left"/>
      <w:pPr>
        <w:ind w:left="1364" w:hanging="360"/>
      </w:pPr>
      <w:rPr>
        <w:color w:val="000000"/>
        <w:sz w:val="22"/>
        <w:szCs w:val="22"/>
      </w:rPr>
    </w:lvl>
    <w:lvl w:ilvl="2" w:tplc="0419001B">
      <w:start w:val="1"/>
      <w:numFmt w:val="lowerRoman"/>
      <w:lvlText w:val="%3."/>
      <w:lvlJc w:val="right"/>
      <w:pPr>
        <w:ind w:left="2084" w:hanging="180"/>
      </w:pPr>
      <w:rPr>
        <w:color w:val="000000"/>
        <w:sz w:val="22"/>
        <w:szCs w:val="22"/>
      </w:rPr>
    </w:lvl>
    <w:lvl w:ilvl="3" w:tplc="0419000F">
      <w:start w:val="1"/>
      <w:numFmt w:val="decimal"/>
      <w:lvlText w:val="%4."/>
      <w:lvlJc w:val="left"/>
      <w:pPr>
        <w:ind w:left="2804" w:hanging="360"/>
      </w:pPr>
      <w:rPr>
        <w:color w:val="000000"/>
        <w:sz w:val="22"/>
        <w:szCs w:val="22"/>
      </w:rPr>
    </w:lvl>
    <w:lvl w:ilvl="4" w:tplc="04190019">
      <w:start w:val="1"/>
      <w:numFmt w:val="lowerLetter"/>
      <w:lvlText w:val="%5."/>
      <w:lvlJc w:val="left"/>
      <w:pPr>
        <w:ind w:left="3524" w:hanging="360"/>
      </w:pPr>
      <w:rPr>
        <w:color w:val="000000"/>
        <w:sz w:val="22"/>
        <w:szCs w:val="22"/>
      </w:rPr>
    </w:lvl>
    <w:lvl w:ilvl="5" w:tplc="0419001B">
      <w:start w:val="1"/>
      <w:numFmt w:val="lowerRoman"/>
      <w:lvlText w:val="%6."/>
      <w:lvlJc w:val="right"/>
      <w:pPr>
        <w:ind w:left="4244" w:hanging="180"/>
      </w:pPr>
      <w:rPr>
        <w:color w:val="000000"/>
        <w:sz w:val="22"/>
        <w:szCs w:val="22"/>
      </w:rPr>
    </w:lvl>
    <w:lvl w:ilvl="6" w:tplc="0419000F">
      <w:start w:val="1"/>
      <w:numFmt w:val="decimal"/>
      <w:lvlText w:val="%7."/>
      <w:lvlJc w:val="left"/>
      <w:pPr>
        <w:ind w:left="4964" w:hanging="360"/>
      </w:pPr>
      <w:rPr>
        <w:color w:val="000000"/>
        <w:sz w:val="22"/>
        <w:szCs w:val="22"/>
      </w:rPr>
    </w:lvl>
    <w:lvl w:ilvl="7" w:tplc="04190019">
      <w:start w:val="1"/>
      <w:numFmt w:val="lowerLetter"/>
      <w:lvlText w:val="%8."/>
      <w:lvlJc w:val="left"/>
      <w:pPr>
        <w:ind w:left="5684" w:hanging="360"/>
      </w:pPr>
      <w:rPr>
        <w:color w:val="000000"/>
        <w:sz w:val="22"/>
        <w:szCs w:val="22"/>
      </w:rPr>
    </w:lvl>
    <w:lvl w:ilvl="8" w:tplc="0419001B">
      <w:start w:val="1"/>
      <w:numFmt w:val="lowerRoman"/>
      <w:lvlText w:val="%9."/>
      <w:lvlJc w:val="right"/>
      <w:pPr>
        <w:ind w:left="6404" w:hanging="180"/>
      </w:pPr>
      <w:rPr>
        <w:color w:val="000000"/>
        <w:sz w:val="22"/>
        <w:szCs w:val="22"/>
      </w:rPr>
    </w:lvl>
  </w:abstractNum>
  <w:abstractNum w:abstractNumId="5" w15:restartNumberingAfterBreak="0">
    <w:nsid w:val="23455571"/>
    <w:multiLevelType w:val="hybridMultilevel"/>
    <w:tmpl w:val="AA66AE48"/>
    <w:lvl w:ilvl="0" w:tplc="66146F6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40B5FDE"/>
    <w:multiLevelType w:val="hybridMultilevel"/>
    <w:tmpl w:val="B5C27940"/>
    <w:lvl w:ilvl="0" w:tplc="2EAAC03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ED30B3"/>
    <w:multiLevelType w:val="multilevel"/>
    <w:tmpl w:val="49DAAE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8" w15:restartNumberingAfterBreak="0">
    <w:nsid w:val="278A186C"/>
    <w:multiLevelType w:val="hybridMultilevel"/>
    <w:tmpl w:val="D9FADB1E"/>
    <w:lvl w:ilvl="0" w:tplc="7CEA8A8E">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281B5082"/>
    <w:multiLevelType w:val="hybridMultilevel"/>
    <w:tmpl w:val="DEA64068"/>
    <w:lvl w:ilvl="0" w:tplc="0184A1F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97E039E"/>
    <w:multiLevelType w:val="hybridMultilevel"/>
    <w:tmpl w:val="9DA2C648"/>
    <w:lvl w:ilvl="0" w:tplc="12884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B2509B"/>
    <w:multiLevelType w:val="hybridMultilevel"/>
    <w:tmpl w:val="2A9889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AE37B2"/>
    <w:multiLevelType w:val="hybridMultilevel"/>
    <w:tmpl w:val="D47E6C1A"/>
    <w:lvl w:ilvl="0" w:tplc="51A0F3CE">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2D112EDA"/>
    <w:multiLevelType w:val="hybridMultilevel"/>
    <w:tmpl w:val="0A8CEDA4"/>
    <w:lvl w:ilvl="0" w:tplc="65E475DC">
      <w:start w:val="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2A05340"/>
    <w:multiLevelType w:val="multilevel"/>
    <w:tmpl w:val="80F80DE0"/>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b w:val="0"/>
        <w:bCs w:val="0"/>
        <w:sz w:val="28"/>
        <w:szCs w:val="28"/>
      </w:rPr>
    </w:lvl>
    <w:lvl w:ilvl="2">
      <w:start w:val="1"/>
      <w:numFmt w:val="decimal"/>
      <w:isLgl/>
      <w:lvlText w:val="%1.%2.%3."/>
      <w:lvlJc w:val="left"/>
      <w:pPr>
        <w:ind w:left="1800" w:hanging="720"/>
      </w:pPr>
      <w:rPr>
        <w:rFonts w:hint="default"/>
        <w:b w:val="0"/>
        <w:bCs w:val="0"/>
        <w:i w:val="0"/>
        <w:iCs w:val="0"/>
        <w:color w:val="auto"/>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3B73DC1"/>
    <w:multiLevelType w:val="hybridMultilevel"/>
    <w:tmpl w:val="7186A3AC"/>
    <w:lvl w:ilvl="0" w:tplc="6802993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62C7587"/>
    <w:multiLevelType w:val="hybridMultilevel"/>
    <w:tmpl w:val="EF90E5E4"/>
    <w:lvl w:ilvl="0" w:tplc="04190001">
      <w:start w:val="9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1330F9"/>
    <w:multiLevelType w:val="hybridMultilevel"/>
    <w:tmpl w:val="26BEC180"/>
    <w:lvl w:ilvl="0" w:tplc="1C1CD208">
      <w:start w:val="1"/>
      <w:numFmt w:val="decimal"/>
      <w:lvlText w:val="%1."/>
      <w:lvlJc w:val="left"/>
      <w:pPr>
        <w:ind w:left="7652"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42C0042A"/>
    <w:multiLevelType w:val="hybridMultilevel"/>
    <w:tmpl w:val="AD02AA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FF204E"/>
    <w:multiLevelType w:val="hybridMultilevel"/>
    <w:tmpl w:val="14D8019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ED3B3D"/>
    <w:multiLevelType w:val="multilevel"/>
    <w:tmpl w:val="C9F42918"/>
    <w:lvl w:ilvl="0">
      <w:start w:val="1"/>
      <w:numFmt w:val="decimal"/>
      <w:suff w:val="space"/>
      <w:lvlText w:val="%1."/>
      <w:lvlJc w:val="left"/>
      <w:pPr>
        <w:ind w:left="1200" w:hanging="1200"/>
      </w:pPr>
      <w:rPr>
        <w:rFonts w:hint="default"/>
      </w:rPr>
    </w:lvl>
    <w:lvl w:ilvl="1">
      <w:start w:val="3"/>
      <w:numFmt w:val="decimal"/>
      <w:lvlText w:val="3.%2."/>
      <w:lvlJc w:val="left"/>
      <w:pPr>
        <w:ind w:left="1767" w:hanging="1200"/>
      </w:pPr>
      <w:rPr>
        <w:rFonts w:hint="default"/>
      </w:rPr>
    </w:lvl>
    <w:lvl w:ilvl="2">
      <w:start w:val="1"/>
      <w:numFmt w:val="decimal"/>
      <w:lvlText w:val="3.10.%3."/>
      <w:lvlJc w:val="left"/>
      <w:pPr>
        <w:ind w:left="1200" w:hanging="1200"/>
      </w:pPr>
      <w:rPr>
        <w:rFonts w:hint="default"/>
        <w:color w:val="auto"/>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44478A9"/>
    <w:multiLevelType w:val="multilevel"/>
    <w:tmpl w:val="DE2499B8"/>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1C06B6"/>
    <w:multiLevelType w:val="hybridMultilevel"/>
    <w:tmpl w:val="48404130"/>
    <w:lvl w:ilvl="0" w:tplc="5CD24C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C71220A"/>
    <w:multiLevelType w:val="hybridMultilevel"/>
    <w:tmpl w:val="69766878"/>
    <w:lvl w:ilvl="0" w:tplc="2A30D76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077104C"/>
    <w:multiLevelType w:val="hybridMultilevel"/>
    <w:tmpl w:val="1D4679D4"/>
    <w:lvl w:ilvl="0" w:tplc="B14085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54D177B"/>
    <w:multiLevelType w:val="multilevel"/>
    <w:tmpl w:val="126C001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120A09"/>
    <w:multiLevelType w:val="hybridMultilevel"/>
    <w:tmpl w:val="3BC0C318"/>
    <w:lvl w:ilvl="0" w:tplc="E9F01CAC">
      <w:start w:val="1"/>
      <w:numFmt w:val="decimal"/>
      <w:suff w:val="space"/>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978789A"/>
    <w:multiLevelType w:val="hybridMultilevel"/>
    <w:tmpl w:val="98A44B44"/>
    <w:lvl w:ilvl="0" w:tplc="5CD24C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D702AEF"/>
    <w:multiLevelType w:val="hybridMultilevel"/>
    <w:tmpl w:val="01406794"/>
    <w:lvl w:ilvl="0" w:tplc="DB3628B4">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70DB4154"/>
    <w:multiLevelType w:val="hybridMultilevel"/>
    <w:tmpl w:val="FFFFFFFF"/>
    <w:lvl w:ilvl="0" w:tplc="5CD24C88">
      <w:start w:val="1"/>
      <w:numFmt w:val="bullet"/>
      <w:lvlText w:val="-"/>
      <w:lvlJc w:val="left"/>
      <w:pPr>
        <w:ind w:left="2138" w:hanging="360"/>
      </w:pPr>
      <w:rPr>
        <w:rFonts w:ascii="Symbol" w:hAnsi="Symbol" w:cs="Symbol"/>
        <w:color w:val="000000"/>
        <w:sz w:val="22"/>
        <w:szCs w:val="22"/>
      </w:rPr>
    </w:lvl>
    <w:lvl w:ilvl="1" w:tplc="04190003">
      <w:start w:val="1"/>
      <w:numFmt w:val="bullet"/>
      <w:lvlText w:val="o"/>
      <w:lvlJc w:val="left"/>
      <w:pPr>
        <w:ind w:left="2858" w:hanging="360"/>
      </w:pPr>
      <w:rPr>
        <w:rFonts w:ascii="Courier New" w:hAnsi="Courier New" w:cs="Courier New"/>
        <w:color w:val="000000"/>
        <w:sz w:val="22"/>
        <w:szCs w:val="22"/>
      </w:rPr>
    </w:lvl>
    <w:lvl w:ilvl="2" w:tplc="04190005">
      <w:start w:val="1"/>
      <w:numFmt w:val="bullet"/>
      <w:lvlText w:val="§"/>
      <w:lvlJc w:val="left"/>
      <w:pPr>
        <w:ind w:left="3578" w:hanging="360"/>
      </w:pPr>
      <w:rPr>
        <w:rFonts w:ascii="Wingdings" w:hAnsi="Wingdings" w:cs="Wingdings"/>
        <w:color w:val="000000"/>
        <w:sz w:val="22"/>
        <w:szCs w:val="22"/>
      </w:rPr>
    </w:lvl>
    <w:lvl w:ilvl="3" w:tplc="04190001">
      <w:start w:val="1"/>
      <w:numFmt w:val="bullet"/>
      <w:lvlText w:val="·"/>
      <w:lvlJc w:val="left"/>
      <w:pPr>
        <w:ind w:left="4298" w:hanging="360"/>
      </w:pPr>
      <w:rPr>
        <w:rFonts w:ascii="Symbol" w:hAnsi="Symbol" w:cs="Symbol"/>
        <w:color w:val="000000"/>
        <w:sz w:val="22"/>
        <w:szCs w:val="22"/>
      </w:rPr>
    </w:lvl>
    <w:lvl w:ilvl="4" w:tplc="04190003">
      <w:start w:val="1"/>
      <w:numFmt w:val="bullet"/>
      <w:lvlText w:val="o"/>
      <w:lvlJc w:val="left"/>
      <w:pPr>
        <w:ind w:left="5018" w:hanging="360"/>
      </w:pPr>
      <w:rPr>
        <w:rFonts w:ascii="Courier New" w:hAnsi="Courier New" w:cs="Courier New"/>
        <w:color w:val="000000"/>
        <w:sz w:val="22"/>
        <w:szCs w:val="22"/>
      </w:rPr>
    </w:lvl>
    <w:lvl w:ilvl="5" w:tplc="04190005">
      <w:start w:val="1"/>
      <w:numFmt w:val="bullet"/>
      <w:lvlText w:val="§"/>
      <w:lvlJc w:val="left"/>
      <w:pPr>
        <w:ind w:left="5738" w:hanging="360"/>
      </w:pPr>
      <w:rPr>
        <w:rFonts w:ascii="Wingdings" w:hAnsi="Wingdings" w:cs="Wingdings"/>
        <w:color w:val="000000"/>
        <w:sz w:val="22"/>
        <w:szCs w:val="22"/>
      </w:rPr>
    </w:lvl>
    <w:lvl w:ilvl="6" w:tplc="04190001">
      <w:start w:val="1"/>
      <w:numFmt w:val="bullet"/>
      <w:lvlText w:val="·"/>
      <w:lvlJc w:val="left"/>
      <w:pPr>
        <w:ind w:left="6458" w:hanging="360"/>
      </w:pPr>
      <w:rPr>
        <w:rFonts w:ascii="Symbol" w:hAnsi="Symbol" w:cs="Symbol"/>
        <w:color w:val="000000"/>
        <w:sz w:val="22"/>
        <w:szCs w:val="22"/>
      </w:rPr>
    </w:lvl>
    <w:lvl w:ilvl="7" w:tplc="04190003">
      <w:start w:val="1"/>
      <w:numFmt w:val="bullet"/>
      <w:lvlText w:val="o"/>
      <w:lvlJc w:val="left"/>
      <w:pPr>
        <w:ind w:left="7178" w:hanging="360"/>
      </w:pPr>
      <w:rPr>
        <w:rFonts w:ascii="Courier New" w:hAnsi="Courier New" w:cs="Courier New"/>
        <w:color w:val="000000"/>
        <w:sz w:val="22"/>
        <w:szCs w:val="22"/>
      </w:rPr>
    </w:lvl>
    <w:lvl w:ilvl="8" w:tplc="04190005">
      <w:start w:val="1"/>
      <w:numFmt w:val="bullet"/>
      <w:lvlText w:val="§"/>
      <w:lvlJc w:val="left"/>
      <w:pPr>
        <w:ind w:left="7898" w:hanging="360"/>
      </w:pPr>
      <w:rPr>
        <w:rFonts w:ascii="Wingdings" w:hAnsi="Wingdings" w:cs="Wingdings"/>
        <w:color w:val="000000"/>
        <w:sz w:val="22"/>
        <w:szCs w:val="22"/>
      </w:rPr>
    </w:lvl>
  </w:abstractNum>
  <w:abstractNum w:abstractNumId="30" w15:restartNumberingAfterBreak="0">
    <w:nsid w:val="792146E1"/>
    <w:multiLevelType w:val="multilevel"/>
    <w:tmpl w:val="B422FAA6"/>
    <w:lvl w:ilvl="0">
      <w:start w:val="1"/>
      <w:numFmt w:val="decimal"/>
      <w:suff w:val="space"/>
      <w:lvlText w:val="%1."/>
      <w:lvlJc w:val="left"/>
      <w:pPr>
        <w:ind w:left="1200" w:hanging="1200"/>
      </w:pPr>
      <w:rPr>
        <w:rFonts w:hint="default"/>
      </w:rPr>
    </w:lvl>
    <w:lvl w:ilvl="1">
      <w:start w:val="1"/>
      <w:numFmt w:val="decimal"/>
      <w:suff w:val="space"/>
      <w:lvlText w:val="3.%2."/>
      <w:lvlJc w:val="left"/>
      <w:pPr>
        <w:ind w:left="0" w:firstLine="737"/>
      </w:pPr>
      <w:rPr>
        <w:rFonts w:hint="default"/>
      </w:rPr>
    </w:lvl>
    <w:lvl w:ilvl="2">
      <w:start w:val="1"/>
      <w:numFmt w:val="decimal"/>
      <w:lvlText w:val="3.%2.%3."/>
      <w:lvlJc w:val="left"/>
      <w:pPr>
        <w:ind w:left="1134" w:hanging="1134"/>
      </w:pPr>
      <w:rPr>
        <w:rFonts w:hint="default"/>
        <w:color w:val="auto"/>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B9F447D"/>
    <w:multiLevelType w:val="hybridMultilevel"/>
    <w:tmpl w:val="E0A84064"/>
    <w:lvl w:ilvl="0" w:tplc="29A855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EC050C6"/>
    <w:multiLevelType w:val="multilevel"/>
    <w:tmpl w:val="F4A4F05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7F6D5EA8"/>
    <w:multiLevelType w:val="hybridMultilevel"/>
    <w:tmpl w:val="49B4E8A2"/>
    <w:lvl w:ilvl="0" w:tplc="22EAEF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4"/>
  </w:num>
  <w:num w:numId="2">
    <w:abstractNumId w:val="1"/>
  </w:num>
  <w:num w:numId="3">
    <w:abstractNumId w:val="24"/>
  </w:num>
  <w:num w:numId="4">
    <w:abstractNumId w:val="8"/>
  </w:num>
  <w:num w:numId="5">
    <w:abstractNumId w:val="3"/>
  </w:num>
  <w:num w:numId="6">
    <w:abstractNumId w:val="16"/>
  </w:num>
  <w:num w:numId="7">
    <w:abstractNumId w:val="15"/>
  </w:num>
  <w:num w:numId="8">
    <w:abstractNumId w:val="31"/>
  </w:num>
  <w:num w:numId="9">
    <w:abstractNumId w:val="23"/>
  </w:num>
  <w:num w:numId="10">
    <w:abstractNumId w:val="13"/>
  </w:num>
  <w:num w:numId="11">
    <w:abstractNumId w:val="9"/>
  </w:num>
  <w:num w:numId="12">
    <w:abstractNumId w:val="12"/>
  </w:num>
  <w:num w:numId="13">
    <w:abstractNumId w:val="28"/>
  </w:num>
  <w:num w:numId="14">
    <w:abstractNumId w:val="5"/>
  </w:num>
  <w:num w:numId="15">
    <w:abstractNumId w:val="19"/>
  </w:num>
  <w:num w:numId="16">
    <w:abstractNumId w:val="10"/>
  </w:num>
  <w:num w:numId="17">
    <w:abstractNumId w:val="27"/>
  </w:num>
  <w:num w:numId="18">
    <w:abstractNumId w:val="22"/>
  </w:num>
  <w:num w:numId="19">
    <w:abstractNumId w:val="4"/>
  </w:num>
  <w:num w:numId="20">
    <w:abstractNumId w:val="29"/>
  </w:num>
  <w:num w:numId="21">
    <w:abstractNumId w:val="30"/>
  </w:num>
  <w:num w:numId="22">
    <w:abstractNumId w:val="2"/>
  </w:num>
  <w:num w:numId="23">
    <w:abstractNumId w:val="0"/>
  </w:num>
  <w:num w:numId="24">
    <w:abstractNumId w:val="26"/>
  </w:num>
  <w:num w:numId="25">
    <w:abstractNumId w:val="21"/>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5"/>
  </w:num>
  <w:num w:numId="33">
    <w:abstractNumId w:val="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A4"/>
    <w:rsid w:val="00000025"/>
    <w:rsid w:val="00006805"/>
    <w:rsid w:val="0001645F"/>
    <w:rsid w:val="00021F9D"/>
    <w:rsid w:val="00025ED2"/>
    <w:rsid w:val="000473F7"/>
    <w:rsid w:val="00047E3F"/>
    <w:rsid w:val="00051D6B"/>
    <w:rsid w:val="000556C0"/>
    <w:rsid w:val="000619C5"/>
    <w:rsid w:val="00071AE1"/>
    <w:rsid w:val="0007752B"/>
    <w:rsid w:val="0008036D"/>
    <w:rsid w:val="00083B5C"/>
    <w:rsid w:val="00086DDF"/>
    <w:rsid w:val="000A35FD"/>
    <w:rsid w:val="000A3A21"/>
    <w:rsid w:val="000A3FDF"/>
    <w:rsid w:val="000B15E9"/>
    <w:rsid w:val="000B70DF"/>
    <w:rsid w:val="000D2EFE"/>
    <w:rsid w:val="000D4050"/>
    <w:rsid w:val="000D5390"/>
    <w:rsid w:val="000D6A0A"/>
    <w:rsid w:val="000D7951"/>
    <w:rsid w:val="000E1A83"/>
    <w:rsid w:val="000E2036"/>
    <w:rsid w:val="000E2104"/>
    <w:rsid w:val="000E6DEB"/>
    <w:rsid w:val="000F5703"/>
    <w:rsid w:val="00104180"/>
    <w:rsid w:val="00114F23"/>
    <w:rsid w:val="00120CF4"/>
    <w:rsid w:val="001249C0"/>
    <w:rsid w:val="00125E95"/>
    <w:rsid w:val="001440F6"/>
    <w:rsid w:val="00144CCA"/>
    <w:rsid w:val="00154609"/>
    <w:rsid w:val="001566E7"/>
    <w:rsid w:val="0015735D"/>
    <w:rsid w:val="0016012A"/>
    <w:rsid w:val="00160B94"/>
    <w:rsid w:val="001711CE"/>
    <w:rsid w:val="001743A0"/>
    <w:rsid w:val="001819BC"/>
    <w:rsid w:val="00181E0A"/>
    <w:rsid w:val="0018257F"/>
    <w:rsid w:val="0018797B"/>
    <w:rsid w:val="0019107B"/>
    <w:rsid w:val="00195F66"/>
    <w:rsid w:val="001A5867"/>
    <w:rsid w:val="001A74E2"/>
    <w:rsid w:val="001B5B05"/>
    <w:rsid w:val="001C0510"/>
    <w:rsid w:val="001C09EC"/>
    <w:rsid w:val="001C2D8A"/>
    <w:rsid w:val="001C346A"/>
    <w:rsid w:val="001C72DC"/>
    <w:rsid w:val="001E4350"/>
    <w:rsid w:val="001E5446"/>
    <w:rsid w:val="001F01AC"/>
    <w:rsid w:val="001F0D49"/>
    <w:rsid w:val="001F2E48"/>
    <w:rsid w:val="001F76D1"/>
    <w:rsid w:val="002170E3"/>
    <w:rsid w:val="00222131"/>
    <w:rsid w:val="00232CAE"/>
    <w:rsid w:val="00234547"/>
    <w:rsid w:val="00236625"/>
    <w:rsid w:val="00244559"/>
    <w:rsid w:val="00255E46"/>
    <w:rsid w:val="00257DED"/>
    <w:rsid w:val="002622C7"/>
    <w:rsid w:val="00266631"/>
    <w:rsid w:val="0027260E"/>
    <w:rsid w:val="002726AF"/>
    <w:rsid w:val="00280410"/>
    <w:rsid w:val="0028738B"/>
    <w:rsid w:val="0028777B"/>
    <w:rsid w:val="00294726"/>
    <w:rsid w:val="002B00C2"/>
    <w:rsid w:val="002B0EA3"/>
    <w:rsid w:val="002B24DC"/>
    <w:rsid w:val="002B6CC4"/>
    <w:rsid w:val="002B7F8A"/>
    <w:rsid w:val="002C30CB"/>
    <w:rsid w:val="002C6242"/>
    <w:rsid w:val="002D64EC"/>
    <w:rsid w:val="002F249D"/>
    <w:rsid w:val="00310147"/>
    <w:rsid w:val="00312839"/>
    <w:rsid w:val="00322CCD"/>
    <w:rsid w:val="003232A9"/>
    <w:rsid w:val="003265A4"/>
    <w:rsid w:val="003373F7"/>
    <w:rsid w:val="00337C8C"/>
    <w:rsid w:val="00341746"/>
    <w:rsid w:val="00341EEE"/>
    <w:rsid w:val="00343B0B"/>
    <w:rsid w:val="003606C3"/>
    <w:rsid w:val="0037191A"/>
    <w:rsid w:val="003855BC"/>
    <w:rsid w:val="003A03FB"/>
    <w:rsid w:val="003A1D0B"/>
    <w:rsid w:val="003A7B2F"/>
    <w:rsid w:val="003A7D09"/>
    <w:rsid w:val="003B3ED7"/>
    <w:rsid w:val="003B3F95"/>
    <w:rsid w:val="003B5E01"/>
    <w:rsid w:val="003C1417"/>
    <w:rsid w:val="003C5E5D"/>
    <w:rsid w:val="003C7049"/>
    <w:rsid w:val="003C76CD"/>
    <w:rsid w:val="003F3FF1"/>
    <w:rsid w:val="003F6C1D"/>
    <w:rsid w:val="00406F17"/>
    <w:rsid w:val="00412056"/>
    <w:rsid w:val="0042189E"/>
    <w:rsid w:val="00423F0B"/>
    <w:rsid w:val="00425612"/>
    <w:rsid w:val="00430754"/>
    <w:rsid w:val="00440016"/>
    <w:rsid w:val="00441F87"/>
    <w:rsid w:val="004441DB"/>
    <w:rsid w:val="00444765"/>
    <w:rsid w:val="0044516D"/>
    <w:rsid w:val="00451A7A"/>
    <w:rsid w:val="004545B5"/>
    <w:rsid w:val="00455EA5"/>
    <w:rsid w:val="00456B40"/>
    <w:rsid w:val="004655C9"/>
    <w:rsid w:val="00474A9F"/>
    <w:rsid w:val="00475C50"/>
    <w:rsid w:val="00493695"/>
    <w:rsid w:val="004A0776"/>
    <w:rsid w:val="004A2AD3"/>
    <w:rsid w:val="004A531C"/>
    <w:rsid w:val="004D1EBA"/>
    <w:rsid w:val="004E0A8B"/>
    <w:rsid w:val="004F0DD4"/>
    <w:rsid w:val="004F352C"/>
    <w:rsid w:val="004F7A97"/>
    <w:rsid w:val="00510878"/>
    <w:rsid w:val="005108D2"/>
    <w:rsid w:val="00517945"/>
    <w:rsid w:val="00522C66"/>
    <w:rsid w:val="00524E18"/>
    <w:rsid w:val="00527453"/>
    <w:rsid w:val="00534CD3"/>
    <w:rsid w:val="00534FA4"/>
    <w:rsid w:val="00541981"/>
    <w:rsid w:val="0054408F"/>
    <w:rsid w:val="00547C7A"/>
    <w:rsid w:val="00554C0E"/>
    <w:rsid w:val="00556040"/>
    <w:rsid w:val="00563AF7"/>
    <w:rsid w:val="00570715"/>
    <w:rsid w:val="00593629"/>
    <w:rsid w:val="005A1D10"/>
    <w:rsid w:val="005A2959"/>
    <w:rsid w:val="005A3640"/>
    <w:rsid w:val="005B1303"/>
    <w:rsid w:val="005B1895"/>
    <w:rsid w:val="005B2E7E"/>
    <w:rsid w:val="005C397B"/>
    <w:rsid w:val="005C4BA5"/>
    <w:rsid w:val="005D0559"/>
    <w:rsid w:val="005D46C5"/>
    <w:rsid w:val="005D4F87"/>
    <w:rsid w:val="005D5A9F"/>
    <w:rsid w:val="005E44A1"/>
    <w:rsid w:val="005E704F"/>
    <w:rsid w:val="005F4C43"/>
    <w:rsid w:val="005F6097"/>
    <w:rsid w:val="00605AAB"/>
    <w:rsid w:val="00605FE8"/>
    <w:rsid w:val="00615477"/>
    <w:rsid w:val="00617062"/>
    <w:rsid w:val="00617B72"/>
    <w:rsid w:val="00621F09"/>
    <w:rsid w:val="0062393B"/>
    <w:rsid w:val="0062796D"/>
    <w:rsid w:val="0064157C"/>
    <w:rsid w:val="00644EAE"/>
    <w:rsid w:val="00647DC9"/>
    <w:rsid w:val="00650142"/>
    <w:rsid w:val="00660E6D"/>
    <w:rsid w:val="0066693A"/>
    <w:rsid w:val="00683B5E"/>
    <w:rsid w:val="00687194"/>
    <w:rsid w:val="0069105C"/>
    <w:rsid w:val="00693B93"/>
    <w:rsid w:val="006A3EC1"/>
    <w:rsid w:val="006A73C8"/>
    <w:rsid w:val="006A7C97"/>
    <w:rsid w:val="006B3545"/>
    <w:rsid w:val="006B3D33"/>
    <w:rsid w:val="006D066E"/>
    <w:rsid w:val="006D3AF7"/>
    <w:rsid w:val="006D4C64"/>
    <w:rsid w:val="006E1F10"/>
    <w:rsid w:val="006E35DA"/>
    <w:rsid w:val="006F377D"/>
    <w:rsid w:val="00700878"/>
    <w:rsid w:val="00704268"/>
    <w:rsid w:val="007174B1"/>
    <w:rsid w:val="0073057B"/>
    <w:rsid w:val="00742140"/>
    <w:rsid w:val="00745C63"/>
    <w:rsid w:val="00747507"/>
    <w:rsid w:val="00763A88"/>
    <w:rsid w:val="00764DE5"/>
    <w:rsid w:val="007658E5"/>
    <w:rsid w:val="007672A4"/>
    <w:rsid w:val="00771F38"/>
    <w:rsid w:val="00776D2C"/>
    <w:rsid w:val="00793B35"/>
    <w:rsid w:val="007954A2"/>
    <w:rsid w:val="007C0FF5"/>
    <w:rsid w:val="007C209F"/>
    <w:rsid w:val="007D0C9C"/>
    <w:rsid w:val="007D42FC"/>
    <w:rsid w:val="007D5749"/>
    <w:rsid w:val="007D77B0"/>
    <w:rsid w:val="007E12EA"/>
    <w:rsid w:val="007E1F07"/>
    <w:rsid w:val="007E353F"/>
    <w:rsid w:val="007F1CAA"/>
    <w:rsid w:val="007F27D2"/>
    <w:rsid w:val="0080462B"/>
    <w:rsid w:val="008146F6"/>
    <w:rsid w:val="00817521"/>
    <w:rsid w:val="00821A6C"/>
    <w:rsid w:val="00824BA7"/>
    <w:rsid w:val="00825A6D"/>
    <w:rsid w:val="00826A75"/>
    <w:rsid w:val="008358F7"/>
    <w:rsid w:val="0083736B"/>
    <w:rsid w:val="00844D83"/>
    <w:rsid w:val="00850AF0"/>
    <w:rsid w:val="00851DCA"/>
    <w:rsid w:val="00853EDB"/>
    <w:rsid w:val="00867620"/>
    <w:rsid w:val="00870378"/>
    <w:rsid w:val="008715C6"/>
    <w:rsid w:val="008748BB"/>
    <w:rsid w:val="00880C7D"/>
    <w:rsid w:val="008832AD"/>
    <w:rsid w:val="008A1949"/>
    <w:rsid w:val="008A1A53"/>
    <w:rsid w:val="008A1E4E"/>
    <w:rsid w:val="008A329E"/>
    <w:rsid w:val="008B22FF"/>
    <w:rsid w:val="008B3A97"/>
    <w:rsid w:val="008B4F1E"/>
    <w:rsid w:val="008C54E8"/>
    <w:rsid w:val="008D3E8F"/>
    <w:rsid w:val="008D7ED9"/>
    <w:rsid w:val="008E5957"/>
    <w:rsid w:val="008E76D8"/>
    <w:rsid w:val="008E78DF"/>
    <w:rsid w:val="008F743E"/>
    <w:rsid w:val="009034B5"/>
    <w:rsid w:val="0090425D"/>
    <w:rsid w:val="009104E3"/>
    <w:rsid w:val="00910FBD"/>
    <w:rsid w:val="00913700"/>
    <w:rsid w:val="00913C5B"/>
    <w:rsid w:val="009162AF"/>
    <w:rsid w:val="009220F1"/>
    <w:rsid w:val="009373CD"/>
    <w:rsid w:val="00950F64"/>
    <w:rsid w:val="009600DF"/>
    <w:rsid w:val="009600EF"/>
    <w:rsid w:val="009602BE"/>
    <w:rsid w:val="0096177C"/>
    <w:rsid w:val="00966EC3"/>
    <w:rsid w:val="00966F4C"/>
    <w:rsid w:val="00970591"/>
    <w:rsid w:val="00970C1A"/>
    <w:rsid w:val="009737C4"/>
    <w:rsid w:val="00975293"/>
    <w:rsid w:val="009854AC"/>
    <w:rsid w:val="009904DB"/>
    <w:rsid w:val="00991159"/>
    <w:rsid w:val="009951D7"/>
    <w:rsid w:val="009A4F38"/>
    <w:rsid w:val="009B6265"/>
    <w:rsid w:val="009C1EAE"/>
    <w:rsid w:val="009C5710"/>
    <w:rsid w:val="009D175E"/>
    <w:rsid w:val="009D5B7B"/>
    <w:rsid w:val="009D6AA8"/>
    <w:rsid w:val="009E6710"/>
    <w:rsid w:val="009F3084"/>
    <w:rsid w:val="009F3C3B"/>
    <w:rsid w:val="009F76A5"/>
    <w:rsid w:val="00A0433C"/>
    <w:rsid w:val="00A04790"/>
    <w:rsid w:val="00A04FD4"/>
    <w:rsid w:val="00A05AA5"/>
    <w:rsid w:val="00A21DDF"/>
    <w:rsid w:val="00A23FEF"/>
    <w:rsid w:val="00A313FE"/>
    <w:rsid w:val="00A40164"/>
    <w:rsid w:val="00A43C3E"/>
    <w:rsid w:val="00A441FB"/>
    <w:rsid w:val="00A445E6"/>
    <w:rsid w:val="00A463EB"/>
    <w:rsid w:val="00A47E54"/>
    <w:rsid w:val="00A55062"/>
    <w:rsid w:val="00A65A3B"/>
    <w:rsid w:val="00A74B78"/>
    <w:rsid w:val="00A74EA5"/>
    <w:rsid w:val="00A83F51"/>
    <w:rsid w:val="00AB1103"/>
    <w:rsid w:val="00AC09B9"/>
    <w:rsid w:val="00AD5A20"/>
    <w:rsid w:val="00AD7464"/>
    <w:rsid w:val="00AE21B4"/>
    <w:rsid w:val="00AE71A1"/>
    <w:rsid w:val="00AF050A"/>
    <w:rsid w:val="00B011D9"/>
    <w:rsid w:val="00B1651E"/>
    <w:rsid w:val="00B31E7F"/>
    <w:rsid w:val="00B42F4B"/>
    <w:rsid w:val="00B4584F"/>
    <w:rsid w:val="00B50CCA"/>
    <w:rsid w:val="00B537DA"/>
    <w:rsid w:val="00B545B8"/>
    <w:rsid w:val="00B56E40"/>
    <w:rsid w:val="00B603FA"/>
    <w:rsid w:val="00B61FAD"/>
    <w:rsid w:val="00B626C0"/>
    <w:rsid w:val="00B720D8"/>
    <w:rsid w:val="00B84B7F"/>
    <w:rsid w:val="00B85593"/>
    <w:rsid w:val="00B86CF9"/>
    <w:rsid w:val="00B9038A"/>
    <w:rsid w:val="00BA06B4"/>
    <w:rsid w:val="00BA6770"/>
    <w:rsid w:val="00BA7769"/>
    <w:rsid w:val="00BB7F5F"/>
    <w:rsid w:val="00BC22BF"/>
    <w:rsid w:val="00BD0D6F"/>
    <w:rsid w:val="00BD1E47"/>
    <w:rsid w:val="00BE0C0B"/>
    <w:rsid w:val="00BF457B"/>
    <w:rsid w:val="00BF5102"/>
    <w:rsid w:val="00BF61FD"/>
    <w:rsid w:val="00C00ACA"/>
    <w:rsid w:val="00C26C72"/>
    <w:rsid w:val="00C324CA"/>
    <w:rsid w:val="00C340AD"/>
    <w:rsid w:val="00C3717A"/>
    <w:rsid w:val="00C376DE"/>
    <w:rsid w:val="00C40A38"/>
    <w:rsid w:val="00C410ED"/>
    <w:rsid w:val="00C42062"/>
    <w:rsid w:val="00C4215A"/>
    <w:rsid w:val="00C42ED1"/>
    <w:rsid w:val="00C44703"/>
    <w:rsid w:val="00C4797B"/>
    <w:rsid w:val="00C51636"/>
    <w:rsid w:val="00C53D37"/>
    <w:rsid w:val="00C551E3"/>
    <w:rsid w:val="00C57658"/>
    <w:rsid w:val="00C64A2C"/>
    <w:rsid w:val="00C74020"/>
    <w:rsid w:val="00C74BD8"/>
    <w:rsid w:val="00C74FA2"/>
    <w:rsid w:val="00C87445"/>
    <w:rsid w:val="00C97CEE"/>
    <w:rsid w:val="00CA71BB"/>
    <w:rsid w:val="00CB1514"/>
    <w:rsid w:val="00CB5BEB"/>
    <w:rsid w:val="00CC1BAD"/>
    <w:rsid w:val="00CC4E69"/>
    <w:rsid w:val="00CD0515"/>
    <w:rsid w:val="00CD066F"/>
    <w:rsid w:val="00CD0C50"/>
    <w:rsid w:val="00CD0EE7"/>
    <w:rsid w:val="00CF0DA1"/>
    <w:rsid w:val="00CF13CF"/>
    <w:rsid w:val="00CF18C5"/>
    <w:rsid w:val="00CF2613"/>
    <w:rsid w:val="00CF2802"/>
    <w:rsid w:val="00CF4F96"/>
    <w:rsid w:val="00CF74D6"/>
    <w:rsid w:val="00D0043E"/>
    <w:rsid w:val="00D0329E"/>
    <w:rsid w:val="00D07AEC"/>
    <w:rsid w:val="00D17E0B"/>
    <w:rsid w:val="00D22A1C"/>
    <w:rsid w:val="00D22EA3"/>
    <w:rsid w:val="00D23411"/>
    <w:rsid w:val="00D30339"/>
    <w:rsid w:val="00D3385A"/>
    <w:rsid w:val="00D45A10"/>
    <w:rsid w:val="00D5686C"/>
    <w:rsid w:val="00D60799"/>
    <w:rsid w:val="00D636A0"/>
    <w:rsid w:val="00D80ECC"/>
    <w:rsid w:val="00D817C9"/>
    <w:rsid w:val="00D86786"/>
    <w:rsid w:val="00D92C6D"/>
    <w:rsid w:val="00D95835"/>
    <w:rsid w:val="00D97B21"/>
    <w:rsid w:val="00DA21A4"/>
    <w:rsid w:val="00DB1E54"/>
    <w:rsid w:val="00DC16AA"/>
    <w:rsid w:val="00DC21EA"/>
    <w:rsid w:val="00DE0FFA"/>
    <w:rsid w:val="00DE59D6"/>
    <w:rsid w:val="00DE7406"/>
    <w:rsid w:val="00DF0251"/>
    <w:rsid w:val="00DF06EF"/>
    <w:rsid w:val="00DF2408"/>
    <w:rsid w:val="00DF7941"/>
    <w:rsid w:val="00E00A75"/>
    <w:rsid w:val="00E044A1"/>
    <w:rsid w:val="00E05B1E"/>
    <w:rsid w:val="00E06DE0"/>
    <w:rsid w:val="00E1275A"/>
    <w:rsid w:val="00E1623E"/>
    <w:rsid w:val="00E16443"/>
    <w:rsid w:val="00E23B99"/>
    <w:rsid w:val="00E314B9"/>
    <w:rsid w:val="00E34D23"/>
    <w:rsid w:val="00E34DB3"/>
    <w:rsid w:val="00E35B2E"/>
    <w:rsid w:val="00E37300"/>
    <w:rsid w:val="00E44BDA"/>
    <w:rsid w:val="00E47D07"/>
    <w:rsid w:val="00E5357F"/>
    <w:rsid w:val="00E613FE"/>
    <w:rsid w:val="00E66A91"/>
    <w:rsid w:val="00E66D27"/>
    <w:rsid w:val="00E75B67"/>
    <w:rsid w:val="00E8783B"/>
    <w:rsid w:val="00E92BF7"/>
    <w:rsid w:val="00EA532A"/>
    <w:rsid w:val="00EB0A11"/>
    <w:rsid w:val="00EC2F80"/>
    <w:rsid w:val="00EC4055"/>
    <w:rsid w:val="00EC4A29"/>
    <w:rsid w:val="00EC5937"/>
    <w:rsid w:val="00ED11BB"/>
    <w:rsid w:val="00ED5316"/>
    <w:rsid w:val="00EE0F93"/>
    <w:rsid w:val="00EE2733"/>
    <w:rsid w:val="00EE2D3B"/>
    <w:rsid w:val="00EE4841"/>
    <w:rsid w:val="00EE7351"/>
    <w:rsid w:val="00F02BB6"/>
    <w:rsid w:val="00F06FD8"/>
    <w:rsid w:val="00F12E03"/>
    <w:rsid w:val="00F16754"/>
    <w:rsid w:val="00F33140"/>
    <w:rsid w:val="00F34943"/>
    <w:rsid w:val="00F41E9D"/>
    <w:rsid w:val="00F467B6"/>
    <w:rsid w:val="00F50B62"/>
    <w:rsid w:val="00F5352D"/>
    <w:rsid w:val="00F61F4B"/>
    <w:rsid w:val="00F65138"/>
    <w:rsid w:val="00F66520"/>
    <w:rsid w:val="00F7729B"/>
    <w:rsid w:val="00F91005"/>
    <w:rsid w:val="00F955FE"/>
    <w:rsid w:val="00FA0BA8"/>
    <w:rsid w:val="00FA13A7"/>
    <w:rsid w:val="00FA455F"/>
    <w:rsid w:val="00FB7251"/>
    <w:rsid w:val="00FC1539"/>
    <w:rsid w:val="00FC4C99"/>
    <w:rsid w:val="00FC4E7E"/>
    <w:rsid w:val="00FD1899"/>
    <w:rsid w:val="00FD38FF"/>
    <w:rsid w:val="00FE0334"/>
    <w:rsid w:val="00FE3DF8"/>
    <w:rsid w:val="00FE572B"/>
    <w:rsid w:val="00FF3C54"/>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57FA8-A62A-4FED-AA78-9C043422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5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42140"/>
    <w:pPr>
      <w:keepNext/>
      <w:jc w:val="center"/>
      <w:outlineLvl w:val="0"/>
    </w:pPr>
    <w:rPr>
      <w:b/>
      <w:caps/>
      <w:sz w:val="24"/>
    </w:rPr>
  </w:style>
  <w:style w:type="paragraph" w:styleId="2">
    <w:name w:val="heading 2"/>
    <w:basedOn w:val="a"/>
    <w:next w:val="a"/>
    <w:link w:val="20"/>
    <w:uiPriority w:val="9"/>
    <w:qFormat/>
    <w:rsid w:val="00742140"/>
    <w:pPr>
      <w:keepNext/>
      <w:spacing w:line="360" w:lineRule="auto"/>
      <w:jc w:val="right"/>
      <w:outlineLvl w:val="1"/>
    </w:pPr>
    <w:rPr>
      <w:caps/>
      <w:sz w:val="32"/>
    </w:rPr>
  </w:style>
  <w:style w:type="paragraph" w:styleId="3">
    <w:name w:val="heading 3"/>
    <w:basedOn w:val="a"/>
    <w:next w:val="a"/>
    <w:link w:val="30"/>
    <w:qFormat/>
    <w:rsid w:val="00742140"/>
    <w:pPr>
      <w:keepNext/>
      <w:spacing w:line="360" w:lineRule="auto"/>
      <w:jc w:val="center"/>
      <w:outlineLvl w:val="2"/>
    </w:pPr>
    <w:rPr>
      <w:b/>
      <w:caps/>
      <w:sz w:val="34"/>
    </w:rPr>
  </w:style>
  <w:style w:type="paragraph" w:styleId="4">
    <w:name w:val="heading 4"/>
    <w:basedOn w:val="a"/>
    <w:next w:val="a"/>
    <w:link w:val="40"/>
    <w:qFormat/>
    <w:rsid w:val="00742140"/>
    <w:pPr>
      <w:keepNext/>
      <w:pBdr>
        <w:bottom w:val="single" w:sz="12" w:space="1" w:color="auto"/>
      </w:pBdr>
      <w:spacing w:line="360" w:lineRule="auto"/>
      <w:jc w:val="right"/>
      <w:outlineLvl w:val="3"/>
    </w:pPr>
    <w:rPr>
      <w:caps/>
      <w:sz w:val="36"/>
    </w:rPr>
  </w:style>
  <w:style w:type="paragraph" w:styleId="5">
    <w:name w:val="heading 5"/>
    <w:basedOn w:val="a"/>
    <w:next w:val="a"/>
    <w:link w:val="50"/>
    <w:qFormat/>
    <w:rsid w:val="00742140"/>
    <w:pPr>
      <w:keepNext/>
      <w:jc w:val="center"/>
      <w:outlineLvl w:val="4"/>
    </w:pPr>
    <w:rPr>
      <w:b/>
      <w:caps/>
      <w:sz w:val="22"/>
    </w:rPr>
  </w:style>
  <w:style w:type="paragraph" w:styleId="6">
    <w:name w:val="heading 6"/>
    <w:basedOn w:val="a"/>
    <w:next w:val="a"/>
    <w:link w:val="60"/>
    <w:qFormat/>
    <w:rsid w:val="00742140"/>
    <w:pPr>
      <w:keepNext/>
      <w:jc w:val="center"/>
      <w:outlineLvl w:val="5"/>
    </w:pPr>
    <w:rPr>
      <w:b/>
      <w:caps/>
    </w:rPr>
  </w:style>
  <w:style w:type="paragraph" w:styleId="7">
    <w:name w:val="heading 7"/>
    <w:basedOn w:val="a"/>
    <w:next w:val="a"/>
    <w:link w:val="70"/>
    <w:qFormat/>
    <w:rsid w:val="00742140"/>
    <w:pPr>
      <w:keepNext/>
      <w:ind w:left="34"/>
      <w:jc w:val="center"/>
      <w:outlineLvl w:val="6"/>
    </w:pPr>
    <w:rPr>
      <w:b/>
      <w:caps/>
      <w:sz w:val="22"/>
    </w:rPr>
  </w:style>
  <w:style w:type="paragraph" w:styleId="8">
    <w:name w:val="heading 8"/>
    <w:basedOn w:val="a"/>
    <w:next w:val="a"/>
    <w:link w:val="80"/>
    <w:qFormat/>
    <w:rsid w:val="00742140"/>
    <w:pPr>
      <w:keepNext/>
      <w:spacing w:line="360" w:lineRule="auto"/>
      <w:jc w:val="center"/>
      <w:outlineLvl w:val="7"/>
    </w:pPr>
    <w:rPr>
      <w:b/>
      <w:caps/>
      <w:sz w:val="36"/>
    </w:rPr>
  </w:style>
  <w:style w:type="paragraph" w:styleId="9">
    <w:name w:val="heading 9"/>
    <w:basedOn w:val="a"/>
    <w:next w:val="a"/>
    <w:link w:val="90"/>
    <w:qFormat/>
    <w:rsid w:val="00742140"/>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5A4"/>
    <w:pPr>
      <w:ind w:left="720"/>
      <w:contextualSpacing/>
    </w:pPr>
  </w:style>
  <w:style w:type="character" w:customStyle="1" w:styleId="10">
    <w:name w:val="Заголовок 1 Знак"/>
    <w:basedOn w:val="a0"/>
    <w:link w:val="1"/>
    <w:rsid w:val="00742140"/>
    <w:rPr>
      <w:rFonts w:ascii="Times New Roman" w:eastAsia="Times New Roman" w:hAnsi="Times New Roman" w:cs="Times New Roman"/>
      <w:b/>
      <w:caps/>
      <w:sz w:val="24"/>
      <w:szCs w:val="20"/>
      <w:lang w:eastAsia="ru-RU"/>
    </w:rPr>
  </w:style>
  <w:style w:type="character" w:customStyle="1" w:styleId="20">
    <w:name w:val="Заголовок 2 Знак"/>
    <w:basedOn w:val="a0"/>
    <w:link w:val="2"/>
    <w:uiPriority w:val="9"/>
    <w:rsid w:val="00742140"/>
    <w:rPr>
      <w:rFonts w:ascii="Times New Roman" w:eastAsia="Times New Roman" w:hAnsi="Times New Roman" w:cs="Times New Roman"/>
      <w:caps/>
      <w:sz w:val="32"/>
      <w:szCs w:val="20"/>
      <w:lang w:eastAsia="ru-RU"/>
    </w:rPr>
  </w:style>
  <w:style w:type="character" w:customStyle="1" w:styleId="30">
    <w:name w:val="Заголовок 3 Знак"/>
    <w:basedOn w:val="a0"/>
    <w:link w:val="3"/>
    <w:rsid w:val="00742140"/>
    <w:rPr>
      <w:rFonts w:ascii="Times New Roman" w:eastAsia="Times New Roman" w:hAnsi="Times New Roman" w:cs="Times New Roman"/>
      <w:b/>
      <w:caps/>
      <w:sz w:val="34"/>
      <w:szCs w:val="20"/>
      <w:lang w:eastAsia="ru-RU"/>
    </w:rPr>
  </w:style>
  <w:style w:type="character" w:customStyle="1" w:styleId="40">
    <w:name w:val="Заголовок 4 Знак"/>
    <w:basedOn w:val="a0"/>
    <w:link w:val="4"/>
    <w:rsid w:val="00742140"/>
    <w:rPr>
      <w:rFonts w:ascii="Times New Roman" w:eastAsia="Times New Roman" w:hAnsi="Times New Roman" w:cs="Times New Roman"/>
      <w:caps/>
      <w:sz w:val="36"/>
      <w:szCs w:val="20"/>
      <w:lang w:eastAsia="ru-RU"/>
    </w:rPr>
  </w:style>
  <w:style w:type="character" w:customStyle="1" w:styleId="50">
    <w:name w:val="Заголовок 5 Знак"/>
    <w:basedOn w:val="a0"/>
    <w:link w:val="5"/>
    <w:rsid w:val="00742140"/>
    <w:rPr>
      <w:rFonts w:ascii="Times New Roman" w:eastAsia="Times New Roman" w:hAnsi="Times New Roman" w:cs="Times New Roman"/>
      <w:b/>
      <w:caps/>
      <w:szCs w:val="20"/>
      <w:lang w:eastAsia="ru-RU"/>
    </w:rPr>
  </w:style>
  <w:style w:type="character" w:customStyle="1" w:styleId="60">
    <w:name w:val="Заголовок 6 Знак"/>
    <w:basedOn w:val="a0"/>
    <w:link w:val="6"/>
    <w:rsid w:val="00742140"/>
    <w:rPr>
      <w:rFonts w:ascii="Times New Roman" w:eastAsia="Times New Roman" w:hAnsi="Times New Roman" w:cs="Times New Roman"/>
      <w:b/>
      <w:caps/>
      <w:sz w:val="28"/>
      <w:szCs w:val="20"/>
      <w:lang w:eastAsia="ru-RU"/>
    </w:rPr>
  </w:style>
  <w:style w:type="character" w:customStyle="1" w:styleId="70">
    <w:name w:val="Заголовок 7 Знак"/>
    <w:basedOn w:val="a0"/>
    <w:link w:val="7"/>
    <w:rsid w:val="00742140"/>
    <w:rPr>
      <w:rFonts w:ascii="Times New Roman" w:eastAsia="Times New Roman" w:hAnsi="Times New Roman" w:cs="Times New Roman"/>
      <w:b/>
      <w:caps/>
      <w:szCs w:val="20"/>
      <w:lang w:eastAsia="ru-RU"/>
    </w:rPr>
  </w:style>
  <w:style w:type="character" w:customStyle="1" w:styleId="80">
    <w:name w:val="Заголовок 8 Знак"/>
    <w:basedOn w:val="a0"/>
    <w:link w:val="8"/>
    <w:rsid w:val="00742140"/>
    <w:rPr>
      <w:rFonts w:ascii="Times New Roman" w:eastAsia="Times New Roman" w:hAnsi="Times New Roman" w:cs="Times New Roman"/>
      <w:b/>
      <w:caps/>
      <w:sz w:val="36"/>
      <w:szCs w:val="20"/>
      <w:lang w:eastAsia="ru-RU"/>
    </w:rPr>
  </w:style>
  <w:style w:type="character" w:customStyle="1" w:styleId="90">
    <w:name w:val="Заголовок 9 Знак"/>
    <w:basedOn w:val="a0"/>
    <w:link w:val="9"/>
    <w:rsid w:val="00742140"/>
    <w:rPr>
      <w:rFonts w:ascii="Times New Roman" w:eastAsia="Times New Roman" w:hAnsi="Times New Roman" w:cs="Times New Roman"/>
      <w:b/>
      <w:caps/>
      <w:szCs w:val="20"/>
      <w:lang w:eastAsia="ru-RU"/>
    </w:rPr>
  </w:style>
  <w:style w:type="paragraph" w:styleId="a4">
    <w:name w:val="Body Text"/>
    <w:basedOn w:val="a"/>
    <w:link w:val="a5"/>
    <w:rsid w:val="00742140"/>
    <w:pPr>
      <w:jc w:val="center"/>
    </w:pPr>
    <w:rPr>
      <w:b/>
      <w:caps/>
      <w:sz w:val="24"/>
    </w:rPr>
  </w:style>
  <w:style w:type="character" w:customStyle="1" w:styleId="a5">
    <w:name w:val="Основной текст Знак"/>
    <w:basedOn w:val="a0"/>
    <w:link w:val="a4"/>
    <w:rsid w:val="00742140"/>
    <w:rPr>
      <w:rFonts w:ascii="Times New Roman" w:eastAsia="Times New Roman" w:hAnsi="Times New Roman" w:cs="Times New Roman"/>
      <w:b/>
      <w:caps/>
      <w:sz w:val="24"/>
      <w:szCs w:val="20"/>
      <w:lang w:eastAsia="ru-RU"/>
    </w:rPr>
  </w:style>
  <w:style w:type="paragraph" w:styleId="21">
    <w:name w:val="Body Text 2"/>
    <w:basedOn w:val="a"/>
    <w:link w:val="22"/>
    <w:rsid w:val="00742140"/>
    <w:pPr>
      <w:jc w:val="center"/>
    </w:pPr>
    <w:rPr>
      <w:b/>
      <w:caps/>
    </w:rPr>
  </w:style>
  <w:style w:type="character" w:customStyle="1" w:styleId="22">
    <w:name w:val="Основной текст 2 Знак"/>
    <w:basedOn w:val="a0"/>
    <w:link w:val="21"/>
    <w:rsid w:val="00742140"/>
    <w:rPr>
      <w:rFonts w:ascii="Times New Roman" w:eastAsia="Times New Roman" w:hAnsi="Times New Roman" w:cs="Times New Roman"/>
      <w:b/>
      <w:caps/>
      <w:sz w:val="28"/>
      <w:szCs w:val="20"/>
      <w:lang w:eastAsia="ru-RU"/>
    </w:rPr>
  </w:style>
  <w:style w:type="paragraph" w:styleId="31">
    <w:name w:val="Body Text 3"/>
    <w:basedOn w:val="a"/>
    <w:link w:val="32"/>
    <w:rsid w:val="00742140"/>
    <w:pPr>
      <w:jc w:val="center"/>
    </w:pPr>
    <w:rPr>
      <w:b/>
      <w:caps/>
      <w:sz w:val="40"/>
    </w:rPr>
  </w:style>
  <w:style w:type="character" w:customStyle="1" w:styleId="32">
    <w:name w:val="Основной текст 3 Знак"/>
    <w:basedOn w:val="a0"/>
    <w:link w:val="31"/>
    <w:rsid w:val="00742140"/>
    <w:rPr>
      <w:rFonts w:ascii="Times New Roman" w:eastAsia="Times New Roman" w:hAnsi="Times New Roman" w:cs="Times New Roman"/>
      <w:b/>
      <w:caps/>
      <w:sz w:val="40"/>
      <w:szCs w:val="20"/>
      <w:lang w:eastAsia="ru-RU"/>
    </w:rPr>
  </w:style>
  <w:style w:type="paragraph" w:styleId="a6">
    <w:name w:val="header"/>
    <w:basedOn w:val="a"/>
    <w:link w:val="a7"/>
    <w:uiPriority w:val="99"/>
    <w:rsid w:val="00742140"/>
    <w:pPr>
      <w:tabs>
        <w:tab w:val="center" w:pos="4153"/>
        <w:tab w:val="right" w:pos="8306"/>
      </w:tabs>
    </w:pPr>
  </w:style>
  <w:style w:type="character" w:customStyle="1" w:styleId="a7">
    <w:name w:val="Верхний колонтитул Знак"/>
    <w:basedOn w:val="a0"/>
    <w:link w:val="a6"/>
    <w:uiPriority w:val="99"/>
    <w:rsid w:val="00742140"/>
    <w:rPr>
      <w:rFonts w:ascii="Times New Roman" w:eastAsia="Times New Roman" w:hAnsi="Times New Roman" w:cs="Times New Roman"/>
      <w:sz w:val="28"/>
      <w:szCs w:val="20"/>
      <w:lang w:eastAsia="ru-RU"/>
    </w:rPr>
  </w:style>
  <w:style w:type="paragraph" w:styleId="a8">
    <w:name w:val="Balloon Text"/>
    <w:basedOn w:val="a"/>
    <w:link w:val="a9"/>
    <w:uiPriority w:val="99"/>
    <w:semiHidden/>
    <w:rsid w:val="00742140"/>
    <w:rPr>
      <w:rFonts w:ascii="Tahoma" w:hAnsi="Tahoma" w:cs="Tahoma"/>
      <w:sz w:val="16"/>
      <w:szCs w:val="16"/>
    </w:rPr>
  </w:style>
  <w:style w:type="character" w:customStyle="1" w:styleId="a9">
    <w:name w:val="Текст выноски Знак"/>
    <w:basedOn w:val="a0"/>
    <w:link w:val="a8"/>
    <w:uiPriority w:val="99"/>
    <w:semiHidden/>
    <w:rsid w:val="00742140"/>
    <w:rPr>
      <w:rFonts w:ascii="Tahoma" w:eastAsia="Times New Roman" w:hAnsi="Tahoma" w:cs="Tahoma"/>
      <w:sz w:val="16"/>
      <w:szCs w:val="16"/>
      <w:lang w:eastAsia="ru-RU"/>
    </w:rPr>
  </w:style>
  <w:style w:type="character" w:styleId="aa">
    <w:name w:val="Hyperlink"/>
    <w:uiPriority w:val="99"/>
    <w:rsid w:val="00742140"/>
    <w:rPr>
      <w:color w:val="0000FF"/>
      <w:u w:val="single"/>
    </w:rPr>
  </w:style>
  <w:style w:type="table" w:styleId="ab">
    <w:name w:val="Table Grid"/>
    <w:basedOn w:val="a1"/>
    <w:uiPriority w:val="39"/>
    <w:rsid w:val="007421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Emphasis"/>
    <w:qFormat/>
    <w:rsid w:val="00742140"/>
    <w:rPr>
      <w:i/>
      <w:iCs/>
    </w:rPr>
  </w:style>
  <w:style w:type="paragraph" w:styleId="ad">
    <w:name w:val="footer"/>
    <w:basedOn w:val="a"/>
    <w:link w:val="ae"/>
    <w:uiPriority w:val="99"/>
    <w:rsid w:val="00742140"/>
    <w:pPr>
      <w:tabs>
        <w:tab w:val="center" w:pos="4677"/>
        <w:tab w:val="right" w:pos="9355"/>
      </w:tabs>
    </w:pPr>
  </w:style>
  <w:style w:type="character" w:customStyle="1" w:styleId="ae">
    <w:name w:val="Нижний колонтитул Знак"/>
    <w:basedOn w:val="a0"/>
    <w:link w:val="ad"/>
    <w:uiPriority w:val="99"/>
    <w:rsid w:val="00742140"/>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742140"/>
  </w:style>
  <w:style w:type="paragraph" w:customStyle="1" w:styleId="ConsPlusNonformat">
    <w:name w:val="ConsPlusNonformat"/>
    <w:rsid w:val="0074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21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Знак1 Знак Знак Знак"/>
    <w:basedOn w:val="a"/>
    <w:rsid w:val="00742140"/>
    <w:pPr>
      <w:spacing w:before="100" w:beforeAutospacing="1" w:after="100" w:afterAutospacing="1"/>
    </w:pPr>
    <w:rPr>
      <w:rFonts w:ascii="Tahoma" w:hAnsi="Tahoma"/>
      <w:sz w:val="20"/>
      <w:lang w:val="en-US" w:eastAsia="en-US"/>
    </w:rPr>
  </w:style>
  <w:style w:type="paragraph" w:customStyle="1" w:styleId="ConsPlusNormal">
    <w:name w:val="ConsPlusNormal"/>
    <w:rsid w:val="00742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4214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page number"/>
    <w:rsid w:val="00742140"/>
  </w:style>
  <w:style w:type="table" w:customStyle="1" w:styleId="13">
    <w:name w:val="Сетка таблицы1"/>
    <w:basedOn w:val="a1"/>
    <w:next w:val="ab"/>
    <w:uiPriority w:val="39"/>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742140"/>
    <w:rPr>
      <w:b/>
      <w:color w:val="000080"/>
    </w:rPr>
  </w:style>
  <w:style w:type="character" w:customStyle="1" w:styleId="af1">
    <w:name w:val="Гипертекстовая ссылка"/>
    <w:rsid w:val="00742140"/>
    <w:rPr>
      <w:rFonts w:cs="Times New Roman"/>
      <w:b/>
      <w:color w:val="008000"/>
    </w:rPr>
  </w:style>
  <w:style w:type="paragraph" w:customStyle="1" w:styleId="af2">
    <w:name w:val="Таблицы (моноширинный)"/>
    <w:basedOn w:val="a"/>
    <w:next w:val="a"/>
    <w:rsid w:val="00742140"/>
    <w:pPr>
      <w:widowControl w:val="0"/>
      <w:autoSpaceDE w:val="0"/>
      <w:autoSpaceDN w:val="0"/>
      <w:adjustRightInd w:val="0"/>
      <w:jc w:val="both"/>
    </w:pPr>
    <w:rPr>
      <w:rFonts w:ascii="Courier New" w:hAnsi="Courier New" w:cs="Courier New"/>
      <w:sz w:val="24"/>
      <w:szCs w:val="24"/>
    </w:rPr>
  </w:style>
  <w:style w:type="paragraph" w:styleId="af3">
    <w:name w:val="footnote text"/>
    <w:basedOn w:val="a"/>
    <w:link w:val="af4"/>
    <w:rsid w:val="00742140"/>
    <w:rPr>
      <w:sz w:val="20"/>
    </w:rPr>
  </w:style>
  <w:style w:type="character" w:customStyle="1" w:styleId="af4">
    <w:name w:val="Текст сноски Знак"/>
    <w:basedOn w:val="a0"/>
    <w:link w:val="af3"/>
    <w:rsid w:val="00742140"/>
    <w:rPr>
      <w:rFonts w:ascii="Times New Roman" w:eastAsia="Times New Roman" w:hAnsi="Times New Roman" w:cs="Times New Roman"/>
      <w:sz w:val="20"/>
      <w:szCs w:val="20"/>
      <w:lang w:eastAsia="ru-RU"/>
    </w:rPr>
  </w:style>
  <w:style w:type="character" w:styleId="af5">
    <w:name w:val="footnote reference"/>
    <w:rsid w:val="00742140"/>
    <w:rPr>
      <w:vertAlign w:val="superscript"/>
    </w:rPr>
  </w:style>
  <w:style w:type="character" w:customStyle="1" w:styleId="apple-converted-space">
    <w:name w:val="apple-converted-space"/>
    <w:rsid w:val="00742140"/>
  </w:style>
  <w:style w:type="numbering" w:customStyle="1" w:styleId="23">
    <w:name w:val="Нет списка2"/>
    <w:next w:val="a2"/>
    <w:uiPriority w:val="99"/>
    <w:semiHidden/>
    <w:unhideWhenUsed/>
    <w:rsid w:val="00742140"/>
  </w:style>
  <w:style w:type="character" w:customStyle="1" w:styleId="af6">
    <w:name w:val="Основной текст_"/>
    <w:link w:val="41"/>
    <w:rsid w:val="00742140"/>
    <w:rPr>
      <w:sz w:val="25"/>
      <w:szCs w:val="25"/>
      <w:shd w:val="clear" w:color="auto" w:fill="FFFFFF"/>
    </w:rPr>
  </w:style>
  <w:style w:type="character" w:customStyle="1" w:styleId="ArialNarrow23pt-1pt">
    <w:name w:val="Основной текст + Arial Narrow;23 pt;Интервал -1 pt"/>
    <w:rsid w:val="00742140"/>
    <w:rPr>
      <w:rFonts w:ascii="Arial Narrow" w:eastAsia="Arial Narrow" w:hAnsi="Arial Narrow" w:cs="Arial Narrow"/>
      <w:b w:val="0"/>
      <w:bCs w:val="0"/>
      <w:i w:val="0"/>
      <w:iCs w:val="0"/>
      <w:smallCaps w:val="0"/>
      <w:strike w:val="0"/>
      <w:spacing w:val="-30"/>
      <w:w w:val="100"/>
      <w:sz w:val="46"/>
      <w:szCs w:val="46"/>
    </w:rPr>
  </w:style>
  <w:style w:type="character" w:customStyle="1" w:styleId="24">
    <w:name w:val="Основной текст (2)_"/>
    <w:rsid w:val="00742140"/>
    <w:rPr>
      <w:rFonts w:ascii="Arial Narrow" w:eastAsia="Arial Narrow" w:hAnsi="Arial Narrow" w:cs="Arial Narrow"/>
      <w:b w:val="0"/>
      <w:bCs w:val="0"/>
      <w:i w:val="0"/>
      <w:iCs w:val="0"/>
      <w:smallCaps w:val="0"/>
      <w:strike w:val="0"/>
      <w:spacing w:val="0"/>
      <w:sz w:val="17"/>
      <w:szCs w:val="17"/>
    </w:rPr>
  </w:style>
  <w:style w:type="character" w:customStyle="1" w:styleId="81">
    <w:name w:val="Основной текст (8)_"/>
    <w:link w:val="82"/>
    <w:rsid w:val="00742140"/>
    <w:rPr>
      <w:spacing w:val="10"/>
      <w:sz w:val="17"/>
      <w:szCs w:val="17"/>
      <w:shd w:val="clear" w:color="auto" w:fill="FFFFFF"/>
      <w:lang w:val="en-US"/>
    </w:rPr>
  </w:style>
  <w:style w:type="character" w:customStyle="1" w:styleId="80pt">
    <w:name w:val="Основной текст (8) + Интервал 0 pt"/>
    <w:rsid w:val="00742140"/>
    <w:rPr>
      <w:rFonts w:ascii="Times New Roman" w:eastAsia="Times New Roman" w:hAnsi="Times New Roman" w:cs="Times New Roman"/>
      <w:b w:val="0"/>
      <w:bCs w:val="0"/>
      <w:i w:val="0"/>
      <w:iCs w:val="0"/>
      <w:smallCaps w:val="0"/>
      <w:strike w:val="0"/>
      <w:spacing w:val="-10"/>
      <w:sz w:val="17"/>
      <w:szCs w:val="17"/>
      <w:lang w:val="en-US"/>
    </w:rPr>
  </w:style>
  <w:style w:type="character" w:customStyle="1" w:styleId="2Garamond12pt">
    <w:name w:val="Основной текст (2) + Garamond;12 pt"/>
    <w:rsid w:val="00742140"/>
    <w:rPr>
      <w:rFonts w:ascii="Garamond" w:eastAsia="Garamond" w:hAnsi="Garamond" w:cs="Garamond"/>
      <w:b w:val="0"/>
      <w:bCs w:val="0"/>
      <w:i w:val="0"/>
      <w:iCs w:val="0"/>
      <w:smallCaps w:val="0"/>
      <w:strike w:val="0"/>
      <w:spacing w:val="0"/>
      <w:sz w:val="24"/>
      <w:szCs w:val="24"/>
      <w:lang w:val="en-US"/>
    </w:rPr>
  </w:style>
  <w:style w:type="character" w:customStyle="1" w:styleId="25">
    <w:name w:val="Основной текст (2)"/>
    <w:rsid w:val="00742140"/>
  </w:style>
  <w:style w:type="character" w:customStyle="1" w:styleId="26">
    <w:name w:val="Заголовок №2_"/>
    <w:rsid w:val="00742140"/>
    <w:rPr>
      <w:rFonts w:ascii="Arial Narrow" w:eastAsia="Arial Narrow" w:hAnsi="Arial Narrow" w:cs="Arial Narrow"/>
      <w:b w:val="0"/>
      <w:bCs w:val="0"/>
      <w:i w:val="0"/>
      <w:iCs w:val="0"/>
      <w:smallCaps w:val="0"/>
      <w:strike w:val="0"/>
      <w:spacing w:val="-20"/>
      <w:w w:val="100"/>
      <w:sz w:val="30"/>
      <w:szCs w:val="30"/>
      <w:lang w:val="en-US"/>
    </w:rPr>
  </w:style>
  <w:style w:type="character" w:customStyle="1" w:styleId="27">
    <w:name w:val="Заголовок №2"/>
    <w:rsid w:val="00742140"/>
  </w:style>
  <w:style w:type="character" w:customStyle="1" w:styleId="2TimesNewRoman125pt0pt">
    <w:name w:val="Заголовок №2 + Times New Roman;12;5 pt;Не курсив;Интервал 0 pt"/>
    <w:rsid w:val="00742140"/>
    <w:rPr>
      <w:rFonts w:ascii="Times New Roman" w:eastAsia="Times New Roman" w:hAnsi="Times New Roman" w:cs="Times New Roman"/>
      <w:b w:val="0"/>
      <w:bCs w:val="0"/>
      <w:i/>
      <w:iCs/>
      <w:smallCaps w:val="0"/>
      <w:strike w:val="0"/>
      <w:spacing w:val="0"/>
      <w:w w:val="100"/>
      <w:sz w:val="25"/>
      <w:szCs w:val="25"/>
      <w:lang w:val="ru"/>
    </w:rPr>
  </w:style>
  <w:style w:type="character" w:customStyle="1" w:styleId="33">
    <w:name w:val="Основной текст (3)_"/>
    <w:link w:val="34"/>
    <w:rsid w:val="00742140"/>
    <w:rPr>
      <w:rFonts w:ascii="Courier New" w:eastAsia="Courier New" w:hAnsi="Courier New" w:cs="Courier New"/>
      <w:sz w:val="19"/>
      <w:szCs w:val="19"/>
      <w:shd w:val="clear" w:color="auto" w:fill="FFFFFF"/>
    </w:rPr>
  </w:style>
  <w:style w:type="character" w:customStyle="1" w:styleId="42">
    <w:name w:val="Основной текст (4)_"/>
    <w:link w:val="43"/>
    <w:rsid w:val="00742140"/>
    <w:rPr>
      <w:spacing w:val="10"/>
      <w:sz w:val="21"/>
      <w:szCs w:val="21"/>
      <w:shd w:val="clear" w:color="auto" w:fill="FFFFFF"/>
    </w:rPr>
  </w:style>
  <w:style w:type="character" w:customStyle="1" w:styleId="4CourierNew95pt0pt">
    <w:name w:val="Основной текст (4) + Courier New;9;5 pt;Интервал 0 pt"/>
    <w:rsid w:val="00742140"/>
    <w:rPr>
      <w:rFonts w:ascii="Courier New" w:eastAsia="Courier New" w:hAnsi="Courier New" w:cs="Courier New"/>
      <w:b w:val="0"/>
      <w:bCs w:val="0"/>
      <w:i w:val="0"/>
      <w:iCs w:val="0"/>
      <w:smallCaps w:val="0"/>
      <w:strike w:val="0"/>
      <w:spacing w:val="0"/>
      <w:sz w:val="19"/>
      <w:szCs w:val="19"/>
    </w:rPr>
  </w:style>
  <w:style w:type="character" w:customStyle="1" w:styleId="4125pt0pt">
    <w:name w:val="Основной текст (4) + 12;5 pt;Полужирный;Интервал 0 pt"/>
    <w:rsid w:val="00742140"/>
    <w:rPr>
      <w:rFonts w:ascii="Times New Roman" w:eastAsia="Times New Roman" w:hAnsi="Times New Roman" w:cs="Times New Roman"/>
      <w:b/>
      <w:bCs/>
      <w:i w:val="0"/>
      <w:iCs w:val="0"/>
      <w:smallCaps w:val="0"/>
      <w:strike w:val="0"/>
      <w:spacing w:val="0"/>
      <w:sz w:val="25"/>
      <w:szCs w:val="25"/>
    </w:rPr>
  </w:style>
  <w:style w:type="character" w:customStyle="1" w:styleId="CourierNew95pt">
    <w:name w:val="Основной текст + Courier New;9;5 pt"/>
    <w:rsid w:val="00742140"/>
    <w:rPr>
      <w:rFonts w:ascii="Courier New" w:eastAsia="Courier New" w:hAnsi="Courier New" w:cs="Courier New"/>
      <w:b w:val="0"/>
      <w:bCs w:val="0"/>
      <w:i w:val="0"/>
      <w:iCs w:val="0"/>
      <w:smallCaps w:val="0"/>
      <w:strike w:val="0"/>
      <w:spacing w:val="0"/>
      <w:sz w:val="19"/>
      <w:szCs w:val="19"/>
    </w:rPr>
  </w:style>
  <w:style w:type="character" w:customStyle="1" w:styleId="14">
    <w:name w:val="Основной текст1"/>
    <w:rsid w:val="00742140"/>
  </w:style>
  <w:style w:type="character" w:customStyle="1" w:styleId="85pt0pt">
    <w:name w:val="Основной текст + 8;5 pt;Малые прописные;Интервал 0 pt"/>
    <w:rsid w:val="00742140"/>
    <w:rPr>
      <w:rFonts w:ascii="Times New Roman" w:eastAsia="Times New Roman" w:hAnsi="Times New Roman" w:cs="Times New Roman"/>
      <w:b w:val="0"/>
      <w:bCs w:val="0"/>
      <w:i w:val="0"/>
      <w:iCs w:val="0"/>
      <w:smallCaps/>
      <w:strike w:val="0"/>
      <w:spacing w:val="10"/>
      <w:sz w:val="17"/>
      <w:szCs w:val="17"/>
    </w:rPr>
  </w:style>
  <w:style w:type="character" w:customStyle="1" w:styleId="51">
    <w:name w:val="Основной текст (5)_"/>
    <w:link w:val="52"/>
    <w:rsid w:val="00742140"/>
    <w:rPr>
      <w:sz w:val="21"/>
      <w:szCs w:val="21"/>
      <w:shd w:val="clear" w:color="auto" w:fill="FFFFFF"/>
    </w:rPr>
  </w:style>
  <w:style w:type="character" w:customStyle="1" w:styleId="5CourierNew95pt">
    <w:name w:val="Основной текст (5) + Courier New;9;5 pt"/>
    <w:rsid w:val="00742140"/>
    <w:rPr>
      <w:rFonts w:ascii="Courier New" w:eastAsia="Courier New" w:hAnsi="Courier New" w:cs="Courier New"/>
      <w:b w:val="0"/>
      <w:bCs w:val="0"/>
      <w:i w:val="0"/>
      <w:iCs w:val="0"/>
      <w:smallCaps w:val="0"/>
      <w:strike w:val="0"/>
      <w:spacing w:val="0"/>
      <w:sz w:val="19"/>
      <w:szCs w:val="19"/>
    </w:rPr>
  </w:style>
  <w:style w:type="character" w:customStyle="1" w:styleId="af7">
    <w:name w:val="Основной текст + Полужирный"/>
    <w:rsid w:val="00742140"/>
    <w:rPr>
      <w:rFonts w:ascii="Times New Roman" w:eastAsia="Times New Roman" w:hAnsi="Times New Roman" w:cs="Times New Roman"/>
      <w:b/>
      <w:bCs/>
      <w:i w:val="0"/>
      <w:iCs w:val="0"/>
      <w:smallCaps w:val="0"/>
      <w:strike w:val="0"/>
      <w:spacing w:val="0"/>
      <w:sz w:val="25"/>
      <w:szCs w:val="25"/>
    </w:rPr>
  </w:style>
  <w:style w:type="character" w:customStyle="1" w:styleId="61">
    <w:name w:val="Основной текст (6)_"/>
    <w:rsid w:val="00742140"/>
    <w:rPr>
      <w:rFonts w:ascii="Courier New" w:eastAsia="Courier New" w:hAnsi="Courier New" w:cs="Courier New"/>
      <w:b w:val="0"/>
      <w:bCs w:val="0"/>
      <w:i w:val="0"/>
      <w:iCs w:val="0"/>
      <w:smallCaps w:val="0"/>
      <w:strike w:val="0"/>
      <w:sz w:val="11"/>
      <w:szCs w:val="11"/>
    </w:rPr>
  </w:style>
  <w:style w:type="character" w:customStyle="1" w:styleId="62">
    <w:name w:val="Основной текст (6)"/>
    <w:rsid w:val="00742140"/>
  </w:style>
  <w:style w:type="character" w:customStyle="1" w:styleId="-1pt">
    <w:name w:val="Основной текст + Интервал -1 pt"/>
    <w:rsid w:val="00742140"/>
    <w:rPr>
      <w:rFonts w:ascii="Times New Roman" w:eastAsia="Times New Roman" w:hAnsi="Times New Roman" w:cs="Times New Roman"/>
      <w:b w:val="0"/>
      <w:bCs w:val="0"/>
      <w:i w:val="0"/>
      <w:iCs w:val="0"/>
      <w:smallCaps w:val="0"/>
      <w:strike w:val="0"/>
      <w:spacing w:val="-30"/>
      <w:sz w:val="25"/>
      <w:szCs w:val="25"/>
    </w:rPr>
  </w:style>
  <w:style w:type="character" w:customStyle="1" w:styleId="71">
    <w:name w:val="Основной текст (7)_"/>
    <w:rsid w:val="00742140"/>
    <w:rPr>
      <w:rFonts w:ascii="Courier New" w:eastAsia="Courier New" w:hAnsi="Courier New" w:cs="Courier New"/>
      <w:b w:val="0"/>
      <w:bCs w:val="0"/>
      <w:i w:val="0"/>
      <w:iCs w:val="0"/>
      <w:smallCaps w:val="0"/>
      <w:strike w:val="0"/>
      <w:spacing w:val="-10"/>
      <w:sz w:val="11"/>
      <w:szCs w:val="11"/>
    </w:rPr>
  </w:style>
  <w:style w:type="character" w:customStyle="1" w:styleId="72">
    <w:name w:val="Основной текст (7)"/>
    <w:rsid w:val="00742140"/>
  </w:style>
  <w:style w:type="character" w:customStyle="1" w:styleId="7ArialNarrow15pt-1pt">
    <w:name w:val="Основной текст (7) + Arial Narrow;15 pt;Курсив;Интервал -1 pt"/>
    <w:rsid w:val="00742140"/>
    <w:rPr>
      <w:rFonts w:ascii="Arial Narrow" w:eastAsia="Arial Narrow" w:hAnsi="Arial Narrow" w:cs="Arial Narrow"/>
      <w:b w:val="0"/>
      <w:bCs w:val="0"/>
      <w:i/>
      <w:iCs/>
      <w:smallCaps w:val="0"/>
      <w:strike w:val="0"/>
      <w:spacing w:val="-20"/>
      <w:w w:val="100"/>
      <w:sz w:val="30"/>
      <w:szCs w:val="30"/>
    </w:rPr>
  </w:style>
  <w:style w:type="character" w:customStyle="1" w:styleId="28">
    <w:name w:val="Основной текст2"/>
    <w:rsid w:val="00742140"/>
  </w:style>
  <w:style w:type="character" w:customStyle="1" w:styleId="100">
    <w:name w:val="Основной текст (10)_"/>
    <w:link w:val="101"/>
    <w:rsid w:val="00742140"/>
    <w:rPr>
      <w:sz w:val="27"/>
      <w:szCs w:val="27"/>
      <w:shd w:val="clear" w:color="auto" w:fill="FFFFFF"/>
    </w:rPr>
  </w:style>
  <w:style w:type="character" w:customStyle="1" w:styleId="91">
    <w:name w:val="Основной текст (9)_"/>
    <w:link w:val="92"/>
    <w:rsid w:val="00742140"/>
    <w:rPr>
      <w:shd w:val="clear" w:color="auto" w:fill="FFFFFF"/>
    </w:rPr>
  </w:style>
  <w:style w:type="character" w:customStyle="1" w:styleId="110">
    <w:name w:val="Основной текст (11)_"/>
    <w:rsid w:val="00742140"/>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Основной текст (12)_"/>
    <w:link w:val="121"/>
    <w:rsid w:val="00742140"/>
    <w:rPr>
      <w:shd w:val="clear" w:color="auto" w:fill="FFFFFF"/>
    </w:rPr>
  </w:style>
  <w:style w:type="character" w:customStyle="1" w:styleId="140">
    <w:name w:val="Основной текст (14)_"/>
    <w:link w:val="141"/>
    <w:rsid w:val="00742140"/>
    <w:rPr>
      <w:rFonts w:ascii="Arial Narrow" w:eastAsia="Arial Narrow" w:hAnsi="Arial Narrow" w:cs="Arial Narrow"/>
      <w:spacing w:val="-20"/>
      <w:sz w:val="30"/>
      <w:szCs w:val="30"/>
      <w:shd w:val="clear" w:color="auto" w:fill="FFFFFF"/>
      <w:lang w:val="en-US"/>
    </w:rPr>
  </w:style>
  <w:style w:type="character" w:customStyle="1" w:styleId="14-1pt">
    <w:name w:val="Основной текст (14) + Интервал -1 pt"/>
    <w:rsid w:val="00742140"/>
    <w:rPr>
      <w:rFonts w:ascii="Arial Narrow" w:eastAsia="Arial Narrow" w:hAnsi="Arial Narrow" w:cs="Arial Narrow"/>
      <w:b w:val="0"/>
      <w:bCs w:val="0"/>
      <w:i w:val="0"/>
      <w:iCs w:val="0"/>
      <w:smallCaps w:val="0"/>
      <w:strike w:val="0"/>
      <w:spacing w:val="-30"/>
      <w:w w:val="100"/>
      <w:sz w:val="30"/>
      <w:szCs w:val="30"/>
      <w:u w:val="single"/>
      <w:lang w:val="en-US"/>
    </w:rPr>
  </w:style>
  <w:style w:type="character" w:customStyle="1" w:styleId="15">
    <w:name w:val="Основной текст (15)_"/>
    <w:link w:val="150"/>
    <w:rsid w:val="00742140"/>
    <w:rPr>
      <w:rFonts w:ascii="Garamond" w:eastAsia="Garamond" w:hAnsi="Garamond" w:cs="Garamond"/>
      <w:sz w:val="24"/>
      <w:szCs w:val="24"/>
      <w:shd w:val="clear" w:color="auto" w:fill="FFFFFF"/>
    </w:rPr>
  </w:style>
  <w:style w:type="character" w:customStyle="1" w:styleId="111">
    <w:name w:val="Основной текст (11)"/>
    <w:rsid w:val="00742140"/>
  </w:style>
  <w:style w:type="character" w:customStyle="1" w:styleId="35">
    <w:name w:val="Основной текст3"/>
    <w:rsid w:val="00742140"/>
  </w:style>
  <w:style w:type="character" w:customStyle="1" w:styleId="af8">
    <w:name w:val="Подпись к таблице_"/>
    <w:rsid w:val="00742140"/>
    <w:rPr>
      <w:rFonts w:ascii="Times New Roman" w:eastAsia="Times New Roman" w:hAnsi="Times New Roman" w:cs="Times New Roman"/>
      <w:b w:val="0"/>
      <w:bCs w:val="0"/>
      <w:i w:val="0"/>
      <w:iCs w:val="0"/>
      <w:smallCaps w:val="0"/>
      <w:strike w:val="0"/>
      <w:spacing w:val="0"/>
      <w:sz w:val="25"/>
      <w:szCs w:val="25"/>
    </w:rPr>
  </w:style>
  <w:style w:type="character" w:customStyle="1" w:styleId="af9">
    <w:name w:val="Подпись к таблице"/>
    <w:rsid w:val="00742140"/>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130">
    <w:name w:val="Основной текст (13)_"/>
    <w:link w:val="131"/>
    <w:rsid w:val="00742140"/>
    <w:rPr>
      <w:rFonts w:ascii="Candara" w:eastAsia="Candara" w:hAnsi="Candara" w:cs="Candara"/>
      <w:sz w:val="30"/>
      <w:szCs w:val="30"/>
      <w:shd w:val="clear" w:color="auto" w:fill="FFFFFF"/>
    </w:rPr>
  </w:style>
  <w:style w:type="character" w:customStyle="1" w:styleId="afa">
    <w:name w:val="Подпись к картинке_"/>
    <w:rsid w:val="00742140"/>
    <w:rPr>
      <w:rFonts w:ascii="Times New Roman" w:eastAsia="Times New Roman" w:hAnsi="Times New Roman" w:cs="Times New Roman"/>
      <w:b w:val="0"/>
      <w:bCs w:val="0"/>
      <w:i w:val="0"/>
      <w:iCs w:val="0"/>
      <w:smallCaps w:val="0"/>
      <w:strike w:val="0"/>
      <w:spacing w:val="0"/>
      <w:sz w:val="25"/>
      <w:szCs w:val="25"/>
    </w:rPr>
  </w:style>
  <w:style w:type="character" w:customStyle="1" w:styleId="afb">
    <w:name w:val="Подпись к картинке"/>
    <w:rsid w:val="00742140"/>
  </w:style>
  <w:style w:type="paragraph" w:customStyle="1" w:styleId="41">
    <w:name w:val="Основной текст4"/>
    <w:basedOn w:val="a"/>
    <w:link w:val="af6"/>
    <w:rsid w:val="00742140"/>
    <w:pPr>
      <w:shd w:val="clear" w:color="auto" w:fill="FFFFFF"/>
      <w:spacing w:after="120" w:line="0" w:lineRule="atLeast"/>
    </w:pPr>
    <w:rPr>
      <w:rFonts w:asciiTheme="minorHAnsi" w:eastAsiaTheme="minorHAnsi" w:hAnsiTheme="minorHAnsi" w:cstheme="minorBidi"/>
      <w:sz w:val="25"/>
      <w:szCs w:val="25"/>
      <w:lang w:eastAsia="en-US"/>
    </w:rPr>
  </w:style>
  <w:style w:type="paragraph" w:customStyle="1" w:styleId="82">
    <w:name w:val="Основной текст (8)"/>
    <w:basedOn w:val="a"/>
    <w:link w:val="81"/>
    <w:rsid w:val="00742140"/>
    <w:pPr>
      <w:shd w:val="clear" w:color="auto" w:fill="FFFFFF"/>
      <w:spacing w:line="0" w:lineRule="atLeast"/>
    </w:pPr>
    <w:rPr>
      <w:rFonts w:asciiTheme="minorHAnsi" w:eastAsiaTheme="minorHAnsi" w:hAnsiTheme="minorHAnsi" w:cstheme="minorBidi"/>
      <w:spacing w:val="10"/>
      <w:sz w:val="17"/>
      <w:szCs w:val="17"/>
      <w:lang w:val="en-US" w:eastAsia="en-US"/>
    </w:rPr>
  </w:style>
  <w:style w:type="paragraph" w:customStyle="1" w:styleId="34">
    <w:name w:val="Основной текст (3)"/>
    <w:basedOn w:val="a"/>
    <w:link w:val="33"/>
    <w:rsid w:val="00742140"/>
    <w:pPr>
      <w:shd w:val="clear" w:color="auto" w:fill="FFFFFF"/>
      <w:spacing w:before="60" w:after="180" w:line="226" w:lineRule="exact"/>
      <w:jc w:val="both"/>
    </w:pPr>
    <w:rPr>
      <w:rFonts w:ascii="Courier New" w:eastAsia="Courier New" w:hAnsi="Courier New" w:cs="Courier New"/>
      <w:sz w:val="19"/>
      <w:szCs w:val="19"/>
      <w:lang w:eastAsia="en-US"/>
    </w:rPr>
  </w:style>
  <w:style w:type="paragraph" w:customStyle="1" w:styleId="43">
    <w:name w:val="Основной текст (4)"/>
    <w:basedOn w:val="a"/>
    <w:link w:val="42"/>
    <w:rsid w:val="00742140"/>
    <w:pPr>
      <w:shd w:val="clear" w:color="auto" w:fill="FFFFFF"/>
      <w:spacing w:before="300" w:after="300" w:line="0" w:lineRule="atLeast"/>
    </w:pPr>
    <w:rPr>
      <w:rFonts w:asciiTheme="minorHAnsi" w:eastAsiaTheme="minorHAnsi" w:hAnsiTheme="minorHAnsi" w:cstheme="minorBidi"/>
      <w:spacing w:val="10"/>
      <w:sz w:val="21"/>
      <w:szCs w:val="21"/>
      <w:lang w:eastAsia="en-US"/>
    </w:rPr>
  </w:style>
  <w:style w:type="paragraph" w:customStyle="1" w:styleId="52">
    <w:name w:val="Основной текст (5)"/>
    <w:basedOn w:val="a"/>
    <w:link w:val="51"/>
    <w:rsid w:val="00742140"/>
    <w:pPr>
      <w:shd w:val="clear" w:color="auto" w:fill="FFFFFF"/>
      <w:spacing w:line="480" w:lineRule="exact"/>
    </w:pPr>
    <w:rPr>
      <w:rFonts w:asciiTheme="minorHAnsi" w:eastAsiaTheme="minorHAnsi" w:hAnsiTheme="minorHAnsi" w:cstheme="minorBidi"/>
      <w:sz w:val="21"/>
      <w:szCs w:val="21"/>
      <w:lang w:eastAsia="en-US"/>
    </w:rPr>
  </w:style>
  <w:style w:type="paragraph" w:customStyle="1" w:styleId="101">
    <w:name w:val="Основной текст (10)"/>
    <w:basedOn w:val="a"/>
    <w:link w:val="100"/>
    <w:rsid w:val="00742140"/>
    <w:pPr>
      <w:shd w:val="clear" w:color="auto" w:fill="FFFFFF"/>
      <w:spacing w:line="0" w:lineRule="atLeast"/>
    </w:pPr>
    <w:rPr>
      <w:rFonts w:asciiTheme="minorHAnsi" w:eastAsiaTheme="minorHAnsi" w:hAnsiTheme="minorHAnsi" w:cstheme="minorBidi"/>
      <w:sz w:val="27"/>
      <w:szCs w:val="27"/>
      <w:lang w:eastAsia="en-US"/>
    </w:rPr>
  </w:style>
  <w:style w:type="paragraph" w:customStyle="1" w:styleId="92">
    <w:name w:val="Основной текст (9)"/>
    <w:basedOn w:val="a"/>
    <w:link w:val="91"/>
    <w:rsid w:val="00742140"/>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21">
    <w:name w:val="Основной текст (12)"/>
    <w:basedOn w:val="a"/>
    <w:link w:val="120"/>
    <w:rsid w:val="00742140"/>
    <w:pPr>
      <w:shd w:val="clear" w:color="auto" w:fill="FFFFFF"/>
      <w:spacing w:before="480" w:line="691" w:lineRule="exact"/>
    </w:pPr>
    <w:rPr>
      <w:rFonts w:asciiTheme="minorHAnsi" w:eastAsiaTheme="minorHAnsi" w:hAnsiTheme="minorHAnsi" w:cstheme="minorBidi"/>
      <w:sz w:val="22"/>
      <w:szCs w:val="22"/>
      <w:lang w:eastAsia="en-US"/>
    </w:rPr>
  </w:style>
  <w:style w:type="paragraph" w:customStyle="1" w:styleId="141">
    <w:name w:val="Основной текст (14)"/>
    <w:basedOn w:val="a"/>
    <w:link w:val="140"/>
    <w:rsid w:val="00742140"/>
    <w:pPr>
      <w:shd w:val="clear" w:color="auto" w:fill="FFFFFF"/>
      <w:spacing w:before="540" w:after="420" w:line="0" w:lineRule="atLeast"/>
    </w:pPr>
    <w:rPr>
      <w:rFonts w:ascii="Arial Narrow" w:eastAsia="Arial Narrow" w:hAnsi="Arial Narrow" w:cs="Arial Narrow"/>
      <w:spacing w:val="-20"/>
      <w:sz w:val="30"/>
      <w:szCs w:val="30"/>
      <w:lang w:val="en-US" w:eastAsia="en-US"/>
    </w:rPr>
  </w:style>
  <w:style w:type="paragraph" w:customStyle="1" w:styleId="150">
    <w:name w:val="Основной текст (15)"/>
    <w:basedOn w:val="a"/>
    <w:link w:val="15"/>
    <w:rsid w:val="00742140"/>
    <w:pPr>
      <w:shd w:val="clear" w:color="auto" w:fill="FFFFFF"/>
      <w:spacing w:before="420" w:after="240" w:line="0" w:lineRule="atLeast"/>
    </w:pPr>
    <w:rPr>
      <w:rFonts w:ascii="Garamond" w:eastAsia="Garamond" w:hAnsi="Garamond" w:cs="Garamond"/>
      <w:sz w:val="24"/>
      <w:szCs w:val="24"/>
      <w:lang w:eastAsia="en-US"/>
    </w:rPr>
  </w:style>
  <w:style w:type="paragraph" w:customStyle="1" w:styleId="131">
    <w:name w:val="Основной текст (13)"/>
    <w:basedOn w:val="a"/>
    <w:link w:val="130"/>
    <w:rsid w:val="00742140"/>
    <w:pPr>
      <w:shd w:val="clear" w:color="auto" w:fill="FFFFFF"/>
      <w:spacing w:line="0" w:lineRule="atLeast"/>
    </w:pPr>
    <w:rPr>
      <w:rFonts w:ascii="Candara" w:eastAsia="Candara" w:hAnsi="Candara" w:cs="Candara"/>
      <w:sz w:val="30"/>
      <w:szCs w:val="30"/>
      <w:lang w:eastAsia="en-US"/>
    </w:rPr>
  </w:style>
  <w:style w:type="paragraph" w:styleId="afc">
    <w:name w:val="No Spacing"/>
    <w:uiPriority w:val="1"/>
    <w:qFormat/>
    <w:rsid w:val="00742140"/>
    <w:pPr>
      <w:spacing w:after="0" w:line="240" w:lineRule="auto"/>
    </w:pPr>
    <w:rPr>
      <w:rFonts w:ascii="Arial Unicode MS" w:eastAsia="Arial Unicode MS" w:hAnsi="Arial Unicode MS" w:cs="Arial Unicode MS"/>
      <w:color w:val="000000"/>
      <w:sz w:val="24"/>
      <w:szCs w:val="24"/>
      <w:lang w:val="ru" w:eastAsia="ru-RU"/>
    </w:rPr>
  </w:style>
  <w:style w:type="numbering" w:customStyle="1" w:styleId="112">
    <w:name w:val="Нет списка11"/>
    <w:next w:val="a2"/>
    <w:semiHidden/>
    <w:rsid w:val="00742140"/>
  </w:style>
  <w:style w:type="table" w:customStyle="1" w:styleId="29">
    <w:name w:val="Сетка таблицы2"/>
    <w:basedOn w:val="a1"/>
    <w:next w:val="ab"/>
    <w:uiPriority w:val="59"/>
    <w:rsid w:val="0074214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Знак Знак Знак Знак"/>
    <w:basedOn w:val="a"/>
    <w:rsid w:val="00742140"/>
    <w:pPr>
      <w:tabs>
        <w:tab w:val="num" w:pos="432"/>
      </w:tabs>
      <w:spacing w:before="120" w:after="160"/>
      <w:ind w:left="432" w:hanging="432"/>
      <w:jc w:val="both"/>
    </w:pPr>
    <w:rPr>
      <w:b/>
      <w:caps/>
      <w:sz w:val="32"/>
      <w:szCs w:val="32"/>
      <w:lang w:val="en-US" w:eastAsia="en-US"/>
    </w:rPr>
  </w:style>
  <w:style w:type="paragraph" w:customStyle="1" w:styleId="CharCharChar">
    <w:name w:val="Char Знак Знак Char Знак Знак Char"/>
    <w:basedOn w:val="a"/>
    <w:rsid w:val="00742140"/>
    <w:pPr>
      <w:tabs>
        <w:tab w:val="num" w:pos="432"/>
      </w:tabs>
      <w:spacing w:before="120" w:after="160"/>
      <w:ind w:left="432" w:hanging="432"/>
      <w:jc w:val="both"/>
    </w:pPr>
    <w:rPr>
      <w:b/>
      <w:caps/>
      <w:sz w:val="32"/>
      <w:szCs w:val="32"/>
      <w:lang w:val="en-US" w:eastAsia="en-US"/>
    </w:rPr>
  </w:style>
  <w:style w:type="paragraph" w:customStyle="1" w:styleId="142">
    <w:name w:val="Обычный + 14 пт"/>
    <w:aliases w:val="По ширине,Первая строка:  1.25 см"/>
    <w:basedOn w:val="a"/>
    <w:rsid w:val="00742140"/>
    <w:pPr>
      <w:jc w:val="center"/>
    </w:pPr>
    <w:rPr>
      <w:b/>
      <w:szCs w:val="28"/>
    </w:rPr>
  </w:style>
  <w:style w:type="table" w:customStyle="1" w:styleId="113">
    <w:name w:val="Сетка таблицы11"/>
    <w:basedOn w:val="a1"/>
    <w:next w:val="ab"/>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rsid w:val="00742140"/>
  </w:style>
  <w:style w:type="table" w:customStyle="1" w:styleId="210">
    <w:name w:val="Сетка таблицы21"/>
    <w:basedOn w:val="a1"/>
    <w:next w:val="ab"/>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742140"/>
    <w:pPr>
      <w:ind w:firstLine="708"/>
      <w:jc w:val="both"/>
    </w:pPr>
    <w:rPr>
      <w:szCs w:val="24"/>
    </w:rPr>
  </w:style>
  <w:style w:type="character" w:customStyle="1" w:styleId="aff">
    <w:name w:val="Основной текст с отступом Знак"/>
    <w:basedOn w:val="a0"/>
    <w:link w:val="afe"/>
    <w:rsid w:val="00742140"/>
    <w:rPr>
      <w:rFonts w:ascii="Times New Roman" w:eastAsia="Times New Roman" w:hAnsi="Times New Roman" w:cs="Times New Roman"/>
      <w:sz w:val="28"/>
      <w:szCs w:val="24"/>
      <w:lang w:eastAsia="ru-RU"/>
    </w:rPr>
  </w:style>
  <w:style w:type="character" w:styleId="aff0">
    <w:name w:val="FollowedHyperlink"/>
    <w:uiPriority w:val="99"/>
    <w:unhideWhenUsed/>
    <w:rsid w:val="00742140"/>
    <w:rPr>
      <w:color w:val="800080"/>
      <w:u w:val="single"/>
    </w:rPr>
  </w:style>
  <w:style w:type="paragraph" w:customStyle="1" w:styleId="msonormal0">
    <w:name w:val="msonormal"/>
    <w:basedOn w:val="a"/>
    <w:rsid w:val="00742140"/>
    <w:pPr>
      <w:spacing w:before="100" w:beforeAutospacing="1" w:after="100" w:afterAutospacing="1"/>
    </w:pPr>
    <w:rPr>
      <w:sz w:val="24"/>
      <w:szCs w:val="24"/>
    </w:rPr>
  </w:style>
  <w:style w:type="paragraph" w:customStyle="1" w:styleId="font5">
    <w:name w:val="font5"/>
    <w:basedOn w:val="a"/>
    <w:rsid w:val="00742140"/>
    <w:pPr>
      <w:spacing w:before="100" w:beforeAutospacing="1" w:after="100" w:afterAutospacing="1"/>
    </w:pPr>
    <w:rPr>
      <w:color w:val="000000"/>
      <w:sz w:val="24"/>
      <w:szCs w:val="24"/>
    </w:rPr>
  </w:style>
  <w:style w:type="paragraph" w:customStyle="1" w:styleId="font6">
    <w:name w:val="font6"/>
    <w:basedOn w:val="a"/>
    <w:rsid w:val="00742140"/>
    <w:pPr>
      <w:spacing w:before="100" w:beforeAutospacing="1" w:after="100" w:afterAutospacing="1"/>
    </w:pPr>
    <w:rPr>
      <w:b/>
      <w:bCs/>
      <w:color w:val="000000"/>
      <w:sz w:val="24"/>
      <w:szCs w:val="24"/>
    </w:rPr>
  </w:style>
  <w:style w:type="paragraph" w:customStyle="1" w:styleId="font7">
    <w:name w:val="font7"/>
    <w:basedOn w:val="a"/>
    <w:rsid w:val="00742140"/>
    <w:pPr>
      <w:spacing w:before="100" w:beforeAutospacing="1" w:after="100" w:afterAutospacing="1"/>
    </w:pPr>
    <w:rPr>
      <w:rFonts w:ascii="Calibri" w:hAnsi="Calibri" w:cs="Calibri"/>
      <w:color w:val="000000"/>
      <w:sz w:val="24"/>
      <w:szCs w:val="24"/>
    </w:rPr>
  </w:style>
  <w:style w:type="paragraph" w:customStyle="1" w:styleId="font8">
    <w:name w:val="font8"/>
    <w:basedOn w:val="a"/>
    <w:rsid w:val="00742140"/>
    <w:pPr>
      <w:spacing w:before="100" w:beforeAutospacing="1" w:after="100" w:afterAutospacing="1"/>
    </w:pPr>
    <w:rPr>
      <w:color w:val="000000"/>
      <w:sz w:val="19"/>
      <w:szCs w:val="19"/>
    </w:rPr>
  </w:style>
  <w:style w:type="paragraph" w:customStyle="1" w:styleId="font9">
    <w:name w:val="font9"/>
    <w:basedOn w:val="a"/>
    <w:rsid w:val="00742140"/>
    <w:pPr>
      <w:spacing w:before="100" w:beforeAutospacing="1" w:after="100" w:afterAutospacing="1"/>
    </w:pPr>
    <w:rPr>
      <w:color w:val="000000"/>
      <w:sz w:val="20"/>
    </w:rPr>
  </w:style>
  <w:style w:type="paragraph" w:customStyle="1" w:styleId="xl65">
    <w:name w:val="xl65"/>
    <w:basedOn w:val="a"/>
    <w:rsid w:val="00742140"/>
    <w:pPr>
      <w:spacing w:before="100" w:beforeAutospacing="1" w:after="100" w:afterAutospacing="1"/>
    </w:pPr>
    <w:rPr>
      <w:sz w:val="24"/>
      <w:szCs w:val="24"/>
    </w:rPr>
  </w:style>
  <w:style w:type="paragraph" w:customStyle="1" w:styleId="xl66">
    <w:name w:val="xl66"/>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3">
    <w:name w:val="xl73"/>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
    <w:rsid w:val="00742140"/>
    <w:pPr>
      <w:spacing w:before="100" w:beforeAutospacing="1" w:after="100" w:afterAutospacing="1"/>
      <w:jc w:val="center"/>
    </w:pPr>
    <w:rPr>
      <w:sz w:val="24"/>
      <w:szCs w:val="24"/>
    </w:rPr>
  </w:style>
  <w:style w:type="paragraph" w:customStyle="1" w:styleId="xl80">
    <w:name w:val="xl80"/>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rsid w:val="00742140"/>
    <w:pPr>
      <w:spacing w:before="100" w:beforeAutospacing="1" w:after="100" w:afterAutospacing="1"/>
      <w:jc w:val="center"/>
      <w:textAlignment w:val="center"/>
    </w:pPr>
    <w:rPr>
      <w:sz w:val="24"/>
      <w:szCs w:val="24"/>
    </w:rPr>
  </w:style>
  <w:style w:type="paragraph" w:customStyle="1" w:styleId="xl85">
    <w:name w:val="xl85"/>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86">
    <w:name w:val="xl86"/>
    <w:basedOn w:val="a"/>
    <w:rsid w:val="00742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22">
    <w:name w:val="Сетка таблицы12"/>
    <w:basedOn w:val="a1"/>
    <w:next w:val="ab"/>
    <w:rsid w:val="0074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C81EFBD38A94392C63D72E2E08914B7910C8A02F46D85890C444BCB679828ACD8233ECA30F311CD9264A37EAA0B70113BB0D6CCAFDAA5DD6CCe0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004DBC921581EE097C95C89317693E12931DA72C9794C235CBCFD136149045EA63D04E9709ABB0744F80462B2137BAC68C33CEFK4bF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C81EFBD38A94392C63D72E2E08914B7911CCA42E4CDB5890C444BCB679828ACD8233ECA30F3018D92E4A37EAA0B70113BB0D6CCAFDAA5DD6CCe0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C81EFBD38A94392C63D72E2E08914B7911CCA42E4CDB5890C444BCB679828ACD8233ECA30F3018D92F4A37EAA0B70113BB0D6CCAFDAA5DD6CCe0G" TargetMode="External"/><Relationship Id="rId20" Type="http://schemas.openxmlformats.org/officeDocument/2006/relationships/hyperlink" Target="consultantplus://offline/ref=E004DBC921581EE097C95C89317693E12E38D573CB794C235CBCFD136149045EA63D04E87EC5BE1255A00963AD0D7CB574C13EKEb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634365E87791A7C6B42FE37021056E4FBD810BBBB46F6A117569AE04E1D79B835E229741FEE064C67732E90DE2328AAA74082ED83Q5QCO" TargetMode="External"/><Relationship Id="rId5" Type="http://schemas.openxmlformats.org/officeDocument/2006/relationships/webSettings" Target="webSettings.xml"/><Relationship Id="rId15" Type="http://schemas.openxmlformats.org/officeDocument/2006/relationships/hyperlink" Target="http://kt.tatarstan.ru" TargetMode="External"/><Relationship Id="rId23" Type="http://schemas.openxmlformats.org/officeDocument/2006/relationships/hyperlink" Target="http://uslugi.tatarstan.ru" TargetMode="External"/><Relationship Id="rId10" Type="http://schemas.openxmlformats.org/officeDocument/2006/relationships/header" Target="header2.xml"/><Relationship Id="rId19" Type="http://schemas.openxmlformats.org/officeDocument/2006/relationships/hyperlink" Target="consultantplus://offline/ref=E004DBC921581EE097C95C89317693E12E38D573CB794C235CBCFD136149045EA63D04EB7EC5BE1255A00963AD0D7CB574C13EKEbF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260C3539C21595CEB69E8C1B77A67C3BB6DF74F8F7843F26D2AF17EFA5EFE0C08730DFF0A17389D9F0D62828CE1381A0E58DBF5B77B4j6e7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BB6B-3593-4B38-AED2-E9C44F5B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10808</Words>
  <Characters>61606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Ксения Витальевна</dc:creator>
  <cp:lastModifiedBy>Слюсарева Наиля Аглулловна</cp:lastModifiedBy>
  <cp:revision>2</cp:revision>
  <cp:lastPrinted>2023-06-22T05:21:00Z</cp:lastPrinted>
  <dcterms:created xsi:type="dcterms:W3CDTF">2023-06-29T11:55:00Z</dcterms:created>
  <dcterms:modified xsi:type="dcterms:W3CDTF">2023-06-29T11:55:00Z</dcterms:modified>
</cp:coreProperties>
</file>