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2E" w:rsidRDefault="00B36A74">
      <w:pPr>
        <w:ind w:left="934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Проект</w:t>
      </w: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2" w:lineRule="exact"/>
        <w:rPr>
          <w:sz w:val="24"/>
          <w:szCs w:val="24"/>
        </w:rPr>
      </w:pPr>
    </w:p>
    <w:p w:rsidR="00EF6B6C" w:rsidRDefault="00EF6B6C" w:rsidP="00EF6B6C">
      <w:pPr>
        <w:tabs>
          <w:tab w:val="left" w:pos="357"/>
        </w:tabs>
        <w:spacing w:line="239" w:lineRule="auto"/>
        <w:ind w:left="7" w:right="56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</w:t>
      </w:r>
      <w:r w:rsidR="008A57B4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в Регламент взаимодействия участников системы управления продвижением на рынки продукции, производимой в </w:t>
      </w:r>
      <w:r w:rsidR="00040623">
        <w:rPr>
          <w:rFonts w:eastAsia="Times New Roman"/>
          <w:sz w:val="28"/>
          <w:szCs w:val="28"/>
        </w:rPr>
        <w:br/>
        <w:t>Респуб</w:t>
      </w:r>
      <w:r>
        <w:rPr>
          <w:rFonts w:eastAsia="Times New Roman"/>
          <w:sz w:val="28"/>
          <w:szCs w:val="28"/>
        </w:rPr>
        <w:t>лике Татарстан, утвержденный п</w:t>
      </w:r>
      <w:r w:rsidR="00040623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становлением Кабинета Министров Республики </w:t>
      </w:r>
      <w:r w:rsidR="0053040C" w:rsidRPr="005304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Татарстан</w:t>
      </w:r>
      <w:r w:rsidR="0053040C" w:rsidRPr="005304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от 04.05.2019</w:t>
      </w:r>
      <w:r w:rsidR="0053040C" w:rsidRPr="005304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040623">
        <w:rPr>
          <w:rFonts w:eastAsia="Times New Roman"/>
          <w:sz w:val="28"/>
          <w:szCs w:val="28"/>
        </w:rPr>
        <w:br/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№ 377 «Об утверждении Регламента взаимодействия участников системы управления продвижением на рынки продукции, производимой в </w:t>
      </w:r>
      <w:r w:rsidR="00040623">
        <w:rPr>
          <w:rFonts w:eastAsia="Times New Roman"/>
          <w:sz w:val="28"/>
          <w:szCs w:val="28"/>
        </w:rPr>
        <w:br/>
        <w:t>Респуб</w:t>
      </w:r>
      <w:r>
        <w:rPr>
          <w:rFonts w:eastAsia="Times New Roman"/>
          <w:sz w:val="28"/>
          <w:szCs w:val="28"/>
        </w:rPr>
        <w:t>лике Татарстан»</w:t>
      </w:r>
    </w:p>
    <w:p w:rsidR="0044362E" w:rsidRDefault="0044362E" w:rsidP="00B36A74">
      <w:pPr>
        <w:tabs>
          <w:tab w:val="left" w:pos="357"/>
        </w:tabs>
        <w:spacing w:line="239" w:lineRule="auto"/>
        <w:ind w:left="7" w:right="5660"/>
        <w:jc w:val="both"/>
        <w:rPr>
          <w:rFonts w:eastAsia="Times New Roman"/>
          <w:sz w:val="28"/>
          <w:szCs w:val="28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00" w:lineRule="exact"/>
        <w:rPr>
          <w:sz w:val="24"/>
          <w:szCs w:val="24"/>
        </w:rPr>
      </w:pPr>
    </w:p>
    <w:p w:rsidR="0044362E" w:rsidRDefault="0044362E">
      <w:pPr>
        <w:spacing w:line="246" w:lineRule="exact"/>
        <w:rPr>
          <w:sz w:val="24"/>
          <w:szCs w:val="24"/>
        </w:rPr>
      </w:pPr>
    </w:p>
    <w:p w:rsidR="0044362E" w:rsidRDefault="00B36A74">
      <w:pPr>
        <w:ind w:left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Кабинет Министров Республики Татарстан ПОСТАНОВЛЯЕТ:</w:t>
      </w:r>
    </w:p>
    <w:p w:rsidR="0044362E" w:rsidRDefault="0044362E">
      <w:pPr>
        <w:spacing w:line="335" w:lineRule="exact"/>
        <w:rPr>
          <w:sz w:val="24"/>
          <w:szCs w:val="24"/>
        </w:rPr>
      </w:pPr>
    </w:p>
    <w:p w:rsidR="001F1D0A" w:rsidRPr="001F1D0A" w:rsidRDefault="001F1D0A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F1D0A">
        <w:rPr>
          <w:rFonts w:eastAsia="Times New Roman"/>
          <w:color w:val="000000"/>
          <w:sz w:val="28"/>
          <w:szCs w:val="28"/>
        </w:rPr>
        <w:t xml:space="preserve">Внести в </w:t>
      </w:r>
      <w:hyperlink r:id="rId8" w:history="1">
        <w:r w:rsidRPr="001F1D0A">
          <w:rPr>
            <w:rFonts w:eastAsia="Times New Roman"/>
            <w:color w:val="000000"/>
            <w:sz w:val="28"/>
            <w:szCs w:val="28"/>
          </w:rPr>
          <w:t>Регламент</w:t>
        </w:r>
      </w:hyperlink>
      <w:r w:rsidRPr="001F1D0A">
        <w:rPr>
          <w:rFonts w:eastAsia="Times New Roman"/>
          <w:color w:val="000000"/>
          <w:sz w:val="28"/>
          <w:szCs w:val="28"/>
        </w:rPr>
        <w:t xml:space="preserve"> взаимодействия участников системы управления продвижением на рынки продукции, производимой в Республике Татарстан, утвержденный постановлением Кабинета Министров Республики Татарстан от 04.05.2019 № 377 «Об утверждении Регламента взаимодействия участников системы управления продвижением на рынки продукции, производимой в Республике Татарстан» (с изменениями, внесенными постановлениями Кабинета Министров Республики Татарстан от 03.08.2019 № 643, от 30.04.2020 № 352), следующие изменения: </w:t>
      </w:r>
    </w:p>
    <w:p w:rsidR="001F1D0A" w:rsidRPr="001F1D0A" w:rsidRDefault="001F1D0A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F1D0A">
        <w:rPr>
          <w:rFonts w:eastAsia="Times New Roman"/>
          <w:color w:val="000000"/>
          <w:sz w:val="28"/>
          <w:szCs w:val="28"/>
        </w:rPr>
        <w:t>в пункте 2.6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1F1D0A" w:rsidRDefault="001F1D0A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F1D0A">
        <w:rPr>
          <w:rFonts w:eastAsia="Times New Roman"/>
          <w:color w:val="000000"/>
          <w:sz w:val="28"/>
          <w:szCs w:val="28"/>
        </w:rPr>
        <w:t xml:space="preserve">в </w:t>
      </w:r>
      <w:r w:rsidR="007A20D8">
        <w:rPr>
          <w:rFonts w:eastAsia="Times New Roman"/>
          <w:color w:val="000000"/>
          <w:sz w:val="28"/>
          <w:szCs w:val="28"/>
        </w:rPr>
        <w:t>под</w:t>
      </w:r>
      <w:r w:rsidRPr="001F1D0A">
        <w:rPr>
          <w:rFonts w:eastAsia="Times New Roman"/>
          <w:color w:val="000000"/>
          <w:sz w:val="28"/>
          <w:szCs w:val="28"/>
        </w:rPr>
        <w:t xml:space="preserve">пункте 3.1.1 </w:t>
      </w:r>
      <w:r w:rsidR="007A20D8">
        <w:rPr>
          <w:rFonts w:eastAsia="Times New Roman"/>
          <w:color w:val="000000"/>
          <w:sz w:val="28"/>
          <w:szCs w:val="28"/>
        </w:rPr>
        <w:t xml:space="preserve">пункта 3.1 </w:t>
      </w:r>
      <w:r w:rsidRPr="001F1D0A">
        <w:rPr>
          <w:rFonts w:eastAsia="Times New Roman"/>
          <w:color w:val="000000"/>
          <w:sz w:val="28"/>
          <w:szCs w:val="28"/>
        </w:rPr>
        <w:t>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E46E3F" w:rsidRPr="001F1D0A" w:rsidRDefault="00E46E3F" w:rsidP="00E46E3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в </w:t>
      </w:r>
      <w:r w:rsidR="007A20D8">
        <w:rPr>
          <w:rFonts w:eastAsia="Times New Roman"/>
          <w:color w:val="000000"/>
          <w:sz w:val="28"/>
          <w:szCs w:val="28"/>
        </w:rPr>
        <w:t>под</w:t>
      </w:r>
      <w:r>
        <w:rPr>
          <w:rFonts w:eastAsia="Times New Roman"/>
          <w:color w:val="000000"/>
          <w:sz w:val="28"/>
          <w:szCs w:val="28"/>
        </w:rPr>
        <w:t xml:space="preserve">пункте 3.1.5 </w:t>
      </w:r>
      <w:r w:rsidR="007A20D8">
        <w:rPr>
          <w:rFonts w:eastAsia="Times New Roman"/>
          <w:color w:val="000000"/>
          <w:sz w:val="28"/>
          <w:szCs w:val="28"/>
        </w:rPr>
        <w:t xml:space="preserve">пункта </w:t>
      </w:r>
      <w:r w:rsidR="007A20D8" w:rsidRPr="007A20D8">
        <w:rPr>
          <w:rFonts w:eastAsia="Times New Roman"/>
          <w:color w:val="000000"/>
          <w:sz w:val="28"/>
          <w:szCs w:val="28"/>
        </w:rPr>
        <w:t xml:space="preserve">3.1 </w:t>
      </w:r>
      <w:r>
        <w:rPr>
          <w:rFonts w:eastAsia="Times New Roman"/>
          <w:color w:val="000000"/>
          <w:sz w:val="28"/>
          <w:szCs w:val="28"/>
        </w:rPr>
        <w:t>слова «</w:t>
      </w:r>
      <w:r w:rsidRPr="00E46E3F">
        <w:rPr>
          <w:rFonts w:eastAsia="Times New Roman"/>
          <w:color w:val="000000"/>
          <w:sz w:val="28"/>
          <w:szCs w:val="28"/>
        </w:rPr>
        <w:t>ведомств Республики Татарстан</w:t>
      </w:r>
      <w:r>
        <w:rPr>
          <w:rFonts w:eastAsia="Times New Roman"/>
          <w:color w:val="000000"/>
          <w:sz w:val="28"/>
          <w:szCs w:val="28"/>
        </w:rPr>
        <w:t xml:space="preserve">» заменить словами </w:t>
      </w:r>
      <w:r w:rsidRPr="001F1D0A">
        <w:rPr>
          <w:rFonts w:eastAsia="Times New Roman"/>
          <w:color w:val="000000"/>
          <w:sz w:val="28"/>
          <w:szCs w:val="28"/>
        </w:rPr>
        <w:t>«</w:t>
      </w:r>
      <w:r w:rsidR="00457BF9">
        <w:rPr>
          <w:rFonts w:eastAsia="Times New Roman"/>
          <w:color w:val="000000"/>
          <w:sz w:val="28"/>
          <w:szCs w:val="28"/>
        </w:rPr>
        <w:t>иных</w:t>
      </w:r>
      <w:r w:rsidRPr="001F1D0A">
        <w:rPr>
          <w:rFonts w:eastAsia="Times New Roman"/>
          <w:color w:val="000000"/>
          <w:sz w:val="28"/>
          <w:szCs w:val="28"/>
        </w:rPr>
        <w:t xml:space="preserve"> органов исполнительной власти»;</w:t>
      </w:r>
    </w:p>
    <w:p w:rsidR="001F1D0A" w:rsidRPr="001F1D0A" w:rsidRDefault="001F1D0A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F1D0A">
        <w:rPr>
          <w:rFonts w:eastAsia="Times New Roman"/>
          <w:color w:val="000000"/>
          <w:sz w:val="28"/>
          <w:szCs w:val="28"/>
        </w:rPr>
        <w:t xml:space="preserve">в </w:t>
      </w:r>
      <w:r w:rsidR="007A20D8">
        <w:rPr>
          <w:rFonts w:eastAsia="Times New Roman"/>
          <w:color w:val="000000"/>
          <w:sz w:val="28"/>
          <w:szCs w:val="28"/>
        </w:rPr>
        <w:t>под</w:t>
      </w:r>
      <w:r w:rsidRPr="001F1D0A">
        <w:rPr>
          <w:rFonts w:eastAsia="Times New Roman"/>
          <w:color w:val="000000"/>
          <w:sz w:val="28"/>
          <w:szCs w:val="28"/>
        </w:rPr>
        <w:t xml:space="preserve">пункте 3.2.7 </w:t>
      </w:r>
      <w:r w:rsidR="00AB2ED9" w:rsidRPr="00AB2ED9">
        <w:rPr>
          <w:rFonts w:eastAsia="Times New Roman"/>
          <w:color w:val="000000"/>
          <w:sz w:val="28"/>
          <w:szCs w:val="28"/>
        </w:rPr>
        <w:t>пункта 3.</w:t>
      </w:r>
      <w:r w:rsidR="00AB2ED9">
        <w:rPr>
          <w:rFonts w:eastAsia="Times New Roman"/>
          <w:color w:val="000000"/>
          <w:sz w:val="28"/>
          <w:szCs w:val="28"/>
        </w:rPr>
        <w:t>2</w:t>
      </w:r>
      <w:r w:rsidR="00AB2ED9" w:rsidRPr="00AB2ED9">
        <w:rPr>
          <w:rFonts w:eastAsia="Times New Roman"/>
          <w:color w:val="000000"/>
          <w:sz w:val="28"/>
          <w:szCs w:val="28"/>
        </w:rPr>
        <w:t xml:space="preserve"> </w:t>
      </w:r>
      <w:r w:rsidRPr="001F1D0A">
        <w:rPr>
          <w:rFonts w:eastAsia="Times New Roman"/>
          <w:color w:val="000000"/>
          <w:sz w:val="28"/>
          <w:szCs w:val="28"/>
        </w:rPr>
        <w:t>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5925CD" w:rsidRPr="005925CD" w:rsidRDefault="005925CD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пункте 3.3:</w:t>
      </w:r>
    </w:p>
    <w:p w:rsidR="001F1D0A" w:rsidRPr="001F1D0A" w:rsidRDefault="001F1D0A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F1D0A">
        <w:rPr>
          <w:rFonts w:eastAsia="Times New Roman"/>
          <w:color w:val="000000"/>
          <w:sz w:val="28"/>
          <w:szCs w:val="28"/>
        </w:rPr>
        <w:t>абзаце первом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1F1D0A" w:rsidRPr="001F1D0A" w:rsidRDefault="001F1D0A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F1D0A">
        <w:rPr>
          <w:rFonts w:eastAsia="Times New Roman"/>
          <w:color w:val="000000"/>
          <w:sz w:val="28"/>
          <w:szCs w:val="28"/>
        </w:rPr>
        <w:t>в абзаце втором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1F1D0A" w:rsidRDefault="001F1D0A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F1D0A">
        <w:rPr>
          <w:rFonts w:eastAsia="Times New Roman"/>
          <w:color w:val="000000"/>
          <w:sz w:val="28"/>
          <w:szCs w:val="28"/>
        </w:rPr>
        <w:t xml:space="preserve">в </w:t>
      </w:r>
      <w:r w:rsidR="007A20D8">
        <w:rPr>
          <w:rFonts w:eastAsia="Times New Roman"/>
          <w:color w:val="000000"/>
          <w:sz w:val="28"/>
          <w:szCs w:val="28"/>
        </w:rPr>
        <w:t>под</w:t>
      </w:r>
      <w:r w:rsidRPr="001F1D0A">
        <w:rPr>
          <w:rFonts w:eastAsia="Times New Roman"/>
          <w:color w:val="000000"/>
          <w:sz w:val="28"/>
          <w:szCs w:val="28"/>
        </w:rPr>
        <w:t xml:space="preserve">пункте 4.2.1 </w:t>
      </w:r>
      <w:r w:rsidR="007A20D8">
        <w:rPr>
          <w:rFonts w:eastAsia="Times New Roman"/>
          <w:color w:val="000000"/>
          <w:sz w:val="28"/>
          <w:szCs w:val="28"/>
        </w:rPr>
        <w:t>пункта</w:t>
      </w:r>
      <w:r w:rsidR="00AB2ED9">
        <w:rPr>
          <w:rFonts w:eastAsia="Times New Roman"/>
          <w:color w:val="000000"/>
          <w:sz w:val="28"/>
          <w:szCs w:val="28"/>
        </w:rPr>
        <w:t xml:space="preserve"> 4.2</w:t>
      </w:r>
      <w:r w:rsidR="007A20D8">
        <w:rPr>
          <w:rFonts w:eastAsia="Times New Roman"/>
          <w:color w:val="000000"/>
          <w:sz w:val="28"/>
          <w:szCs w:val="28"/>
        </w:rPr>
        <w:t xml:space="preserve"> </w:t>
      </w:r>
      <w:r w:rsidRPr="001F1D0A">
        <w:rPr>
          <w:rFonts w:eastAsia="Times New Roman"/>
          <w:color w:val="000000"/>
          <w:sz w:val="28"/>
          <w:szCs w:val="28"/>
        </w:rPr>
        <w:t>слова «исполнительных органов государственной власти Республики Татарстан» заменить словами «республиканских органов исполнительной власти</w:t>
      </w:r>
      <w:r w:rsidR="000E6B2C">
        <w:rPr>
          <w:rFonts w:eastAsia="Times New Roman"/>
          <w:color w:val="000000"/>
          <w:sz w:val="28"/>
          <w:szCs w:val="28"/>
        </w:rPr>
        <w:t>».</w:t>
      </w: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Pr="00DB60D6" w:rsidRDefault="000E6B2C" w:rsidP="000E6B2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B60D6">
        <w:rPr>
          <w:b/>
          <w:sz w:val="28"/>
          <w:szCs w:val="28"/>
        </w:rPr>
        <w:t>Премьер-министр</w:t>
      </w:r>
    </w:p>
    <w:p w:rsidR="000E6B2C" w:rsidRPr="00DB60D6" w:rsidRDefault="000E6B2C" w:rsidP="000E6B2C">
      <w:pPr>
        <w:autoSpaceDE w:val="0"/>
        <w:autoSpaceDN w:val="0"/>
        <w:adjustRightInd w:val="0"/>
        <w:jc w:val="both"/>
        <w:rPr>
          <w:rFonts w:eastAsia="Times New Roman"/>
          <w:b/>
          <w:color w:val="000000"/>
          <w:sz w:val="28"/>
          <w:szCs w:val="28"/>
        </w:rPr>
      </w:pPr>
      <w:r w:rsidRPr="00DB60D6">
        <w:rPr>
          <w:b/>
          <w:sz w:val="28"/>
          <w:szCs w:val="28"/>
        </w:rPr>
        <w:t>Республики Татарстан                                                                                         А.В.Песошин</w:t>
      </w: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E6B2C" w:rsidRDefault="000E6B2C" w:rsidP="001F1D0A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44362E" w:rsidRDefault="0044362E" w:rsidP="005F2947">
      <w:pPr>
        <w:ind w:right="20"/>
        <w:jc w:val="center"/>
        <w:rPr>
          <w:sz w:val="20"/>
          <w:szCs w:val="20"/>
        </w:rPr>
      </w:pPr>
    </w:p>
    <w:sectPr w:rsidR="0044362E">
      <w:pgSz w:w="11900" w:h="16838"/>
      <w:pgMar w:top="700" w:right="426" w:bottom="1440" w:left="1020" w:header="0" w:footer="0" w:gutter="0"/>
      <w:cols w:space="720" w:equalWidth="0">
        <w:col w:w="104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41" w:rsidRDefault="00C61841" w:rsidP="00C61841">
      <w:r>
        <w:separator/>
      </w:r>
    </w:p>
  </w:endnote>
  <w:endnote w:type="continuationSeparator" w:id="0">
    <w:p w:rsidR="00C61841" w:rsidRDefault="00C61841" w:rsidP="00C6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41" w:rsidRDefault="00C61841" w:rsidP="00C61841">
      <w:r>
        <w:separator/>
      </w:r>
    </w:p>
  </w:footnote>
  <w:footnote w:type="continuationSeparator" w:id="0">
    <w:p w:rsidR="00C61841" w:rsidRDefault="00C61841" w:rsidP="00C6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B1F69BE4"/>
    <w:lvl w:ilvl="0" w:tplc="266A3566">
      <w:start w:val="1"/>
      <w:numFmt w:val="bullet"/>
      <w:lvlText w:val="О"/>
      <w:lvlJc w:val="left"/>
    </w:lvl>
    <w:lvl w:ilvl="1" w:tplc="0E705CD4">
      <w:numFmt w:val="decimal"/>
      <w:lvlText w:val=""/>
      <w:lvlJc w:val="left"/>
    </w:lvl>
    <w:lvl w:ilvl="2" w:tplc="ABB6F4BC">
      <w:numFmt w:val="decimal"/>
      <w:lvlText w:val=""/>
      <w:lvlJc w:val="left"/>
    </w:lvl>
    <w:lvl w:ilvl="3" w:tplc="7856F232">
      <w:numFmt w:val="decimal"/>
      <w:lvlText w:val=""/>
      <w:lvlJc w:val="left"/>
    </w:lvl>
    <w:lvl w:ilvl="4" w:tplc="F3AA5344">
      <w:numFmt w:val="decimal"/>
      <w:lvlText w:val=""/>
      <w:lvlJc w:val="left"/>
    </w:lvl>
    <w:lvl w:ilvl="5" w:tplc="F1DC0ACA">
      <w:numFmt w:val="decimal"/>
      <w:lvlText w:val=""/>
      <w:lvlJc w:val="left"/>
    </w:lvl>
    <w:lvl w:ilvl="6" w:tplc="3064D450">
      <w:numFmt w:val="decimal"/>
      <w:lvlText w:val=""/>
      <w:lvlJc w:val="left"/>
    </w:lvl>
    <w:lvl w:ilvl="7" w:tplc="B086899E">
      <w:numFmt w:val="decimal"/>
      <w:lvlText w:val=""/>
      <w:lvlJc w:val="left"/>
    </w:lvl>
    <w:lvl w:ilvl="8" w:tplc="F38840CC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2A2E6E32"/>
    <w:lvl w:ilvl="0" w:tplc="EB04B052">
      <w:start w:val="1"/>
      <w:numFmt w:val="bullet"/>
      <w:lvlText w:val="№"/>
      <w:lvlJc w:val="left"/>
    </w:lvl>
    <w:lvl w:ilvl="1" w:tplc="EE0AA7D8">
      <w:numFmt w:val="decimal"/>
      <w:lvlText w:val=""/>
      <w:lvlJc w:val="left"/>
    </w:lvl>
    <w:lvl w:ilvl="2" w:tplc="867E244C">
      <w:numFmt w:val="decimal"/>
      <w:lvlText w:val=""/>
      <w:lvlJc w:val="left"/>
    </w:lvl>
    <w:lvl w:ilvl="3" w:tplc="CCA4653A">
      <w:numFmt w:val="decimal"/>
      <w:lvlText w:val=""/>
      <w:lvlJc w:val="left"/>
    </w:lvl>
    <w:lvl w:ilvl="4" w:tplc="D3DC4B98">
      <w:numFmt w:val="decimal"/>
      <w:lvlText w:val=""/>
      <w:lvlJc w:val="left"/>
    </w:lvl>
    <w:lvl w:ilvl="5" w:tplc="5680000A">
      <w:numFmt w:val="decimal"/>
      <w:lvlText w:val=""/>
      <w:lvlJc w:val="left"/>
    </w:lvl>
    <w:lvl w:ilvl="6" w:tplc="D84C75EC">
      <w:numFmt w:val="decimal"/>
      <w:lvlText w:val=""/>
      <w:lvlJc w:val="left"/>
    </w:lvl>
    <w:lvl w:ilvl="7" w:tplc="65CA5CB6">
      <w:numFmt w:val="decimal"/>
      <w:lvlText w:val=""/>
      <w:lvlJc w:val="left"/>
    </w:lvl>
    <w:lvl w:ilvl="8" w:tplc="360AAD5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2E"/>
    <w:rsid w:val="00040623"/>
    <w:rsid w:val="000468B4"/>
    <w:rsid w:val="00075C90"/>
    <w:rsid w:val="000A441D"/>
    <w:rsid w:val="000E6B2C"/>
    <w:rsid w:val="000F4C4E"/>
    <w:rsid w:val="001B5836"/>
    <w:rsid w:val="001F1D0A"/>
    <w:rsid w:val="00204A90"/>
    <w:rsid w:val="002521CA"/>
    <w:rsid w:val="002C4C7C"/>
    <w:rsid w:val="00334BCD"/>
    <w:rsid w:val="00363476"/>
    <w:rsid w:val="0037237C"/>
    <w:rsid w:val="003919EF"/>
    <w:rsid w:val="003D15C7"/>
    <w:rsid w:val="0044362E"/>
    <w:rsid w:val="00457BF9"/>
    <w:rsid w:val="004B46E1"/>
    <w:rsid w:val="0053040C"/>
    <w:rsid w:val="005451C1"/>
    <w:rsid w:val="00564A9C"/>
    <w:rsid w:val="00576747"/>
    <w:rsid w:val="005925CD"/>
    <w:rsid w:val="005F2947"/>
    <w:rsid w:val="006A7961"/>
    <w:rsid w:val="006D45ED"/>
    <w:rsid w:val="00773BDF"/>
    <w:rsid w:val="007A20D8"/>
    <w:rsid w:val="007A3343"/>
    <w:rsid w:val="007E7E1E"/>
    <w:rsid w:val="007F2441"/>
    <w:rsid w:val="008374FB"/>
    <w:rsid w:val="00874955"/>
    <w:rsid w:val="008A57B4"/>
    <w:rsid w:val="00902BC0"/>
    <w:rsid w:val="009708AC"/>
    <w:rsid w:val="00A94BE1"/>
    <w:rsid w:val="00AB2ED9"/>
    <w:rsid w:val="00B25A8F"/>
    <w:rsid w:val="00B36A74"/>
    <w:rsid w:val="00BB70BB"/>
    <w:rsid w:val="00C371AB"/>
    <w:rsid w:val="00C61841"/>
    <w:rsid w:val="00DB2B60"/>
    <w:rsid w:val="00DB60D6"/>
    <w:rsid w:val="00E002F9"/>
    <w:rsid w:val="00E23A97"/>
    <w:rsid w:val="00E46E3F"/>
    <w:rsid w:val="00EF6B6C"/>
    <w:rsid w:val="00F01D62"/>
    <w:rsid w:val="00F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7B45"/>
  <w15:docId w15:val="{D9B98542-498D-47A2-A8AC-224D619D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5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18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841"/>
  </w:style>
  <w:style w:type="paragraph" w:styleId="a8">
    <w:name w:val="footer"/>
    <w:basedOn w:val="a"/>
    <w:link w:val="a9"/>
    <w:uiPriority w:val="99"/>
    <w:unhideWhenUsed/>
    <w:rsid w:val="00C618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42077&amp;dst=100021&amp;field=134&amp;date=13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D91B-A59F-4E70-A631-B5007C17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Сакмарова Марина Сергеевна</cp:lastModifiedBy>
  <cp:revision>4</cp:revision>
  <cp:lastPrinted>2023-06-14T07:16:00Z</cp:lastPrinted>
  <dcterms:created xsi:type="dcterms:W3CDTF">2023-06-14T13:42:00Z</dcterms:created>
  <dcterms:modified xsi:type="dcterms:W3CDTF">2023-06-15T06:34:00Z</dcterms:modified>
</cp:coreProperties>
</file>