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1560"/>
        <w:gridCol w:w="4110"/>
      </w:tblGrid>
      <w:tr w:rsidR="00E063E8" w:rsidRPr="007F787F" w:rsidTr="00F00A7D">
        <w:trPr>
          <w:trHeight w:val="1430"/>
        </w:trPr>
        <w:tc>
          <w:tcPr>
            <w:tcW w:w="3969" w:type="dxa"/>
          </w:tcPr>
          <w:p w:rsidR="00EF1B59" w:rsidRPr="007F787F" w:rsidRDefault="00EF1B59" w:rsidP="005806E4">
            <w:pPr>
              <w:widowControl w:val="0"/>
              <w:spacing w:line="216" w:lineRule="auto"/>
              <w:ind w:right="-186"/>
              <w:jc w:val="center"/>
              <w:rPr>
                <w:color w:val="000000" w:themeColor="text1"/>
                <w:sz w:val="28"/>
                <w:szCs w:val="26"/>
                <w:lang w:val="tt-RU"/>
              </w:rPr>
            </w:pPr>
            <w:r w:rsidRPr="007F787F">
              <w:rPr>
                <w:color w:val="000000" w:themeColor="text1"/>
                <w:sz w:val="28"/>
                <w:szCs w:val="26"/>
                <w:lang w:val="tt-RU"/>
              </w:rPr>
              <w:t xml:space="preserve">МИНИСТЕРСТВО </w:t>
            </w:r>
          </w:p>
          <w:p w:rsidR="00EF1B59" w:rsidRPr="007F787F" w:rsidRDefault="00EF1B59" w:rsidP="005806E4">
            <w:pPr>
              <w:widowControl w:val="0"/>
              <w:spacing w:line="216" w:lineRule="auto"/>
              <w:ind w:right="-186"/>
              <w:jc w:val="center"/>
              <w:rPr>
                <w:color w:val="000000" w:themeColor="text1"/>
                <w:sz w:val="28"/>
                <w:szCs w:val="26"/>
              </w:rPr>
            </w:pPr>
            <w:r w:rsidRPr="007F787F">
              <w:rPr>
                <w:color w:val="000000" w:themeColor="text1"/>
                <w:sz w:val="28"/>
                <w:szCs w:val="26"/>
                <w:lang w:val="tt-RU"/>
              </w:rPr>
              <w:t>ТРУДА,  ЗАНЯТОСТИ И  СО</w:t>
            </w:r>
            <w:r w:rsidRPr="007F787F">
              <w:rPr>
                <w:color w:val="000000" w:themeColor="text1"/>
                <w:sz w:val="28"/>
                <w:szCs w:val="26"/>
              </w:rPr>
              <w:t xml:space="preserve">ЦИАЛЬНОЙ  ЗАЩИТЫ РЕСПУБЛИКИ  </w:t>
            </w:r>
          </w:p>
          <w:p w:rsidR="00EF1B59" w:rsidRPr="007F787F" w:rsidRDefault="00EF1B59" w:rsidP="005806E4">
            <w:pPr>
              <w:widowControl w:val="0"/>
              <w:spacing w:line="216" w:lineRule="auto"/>
              <w:ind w:right="-186"/>
              <w:jc w:val="center"/>
              <w:rPr>
                <w:color w:val="000000" w:themeColor="text1"/>
                <w:sz w:val="28"/>
                <w:szCs w:val="26"/>
              </w:rPr>
            </w:pPr>
            <w:r w:rsidRPr="007F787F">
              <w:rPr>
                <w:color w:val="000000" w:themeColor="text1"/>
                <w:sz w:val="28"/>
                <w:szCs w:val="26"/>
              </w:rPr>
              <w:t>ТАТАРСТАН</w:t>
            </w:r>
          </w:p>
          <w:p w:rsidR="00EF1B59" w:rsidRPr="007F787F" w:rsidRDefault="00EF1B59" w:rsidP="005806E4">
            <w:pPr>
              <w:widowControl w:val="0"/>
              <w:spacing w:line="216" w:lineRule="auto"/>
              <w:ind w:right="-186"/>
              <w:jc w:val="center"/>
              <w:rPr>
                <w:color w:val="000000" w:themeColor="text1"/>
                <w:sz w:val="10"/>
              </w:rPr>
            </w:pPr>
          </w:p>
          <w:p w:rsidR="00EF1B59" w:rsidRPr="007F787F" w:rsidRDefault="00EF1B59" w:rsidP="005806E4">
            <w:pPr>
              <w:widowControl w:val="0"/>
              <w:jc w:val="center"/>
              <w:rPr>
                <w:b/>
                <w:color w:val="000000" w:themeColor="text1"/>
                <w:sz w:val="10"/>
                <w:szCs w:val="10"/>
                <w:lang w:val="tt-RU"/>
              </w:rPr>
            </w:pPr>
          </w:p>
        </w:tc>
        <w:tc>
          <w:tcPr>
            <w:tcW w:w="1560" w:type="dxa"/>
          </w:tcPr>
          <w:p w:rsidR="00EF1B59" w:rsidRPr="007F787F" w:rsidRDefault="00E36C23" w:rsidP="005806E4">
            <w:pPr>
              <w:widowControl w:val="0"/>
              <w:ind w:left="-108"/>
              <w:rPr>
                <w:b/>
                <w:color w:val="000000" w:themeColor="text1"/>
                <w:sz w:val="20"/>
                <w:szCs w:val="20"/>
                <w:lang w:val="tt-RU"/>
              </w:rPr>
            </w:pPr>
            <w:r w:rsidRPr="007F787F">
              <w:rPr>
                <w:b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182880</wp:posOffset>
                  </wp:positionH>
                  <wp:positionV relativeFrom="page">
                    <wp:posOffset>25400</wp:posOffset>
                  </wp:positionV>
                  <wp:extent cx="723900" cy="723900"/>
                  <wp:effectExtent l="0" t="0" r="0" b="0"/>
                  <wp:wrapNone/>
                  <wp:docPr id="3" name="Рисунок 3" descr="COLOR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1B59" w:rsidRPr="007F787F" w:rsidRDefault="00EF1B59" w:rsidP="005806E4">
            <w:pPr>
              <w:widowControl w:val="0"/>
              <w:rPr>
                <w:b/>
                <w:color w:val="000000" w:themeColor="text1"/>
                <w:sz w:val="20"/>
                <w:szCs w:val="20"/>
                <w:lang w:val="tt-RU"/>
              </w:rPr>
            </w:pPr>
          </w:p>
        </w:tc>
        <w:tc>
          <w:tcPr>
            <w:tcW w:w="4110" w:type="dxa"/>
          </w:tcPr>
          <w:p w:rsidR="00EF1B59" w:rsidRPr="007F787F" w:rsidRDefault="00EF1B59" w:rsidP="005806E4">
            <w:pPr>
              <w:widowControl w:val="0"/>
              <w:spacing w:line="216" w:lineRule="auto"/>
              <w:jc w:val="center"/>
              <w:rPr>
                <w:color w:val="000000" w:themeColor="text1"/>
                <w:spacing w:val="-10"/>
                <w:sz w:val="28"/>
                <w:szCs w:val="26"/>
                <w:lang w:val="tt-RU"/>
              </w:rPr>
            </w:pPr>
            <w:r w:rsidRPr="007F787F">
              <w:rPr>
                <w:color w:val="000000" w:themeColor="text1"/>
                <w:sz w:val="28"/>
                <w:szCs w:val="26"/>
                <w:lang w:val="tt-RU"/>
              </w:rPr>
              <w:t xml:space="preserve"> </w:t>
            </w:r>
            <w:r w:rsidRPr="007F787F">
              <w:rPr>
                <w:color w:val="000000" w:themeColor="text1"/>
                <w:spacing w:val="-10"/>
                <w:sz w:val="28"/>
                <w:szCs w:val="26"/>
                <w:lang w:val="tt-RU"/>
              </w:rPr>
              <w:t>ТАТАРСТАН РЕСПУБЛИКАСЫ</w:t>
            </w:r>
          </w:p>
          <w:p w:rsidR="00EF1B59" w:rsidRPr="007F787F" w:rsidRDefault="00EF1B59" w:rsidP="005806E4">
            <w:pPr>
              <w:widowControl w:val="0"/>
              <w:spacing w:line="216" w:lineRule="auto"/>
              <w:jc w:val="center"/>
              <w:rPr>
                <w:color w:val="000000" w:themeColor="text1"/>
                <w:spacing w:val="-10"/>
                <w:sz w:val="28"/>
                <w:szCs w:val="26"/>
                <w:lang w:val="tt-RU"/>
              </w:rPr>
            </w:pPr>
            <w:r w:rsidRPr="007F787F">
              <w:rPr>
                <w:color w:val="000000" w:themeColor="text1"/>
                <w:spacing w:val="-10"/>
                <w:sz w:val="28"/>
                <w:szCs w:val="26"/>
                <w:lang w:val="tt-RU"/>
              </w:rPr>
              <w:t xml:space="preserve">ХЕЗМӘТ, ХАЛЫКНЫ ЭШ  </w:t>
            </w:r>
          </w:p>
          <w:p w:rsidR="00EF1B59" w:rsidRPr="007F787F" w:rsidRDefault="00EF1B59" w:rsidP="005806E4">
            <w:pPr>
              <w:widowControl w:val="0"/>
              <w:spacing w:line="216" w:lineRule="auto"/>
              <w:jc w:val="center"/>
              <w:rPr>
                <w:color w:val="000000" w:themeColor="text1"/>
                <w:spacing w:val="-10"/>
                <w:sz w:val="28"/>
                <w:szCs w:val="26"/>
                <w:lang w:val="tt-RU"/>
              </w:rPr>
            </w:pPr>
            <w:r w:rsidRPr="007F787F">
              <w:rPr>
                <w:color w:val="000000" w:themeColor="text1"/>
                <w:spacing w:val="-10"/>
                <w:sz w:val="28"/>
                <w:szCs w:val="26"/>
                <w:lang w:val="tt-RU"/>
              </w:rPr>
              <w:t>БЕЛӘН ТӘЭМИН  ИТҮ ҺӘМ СОЦИАЛЬ  ЯКЛАУ МИНИСТРЛЫГЫ</w:t>
            </w:r>
          </w:p>
          <w:p w:rsidR="00EF1B59" w:rsidRPr="007F787F" w:rsidRDefault="00EF1B59" w:rsidP="005806E4">
            <w:pPr>
              <w:widowControl w:val="0"/>
              <w:rPr>
                <w:b/>
                <w:color w:val="000000" w:themeColor="text1"/>
                <w:spacing w:val="-10"/>
                <w:sz w:val="20"/>
                <w:szCs w:val="20"/>
                <w:lang w:val="tt-RU"/>
              </w:rPr>
            </w:pPr>
          </w:p>
        </w:tc>
      </w:tr>
      <w:tr w:rsidR="00E063E8" w:rsidRPr="007F787F" w:rsidTr="00F00A7D">
        <w:tblPrEx>
          <w:tblLook w:val="0000" w:firstRow="0" w:lastRow="0" w:firstColumn="0" w:lastColumn="0" w:noHBand="0" w:noVBand="0"/>
        </w:tblPrEx>
        <w:tc>
          <w:tcPr>
            <w:tcW w:w="3969" w:type="dxa"/>
            <w:shd w:val="clear" w:color="auto" w:fill="FFFFFF"/>
          </w:tcPr>
          <w:p w:rsidR="00EF1B59" w:rsidRPr="007F787F" w:rsidRDefault="00E36C23" w:rsidP="005806E4">
            <w:pPr>
              <w:pStyle w:val="15"/>
              <w:ind w:right="318"/>
              <w:jc w:val="center"/>
              <w:rPr>
                <w:color w:val="000000" w:themeColor="text1"/>
                <w:sz w:val="22"/>
                <w:szCs w:val="22"/>
              </w:rPr>
            </w:pPr>
            <w:r w:rsidRPr="007F787F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46355</wp:posOffset>
                      </wp:positionV>
                      <wp:extent cx="6150610" cy="8890"/>
                      <wp:effectExtent l="9525" t="17780" r="12065" b="1143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0610" cy="88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A361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3.65pt" to="479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xQFgIAACw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" strokeweight="1.5pt"/>
                  </w:pict>
                </mc:Fallback>
              </mc:AlternateContent>
            </w:r>
          </w:p>
          <w:p w:rsidR="00EF1B59" w:rsidRPr="007F787F" w:rsidRDefault="00EF1B59" w:rsidP="005806E4">
            <w:pPr>
              <w:pStyle w:val="15"/>
              <w:ind w:right="318"/>
              <w:jc w:val="center"/>
              <w:rPr>
                <w:color w:val="000000" w:themeColor="text1"/>
                <w:sz w:val="26"/>
              </w:rPr>
            </w:pPr>
            <w:r w:rsidRPr="007F787F">
              <w:rPr>
                <w:b/>
                <w:color w:val="000000" w:themeColor="text1"/>
                <w:sz w:val="32"/>
                <w:szCs w:val="32"/>
                <w:lang w:val="tt-RU"/>
              </w:rPr>
              <w:t>ПРИКАЗ</w:t>
            </w:r>
            <w:r w:rsidRPr="007F787F">
              <w:rPr>
                <w:b/>
                <w:color w:val="000000" w:themeColor="text1"/>
                <w:sz w:val="32"/>
                <w:szCs w:val="32"/>
              </w:rPr>
              <w:t xml:space="preserve">            </w:t>
            </w:r>
          </w:p>
        </w:tc>
        <w:tc>
          <w:tcPr>
            <w:tcW w:w="1560" w:type="dxa"/>
            <w:shd w:val="clear" w:color="auto" w:fill="FFFFFF"/>
          </w:tcPr>
          <w:p w:rsidR="00EF1B59" w:rsidRPr="007F787F" w:rsidRDefault="00EF1B59" w:rsidP="005806E4">
            <w:pPr>
              <w:pStyle w:val="15"/>
              <w:jc w:val="center"/>
              <w:rPr>
                <w:color w:val="000000" w:themeColor="text1"/>
              </w:rPr>
            </w:pPr>
          </w:p>
        </w:tc>
        <w:tc>
          <w:tcPr>
            <w:tcW w:w="4110" w:type="dxa"/>
            <w:shd w:val="clear" w:color="auto" w:fill="FFFFFF"/>
          </w:tcPr>
          <w:p w:rsidR="00EF1B59" w:rsidRPr="007F787F" w:rsidRDefault="00EF1B59" w:rsidP="005806E4">
            <w:pPr>
              <w:pStyle w:val="15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F1B59" w:rsidRPr="007F787F" w:rsidRDefault="00EF1B59" w:rsidP="005806E4">
            <w:pPr>
              <w:pStyle w:val="15"/>
              <w:jc w:val="center"/>
              <w:rPr>
                <w:rFonts w:ascii="SL_Times New Roman" w:hAnsi="SL_Times New Roman"/>
                <w:color w:val="000000" w:themeColor="text1"/>
                <w:sz w:val="26"/>
              </w:rPr>
            </w:pPr>
            <w:r w:rsidRPr="007F787F">
              <w:rPr>
                <w:b/>
                <w:color w:val="000000" w:themeColor="text1"/>
                <w:sz w:val="32"/>
                <w:szCs w:val="32"/>
                <w:lang w:val="tt-RU"/>
              </w:rPr>
              <w:t>Б</w:t>
            </w:r>
            <w:r w:rsidRPr="007F787F">
              <w:rPr>
                <w:b/>
                <w:color w:val="000000" w:themeColor="text1"/>
                <w:sz w:val="32"/>
                <w:szCs w:val="32"/>
              </w:rPr>
              <w:t>ОЕРЫК</w:t>
            </w:r>
            <w:r w:rsidRPr="007F787F">
              <w:rPr>
                <w:b/>
                <w:color w:val="000000" w:themeColor="text1"/>
                <w:sz w:val="32"/>
                <w:szCs w:val="32"/>
                <w:lang w:val="tt-RU"/>
              </w:rPr>
              <w:tab/>
            </w:r>
          </w:p>
          <w:p w:rsidR="00EF1B59" w:rsidRPr="007F787F" w:rsidRDefault="00EF1B59" w:rsidP="005806E4">
            <w:pPr>
              <w:pStyle w:val="15"/>
              <w:jc w:val="center"/>
              <w:rPr>
                <w:rFonts w:ascii="SL_Times New Roman" w:hAnsi="SL_Times New Roman"/>
                <w:color w:val="000000" w:themeColor="text1"/>
                <w:sz w:val="26"/>
              </w:rPr>
            </w:pPr>
          </w:p>
        </w:tc>
      </w:tr>
      <w:tr w:rsidR="00E063E8" w:rsidRPr="007F787F" w:rsidTr="00F00A7D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3969" w:type="dxa"/>
            <w:shd w:val="clear" w:color="auto" w:fill="FFFFFF"/>
          </w:tcPr>
          <w:p w:rsidR="00EF1B59" w:rsidRPr="007F787F" w:rsidRDefault="00124778" w:rsidP="005806E4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 w:rsidRPr="007F787F">
              <w:rPr>
                <w:color w:val="000000" w:themeColor="text1"/>
                <w:sz w:val="28"/>
                <w:szCs w:val="28"/>
                <w:lang w:val="tt-RU"/>
              </w:rPr>
              <w:t>_________________</w:t>
            </w:r>
          </w:p>
        </w:tc>
        <w:tc>
          <w:tcPr>
            <w:tcW w:w="1560" w:type="dxa"/>
            <w:shd w:val="clear" w:color="auto" w:fill="FFFFFF"/>
          </w:tcPr>
          <w:p w:rsidR="00EF1B59" w:rsidRPr="007F787F" w:rsidRDefault="00EF1B59" w:rsidP="005806E4">
            <w:pPr>
              <w:widowControl w:val="0"/>
              <w:jc w:val="center"/>
              <w:rPr>
                <w:color w:val="000000" w:themeColor="text1"/>
              </w:rPr>
            </w:pPr>
            <w:r w:rsidRPr="007F787F">
              <w:rPr>
                <w:color w:val="000000" w:themeColor="text1"/>
                <w:lang w:val="tt-RU"/>
              </w:rPr>
              <w:t>г.Казан</w:t>
            </w:r>
            <w:r w:rsidRPr="007F787F">
              <w:rPr>
                <w:color w:val="000000" w:themeColor="text1"/>
              </w:rPr>
              <w:t>ь</w:t>
            </w:r>
          </w:p>
        </w:tc>
        <w:tc>
          <w:tcPr>
            <w:tcW w:w="4110" w:type="dxa"/>
            <w:shd w:val="clear" w:color="auto" w:fill="FFFFFF"/>
          </w:tcPr>
          <w:p w:rsidR="00EF1B59" w:rsidRPr="007F787F" w:rsidRDefault="00124778" w:rsidP="005806E4">
            <w:pPr>
              <w:widowControl w:val="0"/>
              <w:jc w:val="center"/>
              <w:rPr>
                <w:color w:val="000000" w:themeColor="text1"/>
              </w:rPr>
            </w:pPr>
            <w:r w:rsidRPr="007F787F">
              <w:rPr>
                <w:color w:val="000000" w:themeColor="text1"/>
              </w:rPr>
              <w:t>_____________________</w:t>
            </w:r>
          </w:p>
        </w:tc>
      </w:tr>
    </w:tbl>
    <w:p w:rsidR="00CD5C1F" w:rsidRPr="007F787F" w:rsidRDefault="00621ECC" w:rsidP="00D005EE">
      <w:pPr>
        <w:pStyle w:val="ConsPlusTitle"/>
        <w:widowControl w:val="0"/>
        <w:ind w:right="5102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F78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</w:t>
      </w:r>
      <w:r w:rsidR="00CD0A6C" w:rsidRPr="007F78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Административный регламент предоставления государственной услуги</w:t>
      </w:r>
      <w:r w:rsidR="00146492" w:rsidRPr="007F78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</w:t>
      </w:r>
      <w:r w:rsidR="00047280" w:rsidRPr="000472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выплате компенсации части родительской платы за присмотр и уход за детьми в государственных и муниципальных образовательных организациях, находящихся на </w:t>
      </w:r>
      <w:r w:rsidR="000472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территории Республики Татарстан</w:t>
      </w:r>
      <w:r w:rsidR="0062222E" w:rsidRPr="007F78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утвержденный приказом Министерства труда, занятости и социальной</w:t>
      </w:r>
      <w:r w:rsidR="00041258" w:rsidRPr="007F78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защиты</w:t>
      </w:r>
      <w:r w:rsidR="0062222E" w:rsidRPr="007F78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D5C1F" w:rsidRPr="007F78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Республики Татарстан </w:t>
      </w:r>
      <w:r w:rsidR="00146492" w:rsidRPr="007F78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0472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19</w:t>
      </w:r>
      <w:r w:rsidR="00CD5C1F" w:rsidRPr="007F78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0472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11</w:t>
      </w:r>
      <w:r w:rsidR="00CD5C1F" w:rsidRPr="007F78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.201</w:t>
      </w:r>
      <w:r w:rsidR="000472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CD5C1F" w:rsidRPr="007F78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</w:t>
      </w:r>
      <w:r w:rsidR="000472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639</w:t>
      </w:r>
      <w:r w:rsidR="00C2094E" w:rsidRPr="007F78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62222E" w:rsidRPr="007F787F" w:rsidRDefault="0062222E" w:rsidP="00C2094E">
      <w:pPr>
        <w:widowControl w:val="0"/>
        <w:autoSpaceDE w:val="0"/>
        <w:autoSpaceDN w:val="0"/>
        <w:adjustRightInd w:val="0"/>
        <w:ind w:right="5102"/>
        <w:jc w:val="both"/>
        <w:rPr>
          <w:bCs/>
          <w:color w:val="000000" w:themeColor="text1"/>
          <w:sz w:val="28"/>
          <w:szCs w:val="28"/>
        </w:rPr>
      </w:pPr>
    </w:p>
    <w:p w:rsidR="00621ECC" w:rsidRPr="007F787F" w:rsidRDefault="00621ECC" w:rsidP="00C2094E">
      <w:pPr>
        <w:pStyle w:val="ConsPlusNormal"/>
        <w:widowControl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21ECC" w:rsidRPr="007F787F" w:rsidRDefault="00621ECC" w:rsidP="00C2094E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F78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целях совершенствования работы по предоставлению государственных услуг в сфере социальной поддержки населения п р и </w:t>
      </w:r>
      <w:proofErr w:type="gramStart"/>
      <w:r w:rsidRPr="007F78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proofErr w:type="gramEnd"/>
      <w:r w:rsidRPr="007F78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 з ы в а ю:</w:t>
      </w:r>
    </w:p>
    <w:p w:rsidR="00146492" w:rsidRPr="00C95537" w:rsidRDefault="00621ECC" w:rsidP="00C955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5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Утвердить прилагаемые </w:t>
      </w:r>
      <w:hyperlink w:anchor="P26" w:history="1">
        <w:r w:rsidRPr="00C95537">
          <w:rPr>
            <w:rFonts w:ascii="Times New Roman" w:eastAsia="SimSun" w:hAnsi="Times New Roman" w:cs="Times New Roman"/>
            <w:bCs/>
            <w:color w:val="000000" w:themeColor="text1"/>
            <w:sz w:val="28"/>
            <w:szCs w:val="28"/>
            <w:lang w:eastAsia="zh-CN"/>
          </w:rPr>
          <w:t>изменения</w:t>
        </w:r>
      </w:hyperlink>
      <w:r w:rsidRPr="00C955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, которые вносятся в </w:t>
      </w:r>
      <w:r w:rsidR="00CD0A6C" w:rsidRPr="00C955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Административный регламент предоставления государственной услуги </w:t>
      </w:r>
      <w:r w:rsidR="00C95537" w:rsidRPr="00C955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по выплате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Татарстан</w:t>
      </w:r>
      <w:r w:rsidR="00124778" w:rsidRPr="00C955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, утвержденный приказом Министерства труда, занятости и социальной защиты Республики Татарстан</w:t>
      </w:r>
      <w:r w:rsidR="00C95537" w:rsidRPr="00C955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от</w:t>
      </w:r>
      <w:r w:rsidR="00124778" w:rsidRPr="00C955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</w:t>
      </w:r>
      <w:r w:rsidR="00C95537" w:rsidRPr="00C955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19.11.2014 № 639  </w:t>
      </w:r>
      <w:r w:rsidR="00124778" w:rsidRPr="00C955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«</w:t>
      </w:r>
      <w:r w:rsidR="00C95537" w:rsidRPr="00C955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Татарстан</w:t>
      </w:r>
      <w:r w:rsidR="00124778" w:rsidRPr="00C955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» </w:t>
      </w:r>
      <w:r w:rsidR="00CD0A6C" w:rsidRPr="00C955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(с изменениями, внесенными приказами Министерства труда, занятости и социальной защиты Республики Татарстан</w:t>
      </w:r>
      <w:r w:rsidR="00C95537" w:rsidRPr="00C955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от 12.10.2015 </w:t>
      </w:r>
      <w:hyperlink r:id="rId9">
        <w:r w:rsidR="00C95537">
          <w:rPr>
            <w:rFonts w:ascii="Times New Roman" w:eastAsia="SimSun" w:hAnsi="Times New Roman" w:cs="Times New Roman"/>
            <w:bCs/>
            <w:color w:val="000000" w:themeColor="text1"/>
            <w:sz w:val="28"/>
            <w:szCs w:val="28"/>
            <w:lang w:eastAsia="zh-CN"/>
          </w:rPr>
          <w:t>№</w:t>
        </w:r>
        <w:r w:rsidR="00C95537" w:rsidRPr="00C95537">
          <w:rPr>
            <w:rFonts w:ascii="Times New Roman" w:eastAsia="SimSun" w:hAnsi="Times New Roman" w:cs="Times New Roman"/>
            <w:bCs/>
            <w:color w:val="000000" w:themeColor="text1"/>
            <w:sz w:val="28"/>
            <w:szCs w:val="28"/>
            <w:lang w:eastAsia="zh-CN"/>
          </w:rPr>
          <w:t xml:space="preserve"> 730</w:t>
        </w:r>
      </w:hyperlink>
      <w:r w:rsidR="00C95537" w:rsidRPr="00C955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, от 19.05.2016 </w:t>
      </w:r>
      <w:hyperlink r:id="rId10">
        <w:r w:rsidR="00C95537">
          <w:rPr>
            <w:rFonts w:ascii="Times New Roman" w:eastAsia="SimSun" w:hAnsi="Times New Roman" w:cs="Times New Roman"/>
            <w:bCs/>
            <w:color w:val="000000" w:themeColor="text1"/>
            <w:sz w:val="28"/>
            <w:szCs w:val="28"/>
            <w:lang w:eastAsia="zh-CN"/>
          </w:rPr>
          <w:t>№</w:t>
        </w:r>
        <w:r w:rsidR="00C95537" w:rsidRPr="00C95537">
          <w:rPr>
            <w:rFonts w:ascii="Times New Roman" w:eastAsia="SimSun" w:hAnsi="Times New Roman" w:cs="Times New Roman"/>
            <w:bCs/>
            <w:color w:val="000000" w:themeColor="text1"/>
            <w:sz w:val="28"/>
            <w:szCs w:val="28"/>
            <w:lang w:eastAsia="zh-CN"/>
          </w:rPr>
          <w:t xml:space="preserve"> 278</w:t>
        </w:r>
      </w:hyperlink>
      <w:r w:rsidR="00C95537" w:rsidRPr="00C955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, от 28.11.2016 </w:t>
      </w:r>
      <w:hyperlink r:id="rId11">
        <w:r w:rsidR="00C95537">
          <w:rPr>
            <w:rFonts w:ascii="Times New Roman" w:eastAsia="SimSun" w:hAnsi="Times New Roman" w:cs="Times New Roman"/>
            <w:bCs/>
            <w:color w:val="000000" w:themeColor="text1"/>
            <w:sz w:val="28"/>
            <w:szCs w:val="28"/>
            <w:lang w:eastAsia="zh-CN"/>
          </w:rPr>
          <w:t>№</w:t>
        </w:r>
        <w:r w:rsidR="00C95537" w:rsidRPr="00C95537">
          <w:rPr>
            <w:rFonts w:ascii="Times New Roman" w:eastAsia="SimSun" w:hAnsi="Times New Roman" w:cs="Times New Roman"/>
            <w:bCs/>
            <w:color w:val="000000" w:themeColor="text1"/>
            <w:sz w:val="28"/>
            <w:szCs w:val="28"/>
            <w:lang w:eastAsia="zh-CN"/>
          </w:rPr>
          <w:t xml:space="preserve"> 668</w:t>
        </w:r>
      </w:hyperlink>
      <w:r w:rsidR="00C95537" w:rsidRPr="00C955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,</w:t>
      </w:r>
      <w:r w:rsidR="00C955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</w:t>
      </w:r>
      <w:r w:rsidR="00C95537" w:rsidRPr="00C955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от 08.06.2017 </w:t>
      </w:r>
      <w:hyperlink r:id="rId12">
        <w:r w:rsidR="00C95537">
          <w:rPr>
            <w:rFonts w:ascii="Times New Roman" w:eastAsia="SimSun" w:hAnsi="Times New Roman" w:cs="Times New Roman"/>
            <w:bCs/>
            <w:color w:val="000000" w:themeColor="text1"/>
            <w:sz w:val="28"/>
            <w:szCs w:val="28"/>
            <w:lang w:eastAsia="zh-CN"/>
          </w:rPr>
          <w:t>№</w:t>
        </w:r>
        <w:r w:rsidR="00C95537" w:rsidRPr="00C95537">
          <w:rPr>
            <w:rFonts w:ascii="Times New Roman" w:eastAsia="SimSun" w:hAnsi="Times New Roman" w:cs="Times New Roman"/>
            <w:bCs/>
            <w:color w:val="000000" w:themeColor="text1"/>
            <w:sz w:val="28"/>
            <w:szCs w:val="28"/>
            <w:lang w:eastAsia="zh-CN"/>
          </w:rPr>
          <w:t xml:space="preserve"> 349</w:t>
        </w:r>
      </w:hyperlink>
      <w:r w:rsidR="00C95537" w:rsidRPr="00C955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, от 07.05.2018 </w:t>
      </w:r>
      <w:hyperlink r:id="rId13">
        <w:r w:rsidR="00C95537">
          <w:rPr>
            <w:rFonts w:ascii="Times New Roman" w:eastAsia="SimSun" w:hAnsi="Times New Roman" w:cs="Times New Roman"/>
            <w:bCs/>
            <w:color w:val="000000" w:themeColor="text1"/>
            <w:sz w:val="28"/>
            <w:szCs w:val="28"/>
            <w:lang w:eastAsia="zh-CN"/>
          </w:rPr>
          <w:t>№</w:t>
        </w:r>
        <w:r w:rsidR="00C95537" w:rsidRPr="00C95537">
          <w:rPr>
            <w:rFonts w:ascii="Times New Roman" w:eastAsia="SimSun" w:hAnsi="Times New Roman" w:cs="Times New Roman"/>
            <w:bCs/>
            <w:color w:val="000000" w:themeColor="text1"/>
            <w:sz w:val="28"/>
            <w:szCs w:val="28"/>
            <w:lang w:eastAsia="zh-CN"/>
          </w:rPr>
          <w:t xml:space="preserve"> 350</w:t>
        </w:r>
      </w:hyperlink>
      <w:r w:rsidR="00C95537" w:rsidRPr="00C955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, от 18.09.2018 </w:t>
      </w:r>
      <w:hyperlink r:id="rId14">
        <w:r w:rsidR="00C95537">
          <w:rPr>
            <w:rFonts w:ascii="Times New Roman" w:eastAsia="SimSun" w:hAnsi="Times New Roman" w:cs="Times New Roman"/>
            <w:bCs/>
            <w:color w:val="000000" w:themeColor="text1"/>
            <w:sz w:val="28"/>
            <w:szCs w:val="28"/>
            <w:lang w:eastAsia="zh-CN"/>
          </w:rPr>
          <w:t>№</w:t>
        </w:r>
        <w:r w:rsidR="00C95537" w:rsidRPr="00C95537">
          <w:rPr>
            <w:rFonts w:ascii="Times New Roman" w:eastAsia="SimSun" w:hAnsi="Times New Roman" w:cs="Times New Roman"/>
            <w:bCs/>
            <w:color w:val="000000" w:themeColor="text1"/>
            <w:sz w:val="28"/>
            <w:szCs w:val="28"/>
            <w:lang w:eastAsia="zh-CN"/>
          </w:rPr>
          <w:t xml:space="preserve"> 858</w:t>
        </w:r>
      </w:hyperlink>
      <w:r w:rsidR="00C95537" w:rsidRPr="00C955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,</w:t>
      </w:r>
      <w:r w:rsidR="00C955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</w:t>
      </w:r>
      <w:r w:rsidR="00C95537" w:rsidRPr="00C955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от 22.04.2019 </w:t>
      </w:r>
      <w:hyperlink r:id="rId15">
        <w:r w:rsidR="00C95537">
          <w:rPr>
            <w:rFonts w:ascii="Times New Roman" w:eastAsia="SimSun" w:hAnsi="Times New Roman" w:cs="Times New Roman"/>
            <w:bCs/>
            <w:color w:val="000000" w:themeColor="text1"/>
            <w:sz w:val="28"/>
            <w:szCs w:val="28"/>
            <w:lang w:eastAsia="zh-CN"/>
          </w:rPr>
          <w:t>№</w:t>
        </w:r>
        <w:r w:rsidR="00C95537" w:rsidRPr="00C95537">
          <w:rPr>
            <w:rFonts w:ascii="Times New Roman" w:eastAsia="SimSun" w:hAnsi="Times New Roman" w:cs="Times New Roman"/>
            <w:bCs/>
            <w:color w:val="000000" w:themeColor="text1"/>
            <w:sz w:val="28"/>
            <w:szCs w:val="28"/>
            <w:lang w:eastAsia="zh-CN"/>
          </w:rPr>
          <w:t xml:space="preserve"> 290</w:t>
        </w:r>
      </w:hyperlink>
      <w:r w:rsidR="00C95537" w:rsidRPr="00C955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, от 19.08.2019 </w:t>
      </w:r>
      <w:hyperlink r:id="rId16">
        <w:r w:rsidR="00C95537">
          <w:rPr>
            <w:rFonts w:ascii="Times New Roman" w:eastAsia="SimSun" w:hAnsi="Times New Roman" w:cs="Times New Roman"/>
            <w:bCs/>
            <w:color w:val="000000" w:themeColor="text1"/>
            <w:sz w:val="28"/>
            <w:szCs w:val="28"/>
            <w:lang w:eastAsia="zh-CN"/>
          </w:rPr>
          <w:t>№</w:t>
        </w:r>
        <w:r w:rsidR="00C95537" w:rsidRPr="00C95537">
          <w:rPr>
            <w:rFonts w:ascii="Times New Roman" w:eastAsia="SimSun" w:hAnsi="Times New Roman" w:cs="Times New Roman"/>
            <w:bCs/>
            <w:color w:val="000000" w:themeColor="text1"/>
            <w:sz w:val="28"/>
            <w:szCs w:val="28"/>
            <w:lang w:eastAsia="zh-CN"/>
          </w:rPr>
          <w:t xml:space="preserve"> 635</w:t>
        </w:r>
      </w:hyperlink>
      <w:r w:rsidR="00C95537" w:rsidRPr="00C955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, от 11.11.2019 </w:t>
      </w:r>
      <w:hyperlink r:id="rId17">
        <w:r w:rsidR="00C95537">
          <w:rPr>
            <w:rFonts w:ascii="Times New Roman" w:eastAsia="SimSun" w:hAnsi="Times New Roman" w:cs="Times New Roman"/>
            <w:bCs/>
            <w:color w:val="000000" w:themeColor="text1"/>
            <w:sz w:val="28"/>
            <w:szCs w:val="28"/>
            <w:lang w:eastAsia="zh-CN"/>
          </w:rPr>
          <w:t>№</w:t>
        </w:r>
        <w:r w:rsidR="00C95537" w:rsidRPr="00C95537">
          <w:rPr>
            <w:rFonts w:ascii="Times New Roman" w:eastAsia="SimSun" w:hAnsi="Times New Roman" w:cs="Times New Roman"/>
            <w:bCs/>
            <w:color w:val="000000" w:themeColor="text1"/>
            <w:sz w:val="28"/>
            <w:szCs w:val="28"/>
            <w:lang w:eastAsia="zh-CN"/>
          </w:rPr>
          <w:t xml:space="preserve"> 978</w:t>
        </w:r>
      </w:hyperlink>
      <w:r w:rsidR="00C95537" w:rsidRPr="00C955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,</w:t>
      </w:r>
      <w:r w:rsidR="00C955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</w:t>
      </w:r>
      <w:r w:rsidR="00C95537" w:rsidRPr="00C955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от 14.07.2020 </w:t>
      </w:r>
      <w:hyperlink r:id="rId18">
        <w:r w:rsidR="00C95537">
          <w:rPr>
            <w:rFonts w:ascii="Times New Roman" w:eastAsia="SimSun" w:hAnsi="Times New Roman" w:cs="Times New Roman"/>
            <w:bCs/>
            <w:color w:val="000000" w:themeColor="text1"/>
            <w:sz w:val="28"/>
            <w:szCs w:val="28"/>
            <w:lang w:eastAsia="zh-CN"/>
          </w:rPr>
          <w:t>№</w:t>
        </w:r>
        <w:r w:rsidR="00C95537" w:rsidRPr="00C95537">
          <w:rPr>
            <w:rFonts w:ascii="Times New Roman" w:eastAsia="SimSun" w:hAnsi="Times New Roman" w:cs="Times New Roman"/>
            <w:bCs/>
            <w:color w:val="000000" w:themeColor="text1"/>
            <w:sz w:val="28"/>
            <w:szCs w:val="28"/>
            <w:lang w:eastAsia="zh-CN"/>
          </w:rPr>
          <w:t xml:space="preserve"> 517</w:t>
        </w:r>
      </w:hyperlink>
      <w:r w:rsidR="00C95537" w:rsidRPr="00C955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, от 09.10.2020 </w:t>
      </w:r>
      <w:hyperlink r:id="rId19">
        <w:r w:rsidR="00C95537">
          <w:rPr>
            <w:rFonts w:ascii="Times New Roman" w:eastAsia="SimSun" w:hAnsi="Times New Roman" w:cs="Times New Roman"/>
            <w:bCs/>
            <w:color w:val="000000" w:themeColor="text1"/>
            <w:sz w:val="28"/>
            <w:szCs w:val="28"/>
            <w:lang w:eastAsia="zh-CN"/>
          </w:rPr>
          <w:t>№</w:t>
        </w:r>
        <w:r w:rsidR="00C95537" w:rsidRPr="00C95537">
          <w:rPr>
            <w:rFonts w:ascii="Times New Roman" w:eastAsia="SimSun" w:hAnsi="Times New Roman" w:cs="Times New Roman"/>
            <w:bCs/>
            <w:color w:val="000000" w:themeColor="text1"/>
            <w:sz w:val="28"/>
            <w:szCs w:val="28"/>
            <w:lang w:eastAsia="zh-CN"/>
          </w:rPr>
          <w:t xml:space="preserve"> 717</w:t>
        </w:r>
      </w:hyperlink>
      <w:r w:rsidR="00C95537" w:rsidRPr="00C955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, от 04.05.2021 </w:t>
      </w:r>
      <w:hyperlink r:id="rId20">
        <w:r w:rsidR="00C95537">
          <w:rPr>
            <w:rFonts w:ascii="Times New Roman" w:eastAsia="SimSun" w:hAnsi="Times New Roman" w:cs="Times New Roman"/>
            <w:bCs/>
            <w:color w:val="000000" w:themeColor="text1"/>
            <w:sz w:val="28"/>
            <w:szCs w:val="28"/>
            <w:lang w:eastAsia="zh-CN"/>
          </w:rPr>
          <w:t>№</w:t>
        </w:r>
        <w:r w:rsidR="00C95537" w:rsidRPr="00C95537">
          <w:rPr>
            <w:rFonts w:ascii="Times New Roman" w:eastAsia="SimSun" w:hAnsi="Times New Roman" w:cs="Times New Roman"/>
            <w:bCs/>
            <w:color w:val="000000" w:themeColor="text1"/>
            <w:sz w:val="28"/>
            <w:szCs w:val="28"/>
            <w:lang w:eastAsia="zh-CN"/>
          </w:rPr>
          <w:t xml:space="preserve"> 290</w:t>
        </w:r>
      </w:hyperlink>
      <w:r w:rsidR="00C95537" w:rsidRPr="00C955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,</w:t>
      </w:r>
      <w:r w:rsidR="00C95537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</w:t>
      </w:r>
      <w:r w:rsidR="00C95537" w:rsidRPr="00C9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01.10.2021 </w:t>
      </w:r>
      <w:hyperlink r:id="rId21">
        <w:r w:rsidR="00C9553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C95537" w:rsidRPr="00C9553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712</w:t>
        </w:r>
      </w:hyperlink>
      <w:r w:rsidR="00146492" w:rsidRPr="00C9553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44045" w:rsidRPr="007F787F" w:rsidRDefault="00F44045" w:rsidP="00124778">
      <w:pPr>
        <w:pStyle w:val="ConsPlusTitle"/>
        <w:widowControl w:val="0"/>
        <w:ind w:right="-1"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16D67" w:rsidRPr="007F787F" w:rsidRDefault="00216D67" w:rsidP="00124778">
      <w:pPr>
        <w:pStyle w:val="ConsPlusTitle"/>
        <w:widowControl w:val="0"/>
        <w:ind w:right="-1"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64FF8" w:rsidRPr="007F787F" w:rsidRDefault="00621ECC" w:rsidP="00C2094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F787F">
        <w:rPr>
          <w:color w:val="000000" w:themeColor="text1"/>
          <w:sz w:val="28"/>
          <w:szCs w:val="28"/>
        </w:rPr>
        <w:t>Мини</w:t>
      </w:r>
      <w:r w:rsidR="00C2094E" w:rsidRPr="007F787F">
        <w:rPr>
          <w:color w:val="000000" w:themeColor="text1"/>
          <w:sz w:val="28"/>
          <w:szCs w:val="28"/>
        </w:rPr>
        <w:t>стр</w:t>
      </w:r>
      <w:r w:rsidR="00C2094E" w:rsidRPr="007F787F">
        <w:rPr>
          <w:color w:val="000000" w:themeColor="text1"/>
          <w:sz w:val="28"/>
          <w:szCs w:val="28"/>
        </w:rPr>
        <w:tab/>
        <w:t xml:space="preserve">      </w:t>
      </w:r>
      <w:proofErr w:type="gramStart"/>
      <w:r w:rsidR="00C2094E" w:rsidRPr="007F787F">
        <w:rPr>
          <w:color w:val="000000" w:themeColor="text1"/>
          <w:sz w:val="28"/>
          <w:szCs w:val="28"/>
        </w:rPr>
        <w:tab/>
        <w:t xml:space="preserve">  </w:t>
      </w:r>
      <w:r w:rsidR="00C2094E" w:rsidRPr="007F787F">
        <w:rPr>
          <w:color w:val="000000" w:themeColor="text1"/>
          <w:sz w:val="28"/>
          <w:szCs w:val="28"/>
        </w:rPr>
        <w:tab/>
      </w:r>
      <w:proofErr w:type="gramEnd"/>
      <w:r w:rsidR="00C2094E" w:rsidRPr="007F787F">
        <w:rPr>
          <w:color w:val="000000" w:themeColor="text1"/>
          <w:sz w:val="28"/>
          <w:szCs w:val="28"/>
        </w:rPr>
        <w:t xml:space="preserve"> </w:t>
      </w:r>
      <w:r w:rsidR="00C2094E" w:rsidRPr="007F787F">
        <w:rPr>
          <w:color w:val="000000" w:themeColor="text1"/>
          <w:sz w:val="28"/>
          <w:szCs w:val="28"/>
        </w:rPr>
        <w:tab/>
        <w:t xml:space="preserve">  </w:t>
      </w:r>
      <w:r w:rsidR="00C2094E" w:rsidRPr="007F787F">
        <w:rPr>
          <w:color w:val="000000" w:themeColor="text1"/>
          <w:sz w:val="28"/>
          <w:szCs w:val="28"/>
        </w:rPr>
        <w:tab/>
        <w:t xml:space="preserve">  </w:t>
      </w:r>
      <w:r w:rsidR="00C2094E" w:rsidRPr="007F787F">
        <w:rPr>
          <w:color w:val="000000" w:themeColor="text1"/>
          <w:sz w:val="28"/>
          <w:szCs w:val="28"/>
        </w:rPr>
        <w:tab/>
      </w:r>
      <w:r w:rsidR="00C2094E" w:rsidRPr="007F787F">
        <w:rPr>
          <w:color w:val="000000" w:themeColor="text1"/>
          <w:sz w:val="28"/>
          <w:szCs w:val="28"/>
        </w:rPr>
        <w:tab/>
      </w:r>
      <w:r w:rsidR="00C2094E" w:rsidRPr="007F787F">
        <w:rPr>
          <w:color w:val="000000" w:themeColor="text1"/>
          <w:sz w:val="28"/>
          <w:szCs w:val="28"/>
        </w:rPr>
        <w:tab/>
      </w:r>
      <w:r w:rsidR="00C2094E" w:rsidRPr="007F787F">
        <w:rPr>
          <w:color w:val="000000" w:themeColor="text1"/>
          <w:sz w:val="28"/>
          <w:szCs w:val="28"/>
        </w:rPr>
        <w:tab/>
      </w:r>
      <w:r w:rsidR="00C2094E" w:rsidRPr="007F787F">
        <w:rPr>
          <w:color w:val="000000" w:themeColor="text1"/>
          <w:sz w:val="28"/>
          <w:szCs w:val="28"/>
        </w:rPr>
        <w:tab/>
      </w:r>
      <w:r w:rsidR="00C2094E" w:rsidRPr="007F787F">
        <w:rPr>
          <w:color w:val="000000" w:themeColor="text1"/>
          <w:sz w:val="28"/>
          <w:szCs w:val="28"/>
        </w:rPr>
        <w:tab/>
      </w:r>
      <w:proofErr w:type="spellStart"/>
      <w:r w:rsidR="00C2094E" w:rsidRPr="007F787F">
        <w:rPr>
          <w:color w:val="000000" w:themeColor="text1"/>
          <w:sz w:val="28"/>
          <w:szCs w:val="28"/>
        </w:rPr>
        <w:t>Э.А.</w:t>
      </w:r>
      <w:r w:rsidRPr="007F787F">
        <w:rPr>
          <w:color w:val="000000" w:themeColor="text1"/>
          <w:sz w:val="28"/>
          <w:szCs w:val="28"/>
        </w:rPr>
        <w:t>Зарипова</w:t>
      </w:r>
      <w:proofErr w:type="spellEnd"/>
    </w:p>
    <w:p w:rsidR="00B5758E" w:rsidRPr="007F787F" w:rsidRDefault="00B5758E" w:rsidP="00621ECC">
      <w:pPr>
        <w:pStyle w:val="ConsPlusNormal"/>
        <w:ind w:left="4956" w:firstLine="0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B5758E" w:rsidRPr="007F787F" w:rsidSect="00AF6E7D">
          <w:headerReference w:type="default" r:id="rId2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21ECC" w:rsidRPr="007F787F" w:rsidRDefault="00B5758E" w:rsidP="00D01D1B">
      <w:pPr>
        <w:pStyle w:val="ConsPlusNormal"/>
        <w:widowControl w:val="0"/>
        <w:ind w:left="4956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87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</w:t>
      </w:r>
      <w:r w:rsidR="00CD0A6C" w:rsidRPr="007F787F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621ECC" w:rsidRPr="007F787F">
        <w:rPr>
          <w:rFonts w:ascii="Times New Roman" w:hAnsi="Times New Roman"/>
          <w:color w:val="000000" w:themeColor="text1"/>
          <w:sz w:val="28"/>
          <w:szCs w:val="28"/>
        </w:rPr>
        <w:t>Утверждены</w:t>
      </w:r>
    </w:p>
    <w:p w:rsidR="00621ECC" w:rsidRPr="007F787F" w:rsidRDefault="00621ECC" w:rsidP="00D01D1B">
      <w:pPr>
        <w:pStyle w:val="ConsPlusNormal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87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7F787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приказом Министерства труда, </w:t>
      </w:r>
    </w:p>
    <w:p w:rsidR="00621ECC" w:rsidRPr="007F787F" w:rsidRDefault="00621ECC" w:rsidP="00D01D1B">
      <w:pPr>
        <w:pStyle w:val="ConsPlusNormal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87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7F787F">
        <w:rPr>
          <w:rFonts w:ascii="Times New Roman" w:hAnsi="Times New Roman"/>
          <w:color w:val="000000" w:themeColor="text1"/>
          <w:sz w:val="28"/>
          <w:szCs w:val="28"/>
        </w:rPr>
        <w:tab/>
        <w:t>занятости и социальной защиты</w:t>
      </w:r>
    </w:p>
    <w:p w:rsidR="00621ECC" w:rsidRPr="007F787F" w:rsidRDefault="00621ECC" w:rsidP="00D01D1B">
      <w:pPr>
        <w:pStyle w:val="ConsPlusNormal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87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7F787F">
        <w:rPr>
          <w:rFonts w:ascii="Times New Roman" w:hAnsi="Times New Roman"/>
          <w:color w:val="000000" w:themeColor="text1"/>
          <w:sz w:val="28"/>
          <w:szCs w:val="28"/>
        </w:rPr>
        <w:tab/>
        <w:t xml:space="preserve">Республики Татарстан </w:t>
      </w:r>
    </w:p>
    <w:p w:rsidR="00621ECC" w:rsidRPr="007F787F" w:rsidRDefault="00621ECC" w:rsidP="00D01D1B">
      <w:pPr>
        <w:pStyle w:val="ConsPlusNormal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87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7F787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от </w:t>
      </w:r>
      <w:r w:rsidR="00C57443" w:rsidRPr="007F787F">
        <w:rPr>
          <w:rFonts w:ascii="Times New Roman" w:hAnsi="Times New Roman"/>
          <w:color w:val="000000" w:themeColor="text1"/>
          <w:sz w:val="28"/>
          <w:szCs w:val="28"/>
        </w:rPr>
        <w:t>____________</w:t>
      </w:r>
      <w:r w:rsidR="003E6F29" w:rsidRPr="007F78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787F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C57443" w:rsidRPr="007F787F">
        <w:rPr>
          <w:rFonts w:ascii="Times New Roman" w:hAnsi="Times New Roman"/>
          <w:color w:val="000000" w:themeColor="text1"/>
          <w:sz w:val="28"/>
          <w:szCs w:val="28"/>
        </w:rPr>
        <w:t>_________</w:t>
      </w:r>
    </w:p>
    <w:p w:rsidR="00621ECC" w:rsidRPr="007F787F" w:rsidRDefault="00621ECC" w:rsidP="00D01D1B">
      <w:pPr>
        <w:pStyle w:val="ConsPlusNormal"/>
        <w:widowControl w:val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21ECC" w:rsidRPr="007F787F" w:rsidRDefault="00621ECC" w:rsidP="00D01D1B">
      <w:pPr>
        <w:pStyle w:val="ConsPlusNormal"/>
        <w:widowControl w:val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bookmarkStart w:id="0" w:name="P26"/>
    <w:bookmarkEnd w:id="0"/>
    <w:p w:rsidR="00146492" w:rsidRPr="007F787F" w:rsidRDefault="00621ECC" w:rsidP="00146492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7F787F">
        <w:rPr>
          <w:color w:val="000000" w:themeColor="text1"/>
          <w:sz w:val="28"/>
          <w:szCs w:val="28"/>
        </w:rPr>
        <w:fldChar w:fldCharType="begin"/>
      </w:r>
      <w:r w:rsidRPr="007F787F">
        <w:rPr>
          <w:color w:val="000000" w:themeColor="text1"/>
          <w:sz w:val="28"/>
          <w:szCs w:val="28"/>
        </w:rPr>
        <w:instrText>HYPERLINK \l "P26"</w:instrText>
      </w:r>
      <w:r w:rsidRPr="007F787F">
        <w:rPr>
          <w:color w:val="000000" w:themeColor="text1"/>
          <w:sz w:val="28"/>
          <w:szCs w:val="28"/>
        </w:rPr>
        <w:fldChar w:fldCharType="separate"/>
      </w:r>
      <w:r w:rsidRPr="007F787F">
        <w:rPr>
          <w:color w:val="000000" w:themeColor="text1"/>
          <w:sz w:val="28"/>
          <w:szCs w:val="28"/>
        </w:rPr>
        <w:t>Изменения</w:t>
      </w:r>
      <w:r w:rsidRPr="007F787F">
        <w:rPr>
          <w:color w:val="000000" w:themeColor="text1"/>
          <w:sz w:val="28"/>
          <w:szCs w:val="28"/>
        </w:rPr>
        <w:fldChar w:fldCharType="end"/>
      </w:r>
      <w:r w:rsidRPr="007F787F">
        <w:rPr>
          <w:color w:val="000000" w:themeColor="text1"/>
          <w:sz w:val="28"/>
          <w:szCs w:val="28"/>
        </w:rPr>
        <w:t xml:space="preserve">, которые вносятся в </w:t>
      </w:r>
      <w:r w:rsidR="00C95537" w:rsidRPr="00C95537">
        <w:rPr>
          <w:rFonts w:eastAsia="SimSun"/>
          <w:bCs/>
          <w:color w:val="000000" w:themeColor="text1"/>
          <w:sz w:val="28"/>
          <w:szCs w:val="28"/>
          <w:lang w:eastAsia="zh-CN"/>
        </w:rPr>
        <w:t>Административный регламент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Татарстан, утвержденный приказом Министерства труда, занятости и социальной защиты Республики Татарстан от 19.11.2014 № 639  «Об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Татарстан»</w:t>
      </w:r>
    </w:p>
    <w:p w:rsidR="00146492" w:rsidRPr="007F787F" w:rsidRDefault="00146492" w:rsidP="0014649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F75E61" w:rsidRDefault="00F75E61" w:rsidP="00D65FF2">
      <w:pPr>
        <w:ind w:firstLine="567"/>
        <w:jc w:val="both"/>
        <w:rPr>
          <w:color w:val="000000" w:themeColor="text1"/>
          <w:sz w:val="28"/>
          <w:szCs w:val="28"/>
        </w:rPr>
      </w:pPr>
      <w:r w:rsidRPr="007F787F">
        <w:rPr>
          <w:color w:val="000000" w:themeColor="text1"/>
          <w:sz w:val="28"/>
          <w:szCs w:val="28"/>
        </w:rPr>
        <w:t xml:space="preserve">В разделе </w:t>
      </w:r>
      <w:r w:rsidR="00FF070F">
        <w:rPr>
          <w:color w:val="000000" w:themeColor="text1"/>
          <w:sz w:val="28"/>
          <w:szCs w:val="28"/>
        </w:rPr>
        <w:t>1</w:t>
      </w:r>
      <w:r w:rsidRPr="007F787F">
        <w:rPr>
          <w:color w:val="000000" w:themeColor="text1"/>
          <w:sz w:val="28"/>
          <w:szCs w:val="28"/>
        </w:rPr>
        <w:t>:</w:t>
      </w:r>
    </w:p>
    <w:p w:rsidR="00FF070F" w:rsidRDefault="00FF070F" w:rsidP="00D65FF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 1.4 изложить в следующей редакции:</w:t>
      </w:r>
    </w:p>
    <w:p w:rsidR="00FF070F" w:rsidRDefault="00FF070F" w:rsidP="00D65FF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FF070F">
        <w:rPr>
          <w:color w:val="000000" w:themeColor="text1"/>
          <w:sz w:val="28"/>
          <w:szCs w:val="28"/>
        </w:rPr>
        <w:t>1.4. При предоставлении государственной услуги профилирование (предоставление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услугу) не проводится.</w:t>
      </w:r>
      <w:r>
        <w:rPr>
          <w:color w:val="000000" w:themeColor="text1"/>
          <w:sz w:val="28"/>
          <w:szCs w:val="28"/>
        </w:rPr>
        <w:t>»;</w:t>
      </w:r>
    </w:p>
    <w:p w:rsidR="00FF070F" w:rsidRPr="00FF070F" w:rsidRDefault="00FF070F" w:rsidP="00D65FF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пункты 1.4.1 – 1.6 признать утратившим силу;</w:t>
      </w:r>
    </w:p>
    <w:p w:rsidR="00FF070F" w:rsidRDefault="00FF070F" w:rsidP="00D65FF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 2 изложить в следующей редакции:</w:t>
      </w:r>
    </w:p>
    <w:p w:rsidR="00FF070F" w:rsidRPr="00FF070F" w:rsidRDefault="00FF070F" w:rsidP="00D65FF2">
      <w:pPr>
        <w:pStyle w:val="ConsPlusTitle"/>
        <w:ind w:firstLine="567"/>
        <w:jc w:val="center"/>
        <w:outlineLvl w:val="1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FF070F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«2. Стандарт предоставления государственной услуги</w:t>
      </w:r>
    </w:p>
    <w:p w:rsidR="00FF070F" w:rsidRPr="00FF070F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070F" w:rsidRPr="00FF070F" w:rsidRDefault="00FF070F" w:rsidP="00D65FF2">
      <w:pPr>
        <w:pStyle w:val="ConsPlusTitle"/>
        <w:ind w:firstLine="567"/>
        <w:jc w:val="center"/>
        <w:outlineLvl w:val="2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bookmarkStart w:id="1" w:name="P118"/>
      <w:bookmarkEnd w:id="1"/>
      <w:r w:rsidRPr="00FF070F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2.1. Наименование государственной услуги</w:t>
      </w:r>
    </w:p>
    <w:p w:rsidR="00FF070F" w:rsidRPr="00FF070F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070F" w:rsidRPr="00FF070F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70F">
        <w:rPr>
          <w:rFonts w:ascii="Times New Roman" w:hAnsi="Times New Roman" w:cs="Times New Roman"/>
          <w:color w:val="000000" w:themeColor="text1"/>
          <w:sz w:val="28"/>
          <w:szCs w:val="28"/>
        </w:rPr>
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Татарстан (далее - компенсация части родительской платы).</w:t>
      </w:r>
    </w:p>
    <w:p w:rsidR="00FF070F" w:rsidRPr="00FF070F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070F" w:rsidRPr="00FF070F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70F">
        <w:rPr>
          <w:rFonts w:ascii="Times New Roman" w:hAnsi="Times New Roman" w:cs="Times New Roman"/>
          <w:color w:val="000000" w:themeColor="text1"/>
          <w:sz w:val="28"/>
          <w:szCs w:val="28"/>
        </w:rPr>
        <w:t>2.2. Наименование органа, предоставляющего государственную услугу</w:t>
      </w:r>
    </w:p>
    <w:p w:rsidR="00FF070F" w:rsidRPr="00FF070F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070F" w:rsidRPr="00FF070F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2.2.1. Государственная услуга предоставляется государственным казенным учреждением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F070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Республиканский Центр материальной помощи (компенсационных выплат)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F0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Центр) в лице отделения Центра в муниципальном районе или городском округе Республики Татарстан по месту жительства заявителя (далее - отделение Центра).</w:t>
      </w:r>
    </w:p>
    <w:p w:rsidR="00FF070F" w:rsidRPr="00FF070F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70F">
        <w:rPr>
          <w:rFonts w:ascii="Times New Roman" w:hAnsi="Times New Roman" w:cs="Times New Roman"/>
          <w:color w:val="000000" w:themeColor="text1"/>
          <w:sz w:val="28"/>
          <w:szCs w:val="28"/>
        </w:rPr>
        <w:t>2.2.2. Государственная услуга через многофункциональный центр предоставления государственных и муниципальных услуг (далее - МФЦ) не предоставляется.</w:t>
      </w:r>
    </w:p>
    <w:p w:rsidR="00FF070F" w:rsidRPr="00FF070F" w:rsidRDefault="00FF070F" w:rsidP="00D65FF2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26"/>
      <w:bookmarkEnd w:id="2"/>
      <w:r w:rsidRPr="00FF07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2.3.  Результат предоставления государственной услуги</w:t>
      </w:r>
    </w:p>
    <w:p w:rsidR="00FF070F" w:rsidRPr="00FF070F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070F" w:rsidRPr="00FF070F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70F">
        <w:rPr>
          <w:rFonts w:ascii="Times New Roman" w:hAnsi="Times New Roman" w:cs="Times New Roman"/>
          <w:color w:val="000000" w:themeColor="text1"/>
          <w:sz w:val="28"/>
          <w:szCs w:val="28"/>
        </w:rPr>
        <w:t>2.3.1. Результатом предоставления государственной услуги является решение о назначении (об отказе в назначении) компенсации части родительской пла</w:t>
      </w:r>
      <w:r w:rsidR="00FB7282">
        <w:rPr>
          <w:rFonts w:ascii="Times New Roman" w:hAnsi="Times New Roman" w:cs="Times New Roman"/>
          <w:color w:val="000000" w:themeColor="text1"/>
          <w:sz w:val="28"/>
          <w:szCs w:val="28"/>
        </w:rPr>
        <w:t>ты по форме согласно приложению</w:t>
      </w:r>
      <w:r w:rsidRPr="00FF0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Регламенту (далее - решение о назначении (об отказе в назначении) компенсации части родительской платы).</w:t>
      </w:r>
    </w:p>
    <w:p w:rsidR="00FF070F" w:rsidRPr="00FF070F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государственной услуги фиксируется в государственной информационной системе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F070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Социальный регистр населения Республики Татарстан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F07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070F" w:rsidRPr="00FF070F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70F">
        <w:rPr>
          <w:rFonts w:ascii="Times New Roman" w:hAnsi="Times New Roman" w:cs="Times New Roman"/>
          <w:color w:val="000000" w:themeColor="text1"/>
          <w:sz w:val="28"/>
          <w:szCs w:val="28"/>
        </w:rPr>
        <w:t>2.3.2. Результат предоставления государственной услуги оформляется и выдается (направляется) заявителю в соответствии с выбранным им способом получения:</w:t>
      </w:r>
    </w:p>
    <w:p w:rsidR="00FF070F" w:rsidRPr="00FF070F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70F">
        <w:rPr>
          <w:rFonts w:ascii="Times New Roman" w:hAnsi="Times New Roman" w:cs="Times New Roman"/>
          <w:color w:val="000000" w:themeColor="text1"/>
          <w:sz w:val="28"/>
          <w:szCs w:val="28"/>
        </w:rPr>
        <w:t>в письменной форме - по почтовому адресу;</w:t>
      </w:r>
    </w:p>
    <w:p w:rsidR="00FF070F" w:rsidRPr="00FF070F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70F">
        <w:rPr>
          <w:rFonts w:ascii="Times New Roman" w:hAnsi="Times New Roman" w:cs="Times New Roman"/>
          <w:color w:val="000000" w:themeColor="text1"/>
          <w:sz w:val="28"/>
          <w:szCs w:val="28"/>
        </w:rPr>
        <w:t>в форме электронного документа - по адресу электронной почты и в личный кабинет заявителя на Портале государственных и муниципальных услуг Республики Татарстан;</w:t>
      </w:r>
    </w:p>
    <w:p w:rsidR="00FF070F" w:rsidRPr="00FF070F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70F">
        <w:rPr>
          <w:rFonts w:ascii="Times New Roman" w:hAnsi="Times New Roman" w:cs="Times New Roman"/>
          <w:color w:val="000000" w:themeColor="text1"/>
          <w:sz w:val="28"/>
          <w:szCs w:val="28"/>
        </w:rPr>
        <w:t>смс-сообщением на телефон.</w:t>
      </w:r>
    </w:p>
    <w:p w:rsidR="00FF070F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70F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заявителя о принятом решении может быть направлено смс-сообщением на телефон, электронной почтой.</w:t>
      </w:r>
    </w:p>
    <w:p w:rsidR="00C05B5D" w:rsidRDefault="00BB4AC5" w:rsidP="00C05B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2.3.3.</w:t>
      </w:r>
      <w:r w:rsidR="00C05B5D">
        <w:rPr>
          <w:color w:val="000000" w:themeColor="text1"/>
          <w:sz w:val="28"/>
          <w:szCs w:val="28"/>
        </w:rPr>
        <w:t xml:space="preserve"> </w:t>
      </w:r>
      <w:r w:rsidR="00C05B5D">
        <w:rPr>
          <w:sz w:val="28"/>
          <w:szCs w:val="28"/>
        </w:rPr>
        <w:t>Результатом предоставления государственной услуги не является реестровая запись.</w:t>
      </w:r>
    </w:p>
    <w:p w:rsidR="00C05B5D" w:rsidRDefault="00C05B5D" w:rsidP="00C05B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Реквизиты решения о назначении </w:t>
      </w:r>
      <w:r w:rsidRPr="00FF070F">
        <w:rPr>
          <w:color w:val="000000" w:themeColor="text1"/>
          <w:sz w:val="28"/>
          <w:szCs w:val="28"/>
        </w:rPr>
        <w:t>компенсации части родительской пла</w:t>
      </w:r>
      <w:r>
        <w:rPr>
          <w:color w:val="000000" w:themeColor="text1"/>
          <w:sz w:val="28"/>
          <w:szCs w:val="28"/>
        </w:rPr>
        <w:t>ты</w:t>
      </w:r>
      <w:r>
        <w:rPr>
          <w:sz w:val="28"/>
          <w:szCs w:val="28"/>
        </w:rPr>
        <w:t>:</w:t>
      </w:r>
    </w:p>
    <w:p w:rsidR="00C05B5D" w:rsidRDefault="00C05B5D" w:rsidP="00C05B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номер и дата решения;</w:t>
      </w:r>
    </w:p>
    <w:p w:rsidR="00C05B5D" w:rsidRDefault="00C05B5D" w:rsidP="00C05B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уполномоченного на принятие решения;</w:t>
      </w:r>
    </w:p>
    <w:p w:rsidR="00C05B5D" w:rsidRDefault="00C05B5D" w:rsidP="00C05B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номер и дата заявления;</w:t>
      </w:r>
    </w:p>
    <w:p w:rsidR="00C05B5D" w:rsidRDefault="00C05B5D" w:rsidP="00C05B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заявителя;</w:t>
      </w:r>
    </w:p>
    <w:p w:rsidR="00C05B5D" w:rsidRDefault="00C05B5D" w:rsidP="00C05B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должность лица, уполномоченного на принятие решения (далее уполномоченное лицо);</w:t>
      </w:r>
    </w:p>
    <w:p w:rsidR="00C05B5D" w:rsidRDefault="00D005EE" w:rsidP="00C05B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 w:rsidR="00C05B5D">
        <w:rPr>
          <w:sz w:val="28"/>
          <w:szCs w:val="28"/>
        </w:rPr>
        <w:t>(последнее - при наличии) уполномоченного лица;</w:t>
      </w:r>
    </w:p>
    <w:p w:rsidR="00C05B5D" w:rsidRDefault="00C05B5D" w:rsidP="00C05B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электронной подписи.</w:t>
      </w:r>
    </w:p>
    <w:p w:rsidR="00C05B5D" w:rsidRDefault="00C05B5D" w:rsidP="00C05B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решения об отказе в назначении </w:t>
      </w:r>
      <w:r w:rsidRPr="00FF070F">
        <w:rPr>
          <w:color w:val="000000" w:themeColor="text1"/>
          <w:sz w:val="28"/>
          <w:szCs w:val="28"/>
        </w:rPr>
        <w:t>компенсации части родительской пла</w:t>
      </w:r>
      <w:r>
        <w:rPr>
          <w:color w:val="000000" w:themeColor="text1"/>
          <w:sz w:val="28"/>
          <w:szCs w:val="28"/>
        </w:rPr>
        <w:t>ты</w:t>
      </w:r>
      <w:r>
        <w:rPr>
          <w:sz w:val="28"/>
          <w:szCs w:val="28"/>
        </w:rPr>
        <w:t>:</w:t>
      </w:r>
    </w:p>
    <w:p w:rsidR="00C05B5D" w:rsidRDefault="00C05B5D" w:rsidP="00C05B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и дата решения об отказе в назначении </w:t>
      </w:r>
      <w:r w:rsidRPr="00FF070F">
        <w:rPr>
          <w:color w:val="000000" w:themeColor="text1"/>
          <w:sz w:val="28"/>
          <w:szCs w:val="28"/>
        </w:rPr>
        <w:t>компенсации части родительской пла</w:t>
      </w:r>
      <w:r>
        <w:rPr>
          <w:color w:val="000000" w:themeColor="text1"/>
          <w:sz w:val="28"/>
          <w:szCs w:val="28"/>
        </w:rPr>
        <w:t>ты</w:t>
      </w:r>
      <w:r>
        <w:rPr>
          <w:sz w:val="28"/>
          <w:szCs w:val="28"/>
        </w:rPr>
        <w:t>;</w:t>
      </w:r>
    </w:p>
    <w:p w:rsidR="00C05B5D" w:rsidRDefault="00C05B5D" w:rsidP="00C05B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уполномоченного на принятие решения;</w:t>
      </w:r>
    </w:p>
    <w:p w:rsidR="00C05B5D" w:rsidRDefault="00D005EE" w:rsidP="00C05B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 w:rsidR="00C05B5D">
        <w:rPr>
          <w:sz w:val="28"/>
          <w:szCs w:val="28"/>
        </w:rPr>
        <w:t>(последнее - при наличии) заявителя;</w:t>
      </w:r>
    </w:p>
    <w:p w:rsidR="00C05B5D" w:rsidRDefault="00C05B5D" w:rsidP="00C05B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заявителем документы;</w:t>
      </w:r>
    </w:p>
    <w:p w:rsidR="00C05B5D" w:rsidRDefault="00C05B5D" w:rsidP="00C05B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принятия решения об отказе в назначении </w:t>
      </w:r>
      <w:r w:rsidRPr="00FF070F">
        <w:rPr>
          <w:color w:val="000000" w:themeColor="text1"/>
          <w:sz w:val="28"/>
          <w:szCs w:val="28"/>
        </w:rPr>
        <w:t>компенсации части родительской пла</w:t>
      </w:r>
      <w:r>
        <w:rPr>
          <w:color w:val="000000" w:themeColor="text1"/>
          <w:sz w:val="28"/>
          <w:szCs w:val="28"/>
        </w:rPr>
        <w:t>ты</w:t>
      </w:r>
      <w:r>
        <w:rPr>
          <w:sz w:val="28"/>
          <w:szCs w:val="28"/>
        </w:rPr>
        <w:t>;</w:t>
      </w:r>
    </w:p>
    <w:p w:rsidR="00C05B5D" w:rsidRDefault="00C05B5D" w:rsidP="00C05B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должность уполномоченного лица;</w:t>
      </w:r>
    </w:p>
    <w:p w:rsidR="00C05B5D" w:rsidRDefault="00D005EE" w:rsidP="00C05B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 w:rsidR="00C05B5D">
        <w:rPr>
          <w:sz w:val="28"/>
          <w:szCs w:val="28"/>
        </w:rPr>
        <w:t xml:space="preserve"> (последнее - при наличии) уполномоченного лица;</w:t>
      </w:r>
    </w:p>
    <w:p w:rsidR="00C05B5D" w:rsidRDefault="00C05B5D" w:rsidP="00C05B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электронной подписи.</w:t>
      </w:r>
    </w:p>
    <w:p w:rsidR="00BB4AC5" w:rsidRPr="00FF070F" w:rsidRDefault="00BB4AC5" w:rsidP="00C05B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C04" w:rsidRDefault="00FF070F" w:rsidP="00716C04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35"/>
      <w:bookmarkEnd w:id="3"/>
      <w:r w:rsidRPr="00FF070F">
        <w:rPr>
          <w:rFonts w:ascii="Times New Roman" w:hAnsi="Times New Roman" w:cs="Times New Roman"/>
          <w:color w:val="000000" w:themeColor="text1"/>
          <w:sz w:val="28"/>
          <w:szCs w:val="28"/>
        </w:rPr>
        <w:t>2.4. Срок предоставления государственной услуги</w:t>
      </w:r>
    </w:p>
    <w:p w:rsidR="00FF070F" w:rsidRPr="00FF070F" w:rsidRDefault="00FF070F" w:rsidP="00716C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7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2.4.1. Государственная услуга в случае, если заявление и документы, необходимые для предоставления государственной услуги, поданы заявителем лично, предоставляется отделением Центра в течение 10 рабочих дней со дня регистрации заявления и документов, указанных в </w:t>
      </w:r>
      <w:hyperlink r:id="rId23" w:history="1">
        <w:r w:rsidRPr="00FF07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FF0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Регламента.</w:t>
      </w:r>
    </w:p>
    <w:p w:rsidR="00FF070F" w:rsidRPr="00FF070F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услуга в случае, если заявление и документы, необходимые для предоставления государственной услуги, поданы посредством почтового отправления, предоставляется отделением Центра в течение 10 рабочих дней со дня регистрации заявления и документов, указанных в </w:t>
      </w:r>
      <w:hyperlink r:id="rId24" w:history="1">
        <w:r w:rsidRPr="00FF07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FF0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Регламента.</w:t>
      </w:r>
    </w:p>
    <w:p w:rsidR="00FF070F" w:rsidRPr="00FF070F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услуга в случае, если заявление и документы, необходимые для предоставления государственной услуги, поданы заявителем через личный кабинет на Портале государственных и муниципальных услуг Республики Татарстан, предоставляется отделением Центра в течение 10 рабочих дней, со дня присвоения заявлению номера в соответствии с номенклатурой дел и статуса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F070F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F070F">
        <w:rPr>
          <w:rFonts w:ascii="Times New Roman" w:hAnsi="Times New Roman" w:cs="Times New Roman"/>
          <w:color w:val="000000" w:themeColor="text1"/>
          <w:sz w:val="28"/>
          <w:szCs w:val="28"/>
        </w:rPr>
        <w:t>, отражаемая в личном кабинете на Портале государственных и муниципальных услуг Республики Татарстан.</w:t>
      </w:r>
    </w:p>
    <w:p w:rsidR="00FF070F" w:rsidRPr="00FF070F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70F">
        <w:rPr>
          <w:rFonts w:ascii="Times New Roman" w:hAnsi="Times New Roman" w:cs="Times New Roman"/>
          <w:color w:val="000000" w:themeColor="text1"/>
          <w:sz w:val="28"/>
          <w:szCs w:val="28"/>
        </w:rPr>
        <w:t>2.4.2. Возможность приостановления предоставления государственной услуги законодательством Российской Федерации не предусмотрена.</w:t>
      </w:r>
    </w:p>
    <w:p w:rsidR="00FF070F" w:rsidRPr="00FF070F" w:rsidRDefault="00FF070F" w:rsidP="00D65FF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F070F">
        <w:rPr>
          <w:color w:val="000000" w:themeColor="text1"/>
          <w:sz w:val="28"/>
          <w:szCs w:val="28"/>
        </w:rPr>
        <w:t>2.4.3. Уведомление заявителя о принятом решении о назначении (об отказе в назначении) компенсации части родительской платы осуществляется в день принятия решения о назначении (об отказе в назначении) компенсации части родительской платы.</w:t>
      </w:r>
    </w:p>
    <w:p w:rsidR="00FF070F" w:rsidRPr="00FF070F" w:rsidRDefault="00FF070F" w:rsidP="00D65FF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F070F">
        <w:rPr>
          <w:color w:val="000000" w:themeColor="text1"/>
          <w:sz w:val="28"/>
          <w:szCs w:val="28"/>
        </w:rPr>
        <w:t>При обращении заявителя, которому направлено уведомление о принятом решении о назначении (об отказе в назначении) компенсации части родительской платы, за предоставлением результата государственной услуги лично выдача копии решения о назначении (об отказе в назначении) компенсации части родительской платы осуществляется в день обращения заявителя.</w:t>
      </w:r>
    </w:p>
    <w:p w:rsidR="00FB7282" w:rsidRDefault="00FB7282" w:rsidP="00D65FF2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FF070F" w:rsidRPr="00FF070F" w:rsidRDefault="00FF070F" w:rsidP="00D65FF2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  <w:r w:rsidRPr="00FF070F">
        <w:rPr>
          <w:color w:val="000000" w:themeColor="text1"/>
          <w:sz w:val="28"/>
          <w:szCs w:val="28"/>
        </w:rPr>
        <w:t>2.5. Правовые основания для предоставления</w:t>
      </w:r>
      <w:r>
        <w:rPr>
          <w:color w:val="000000" w:themeColor="text1"/>
          <w:sz w:val="28"/>
          <w:szCs w:val="28"/>
        </w:rPr>
        <w:t xml:space="preserve"> </w:t>
      </w:r>
      <w:r w:rsidRPr="00FF070F">
        <w:rPr>
          <w:color w:val="000000" w:themeColor="text1"/>
          <w:sz w:val="28"/>
          <w:szCs w:val="28"/>
        </w:rPr>
        <w:t>государственной услуги</w:t>
      </w:r>
    </w:p>
    <w:p w:rsidR="00FF070F" w:rsidRPr="00FF070F" w:rsidRDefault="00FF070F" w:rsidP="00D65FF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FF070F" w:rsidRPr="00FF070F" w:rsidRDefault="00FF070F" w:rsidP="00D65FF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F070F">
        <w:rPr>
          <w:color w:val="000000" w:themeColor="text1"/>
          <w:sz w:val="28"/>
          <w:szCs w:val="28"/>
        </w:rPr>
        <w:t xml:space="preserve">На Едином портале государственных и муниципальных услуг (функций) (https://www.gosuslugi.ru/) (далее - Единый портал), в государственной информационной системе </w:t>
      </w:r>
      <w:r>
        <w:rPr>
          <w:color w:val="000000" w:themeColor="text1"/>
          <w:sz w:val="28"/>
          <w:szCs w:val="28"/>
        </w:rPr>
        <w:t>«</w:t>
      </w:r>
      <w:r w:rsidRPr="00FF070F">
        <w:rPr>
          <w:color w:val="000000" w:themeColor="text1"/>
          <w:sz w:val="28"/>
          <w:szCs w:val="28"/>
        </w:rPr>
        <w:t>Портал государственных и муниципальных услуг Республики Татарстан</w:t>
      </w:r>
      <w:r>
        <w:rPr>
          <w:color w:val="000000" w:themeColor="text1"/>
          <w:sz w:val="28"/>
          <w:szCs w:val="28"/>
        </w:rPr>
        <w:t>»</w:t>
      </w:r>
      <w:r w:rsidRPr="00FF070F">
        <w:rPr>
          <w:color w:val="000000" w:themeColor="text1"/>
          <w:sz w:val="28"/>
          <w:szCs w:val="28"/>
        </w:rPr>
        <w:t xml:space="preserve"> (http://uslugi.tatarstan.ru/) (далее - Портал государственных и муниципальных услуг Республики Татарстан) размещены:</w:t>
      </w:r>
    </w:p>
    <w:p w:rsidR="00FF070F" w:rsidRPr="00FF070F" w:rsidRDefault="00FF070F" w:rsidP="00D65FF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F070F">
        <w:rPr>
          <w:color w:val="000000" w:themeColor="text1"/>
          <w:sz w:val="28"/>
          <w:szCs w:val="28"/>
        </w:rPr>
        <w:t>перечень нормативных правовых актов, регулирующих предоставление государственной услуги;</w:t>
      </w:r>
    </w:p>
    <w:p w:rsidR="00FF070F" w:rsidRPr="00FF070F" w:rsidRDefault="00FF070F" w:rsidP="00D65FF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F070F">
        <w:rPr>
          <w:color w:val="000000" w:themeColor="text1"/>
          <w:sz w:val="28"/>
          <w:szCs w:val="28"/>
        </w:rPr>
        <w:t>сведения об органах (учреждениях) и должностных лицах, ответственных за осуществление контроля за предоставлением государственной услуги;</w:t>
      </w:r>
    </w:p>
    <w:p w:rsidR="00FF070F" w:rsidRPr="00FF070F" w:rsidRDefault="00FF070F" w:rsidP="00D65FF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F070F">
        <w:rPr>
          <w:color w:val="000000" w:themeColor="text1"/>
          <w:sz w:val="28"/>
          <w:szCs w:val="28"/>
        </w:rPr>
        <w:t>информация о порядке досудебного (внесудебного) обжалования решений и действий (бездействия) органов, предоставляющих государственные услуги, а также их должностных лиц, государственных служащих, работников.</w:t>
      </w:r>
    </w:p>
    <w:p w:rsidR="00FF070F" w:rsidRDefault="00FF070F" w:rsidP="00D65F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FF070F" w:rsidRPr="00FF070F" w:rsidRDefault="00FF070F" w:rsidP="00D65FF2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  <w:r w:rsidRPr="00FF070F">
        <w:rPr>
          <w:color w:val="000000" w:themeColor="text1"/>
          <w:sz w:val="28"/>
          <w:szCs w:val="28"/>
        </w:rPr>
        <w:t>2.6. Исчерпывающий перечень документов, необходимых для предоставления государственной услуги</w:t>
      </w:r>
    </w:p>
    <w:p w:rsidR="00FF070F" w:rsidRPr="00FF070F" w:rsidRDefault="00FF070F" w:rsidP="00D65FF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FF070F" w:rsidRPr="00FF070F" w:rsidRDefault="00FF070F" w:rsidP="00D65FF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F070F">
        <w:rPr>
          <w:color w:val="000000" w:themeColor="text1"/>
          <w:sz w:val="28"/>
          <w:szCs w:val="28"/>
        </w:rPr>
        <w:t>2.6.1. Документы, необходимые для предоставления государственной услуги, которые заявитель предоставляет:</w:t>
      </w:r>
    </w:p>
    <w:p w:rsidR="00FF070F" w:rsidRPr="00FF070F" w:rsidRDefault="00FF070F" w:rsidP="00D65FF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F070F">
        <w:rPr>
          <w:color w:val="000000" w:themeColor="text1"/>
          <w:sz w:val="28"/>
          <w:szCs w:val="28"/>
        </w:rPr>
        <w:t xml:space="preserve"> 1) Заявление о назначении компенсации с указанием реквизитов лицевого счета, открытого в банке или ином кредитном учреждении (при получении компенсации через банк):</w:t>
      </w:r>
    </w:p>
    <w:p w:rsidR="00FF070F" w:rsidRPr="00FF070F" w:rsidRDefault="00FF070F" w:rsidP="00D65FF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F070F">
        <w:rPr>
          <w:color w:val="000000" w:themeColor="text1"/>
          <w:sz w:val="28"/>
          <w:szCs w:val="28"/>
        </w:rPr>
        <w:t xml:space="preserve">в </w:t>
      </w:r>
      <w:hyperlink w:anchor="P639">
        <w:r w:rsidRPr="00FF070F">
          <w:rPr>
            <w:color w:val="000000" w:themeColor="text1"/>
            <w:sz w:val="28"/>
            <w:szCs w:val="28"/>
          </w:rPr>
          <w:t>форме</w:t>
        </w:r>
      </w:hyperlink>
      <w:r w:rsidRPr="00FF070F">
        <w:rPr>
          <w:color w:val="000000" w:themeColor="text1"/>
          <w:sz w:val="28"/>
          <w:szCs w:val="28"/>
        </w:rPr>
        <w:t xml:space="preserve"> документа на бумажном носителе согласно приложению 1 к настоящему Регламенту;</w:t>
      </w:r>
    </w:p>
    <w:p w:rsidR="00FF070F" w:rsidRPr="00FF070F" w:rsidRDefault="00FF070F" w:rsidP="00D65FF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F070F">
        <w:rPr>
          <w:color w:val="000000" w:themeColor="text1"/>
          <w:sz w:val="28"/>
          <w:szCs w:val="28"/>
        </w:rPr>
        <w:t>в электронной форме (посредством заполнения интерактивной формы на Портале государственных и муниципальных услуг Республики Татарстан без необходимости дополнительной подачи заявления в какой-либо иной форме), подписанное в соответствии с требованиями настоящего пункта, при обращении посредством Портала государственных и муниципал</w:t>
      </w:r>
      <w:r w:rsidR="003B087C">
        <w:rPr>
          <w:color w:val="000000" w:themeColor="text1"/>
          <w:sz w:val="28"/>
          <w:szCs w:val="28"/>
        </w:rPr>
        <w:t>ьных услуг Республики Татарстан</w:t>
      </w:r>
      <w:r w:rsidRPr="00FF070F">
        <w:rPr>
          <w:color w:val="000000" w:themeColor="text1"/>
          <w:sz w:val="28"/>
          <w:szCs w:val="28"/>
        </w:rPr>
        <w:t>;</w:t>
      </w:r>
    </w:p>
    <w:p w:rsidR="00FF070F" w:rsidRPr="00FF070F" w:rsidRDefault="00FF070F" w:rsidP="00D65FF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F070F">
        <w:rPr>
          <w:color w:val="000000" w:themeColor="text1"/>
          <w:sz w:val="28"/>
          <w:szCs w:val="28"/>
        </w:rPr>
        <w:t>2) копия свидетельства о государственной регистрации рождения ребенка, на которого назначается компенсация, выданного компетентным органом иностранного государства, и копия его нотариально удостоверенного перевода на русский язык;</w:t>
      </w:r>
    </w:p>
    <w:p w:rsidR="00FF070F" w:rsidRPr="00FF070F" w:rsidRDefault="00FF070F" w:rsidP="00854D3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F070F">
        <w:rPr>
          <w:color w:val="000000" w:themeColor="text1"/>
          <w:sz w:val="28"/>
          <w:szCs w:val="28"/>
        </w:rPr>
        <w:t xml:space="preserve">3) копию свидетельства о государственной регистрации рождения ребенка, учтенного в составе семьи заявителя в соответствии с </w:t>
      </w:r>
      <w:hyperlink r:id="rId25">
        <w:r w:rsidRPr="00FF070F">
          <w:rPr>
            <w:color w:val="000000" w:themeColor="text1"/>
            <w:sz w:val="28"/>
            <w:szCs w:val="28"/>
          </w:rPr>
          <w:t>пунктом 5</w:t>
        </w:r>
      </w:hyperlink>
      <w:r w:rsidRPr="00FF070F">
        <w:rPr>
          <w:color w:val="000000" w:themeColor="text1"/>
          <w:sz w:val="28"/>
          <w:szCs w:val="28"/>
        </w:rPr>
        <w:t xml:space="preserve"> Положения о порядке обращения за компенсацией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утвержденном постановлением Кабинета Министров Республики Татарстан от 18.01.2007 </w:t>
      </w:r>
      <w:r w:rsidR="00FB7282">
        <w:rPr>
          <w:color w:val="000000" w:themeColor="text1"/>
          <w:sz w:val="28"/>
          <w:szCs w:val="28"/>
        </w:rPr>
        <w:t xml:space="preserve">№ </w:t>
      </w:r>
      <w:r w:rsidRPr="00FF070F">
        <w:rPr>
          <w:color w:val="000000" w:themeColor="text1"/>
          <w:sz w:val="28"/>
          <w:szCs w:val="28"/>
        </w:rPr>
        <w:t>9 (далее - Положение), рожденного ранее ребенка, на которого назначается компенсация, выданного компетентным органом иностранного государства, и копию его нотариально удостоверенного перевода на русский язык;</w:t>
      </w:r>
    </w:p>
    <w:p w:rsidR="00FF070F" w:rsidRPr="00FB7282" w:rsidRDefault="00FF070F" w:rsidP="00854D3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B7282">
        <w:rPr>
          <w:color w:val="000000" w:themeColor="text1"/>
          <w:sz w:val="28"/>
          <w:szCs w:val="28"/>
        </w:rPr>
        <w:t>4) копии документа о прохождении обучения детей в возрасте от 18 до 23 лет, обучающихся по очной форме обучения;</w:t>
      </w:r>
    </w:p>
    <w:p w:rsidR="00FF070F" w:rsidRPr="00FB7282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282">
        <w:rPr>
          <w:rFonts w:ascii="Times New Roman" w:hAnsi="Times New Roman" w:cs="Times New Roman"/>
          <w:color w:val="000000" w:themeColor="text1"/>
          <w:sz w:val="28"/>
          <w:szCs w:val="28"/>
        </w:rPr>
        <w:t>5) копию свидетельства об усыновлении ребенка, выданного органом записи актов гражданского состояния или консульским учреждением Российской Федерации.</w:t>
      </w:r>
    </w:p>
    <w:p w:rsidR="00FF070F" w:rsidRPr="00FB7282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заявления посредством Портала государственных и муниципальных услуг Республики Татарстан указанные в настоящем пункте электронные образы документов либо документы в электронной форме должны быть подписаны лицами, уполномоченными на создание и подписание таких документов, в том числе нотариусами, электронной подписью в соответствии с требованиями Федерального </w:t>
      </w:r>
      <w:hyperlink r:id="rId26">
        <w:r w:rsidRPr="00FB728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F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апреля 2011 года</w:t>
      </w:r>
      <w:r w:rsidR="00F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F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63-ФЗ </w:t>
      </w:r>
      <w:r w:rsidR="00FB728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B7282">
        <w:rPr>
          <w:rFonts w:ascii="Times New Roman" w:hAnsi="Times New Roman" w:cs="Times New Roman"/>
          <w:color w:val="000000" w:themeColor="text1"/>
          <w:sz w:val="28"/>
          <w:szCs w:val="28"/>
        </w:rPr>
        <w:t>Об электронной подписи</w:t>
      </w:r>
      <w:r w:rsidR="00FB728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B72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070F" w:rsidRPr="00FB7282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282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при обращении предъявляет документ, удостоверяющий личность.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28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и справки получаются заявителем в соответствующих организациях непосредственно, в том числе, при наличии такой возможности, в электронной форме.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28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прилагаемые к нему документы могут быть представлены (направлены) заявителем на бумажных носителях лично либо почтовым отправлением.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документов представляются с предъявлением оригиналов в случае, если </w:t>
      </w:r>
      <w:r w:rsidRPr="00FB72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они не заверены в соответствии с законодательством Российской Федерации, и заверяются специалистом отделения Центра.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282">
        <w:rPr>
          <w:rFonts w:ascii="Times New Roman" w:hAnsi="Times New Roman" w:cs="Times New Roman"/>
          <w:color w:val="000000" w:themeColor="text1"/>
          <w:sz w:val="28"/>
          <w:szCs w:val="28"/>
        </w:rPr>
        <w:t>Законные представители заявителя (в случаях, предусмотренных законодательством) либо лица, уполномоченные заявителем, дополнительно представляют документы, подтверждающие их полномочия на представление интересов получателя государственной услуги.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28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заявления посредством Портала государственных и муниципальных услуг Республики Татарстан, Единого портала сведения из документа, удостоверяющего личность заявителя или его законного представителя, проверяются при подтверждении учетной записи в ЕСИА.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28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полномочия законного представителя заявителя,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28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полномочия законного представителя заявителя,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28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полномочия законного представителя заявителя, выданный нотариусом, должен быть подписан усиленной квалификационной электронной подписью нотариуса. В иных случаях - подписан простой электронной подписью.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282">
        <w:rPr>
          <w:rFonts w:ascii="Times New Roman" w:hAnsi="Times New Roman" w:cs="Times New Roman"/>
          <w:color w:val="000000" w:themeColor="text1"/>
          <w:sz w:val="28"/>
          <w:szCs w:val="28"/>
        </w:rPr>
        <w:t>Бланк заявления для получения государственной услуги заявитель может получить при личном обращении в отделение Центра. Электронная форма бланка размещена на официальном сайте Министерства.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28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также может быть заполнено в отделении Центра при личном приеме у специалиста в электронной форме, которое подписывается заявителем с применением электронных считывателей подписи.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При направлении заявления почтовым отправлением прилагаемые к нему копии документов (кроме копии документа, удостоверяющего личность) должны быть заверены в соответствии с законодательством Российской Федерации.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необходимых документов через информационно-телекоммуникационные сети общего доступа, в том числе через сеть </w:t>
      </w:r>
      <w:r w:rsidR="00FB7282">
        <w:rPr>
          <w:rFonts w:ascii="Times New Roman" w:hAnsi="Times New Roman" w:cs="Times New Roman"/>
          <w:sz w:val="28"/>
          <w:szCs w:val="28"/>
        </w:rPr>
        <w:t>«</w:t>
      </w:r>
      <w:r w:rsidRPr="00FB7282">
        <w:rPr>
          <w:rFonts w:ascii="Times New Roman" w:hAnsi="Times New Roman" w:cs="Times New Roman"/>
          <w:sz w:val="28"/>
          <w:szCs w:val="28"/>
        </w:rPr>
        <w:t>Интернет</w:t>
      </w:r>
      <w:r w:rsidR="00FB7282">
        <w:rPr>
          <w:rFonts w:ascii="Times New Roman" w:hAnsi="Times New Roman" w:cs="Times New Roman"/>
          <w:sz w:val="28"/>
          <w:szCs w:val="28"/>
        </w:rPr>
        <w:t>»</w:t>
      </w:r>
      <w:r w:rsidRPr="00FB7282">
        <w:rPr>
          <w:rFonts w:ascii="Times New Roman" w:hAnsi="Times New Roman" w:cs="Times New Roman"/>
          <w:sz w:val="28"/>
          <w:szCs w:val="28"/>
        </w:rPr>
        <w:t xml:space="preserve">, заявление и копии документов в форме электронных документов, должны быть подписаны (заверены) в соответствии с требованиями Федерального </w:t>
      </w:r>
      <w:hyperlink r:id="rId27">
        <w:r w:rsidRPr="00FB728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F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7282" w:rsidRPr="00FB728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63-ФЗ и Федерального </w:t>
      </w:r>
      <w:hyperlink r:id="rId28">
        <w:r w:rsidRPr="00FB728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F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7282" w:rsidRPr="00FB728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B7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</w:t>
      </w:r>
      <w:r w:rsidRPr="00FB7282">
        <w:rPr>
          <w:rFonts w:ascii="Times New Roman" w:hAnsi="Times New Roman" w:cs="Times New Roman"/>
          <w:sz w:val="28"/>
          <w:szCs w:val="28"/>
        </w:rPr>
        <w:t>ФЗ.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Заявитель при направлении заявления и необходимых документов посредством Портала государственных и муниципальных услуг Республики Татарстан, Единого портала подписывает заявление простой электронной подписью.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Для получения простой электронной подписи заявителю необходимо пройти процедуру регистрации (аутентификации) в ЕСИА, а также подтвердить учетную запись до уровня не ниже стандартной.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2.6.2. Получаются по каналам межведомственного взаимодействия сведения: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рождения ребенка, на которого назначается </w:t>
      </w:r>
      <w:r w:rsidRPr="00FB7282">
        <w:rPr>
          <w:rFonts w:ascii="Times New Roman" w:hAnsi="Times New Roman" w:cs="Times New Roman"/>
          <w:sz w:val="28"/>
          <w:szCs w:val="28"/>
        </w:rPr>
        <w:lastRenderedPageBreak/>
        <w:t>компенсация (из Федеральной налоговой службы);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рождения ребенка, учтенного в составе семьи заявителя в соответствии с </w:t>
      </w:r>
      <w:hyperlink r:id="rId29">
        <w:r w:rsidRPr="00FB7282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FB7282">
        <w:rPr>
          <w:rFonts w:ascii="Times New Roman" w:hAnsi="Times New Roman" w:cs="Times New Roman"/>
          <w:sz w:val="28"/>
          <w:szCs w:val="28"/>
        </w:rPr>
        <w:t xml:space="preserve"> Положения, рожденного ранее ребенка, на которого назначается компенсация (из Федеральной налоговой службы);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об установлении над ребенком опеки (из органов местного самоуправления);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о передаче ребенка в приемную семью (из органов местного самоуправления);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о лишении получателя родительских прав или ограничении в родительских правах (из органов местного самоуправления);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об отобрании ребенка при непосредственной угрозе его жизни или здоровью (из органов местного самоуправления);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о нотариальной доверенности (из Федеральной нотариальной палаты);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о государственной регистрации заключении (расторжении) брака (из Федеральной налоговой службы);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об установлении отцовства (из Федеральной налоговой службы);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об изменении фамилии, имени или отчества для лиц, изменивших фамилию, имя или отчество (из Федеральной налоговой службы);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 xml:space="preserve">о лице, заключившем договор с дошкольной образовательной организацией, - для лиц, заключивших договор с дошкольной образовательной организацией (из Министерства просвещения </w:t>
      </w:r>
      <w:proofErr w:type="spellStart"/>
      <w:r w:rsidRPr="00FB7282">
        <w:rPr>
          <w:rFonts w:ascii="Times New Roman" w:hAnsi="Times New Roman" w:cs="Times New Roman"/>
          <w:sz w:val="28"/>
          <w:szCs w:val="28"/>
        </w:rPr>
        <w:t>Российсской</w:t>
      </w:r>
      <w:proofErr w:type="spellEnd"/>
      <w:r w:rsidRPr="00FB7282">
        <w:rPr>
          <w:rFonts w:ascii="Times New Roman" w:hAnsi="Times New Roman" w:cs="Times New Roman"/>
          <w:sz w:val="28"/>
          <w:szCs w:val="28"/>
        </w:rPr>
        <w:t xml:space="preserve"> Федерации);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о табельном номере, указанном в квитанции на оплату за присмотр и уход за ребенком в образовательной организации, - для лиц, заключивших договор с дошкольной образовательной организацией;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о страховом номере индивидуального лицевого счета (из Фонда пенсионного и социального страхования Российской Федерации).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При обращении заявителя через Портал государственных и муниципальных услуг Республики Татарстан дополнительно получаются по каналам межведомственного взаимодействия сведения о подтверждении действительности паспорта заявителя.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подтверждающие вышеуказанные сведения, по собственной инициативе.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 xml:space="preserve">Указанные документы могут быть получены заявителем непосредственно в уполномоченных организациях, в том числе, при наличии такой возможности, в электронной форме, и представлены в порядке, предусмотренном настоящим Регламентом для представления документов, определенных </w:t>
      </w:r>
      <w:hyperlink w:anchor="P150">
        <w:r w:rsidRPr="00FB7282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FB728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вышеуказанных документов не является основанием для отказа заявителю в предоставлении государственной услуги. </w:t>
      </w:r>
    </w:p>
    <w:p w:rsidR="00FF070F" w:rsidRPr="00FB7282" w:rsidRDefault="00FF070F" w:rsidP="00AB2400">
      <w:pPr>
        <w:pStyle w:val="ConsPlusNormal"/>
        <w:widowControl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070F" w:rsidRPr="00FB7282" w:rsidRDefault="00FF070F" w:rsidP="00AB2400">
      <w:pPr>
        <w:pStyle w:val="ConsPlusNormal"/>
        <w:widowControl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22"/>
      <w:bookmarkEnd w:id="4"/>
      <w:r w:rsidRPr="00FB7282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</w:t>
      </w:r>
    </w:p>
    <w:p w:rsidR="00FF070F" w:rsidRPr="00FB7282" w:rsidRDefault="00FF070F" w:rsidP="00AB2400">
      <w:pPr>
        <w:pStyle w:val="ConsPlusNormal"/>
        <w:widowControl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</w:t>
      </w:r>
      <w:r w:rsidR="00FB7282">
        <w:rPr>
          <w:rFonts w:ascii="Times New Roman" w:hAnsi="Times New Roman" w:cs="Times New Roman"/>
          <w:sz w:val="28"/>
          <w:szCs w:val="28"/>
        </w:rPr>
        <w:t xml:space="preserve"> </w:t>
      </w:r>
      <w:r w:rsidRPr="00FB7282">
        <w:rPr>
          <w:rFonts w:ascii="Times New Roman" w:hAnsi="Times New Roman" w:cs="Times New Roman"/>
          <w:sz w:val="28"/>
          <w:szCs w:val="28"/>
        </w:rPr>
        <w:t>услуги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2.7.1. Основаниями для отказа в приеме документов, необходимых для предоставления государственной услуги, являются: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 xml:space="preserve">1) Непредставление документов из перечня документов, указанных в </w:t>
      </w:r>
      <w:hyperlink w:anchor="P150">
        <w:r w:rsidRPr="00FB7282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FB7282">
        <w:rPr>
          <w:rFonts w:ascii="Times New Roman" w:hAnsi="Times New Roman" w:cs="Times New Roman"/>
          <w:sz w:val="28"/>
          <w:szCs w:val="28"/>
        </w:rPr>
        <w:t xml:space="preserve"> </w:t>
      </w:r>
      <w:r w:rsidRPr="00FB7282">
        <w:rPr>
          <w:rFonts w:ascii="Times New Roman" w:hAnsi="Times New Roman" w:cs="Times New Roman"/>
          <w:sz w:val="28"/>
          <w:szCs w:val="28"/>
        </w:rPr>
        <w:lastRenderedPageBreak/>
        <w:t>настоящего Регламента;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2) Наличие в документах подчисток, приписок, зачеркнутых слов и исправлений, не заверенных в соответствии с законодательством Российской Федерации;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B7282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FB7282">
        <w:rPr>
          <w:rFonts w:ascii="Times New Roman" w:hAnsi="Times New Roman" w:cs="Times New Roman"/>
          <w:sz w:val="28"/>
          <w:szCs w:val="28"/>
        </w:rPr>
        <w:t xml:space="preserve"> оригиналов документов в случае, если их копии не заверены в установленном законом порядке, в случае личного обращения;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4) Направление заявителем по почте копий документов, не заверенных в соответствии с законодательством Российской Федерации;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5)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6)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7) Некорректное (неполное) заполнение обязательных полей в форме запроса, в том числе в интерактивной форме запроса на Едином портале (недостоверное, неполное, либо неправильное заполнение);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8) Представленные документы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9) Представление неполного комплекта документов, необходимых для предоставления услуги;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10)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2.7.2. Запрещается 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Портале государственных и муниципальных услуг.</w:t>
      </w:r>
    </w:p>
    <w:p w:rsidR="00FF070F" w:rsidRPr="00FB7282" w:rsidRDefault="00FF070F" w:rsidP="00AB2400">
      <w:pPr>
        <w:pStyle w:val="ConsPlusNormal"/>
        <w:widowControl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070F" w:rsidRPr="00FB7282" w:rsidRDefault="00FF070F" w:rsidP="00AB2400">
      <w:pPr>
        <w:pStyle w:val="ConsPlusTitle"/>
        <w:widowControl w:val="0"/>
        <w:ind w:firstLine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B7282">
        <w:rPr>
          <w:rFonts w:ascii="Times New Roman" w:hAnsi="Times New Roman" w:cs="Times New Roman"/>
          <w:b w:val="0"/>
          <w:sz w:val="28"/>
          <w:szCs w:val="28"/>
        </w:rPr>
        <w:t>2.8. Исчерпывающий перечень оснований для приостановления</w:t>
      </w:r>
    </w:p>
    <w:p w:rsidR="00FF070F" w:rsidRPr="00FB7282" w:rsidRDefault="00FF070F" w:rsidP="00AB2400">
      <w:pPr>
        <w:pStyle w:val="ConsPlusTitle"/>
        <w:widowControl w:val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7282">
        <w:rPr>
          <w:rFonts w:ascii="Times New Roman" w:hAnsi="Times New Roman" w:cs="Times New Roman"/>
          <w:b w:val="0"/>
          <w:sz w:val="28"/>
          <w:szCs w:val="28"/>
        </w:rPr>
        <w:t>или отказа в предоставлении государственной услуги</w:t>
      </w:r>
    </w:p>
    <w:p w:rsidR="00FF070F" w:rsidRDefault="00FF070F" w:rsidP="00AB2400">
      <w:pPr>
        <w:pStyle w:val="ConsPlusNormal"/>
        <w:widowControl w:val="0"/>
        <w:ind w:firstLine="567"/>
        <w:jc w:val="both"/>
      </w:pP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государственной услуги не установлены.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2.8.2. Основанием для отказа в предоставлении государственной услуги является: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 xml:space="preserve">1) Обращение лица, не указанного в </w:t>
      </w:r>
      <w:hyperlink w:anchor="P61">
        <w:r w:rsidRPr="00FB7282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FB728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2) Предоставление заявителем неполных и (или) недостоверных сведений.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3) Наличие противоречивых сведений в запросе о предоставлении услуги и сведениях, полученных в порядке межведомственного взаимодействия.</w:t>
      </w:r>
    </w:p>
    <w:p w:rsidR="00FF070F" w:rsidRPr="00FB7282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3) Наличие сведений о лишении родительских прав.</w:t>
      </w:r>
    </w:p>
    <w:p w:rsidR="00FF070F" w:rsidRPr="00FB7282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4) Наличие сведений об ограничении в родительских правах.</w:t>
      </w:r>
    </w:p>
    <w:p w:rsidR="00FF070F" w:rsidRPr="00FB7282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lastRenderedPageBreak/>
        <w:t>5) Наличие сведений об отобрании ребенка (детей) при непосредственной угрозе его жизни или здоровью.</w:t>
      </w:r>
    </w:p>
    <w:p w:rsidR="00FF070F" w:rsidRPr="00FB7282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2.8.3. Запрещается отказывать в предоставлении государственной услуги в случае, если заявление о предоставлении государственной услуги подано в соответствии с информацией о сроках и порядке предоставления государственной услуги, опубликованной на Едином портале, Портале государственных и муниципальных услуг.</w:t>
      </w:r>
    </w:p>
    <w:p w:rsidR="00FF070F" w:rsidRDefault="00FF070F" w:rsidP="00D65FF2">
      <w:pPr>
        <w:pStyle w:val="ConsPlusNormal"/>
        <w:ind w:firstLine="567"/>
        <w:jc w:val="both"/>
      </w:pPr>
    </w:p>
    <w:p w:rsidR="00FF070F" w:rsidRPr="00FB7282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2"/>
      <w:bookmarkEnd w:id="5"/>
      <w:r w:rsidRPr="00FB7282">
        <w:rPr>
          <w:rFonts w:ascii="Times New Roman" w:hAnsi="Times New Roman" w:cs="Times New Roman"/>
          <w:sz w:val="28"/>
          <w:szCs w:val="28"/>
        </w:rPr>
        <w:t xml:space="preserve">2.9. </w:t>
      </w:r>
      <w:r w:rsidR="00FB7282" w:rsidRPr="00FB7282">
        <w:rPr>
          <w:rFonts w:ascii="Times New Roman" w:hAnsi="Times New Roman" w:cs="Times New Roman"/>
          <w:sz w:val="28"/>
          <w:szCs w:val="28"/>
        </w:rPr>
        <w:t>Р</w:t>
      </w:r>
      <w:r w:rsidRPr="00FB7282">
        <w:rPr>
          <w:rFonts w:ascii="Times New Roman" w:hAnsi="Times New Roman" w:cs="Times New Roman"/>
          <w:sz w:val="28"/>
          <w:szCs w:val="28"/>
        </w:rPr>
        <w:t>азмер платы, взимаемой с заявителя при предоставлении государственной услуги, и способы ее взимания</w:t>
      </w:r>
    </w:p>
    <w:p w:rsidR="00FB7282" w:rsidRPr="00FB7282" w:rsidRDefault="00FB7282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70F" w:rsidRPr="00FB7282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на безвозмездной основе.</w:t>
      </w:r>
    </w:p>
    <w:p w:rsidR="00FB7282" w:rsidRPr="00FB7282" w:rsidRDefault="00FB7282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70F" w:rsidRPr="00FB7282" w:rsidRDefault="00FF070F" w:rsidP="00D65FF2">
      <w:pPr>
        <w:pStyle w:val="ConsPlusNormal"/>
        <w:tabs>
          <w:tab w:val="left" w:pos="297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 w:rsidR="00FF070F" w:rsidRPr="00FB7282" w:rsidRDefault="00FF070F" w:rsidP="00854D36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70F" w:rsidRPr="00FB7282" w:rsidRDefault="00FF070F" w:rsidP="00854D36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- не более 15 минут.</w:t>
      </w:r>
    </w:p>
    <w:p w:rsidR="00FF070F" w:rsidRPr="00FB7282" w:rsidRDefault="00FF070F" w:rsidP="00854D36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2.10.2. Очередность для отдельных категорий заявителей не установлена.</w:t>
      </w:r>
    </w:p>
    <w:p w:rsidR="00A535A9" w:rsidRDefault="00A535A9" w:rsidP="00854D36">
      <w:pPr>
        <w:pStyle w:val="ConsPlusNormal"/>
        <w:widowControl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070F" w:rsidRPr="00FB7282" w:rsidRDefault="00FF070F" w:rsidP="00854D36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</w:t>
      </w:r>
      <w:r w:rsidR="00FB7282">
        <w:rPr>
          <w:rFonts w:ascii="Times New Roman" w:hAnsi="Times New Roman" w:cs="Times New Roman"/>
          <w:sz w:val="28"/>
          <w:szCs w:val="28"/>
        </w:rPr>
        <w:t xml:space="preserve"> </w:t>
      </w:r>
      <w:r w:rsidRPr="00FB7282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FF070F" w:rsidRPr="00FB7282" w:rsidRDefault="00FF070F" w:rsidP="00D65F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070F" w:rsidRPr="00FB7282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2.11.1. В течение одного дня со дня поступления заявления и документов.</w:t>
      </w:r>
    </w:p>
    <w:p w:rsidR="00FF070F" w:rsidRPr="00FB7282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2.11.2. Запрос, поступивший в электронной форме в выходной (праздничный) день, регистрируется на следующий за выходным (праздничным) рабочий день.</w:t>
      </w:r>
    </w:p>
    <w:p w:rsidR="00FF070F" w:rsidRPr="00FB7282" w:rsidRDefault="00FF070F" w:rsidP="00D65F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070F" w:rsidRPr="00FB7282" w:rsidRDefault="00FF070F" w:rsidP="00D65F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предоставляются государственные услуги</w:t>
      </w:r>
    </w:p>
    <w:p w:rsidR="00FF070F" w:rsidRPr="00FB7282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70F" w:rsidRPr="00FB7282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2.12.1. 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FF070F" w:rsidRPr="00FB7282" w:rsidRDefault="00FB7282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FF070F" w:rsidRPr="00FB7282">
        <w:rPr>
          <w:rFonts w:ascii="Times New Roman" w:hAnsi="Times New Roman" w:cs="Times New Roman"/>
          <w:sz w:val="28"/>
          <w:szCs w:val="28"/>
        </w:rPr>
        <w:t xml:space="preserve">.2. 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 В залах ожидания (помещении) оборудуются информационные стенды, на которых размещаются сведения, предусмотренные </w:t>
      </w:r>
      <w:hyperlink w:anchor="P73">
        <w:r w:rsidR="00FF070F" w:rsidRPr="00FB7282">
          <w:rPr>
            <w:rFonts w:ascii="Times New Roman" w:hAnsi="Times New Roman" w:cs="Times New Roman"/>
            <w:sz w:val="28"/>
            <w:szCs w:val="28"/>
          </w:rPr>
          <w:t>абзацем вторым пункта 1.4.2</w:t>
        </w:r>
      </w:hyperlink>
      <w:r w:rsidR="00FF070F" w:rsidRPr="00FB7282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формы запросов о предоставлении государственной услуги с образцами их заполнения.</w:t>
      </w:r>
    </w:p>
    <w:p w:rsidR="00FF070F" w:rsidRPr="00FB7282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 xml:space="preserve">2.14.3. Обеспечивается создание инвалидам следующих условий доступности объектов, в которых предоставляется государственная услуга (далее - объект), в </w:t>
      </w:r>
      <w:r w:rsidRPr="00FB7282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требованиями, установленными законодательными и иными нормативными правовыми актами:</w:t>
      </w:r>
    </w:p>
    <w:p w:rsidR="00FF070F" w:rsidRPr="00FB7282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объекты и выхода из них;</w:t>
      </w:r>
    </w:p>
    <w:p w:rsidR="00FF070F" w:rsidRPr="00FB7282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 xml:space="preserve">б) 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государственную услугу, </w:t>
      </w:r>
      <w:proofErr w:type="spellStart"/>
      <w:r w:rsidRPr="00FB7282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FB7282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FF070F" w:rsidRPr="00FB7282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FF070F" w:rsidRPr="00FB7282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г) сопровождение инвалидов, имеющих стойкие нарушения функции зрения и самостоятельного передвижения, по территории объекта;</w:t>
      </w:r>
    </w:p>
    <w:p w:rsidR="00FF070F" w:rsidRPr="00FB7282" w:rsidRDefault="00FF070F" w:rsidP="00854D36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F070F" w:rsidRPr="00FB7282" w:rsidRDefault="00FF070F" w:rsidP="00854D36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объекту и государственной услуге,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F070F" w:rsidRPr="00FB7282" w:rsidRDefault="00FF070F" w:rsidP="00854D36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 xml:space="preserve">ж) обеспечение допуска на объект собаки-проводника при наличии </w:t>
      </w:r>
      <w:hyperlink r:id="rId30">
        <w:r w:rsidRPr="00FB7282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FB7282">
        <w:rPr>
          <w:rFonts w:ascii="Times New Roman" w:hAnsi="Times New Roman" w:cs="Times New Roman"/>
          <w:sz w:val="28"/>
          <w:szCs w:val="28"/>
        </w:rPr>
        <w:t xml:space="preserve">, подтверждающего ее специальное обучение, выданного по форме и в </w:t>
      </w:r>
      <w:hyperlink r:id="rId31">
        <w:r w:rsidRPr="00FB728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FB7282"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труда и социальной защиты Российской Федерации от 22 июня 2015 г. </w:t>
      </w:r>
      <w:r w:rsidR="00FB7282">
        <w:rPr>
          <w:rFonts w:ascii="Times New Roman" w:hAnsi="Times New Roman" w:cs="Times New Roman"/>
          <w:sz w:val="28"/>
          <w:szCs w:val="28"/>
        </w:rPr>
        <w:t>№</w:t>
      </w:r>
      <w:r w:rsidRPr="00FB7282">
        <w:rPr>
          <w:rFonts w:ascii="Times New Roman" w:hAnsi="Times New Roman" w:cs="Times New Roman"/>
          <w:sz w:val="28"/>
          <w:szCs w:val="28"/>
        </w:rPr>
        <w:t xml:space="preserve"> 386н </w:t>
      </w:r>
      <w:r w:rsidR="00FB7282">
        <w:rPr>
          <w:rFonts w:ascii="Times New Roman" w:hAnsi="Times New Roman" w:cs="Times New Roman"/>
          <w:sz w:val="28"/>
          <w:szCs w:val="28"/>
        </w:rPr>
        <w:t>«</w:t>
      </w:r>
      <w:r w:rsidRPr="00FB7282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="00FB7282">
        <w:rPr>
          <w:rFonts w:ascii="Times New Roman" w:hAnsi="Times New Roman" w:cs="Times New Roman"/>
          <w:sz w:val="28"/>
          <w:szCs w:val="28"/>
        </w:rPr>
        <w:t>»</w:t>
      </w:r>
      <w:r w:rsidRPr="00FB7282">
        <w:rPr>
          <w:rFonts w:ascii="Times New Roman" w:hAnsi="Times New Roman" w:cs="Times New Roman"/>
          <w:sz w:val="28"/>
          <w:szCs w:val="28"/>
        </w:rPr>
        <w:t>.</w:t>
      </w:r>
    </w:p>
    <w:p w:rsidR="00FF070F" w:rsidRPr="00FB7282" w:rsidRDefault="00FF070F" w:rsidP="00854D36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2.1</w:t>
      </w:r>
      <w:r w:rsidR="00FB7282">
        <w:rPr>
          <w:rFonts w:ascii="Times New Roman" w:hAnsi="Times New Roman" w:cs="Times New Roman"/>
          <w:sz w:val="28"/>
          <w:szCs w:val="28"/>
        </w:rPr>
        <w:t>2</w:t>
      </w:r>
      <w:r w:rsidRPr="00FB7282">
        <w:rPr>
          <w:rFonts w:ascii="Times New Roman" w:hAnsi="Times New Roman" w:cs="Times New Roman"/>
          <w:sz w:val="28"/>
          <w:szCs w:val="28"/>
        </w:rPr>
        <w:t>.4. Обеспечивается создание инвалидам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актами:</w:t>
      </w:r>
    </w:p>
    <w:p w:rsidR="00FF070F" w:rsidRPr="00FB7282" w:rsidRDefault="00A535A9" w:rsidP="00D65F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070F" w:rsidRPr="00FB7282">
        <w:rPr>
          <w:sz w:val="28"/>
          <w:szCs w:val="28"/>
        </w:rPr>
        <w:t xml:space="preserve">а) оказание </w:t>
      </w:r>
      <w:r>
        <w:rPr>
          <w:sz w:val="28"/>
          <w:szCs w:val="28"/>
        </w:rPr>
        <w:t xml:space="preserve">сотрудниками отделения Центра </w:t>
      </w:r>
      <w:r w:rsidR="00FF070F" w:rsidRPr="00FB7282">
        <w:rPr>
          <w:sz w:val="28"/>
          <w:szCs w:val="28"/>
        </w:rPr>
        <w:t>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A535A9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 xml:space="preserve">б) предоставление инвалидам по слуху, при необходимости, государственной услуги с использованием русского жестового языка, включая обеспечение допуска на объект </w:t>
      </w:r>
      <w:proofErr w:type="spellStart"/>
      <w:r w:rsidRPr="00FB728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B72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728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B7282">
        <w:rPr>
          <w:rFonts w:ascii="Times New Roman" w:hAnsi="Times New Roman" w:cs="Times New Roman"/>
          <w:sz w:val="28"/>
          <w:szCs w:val="28"/>
        </w:rPr>
        <w:t>;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>в) оказание</w:t>
      </w:r>
      <w:r w:rsidR="00A535A9" w:rsidRPr="00A535A9">
        <w:rPr>
          <w:rFonts w:ascii="Times New Roman" w:hAnsi="Times New Roman" w:cs="Times New Roman"/>
          <w:sz w:val="28"/>
          <w:szCs w:val="28"/>
        </w:rPr>
        <w:t xml:space="preserve"> сотрудниками отделения Центра</w:t>
      </w:r>
      <w:r w:rsidRPr="00FB7282">
        <w:rPr>
          <w:rFonts w:ascii="Times New Roman" w:hAnsi="Times New Roman" w:cs="Times New Roman"/>
          <w:sz w:val="28"/>
          <w:szCs w:val="28"/>
        </w:rPr>
        <w:t xml:space="preserve"> иной необходимой инвалидам помощи в преодолении барьеров, мешающих получению ими государственной услуги наравне с другими лицами;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t xml:space="preserve">г) 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FB7282">
        <w:rPr>
          <w:rFonts w:ascii="Times New Roman" w:hAnsi="Times New Roman" w:cs="Times New Roman"/>
          <w:sz w:val="28"/>
          <w:szCs w:val="28"/>
        </w:rPr>
        <w:t>аудиоконтура</w:t>
      </w:r>
      <w:proofErr w:type="spellEnd"/>
      <w:r w:rsidRPr="00FB7282">
        <w:rPr>
          <w:rFonts w:ascii="Times New Roman" w:hAnsi="Times New Roman" w:cs="Times New Roman"/>
          <w:sz w:val="28"/>
          <w:szCs w:val="28"/>
        </w:rPr>
        <w:t>.</w:t>
      </w:r>
    </w:p>
    <w:p w:rsidR="00FF070F" w:rsidRPr="00FB7282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82">
        <w:rPr>
          <w:rFonts w:ascii="Times New Roman" w:hAnsi="Times New Roman" w:cs="Times New Roman"/>
          <w:sz w:val="28"/>
          <w:szCs w:val="28"/>
        </w:rPr>
        <w:lastRenderedPageBreak/>
        <w:t>2.12.5. Требования в части обеспечения доступности для инвалидов объектов, в которых предоставляется государственная услуга, применяются к объектам и средствам, введенным в эксплуатацию или прошедшим реконструкцию, модернизацию после 1 июля 2016 года.</w:t>
      </w:r>
    </w:p>
    <w:p w:rsidR="00A535A9" w:rsidRPr="00A535A9" w:rsidRDefault="00A535A9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70F" w:rsidRDefault="00FF070F" w:rsidP="00AB2400">
      <w:pPr>
        <w:pStyle w:val="ConsPlusNormal"/>
        <w:widowControl w:val="0"/>
        <w:ind w:firstLine="567"/>
        <w:jc w:val="both"/>
      </w:pPr>
      <w:r w:rsidRPr="00A535A9">
        <w:rPr>
          <w:rFonts w:ascii="Times New Roman" w:hAnsi="Times New Roman" w:cs="Times New Roman"/>
          <w:sz w:val="28"/>
          <w:szCs w:val="28"/>
        </w:rPr>
        <w:t>2.13. Показатели доступности и качества государственной услуги</w:t>
      </w:r>
    </w:p>
    <w:p w:rsidR="00FF070F" w:rsidRDefault="00FF070F" w:rsidP="00AB2400">
      <w:pPr>
        <w:pStyle w:val="ConsPlusNormal"/>
        <w:widowControl w:val="0"/>
        <w:ind w:firstLine="567"/>
        <w:jc w:val="both"/>
      </w:pPr>
    </w:p>
    <w:p w:rsidR="00FF070F" w:rsidRPr="00A535A9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2.1</w:t>
      </w:r>
      <w:r w:rsidR="00A535A9" w:rsidRPr="00A535A9">
        <w:rPr>
          <w:rFonts w:ascii="Times New Roman" w:hAnsi="Times New Roman" w:cs="Times New Roman"/>
          <w:sz w:val="28"/>
          <w:szCs w:val="28"/>
        </w:rPr>
        <w:t>3</w:t>
      </w:r>
      <w:r w:rsidRPr="00A535A9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государственной услуги являются:</w:t>
      </w:r>
    </w:p>
    <w:p w:rsidR="00FF070F" w:rsidRPr="00A535A9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расположенность помещений отделения Центра в зоне доступности к общественному транспорту;</w:t>
      </w:r>
    </w:p>
    <w:p w:rsidR="00FF070F" w:rsidRPr="00A535A9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A535A9">
        <w:rPr>
          <w:rFonts w:ascii="Times New Roman" w:hAnsi="Times New Roman" w:cs="Times New Roman"/>
          <w:sz w:val="28"/>
          <w:szCs w:val="28"/>
        </w:rPr>
        <w:t xml:space="preserve">сотрудниками отделения Центра </w:t>
      </w:r>
      <w:r w:rsidRPr="00A535A9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услуг наравне с другими лицами;</w:t>
      </w:r>
    </w:p>
    <w:p w:rsidR="00FF070F" w:rsidRPr="00A535A9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A535A9">
        <w:rPr>
          <w:rFonts w:ascii="Times New Roman" w:hAnsi="Times New Roman" w:cs="Times New Roman"/>
          <w:sz w:val="28"/>
          <w:szCs w:val="28"/>
        </w:rPr>
        <w:t xml:space="preserve">сотрудниками отделения Центра </w:t>
      </w:r>
      <w:r w:rsidRPr="00A535A9">
        <w:rPr>
          <w:rFonts w:ascii="Times New Roman" w:hAnsi="Times New Roman" w:cs="Times New Roman"/>
          <w:sz w:val="28"/>
          <w:szCs w:val="28"/>
        </w:rPr>
        <w:t>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лицами;</w:t>
      </w:r>
    </w:p>
    <w:p w:rsidR="00FF070F" w:rsidRPr="00A535A9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FF070F" w:rsidRPr="00A535A9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порядке, сроках предоставления государственной услуги на информационных стендах отделения Центра, в сети Интернет, на официальном сайте Министерства;</w:t>
      </w:r>
    </w:p>
    <w:p w:rsidR="00FF070F" w:rsidRPr="00A535A9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возможность подачи заявления в электронном виде;</w:t>
      </w:r>
    </w:p>
    <w:p w:rsidR="00FF070F" w:rsidRPr="00A535A9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возможность получения заявителем результатов предоставления услуги в электронном виде через личный кабинет на Едином портале, Портале государственных и муниципальных услуг Республики Татарстан.</w:t>
      </w:r>
    </w:p>
    <w:p w:rsidR="00FF070F" w:rsidRPr="00A535A9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2.13.</w:t>
      </w:r>
      <w:r w:rsidR="00A535A9">
        <w:rPr>
          <w:rFonts w:ascii="Times New Roman" w:hAnsi="Times New Roman" w:cs="Times New Roman"/>
          <w:sz w:val="28"/>
          <w:szCs w:val="28"/>
        </w:rPr>
        <w:t>2</w:t>
      </w:r>
      <w:r w:rsidRPr="00A535A9">
        <w:rPr>
          <w:rFonts w:ascii="Times New Roman" w:hAnsi="Times New Roman" w:cs="Times New Roman"/>
          <w:sz w:val="28"/>
          <w:szCs w:val="28"/>
        </w:rPr>
        <w:t>. Показателями качества предоставления государственной услуги являются:</w:t>
      </w:r>
    </w:p>
    <w:p w:rsidR="00FF070F" w:rsidRPr="00A535A9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соблюдение сроков приема и рассмотрения документов;</w:t>
      </w:r>
    </w:p>
    <w:p w:rsidR="00FF070F" w:rsidRPr="00A535A9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соблюдение срока получения результата государственной услуги;</w:t>
      </w:r>
    </w:p>
    <w:p w:rsidR="00FF070F" w:rsidRPr="00A535A9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наличие прецедентов (обоснованных жалоб) на нарушение настоящего Регламента, совершенных специалистами отделения Центра;</w:t>
      </w:r>
    </w:p>
    <w:p w:rsidR="00FF070F" w:rsidRPr="00A535A9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2.13.</w:t>
      </w:r>
      <w:r w:rsidR="00A535A9">
        <w:rPr>
          <w:rFonts w:ascii="Times New Roman" w:hAnsi="Times New Roman" w:cs="Times New Roman"/>
          <w:sz w:val="28"/>
          <w:szCs w:val="28"/>
        </w:rPr>
        <w:t>3</w:t>
      </w:r>
      <w:r w:rsidRPr="00A535A9">
        <w:rPr>
          <w:rFonts w:ascii="Times New Roman" w:hAnsi="Times New Roman" w:cs="Times New Roman"/>
          <w:sz w:val="28"/>
          <w:szCs w:val="28"/>
        </w:rPr>
        <w:t>. Количество взаимодействий заявителя со специалистами отделения Центра:</w:t>
      </w:r>
    </w:p>
    <w:p w:rsidR="00FF070F" w:rsidRPr="00A535A9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при подаче документов, необходимых для предоставления государственной услуги, непосредственно - не более одного (без учета консультаций);</w:t>
      </w:r>
    </w:p>
    <w:p w:rsidR="00FF070F" w:rsidRPr="00A535A9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государственной услуги, по почте, в том числе по электронной почте, взаимодействия не требуется;</w:t>
      </w:r>
    </w:p>
    <w:p w:rsidR="00FF070F" w:rsidRPr="00A535A9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государственной услуги, через Портал государственных и муниципальных услуг Республики Татарстан непосредственного взаимодействия не требуется.</w:t>
      </w:r>
    </w:p>
    <w:p w:rsidR="00FF070F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2.13.</w:t>
      </w:r>
      <w:r w:rsidR="00A535A9">
        <w:rPr>
          <w:rFonts w:ascii="Times New Roman" w:hAnsi="Times New Roman" w:cs="Times New Roman"/>
          <w:sz w:val="28"/>
          <w:szCs w:val="28"/>
        </w:rPr>
        <w:t>4</w:t>
      </w:r>
      <w:r w:rsidRPr="00A535A9">
        <w:rPr>
          <w:rFonts w:ascii="Times New Roman" w:hAnsi="Times New Roman" w:cs="Times New Roman"/>
          <w:sz w:val="28"/>
          <w:szCs w:val="28"/>
        </w:rPr>
        <w:t>. Продолжительность одного взаимодействия заявителя со специалистом отделения Центра при предоставлении государственной услуги не превышает 15 минут.</w:t>
      </w:r>
    </w:p>
    <w:p w:rsidR="00A535A9" w:rsidRPr="00A535A9" w:rsidRDefault="00A535A9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35A9">
        <w:rPr>
          <w:rFonts w:ascii="Times New Roman" w:hAnsi="Times New Roman" w:cs="Times New Roman"/>
          <w:sz w:val="28"/>
          <w:szCs w:val="28"/>
        </w:rPr>
        <w:t xml:space="preserve">. Информация о ходе предоставления государственной услуги может быть </w:t>
      </w:r>
      <w:r w:rsidRPr="00A535A9">
        <w:rPr>
          <w:rFonts w:ascii="Times New Roman" w:hAnsi="Times New Roman" w:cs="Times New Roman"/>
          <w:sz w:val="28"/>
          <w:szCs w:val="28"/>
        </w:rPr>
        <w:lastRenderedPageBreak/>
        <w:t>получена заявителем на сайте Министерства, на Едином портале государственных и муниципальных услуг, на Портале государственных и муниципальных услуг Республики Татарстан.</w:t>
      </w:r>
    </w:p>
    <w:p w:rsidR="00FF070F" w:rsidRPr="00A535A9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2.13.6. Государственная услуга по экстерриториальному принципу и в составе комплексного запроса не предоставляется.</w:t>
      </w:r>
    </w:p>
    <w:p w:rsidR="00FF070F" w:rsidRPr="00A535A9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35A9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 xml:space="preserve">2.14. Иные требования к предоставлению государственной услуги, в том числе: </w:t>
      </w:r>
      <w:r w:rsidR="00A535A9">
        <w:rPr>
          <w:rFonts w:ascii="Times New Roman" w:hAnsi="Times New Roman" w:cs="Times New Roman"/>
          <w:sz w:val="28"/>
          <w:szCs w:val="28"/>
        </w:rPr>
        <w:tab/>
      </w:r>
      <w:r w:rsidRPr="00A535A9">
        <w:rPr>
          <w:rFonts w:ascii="Times New Roman" w:hAnsi="Times New Roman" w:cs="Times New Roman"/>
          <w:sz w:val="28"/>
          <w:szCs w:val="28"/>
        </w:rPr>
        <w:t xml:space="preserve">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форме; </w:t>
      </w:r>
    </w:p>
    <w:p w:rsidR="00FF070F" w:rsidRPr="00A535A9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о предоставлении сведений о государственной услуге на государственных языках Республики Татарстан</w:t>
      </w:r>
    </w:p>
    <w:p w:rsidR="00FF070F" w:rsidRDefault="00FF070F" w:rsidP="00D65FF2">
      <w:pPr>
        <w:pStyle w:val="ConsPlusNormal"/>
        <w:ind w:firstLine="567"/>
        <w:jc w:val="both"/>
      </w:pPr>
    </w:p>
    <w:p w:rsidR="00FF070F" w:rsidRPr="00A535A9" w:rsidRDefault="00FF070F" w:rsidP="00854D36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2.14.1.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Единого портала, Портала государственных и муниципальных услуг Республики Татарстан.</w:t>
      </w:r>
    </w:p>
    <w:p w:rsidR="00FF070F" w:rsidRPr="00A535A9" w:rsidRDefault="00FF070F" w:rsidP="00854D36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Предоставление государственной услуги, включая подачу заявления на предоставление государственной услуги, через МФЦ, удаленные рабочие места МФЦ не осуществляется.</w:t>
      </w:r>
    </w:p>
    <w:p w:rsidR="00FF070F" w:rsidRPr="00A535A9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2.14.2. При предоставлении государственной услуги в электронной форме заявитель вправе:</w:t>
      </w:r>
    </w:p>
    <w:p w:rsidR="00FF070F" w:rsidRPr="00A535A9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а) получить информацию о порядке и сроках предоставления государственной услуги, размещенную на Едином портале и на Портале государственных и муниципальных услуг Республики Татарстан;</w:t>
      </w:r>
    </w:p>
    <w:p w:rsidR="00FF070F" w:rsidRPr="00A535A9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 xml:space="preserve">б) подать заявление о предоставлении государственной услуги и иные документы, необходимые для предоставления государственной услуги, в том числе документы и информацию, электронные образы которых ранее были заверены в соответствии с </w:t>
      </w:r>
      <w:hyperlink r:id="rId32">
        <w:r w:rsidRPr="00A535A9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A535A9">
        <w:rPr>
          <w:rFonts w:ascii="Times New Roman" w:hAnsi="Times New Roman" w:cs="Times New Roman"/>
          <w:sz w:val="28"/>
          <w:szCs w:val="28"/>
        </w:rPr>
        <w:t xml:space="preserve"> Федерального закона N 210-ФЗ, с использованием Единого портала или Портала государственных и муниципальных услуг Республики Татарстан;</w:t>
      </w:r>
    </w:p>
    <w:p w:rsidR="00FF070F" w:rsidRPr="00A535A9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в) получить сведения о ходе выполнения заявлений о предоставлении государственной услуги, поданных в электронной форме;</w:t>
      </w:r>
    </w:p>
    <w:p w:rsidR="00FF070F" w:rsidRPr="00A535A9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г) осуществить оценку качества предоставления государственной услуги посредством Единого портала, Портала государственных и муниципальных услуг Республики Татарстан;</w:t>
      </w:r>
    </w:p>
    <w:p w:rsidR="00FF070F" w:rsidRPr="00A535A9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д) получить результат предоставления государственной услуги в форме электронного документа;</w:t>
      </w:r>
    </w:p>
    <w:p w:rsidR="00FF070F" w:rsidRPr="00A535A9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 xml:space="preserve">е) подать жалобу на решение и действие (бездействие) Центра, а также его должностных лиц, государственных служащих посредством Единого портала, Портала государственных и муниципальных услуг Республики Татарстан,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</w:t>
      </w:r>
      <w:r w:rsidRPr="00A535A9">
        <w:rPr>
          <w:rFonts w:ascii="Times New Roman" w:hAnsi="Times New Roman" w:cs="Times New Roman"/>
          <w:sz w:val="28"/>
          <w:szCs w:val="28"/>
        </w:rPr>
        <w:lastRenderedPageBreak/>
        <w:t>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FF070F" w:rsidRPr="00A535A9" w:rsidRDefault="00FF070F" w:rsidP="00854D36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2.14.3. Формирование заявления осуществляется посредством заполнения электронной формы заявления на Едином портале, Портале государственных и муниципальных услуг Республики Татарстан без необходимости дополнительной подачи заявления в какой-либо иной форме. В этом случае заявитель или его законный представитель авторизуется на Едином портале, Портале государственных и муниципальных услуг Республики Татарстан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:rsidR="00FF070F" w:rsidRPr="00A535A9" w:rsidRDefault="00FF070F" w:rsidP="00854D36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отделение Центра. При авторизации в ЕСИА заявление о предоставлении государственной услуги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FF070F" w:rsidRPr="00A535A9" w:rsidRDefault="00FF070F" w:rsidP="00854D36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 xml:space="preserve">Результат предоставления государственной услуги, указанный в </w:t>
      </w:r>
      <w:hyperlink w:anchor="P126">
        <w:r w:rsidRPr="00A535A9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A535A9">
        <w:rPr>
          <w:rFonts w:ascii="Times New Roman" w:hAnsi="Times New Roman" w:cs="Times New Roman"/>
          <w:sz w:val="28"/>
          <w:szCs w:val="28"/>
        </w:rPr>
        <w:t xml:space="preserve"> Регламента, направляются заявителю, представителю заявителя в личный кабинет на Едином портале, Портале государственных и муниципальных услуг Республики Татарстан в форме электронного документа, подписанного усиленной квалифицированной электронной подписью руководителя отделения Центра в случае направления заявления посредством Единого портала, Портала государственных и муниципальных услуг Республики Татарстан.</w:t>
      </w:r>
    </w:p>
    <w:p w:rsidR="00FF070F" w:rsidRPr="00A535A9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2.14.4. Электронные документы представляются в следующих форматах:</w:t>
      </w:r>
    </w:p>
    <w:p w:rsidR="00FF070F" w:rsidRPr="00A535A9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535A9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A535A9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FF070F" w:rsidRPr="00A535A9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535A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A535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5A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A535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5A9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A535A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="00A535A9">
        <w:rPr>
          <w:rFonts w:ascii="Times New Roman" w:hAnsi="Times New Roman" w:cs="Times New Roman"/>
          <w:sz w:val="28"/>
          <w:szCs w:val="28"/>
        </w:rPr>
        <w:t>«</w:t>
      </w:r>
      <w:r w:rsidRPr="00A535A9">
        <w:rPr>
          <w:rFonts w:ascii="Times New Roman" w:hAnsi="Times New Roman" w:cs="Times New Roman"/>
          <w:sz w:val="28"/>
          <w:szCs w:val="28"/>
        </w:rPr>
        <w:t>в</w:t>
      </w:r>
      <w:r w:rsidR="00A535A9">
        <w:rPr>
          <w:rFonts w:ascii="Times New Roman" w:hAnsi="Times New Roman" w:cs="Times New Roman"/>
          <w:sz w:val="28"/>
          <w:szCs w:val="28"/>
        </w:rPr>
        <w:t>»</w:t>
      </w:r>
      <w:r w:rsidRPr="00A535A9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:rsidR="00FF070F" w:rsidRPr="00A535A9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80"/>
      <w:bookmarkEnd w:id="6"/>
      <w:r w:rsidRPr="00A535A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535A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A535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5A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A535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5A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A535A9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FF070F" w:rsidRPr="00A535A9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535A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535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5A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535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5A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A535A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380">
        <w:r w:rsidRPr="00A535A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A535A9">
          <w:rPr>
            <w:rFonts w:ascii="Times New Roman" w:hAnsi="Times New Roman" w:cs="Times New Roman"/>
            <w:sz w:val="28"/>
            <w:szCs w:val="28"/>
          </w:rPr>
          <w:t>«</w:t>
        </w:r>
        <w:r w:rsidRPr="00A535A9">
          <w:rPr>
            <w:rFonts w:ascii="Times New Roman" w:hAnsi="Times New Roman" w:cs="Times New Roman"/>
            <w:sz w:val="28"/>
            <w:szCs w:val="28"/>
          </w:rPr>
          <w:t>в</w:t>
        </w:r>
        <w:r w:rsidR="00A535A9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A535A9">
        <w:rPr>
          <w:rFonts w:ascii="Times New Roman" w:hAnsi="Times New Roman" w:cs="Times New Roman"/>
          <w:sz w:val="28"/>
          <w:szCs w:val="28"/>
        </w:rPr>
        <w:t xml:space="preserve"> настоящего пункта), а также документов с графическим содержанием.</w:t>
      </w:r>
    </w:p>
    <w:p w:rsidR="00FF070F" w:rsidRPr="00A535A9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535A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535A9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FF070F" w:rsidRPr="00A535A9" w:rsidRDefault="00A535A9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070F" w:rsidRPr="00A535A9">
        <w:rPr>
          <w:rFonts w:ascii="Times New Roman" w:hAnsi="Times New Roman" w:cs="Times New Roman"/>
          <w:sz w:val="28"/>
          <w:szCs w:val="28"/>
        </w:rPr>
        <w:t>черно-белый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070F" w:rsidRPr="00A535A9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FF070F" w:rsidRPr="00A535A9" w:rsidRDefault="00A535A9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070F" w:rsidRPr="00A535A9">
        <w:rPr>
          <w:rFonts w:ascii="Times New Roman" w:hAnsi="Times New Roman" w:cs="Times New Roman"/>
          <w:sz w:val="28"/>
          <w:szCs w:val="28"/>
        </w:rPr>
        <w:t>оттенки серого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070F" w:rsidRPr="00A535A9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FF070F" w:rsidRPr="00A535A9" w:rsidRDefault="00A535A9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070F" w:rsidRPr="00A535A9">
        <w:rPr>
          <w:rFonts w:ascii="Times New Roman" w:hAnsi="Times New Roman" w:cs="Times New Roman"/>
          <w:sz w:val="28"/>
          <w:szCs w:val="28"/>
        </w:rPr>
        <w:t>цветной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070F" w:rsidRPr="00A535A9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070F" w:rsidRPr="00A535A9">
        <w:rPr>
          <w:rFonts w:ascii="Times New Roman" w:hAnsi="Times New Roman" w:cs="Times New Roman"/>
          <w:sz w:val="28"/>
          <w:szCs w:val="28"/>
        </w:rPr>
        <w:t>режим полной цветопередачи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070F" w:rsidRPr="00A535A9">
        <w:rPr>
          <w:rFonts w:ascii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FF070F" w:rsidRPr="00A535A9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 xml:space="preserve">сохранением всех аутентичных признаков подлинности, а именно: графической </w:t>
      </w:r>
      <w:r w:rsidRPr="00A535A9">
        <w:rPr>
          <w:rFonts w:ascii="Times New Roman" w:hAnsi="Times New Roman" w:cs="Times New Roman"/>
          <w:sz w:val="28"/>
          <w:szCs w:val="28"/>
        </w:rPr>
        <w:lastRenderedPageBreak/>
        <w:t>подписи лица, печати, углового штампа бланка;</w:t>
      </w:r>
    </w:p>
    <w:p w:rsidR="00FF070F" w:rsidRPr="00A535A9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F070F" w:rsidRPr="00A535A9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FF070F" w:rsidRPr="00A535A9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FF070F" w:rsidRPr="00A535A9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F070F" w:rsidRPr="00A535A9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535A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A535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5A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A535A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535A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A535A9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FF070F" w:rsidRPr="00A535A9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2.14.5. Запись заявителей на прием в отделение Центра (далее - запись) осуществляется посредством Портала государственных и муниципальных услуг Республики Татарстан, телефона отделения Центра.</w:t>
      </w:r>
    </w:p>
    <w:p w:rsidR="00FF070F" w:rsidRPr="00A535A9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в Центре графика приема.</w:t>
      </w:r>
    </w:p>
    <w:p w:rsidR="00FF070F" w:rsidRPr="00A535A9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Для осуществления предварительной записи посредством Портала государственных и муниципальных услуг Республики Татарстан заявителю необходимо указать запрашиваемые системой данные, в том числе:</w:t>
      </w:r>
    </w:p>
    <w:p w:rsidR="00FF070F" w:rsidRPr="00A535A9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фамилию, имя, отчество (при наличии);</w:t>
      </w:r>
    </w:p>
    <w:p w:rsidR="00FF070F" w:rsidRPr="00A535A9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FF070F" w:rsidRPr="00A535A9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адрес электронной почты (по желанию);</w:t>
      </w:r>
    </w:p>
    <w:p w:rsidR="00FF070F" w:rsidRPr="00A535A9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желаемую дату и время приема.</w:t>
      </w:r>
    </w:p>
    <w:p w:rsidR="00FF070F" w:rsidRPr="00A535A9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FF070F" w:rsidRPr="00A535A9" w:rsidRDefault="00FF070F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заявителю обеспечивается возможность распечатать талон-подтверждение. В случае, если заявитель 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</w:r>
    </w:p>
    <w:p w:rsidR="00FF070F" w:rsidRPr="00A535A9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FF070F" w:rsidRPr="00A535A9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Заявитель в любое время вправе отказаться от предварительной записи.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F070F" w:rsidRPr="00A535A9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Отсутствие предварительной записи не препятствует приему заявителя в порядке очередности.</w:t>
      </w:r>
    </w:p>
    <w:p w:rsidR="00FF070F" w:rsidRPr="00A535A9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2.14.6. Заявление может быть направлено через Портал государственных и муниципальных услуг Республики Татарстан. При подаче заявления через Портал государственных и муниципальных услуг Республики Татарстан результат государственной услуги предоставляется в электронной форме.</w:t>
      </w:r>
    </w:p>
    <w:p w:rsidR="00FF070F" w:rsidRPr="00A535A9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lastRenderedPageBreak/>
        <w:t>При подаче заявления через Портал государственных и муниципальных услуг Республики Татарстан результат государственной услуги предоставляется в электронной форме.</w:t>
      </w:r>
    </w:p>
    <w:p w:rsidR="00FF070F" w:rsidRPr="00A535A9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2.14.7. Информация о порядке предоставления государственной услуги размещается на государственных языках Республики Татарстан.</w:t>
      </w:r>
    </w:p>
    <w:p w:rsidR="00FF070F" w:rsidRPr="00A535A9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2.14.8. Предоставление услуг, которые являются необходимыми и обязательными для предоставления государственной услуги не требуется.</w:t>
      </w:r>
    </w:p>
    <w:p w:rsidR="00FF070F" w:rsidRPr="00A535A9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>2.14.9. При предоставлении государственной услуги используются:</w:t>
      </w:r>
    </w:p>
    <w:p w:rsidR="00FF070F" w:rsidRPr="00A535A9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 xml:space="preserve">государственная информационная система </w:t>
      </w:r>
      <w:r w:rsidR="00A535A9">
        <w:rPr>
          <w:rFonts w:ascii="Times New Roman" w:hAnsi="Times New Roman" w:cs="Times New Roman"/>
          <w:sz w:val="28"/>
          <w:szCs w:val="28"/>
        </w:rPr>
        <w:t>«</w:t>
      </w:r>
      <w:r w:rsidRPr="00A535A9">
        <w:rPr>
          <w:rFonts w:ascii="Times New Roman" w:hAnsi="Times New Roman" w:cs="Times New Roman"/>
          <w:sz w:val="28"/>
          <w:szCs w:val="28"/>
        </w:rPr>
        <w:t>Социальный регистр населения Республики Татарстан</w:t>
      </w:r>
      <w:r w:rsidR="00A535A9">
        <w:rPr>
          <w:rFonts w:ascii="Times New Roman" w:hAnsi="Times New Roman" w:cs="Times New Roman"/>
          <w:sz w:val="28"/>
          <w:szCs w:val="28"/>
        </w:rPr>
        <w:t>»</w:t>
      </w:r>
      <w:r w:rsidRPr="00A535A9">
        <w:rPr>
          <w:rFonts w:ascii="Times New Roman" w:hAnsi="Times New Roman" w:cs="Times New Roman"/>
          <w:sz w:val="28"/>
          <w:szCs w:val="28"/>
        </w:rPr>
        <w:t>;</w:t>
      </w:r>
    </w:p>
    <w:p w:rsidR="00D65FF2" w:rsidRDefault="00FF070F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A9">
        <w:rPr>
          <w:rFonts w:ascii="Times New Roman" w:hAnsi="Times New Roman" w:cs="Times New Roman"/>
          <w:sz w:val="28"/>
          <w:szCs w:val="28"/>
        </w:rPr>
        <w:t xml:space="preserve">федеральная государственная информационная система </w:t>
      </w:r>
      <w:r w:rsidR="00A535A9">
        <w:rPr>
          <w:rFonts w:ascii="Times New Roman" w:hAnsi="Times New Roman" w:cs="Times New Roman"/>
          <w:sz w:val="28"/>
          <w:szCs w:val="28"/>
        </w:rPr>
        <w:t>«</w:t>
      </w:r>
      <w:r w:rsidRPr="00A535A9">
        <w:rPr>
          <w:rFonts w:ascii="Times New Roman" w:hAnsi="Times New Roman" w:cs="Times New Roman"/>
          <w:sz w:val="28"/>
          <w:szCs w:val="28"/>
        </w:rPr>
        <w:t>Единая система межведомственного электронного взаимодействия</w:t>
      </w:r>
      <w:r w:rsidR="00A535A9">
        <w:rPr>
          <w:rFonts w:ascii="Times New Roman" w:hAnsi="Times New Roman" w:cs="Times New Roman"/>
          <w:sz w:val="28"/>
          <w:szCs w:val="28"/>
        </w:rPr>
        <w:t>»</w:t>
      </w:r>
      <w:r w:rsidRPr="00A535A9">
        <w:rPr>
          <w:rFonts w:ascii="Times New Roman" w:hAnsi="Times New Roman" w:cs="Times New Roman"/>
          <w:sz w:val="28"/>
          <w:szCs w:val="28"/>
        </w:rPr>
        <w:t>.</w:t>
      </w:r>
    </w:p>
    <w:p w:rsidR="00D65FF2" w:rsidRPr="00D65FF2" w:rsidRDefault="0098342E" w:rsidP="00D65FF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FF2">
        <w:rPr>
          <w:rFonts w:ascii="Times New Roman" w:hAnsi="Times New Roman" w:cs="Times New Roman"/>
          <w:sz w:val="28"/>
          <w:szCs w:val="28"/>
        </w:rPr>
        <w:t>в</w:t>
      </w:r>
      <w:r w:rsidR="00FA2D75" w:rsidRPr="00D65FF2">
        <w:rPr>
          <w:rFonts w:ascii="Times New Roman" w:hAnsi="Times New Roman" w:cs="Times New Roman"/>
          <w:sz w:val="28"/>
          <w:szCs w:val="28"/>
        </w:rPr>
        <w:t xml:space="preserve"> </w:t>
      </w:r>
      <w:r w:rsidR="000C72A6" w:rsidRPr="00D65FF2">
        <w:rPr>
          <w:rFonts w:ascii="Times New Roman" w:hAnsi="Times New Roman" w:cs="Times New Roman"/>
          <w:sz w:val="28"/>
          <w:szCs w:val="28"/>
        </w:rPr>
        <w:t>р</w:t>
      </w:r>
      <w:r w:rsidR="00FA2D75" w:rsidRPr="00D65FF2">
        <w:rPr>
          <w:rFonts w:ascii="Times New Roman" w:hAnsi="Times New Roman" w:cs="Times New Roman"/>
          <w:sz w:val="28"/>
          <w:szCs w:val="28"/>
        </w:rPr>
        <w:t>азделе 3:</w:t>
      </w:r>
    </w:p>
    <w:p w:rsidR="00D65FF2" w:rsidRPr="00D65FF2" w:rsidRDefault="0098342E" w:rsidP="00D65FF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FF2">
        <w:rPr>
          <w:rFonts w:ascii="Times New Roman" w:hAnsi="Times New Roman" w:cs="Times New Roman"/>
          <w:sz w:val="28"/>
          <w:szCs w:val="28"/>
        </w:rPr>
        <w:t>пункт</w:t>
      </w:r>
      <w:r w:rsidR="00D65FF2" w:rsidRPr="00D65FF2">
        <w:rPr>
          <w:rFonts w:ascii="Times New Roman" w:hAnsi="Times New Roman" w:cs="Times New Roman"/>
          <w:sz w:val="28"/>
          <w:szCs w:val="28"/>
        </w:rPr>
        <w:t xml:space="preserve"> </w:t>
      </w:r>
      <w:r w:rsidRPr="00D65FF2">
        <w:rPr>
          <w:rFonts w:ascii="Times New Roman" w:hAnsi="Times New Roman" w:cs="Times New Roman"/>
          <w:sz w:val="28"/>
          <w:szCs w:val="28"/>
        </w:rPr>
        <w:t>3.1.1</w:t>
      </w:r>
      <w:r w:rsidR="00D65FF2" w:rsidRPr="00D65FF2">
        <w:rPr>
          <w:rFonts w:ascii="Times New Roman" w:hAnsi="Times New Roman" w:cs="Times New Roman"/>
          <w:sz w:val="28"/>
          <w:szCs w:val="28"/>
        </w:rPr>
        <w:t xml:space="preserve"> </w:t>
      </w:r>
      <w:r w:rsidRPr="00D65FF2">
        <w:rPr>
          <w:rFonts w:ascii="Times New Roman" w:hAnsi="Times New Roman" w:cs="Times New Roman"/>
          <w:sz w:val="28"/>
          <w:szCs w:val="28"/>
        </w:rPr>
        <w:t>дополнит</w:t>
      </w:r>
      <w:r w:rsidR="00E01B80" w:rsidRPr="00D65FF2">
        <w:rPr>
          <w:rFonts w:ascii="Times New Roman" w:hAnsi="Times New Roman" w:cs="Times New Roman"/>
          <w:sz w:val="28"/>
          <w:szCs w:val="28"/>
        </w:rPr>
        <w:t xml:space="preserve">ь </w:t>
      </w:r>
      <w:r w:rsidR="00B34032" w:rsidRPr="00D65FF2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B34032" w:rsidRPr="00D65FF2" w:rsidRDefault="00B34032" w:rsidP="00D65FF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FF2">
        <w:rPr>
          <w:rFonts w:ascii="Times New Roman" w:hAnsi="Times New Roman" w:cs="Times New Roman"/>
          <w:sz w:val="28"/>
          <w:szCs w:val="28"/>
        </w:rPr>
        <w:t>«исправления допущенных опечаток и ошибок (далее – техническая ошибка) в выданном в результате предоставления государственной услуги документе.»;</w:t>
      </w:r>
    </w:p>
    <w:p w:rsidR="00830497" w:rsidRPr="007F787F" w:rsidRDefault="00830497" w:rsidP="00D65FF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87F">
        <w:rPr>
          <w:rFonts w:ascii="Times New Roman" w:hAnsi="Times New Roman" w:cs="Times New Roman"/>
          <w:color w:val="000000" w:themeColor="text1"/>
          <w:sz w:val="28"/>
          <w:szCs w:val="28"/>
        </w:rPr>
        <w:t>пункт 3.4 изложить в следующей редакции:</w:t>
      </w:r>
    </w:p>
    <w:p w:rsidR="00D65FF2" w:rsidRPr="00D65FF2" w:rsidRDefault="00830497" w:rsidP="00D65FF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5FF2">
        <w:rPr>
          <w:sz w:val="28"/>
          <w:szCs w:val="28"/>
        </w:rPr>
        <w:t>«</w:t>
      </w:r>
      <w:r w:rsidR="00D65FF2" w:rsidRPr="00D65FF2">
        <w:rPr>
          <w:sz w:val="28"/>
          <w:szCs w:val="28"/>
        </w:rPr>
        <w:t>3.4. Формирование и направление межведомственных запросов в органы (организации), участвующие в предоставлении государственной услуги</w:t>
      </w:r>
    </w:p>
    <w:p w:rsidR="00D65FF2" w:rsidRPr="00D65FF2" w:rsidRDefault="00D65FF2" w:rsidP="00D65FF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5FF2">
        <w:rPr>
          <w:sz w:val="28"/>
          <w:szCs w:val="28"/>
        </w:rPr>
        <w:t>3.4.1. Основанием для направления запроса является зарегистрированное в отделении Центра заявление заявителя</w:t>
      </w:r>
    </w:p>
    <w:p w:rsidR="00D65FF2" w:rsidRPr="00D65FF2" w:rsidRDefault="00D65FF2" w:rsidP="00D65FF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5FF2">
        <w:rPr>
          <w:sz w:val="28"/>
          <w:szCs w:val="28"/>
        </w:rPr>
        <w:t>3.4.2. Специалист отделения Центра получает в электронной форме из уполномоченных органов сведения о:</w:t>
      </w:r>
    </w:p>
    <w:p w:rsidR="00D65FF2" w:rsidRPr="00D65FF2" w:rsidRDefault="00D65FF2" w:rsidP="00D65F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5FF2">
        <w:rPr>
          <w:sz w:val="28"/>
          <w:szCs w:val="28"/>
        </w:rPr>
        <w:t>государственной регистрации рождения ребенка (из Федеральной налоговой службы);</w:t>
      </w:r>
    </w:p>
    <w:p w:rsidR="00D65FF2" w:rsidRPr="00D65FF2" w:rsidRDefault="00D65FF2" w:rsidP="00D65F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5FF2">
        <w:rPr>
          <w:sz w:val="28"/>
          <w:szCs w:val="28"/>
        </w:rPr>
        <w:t xml:space="preserve">государственной регистрации заключения (расторжения) брака (из Федеральной налоговой службы). </w:t>
      </w:r>
    </w:p>
    <w:p w:rsidR="00D65FF2" w:rsidRPr="00D65FF2" w:rsidRDefault="00D65FF2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81"/>
      <w:bookmarkEnd w:id="7"/>
      <w:r w:rsidRPr="00D65FF2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5FF2">
        <w:rPr>
          <w:rFonts w:ascii="Times New Roman" w:hAnsi="Times New Roman" w:cs="Times New Roman"/>
          <w:sz w:val="28"/>
          <w:szCs w:val="28"/>
        </w:rPr>
        <w:t>. При отсутствии в отделении Центра сведений, необходимых для принятия решения о назначении (об отказе в назначении) компенсации части родительской платы, специалист отделения Центра направляет в уполномоченные органы в электронной форме посредством системы межведомственного электронного взаимодействия запросы о предоставлении сведений:</w:t>
      </w:r>
    </w:p>
    <w:p w:rsidR="00D65FF2" w:rsidRPr="00D65FF2" w:rsidRDefault="00D65FF2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FF2">
        <w:rPr>
          <w:rFonts w:ascii="Times New Roman" w:hAnsi="Times New Roman" w:cs="Times New Roman"/>
          <w:sz w:val="28"/>
          <w:szCs w:val="28"/>
        </w:rPr>
        <w:t>о государственной регистрации рождения ребенка, на которого назначается компенсация (в Федеральную налоговую службу);</w:t>
      </w:r>
    </w:p>
    <w:p w:rsidR="00D65FF2" w:rsidRPr="00D65FF2" w:rsidRDefault="00D65FF2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FF2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рождения ребенка, учтенного в составе семьи заявителя в соответствии с </w:t>
      </w:r>
      <w:hyperlink r:id="rId33">
        <w:r w:rsidRPr="00D65FF2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D65FF2">
        <w:rPr>
          <w:rFonts w:ascii="Times New Roman" w:hAnsi="Times New Roman" w:cs="Times New Roman"/>
          <w:sz w:val="28"/>
          <w:szCs w:val="28"/>
        </w:rPr>
        <w:t xml:space="preserve"> Положения, рожденного ранее ребенка, на которого назначается компенсация (в Федеральную налоговую службу);</w:t>
      </w:r>
    </w:p>
    <w:p w:rsidR="00D65FF2" w:rsidRPr="00D65FF2" w:rsidRDefault="00D65FF2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FF2">
        <w:rPr>
          <w:rFonts w:ascii="Times New Roman" w:hAnsi="Times New Roman" w:cs="Times New Roman"/>
          <w:sz w:val="28"/>
          <w:szCs w:val="28"/>
        </w:rPr>
        <w:t>об установлении над ребенком опеки (в органы местного самоуправления);</w:t>
      </w:r>
    </w:p>
    <w:p w:rsidR="00D65FF2" w:rsidRPr="00D65FF2" w:rsidRDefault="00D65FF2" w:rsidP="00D65F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FF2">
        <w:rPr>
          <w:rFonts w:ascii="Times New Roman" w:hAnsi="Times New Roman" w:cs="Times New Roman"/>
          <w:sz w:val="28"/>
          <w:szCs w:val="28"/>
        </w:rPr>
        <w:t>о передаче ребенка в приемную семью (в органы местного самоуправления);</w:t>
      </w:r>
    </w:p>
    <w:p w:rsidR="00D65FF2" w:rsidRPr="00D65FF2" w:rsidRDefault="00D65FF2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FF2">
        <w:rPr>
          <w:rFonts w:ascii="Times New Roman" w:hAnsi="Times New Roman" w:cs="Times New Roman"/>
          <w:sz w:val="28"/>
          <w:szCs w:val="28"/>
        </w:rPr>
        <w:t>о лишении получателя родительских прав или ограничении в родительских правах (в органы местного самоуправления);</w:t>
      </w:r>
    </w:p>
    <w:p w:rsidR="00D65FF2" w:rsidRPr="00D65FF2" w:rsidRDefault="00D65FF2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FF2">
        <w:rPr>
          <w:rFonts w:ascii="Times New Roman" w:hAnsi="Times New Roman" w:cs="Times New Roman"/>
          <w:sz w:val="28"/>
          <w:szCs w:val="28"/>
        </w:rPr>
        <w:t>об отобрании ребенка при непосредственной угрозе его жизни или здоровью (в органы местного самоуправления);</w:t>
      </w:r>
    </w:p>
    <w:p w:rsidR="00D65FF2" w:rsidRPr="00D65FF2" w:rsidRDefault="00D65FF2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FF2">
        <w:rPr>
          <w:rFonts w:ascii="Times New Roman" w:hAnsi="Times New Roman" w:cs="Times New Roman"/>
          <w:sz w:val="28"/>
          <w:szCs w:val="28"/>
        </w:rPr>
        <w:t>о нотариальной доверенности (</w:t>
      </w:r>
      <w:r w:rsidR="004933A3">
        <w:rPr>
          <w:rFonts w:ascii="Times New Roman" w:hAnsi="Times New Roman" w:cs="Times New Roman"/>
          <w:sz w:val="28"/>
          <w:szCs w:val="28"/>
        </w:rPr>
        <w:t>в</w:t>
      </w:r>
      <w:r w:rsidRPr="00D65FF2">
        <w:rPr>
          <w:rFonts w:ascii="Times New Roman" w:hAnsi="Times New Roman" w:cs="Times New Roman"/>
          <w:sz w:val="28"/>
          <w:szCs w:val="28"/>
        </w:rPr>
        <w:t xml:space="preserve"> Федеральную нотариальную палату);</w:t>
      </w:r>
    </w:p>
    <w:p w:rsidR="00D65FF2" w:rsidRPr="00D65FF2" w:rsidRDefault="00D65FF2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FF2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заключения (расторжения) брака (из Федеральной налоговой службы);</w:t>
      </w:r>
    </w:p>
    <w:p w:rsidR="00D65FF2" w:rsidRPr="00D65FF2" w:rsidRDefault="00D65FF2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FF2">
        <w:rPr>
          <w:rFonts w:ascii="Times New Roman" w:hAnsi="Times New Roman" w:cs="Times New Roman"/>
          <w:sz w:val="28"/>
          <w:szCs w:val="28"/>
        </w:rPr>
        <w:t>об установлении отцовства (в Федеральную налоговую службу);</w:t>
      </w:r>
    </w:p>
    <w:p w:rsidR="00D65FF2" w:rsidRPr="00D65FF2" w:rsidRDefault="00D65FF2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FF2">
        <w:rPr>
          <w:rFonts w:ascii="Times New Roman" w:hAnsi="Times New Roman" w:cs="Times New Roman"/>
          <w:sz w:val="28"/>
          <w:szCs w:val="28"/>
        </w:rPr>
        <w:t>об изменении фамилии, имени или отчества для лиц, изменивших фамилию, имя или отчество (в Федеральную налоговую службу);</w:t>
      </w:r>
    </w:p>
    <w:p w:rsidR="00D65FF2" w:rsidRPr="00D65FF2" w:rsidRDefault="00D65FF2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FF2">
        <w:rPr>
          <w:rFonts w:ascii="Times New Roman" w:hAnsi="Times New Roman" w:cs="Times New Roman"/>
          <w:sz w:val="28"/>
          <w:szCs w:val="28"/>
        </w:rPr>
        <w:t>о лице, заключившем договор с дошкольной образовательной организацией, - для лиц, заключивших договор с дошкольной образовательной организацией;</w:t>
      </w:r>
    </w:p>
    <w:p w:rsidR="00D65FF2" w:rsidRPr="00D65FF2" w:rsidRDefault="00D65FF2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FF2">
        <w:rPr>
          <w:rFonts w:ascii="Times New Roman" w:hAnsi="Times New Roman" w:cs="Times New Roman"/>
          <w:sz w:val="28"/>
          <w:szCs w:val="28"/>
        </w:rPr>
        <w:t>о табельном номере, указанном в квитанции на оплату за присмотр и уход за ребенком в образовательной организации, - для лиц, заключивших договор с дошкольной образовательной организацией;</w:t>
      </w:r>
    </w:p>
    <w:p w:rsidR="00D65FF2" w:rsidRPr="00D65FF2" w:rsidRDefault="00D65FF2" w:rsidP="00AB24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5FF2">
        <w:rPr>
          <w:sz w:val="28"/>
          <w:szCs w:val="28"/>
        </w:rPr>
        <w:t>о страховом номере индивидуального лицевого счета (в Фонд пенсионного и социального страхования Российской Федерации).</w:t>
      </w:r>
    </w:p>
    <w:p w:rsidR="00D65FF2" w:rsidRPr="00D65FF2" w:rsidRDefault="00D65FF2" w:rsidP="00AB24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5FF2">
        <w:rPr>
          <w:sz w:val="28"/>
          <w:szCs w:val="28"/>
        </w:rPr>
        <w:t>Процедура, устанавливаемая настоящим пунктом, осуществляется в день приема и регистрации заявления и документов.</w:t>
      </w:r>
    </w:p>
    <w:p w:rsidR="00D65FF2" w:rsidRPr="00D65FF2" w:rsidRDefault="00D65FF2" w:rsidP="00AB24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FF2">
        <w:rPr>
          <w:rFonts w:ascii="Times New Roman" w:hAnsi="Times New Roman" w:cs="Times New Roman"/>
          <w:sz w:val="28"/>
          <w:szCs w:val="28"/>
        </w:rPr>
        <w:t>Результат процедуры: запрос о предоставлении сведений.</w:t>
      </w:r>
    </w:p>
    <w:p w:rsidR="00D65FF2" w:rsidRPr="00D65FF2" w:rsidRDefault="00D65FF2" w:rsidP="00AB24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5FF2">
        <w:rPr>
          <w:sz w:val="28"/>
          <w:szCs w:val="28"/>
        </w:rPr>
        <w:t>Межведомственный информационный запрос направляется в указанные органы с целью предоставления государственной услуги заявителю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65FF2" w:rsidRPr="00D65FF2" w:rsidRDefault="00D65FF2" w:rsidP="00AB24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5FF2">
        <w:rPr>
          <w:sz w:val="28"/>
          <w:szCs w:val="28"/>
        </w:rPr>
        <w:t xml:space="preserve">3.4.3. По межведомственным запросам сведения, предусмотренные </w:t>
      </w:r>
      <w:hyperlink r:id="rId34" w:history="1">
        <w:r w:rsidRPr="00D65FF2">
          <w:rPr>
            <w:sz w:val="28"/>
            <w:szCs w:val="28"/>
          </w:rPr>
          <w:t>2.6.2</w:t>
        </w:r>
      </w:hyperlink>
      <w:r w:rsidRPr="00D65FF2">
        <w:rPr>
          <w:sz w:val="28"/>
          <w:szCs w:val="28"/>
        </w:rPr>
        <w:t xml:space="preserve"> настоящего Регламента, предоставляются органами, в распоряжении которых находятся эти документы в электронной форме, в соответствии с </w:t>
      </w:r>
      <w:hyperlink r:id="rId35" w:history="1">
        <w:r w:rsidRPr="00D65FF2">
          <w:rPr>
            <w:sz w:val="28"/>
            <w:szCs w:val="28"/>
          </w:rPr>
          <w:t>постановлением</w:t>
        </w:r>
      </w:hyperlink>
      <w:r w:rsidRPr="00D65FF2">
        <w:rPr>
          <w:sz w:val="28"/>
          <w:szCs w:val="28"/>
        </w:rPr>
        <w:t xml:space="preserve"> Правительства Российской Федерации от 23 июня 2021 г. </w:t>
      </w:r>
      <w:r>
        <w:rPr>
          <w:sz w:val="28"/>
          <w:szCs w:val="28"/>
        </w:rPr>
        <w:t>№</w:t>
      </w:r>
      <w:r w:rsidRPr="00D65FF2">
        <w:rPr>
          <w:sz w:val="28"/>
          <w:szCs w:val="28"/>
        </w:rPr>
        <w:t xml:space="preserve"> 963 </w:t>
      </w:r>
      <w:r>
        <w:rPr>
          <w:sz w:val="28"/>
          <w:szCs w:val="28"/>
        </w:rPr>
        <w:t>«</w:t>
      </w:r>
      <w:r w:rsidRPr="00D65FF2">
        <w:rPr>
          <w:sz w:val="28"/>
          <w:szCs w:val="28"/>
        </w:rPr>
        <w:t>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 w:val="28"/>
          <w:szCs w:val="28"/>
        </w:rPr>
        <w:t>»</w:t>
      </w:r>
      <w:r w:rsidRPr="00D65FF2">
        <w:rPr>
          <w:sz w:val="28"/>
          <w:szCs w:val="28"/>
        </w:rPr>
        <w:t xml:space="preserve"> в срок не позднее 48 часов с момента направления соответствующего межведомственного запроса.</w:t>
      </w:r>
    </w:p>
    <w:p w:rsidR="00D65FF2" w:rsidRPr="00D65FF2" w:rsidRDefault="00D65FF2" w:rsidP="00D65F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5FF2">
        <w:rPr>
          <w:sz w:val="28"/>
          <w:szCs w:val="28"/>
        </w:rPr>
        <w:t>3.4.4. Межведомственное информационное взаимодействие может осуществляться на бумажном носителе:</w:t>
      </w:r>
    </w:p>
    <w:p w:rsidR="00D65FF2" w:rsidRPr="00D65FF2" w:rsidRDefault="00D65FF2" w:rsidP="00D65F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5FF2">
        <w:rPr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D65FF2" w:rsidRPr="00D65FF2" w:rsidRDefault="00D65FF2" w:rsidP="00D65F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5FF2">
        <w:rPr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D65FF2" w:rsidRPr="00D65FF2" w:rsidRDefault="00D65FF2" w:rsidP="00AB24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5FF2">
        <w:rPr>
          <w:sz w:val="28"/>
          <w:szCs w:val="28"/>
        </w:rPr>
        <w:t xml:space="preserve">Если межведомственное взаимодействие осуществляется на бумажном носителе, сведения, предусмотренные </w:t>
      </w:r>
      <w:hyperlink r:id="rId36" w:history="1">
        <w:r w:rsidRPr="00D65FF2">
          <w:rPr>
            <w:sz w:val="28"/>
            <w:szCs w:val="28"/>
          </w:rPr>
          <w:t>подпунктом 2.6.2</w:t>
        </w:r>
      </w:hyperlink>
      <w:r w:rsidRPr="00D65FF2">
        <w:rPr>
          <w:sz w:val="28"/>
          <w:szCs w:val="28"/>
        </w:rPr>
        <w:t xml:space="preserve"> настоящего Регламента, предоставляются органами, в распоряжении которых находятся документы, содержащие указанные сведения.</w:t>
      </w:r>
    </w:p>
    <w:p w:rsidR="00D65FF2" w:rsidRPr="00D65FF2" w:rsidRDefault="00D65FF2" w:rsidP="00AB24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5FF2">
        <w:rPr>
          <w:sz w:val="28"/>
          <w:szCs w:val="28"/>
        </w:rPr>
        <w:t xml:space="preserve">Срок подготовки и направления ответа на межведомственные запросы в соответствии с </w:t>
      </w:r>
      <w:hyperlink r:id="rId37" w:history="1">
        <w:r w:rsidRPr="00D65FF2">
          <w:rPr>
            <w:sz w:val="28"/>
            <w:szCs w:val="28"/>
          </w:rPr>
          <w:t>частью 3 статьи 7.2</w:t>
        </w:r>
      </w:hyperlink>
      <w:r w:rsidRPr="00D65FF2">
        <w:rPr>
          <w:sz w:val="28"/>
          <w:szCs w:val="28"/>
        </w:rPr>
        <w:t xml:space="preserve"> Федерального закона N 210-ФЗ не может </w:t>
      </w:r>
      <w:r w:rsidRPr="00D65FF2">
        <w:rPr>
          <w:sz w:val="28"/>
          <w:szCs w:val="28"/>
        </w:rPr>
        <w:lastRenderedPageBreak/>
        <w:t>превышать пять рабочих дней со дня поступления межведомственного запроса.</w:t>
      </w:r>
    </w:p>
    <w:p w:rsidR="00D65FF2" w:rsidRPr="00D65FF2" w:rsidRDefault="00D65FF2" w:rsidP="00D65F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5FF2">
        <w:rPr>
          <w:sz w:val="28"/>
          <w:szCs w:val="28"/>
        </w:rPr>
        <w:t>Результат процедуры: направленные запросы о предоставлении сведений, получение запрашиваемых документов (их копий или сведений, содержащихся в них).</w:t>
      </w:r>
    </w:p>
    <w:p w:rsidR="00D65FF2" w:rsidRDefault="00D65FF2" w:rsidP="00D65FF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5FF2">
        <w:rPr>
          <w:sz w:val="28"/>
          <w:szCs w:val="28"/>
        </w:rPr>
        <w:t>Целями использования сведений являются установление достоверности представленных заявителем документов, а также принятие решений, исключающих нарушения законодательства и прав заявителя.</w:t>
      </w:r>
    </w:p>
    <w:p w:rsidR="00D65FF2" w:rsidRDefault="00D65FF2" w:rsidP="00D65FF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 4:</w:t>
      </w:r>
    </w:p>
    <w:p w:rsidR="00D65FF2" w:rsidRDefault="00D65FF2" w:rsidP="00D65FF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изложить в следующей редакции:</w:t>
      </w:r>
    </w:p>
    <w:p w:rsidR="00D65FF2" w:rsidRPr="00D65FF2" w:rsidRDefault="00D65FF2" w:rsidP="00D65FF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D65FF2">
        <w:rPr>
          <w:sz w:val="28"/>
          <w:szCs w:val="28"/>
        </w:rPr>
        <w:t>Формы контроля за исполнением административного регламента</w:t>
      </w:r>
      <w:r>
        <w:rPr>
          <w:sz w:val="28"/>
          <w:szCs w:val="28"/>
        </w:rPr>
        <w:t>»;</w:t>
      </w:r>
    </w:p>
    <w:p w:rsidR="00D65FF2" w:rsidRDefault="00D65FF2" w:rsidP="00D65FF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дополнить </w:t>
      </w:r>
      <w:r w:rsidR="00B958F9" w:rsidRPr="007F787F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ом 4.5</w:t>
      </w:r>
      <w:r w:rsidR="00B958F9" w:rsidRPr="007F787F"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B958F9" w:rsidRDefault="00B958F9" w:rsidP="00D65FF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F787F">
        <w:rPr>
          <w:color w:val="000000" w:themeColor="text1"/>
          <w:sz w:val="28"/>
          <w:szCs w:val="28"/>
        </w:rPr>
        <w:t>«Информация о справочных телефонах, об органах (учреждениях) и должностных лицах, ответственных за осуществление контроля за предоставлением государственной услуги, размещается на официальном сайте Министерства (</w:t>
      </w:r>
      <w:hyperlink r:id="rId38" w:history="1">
        <w:r w:rsidRPr="00D65FF2">
          <w:t>http://mtsz.tatarstan.ru).»</w:t>
        </w:r>
      </w:hyperlink>
      <w:r w:rsidRPr="007F787F">
        <w:rPr>
          <w:color w:val="000000" w:themeColor="text1"/>
          <w:sz w:val="28"/>
          <w:szCs w:val="28"/>
        </w:rPr>
        <w:t>;</w:t>
      </w:r>
    </w:p>
    <w:p w:rsidR="00D65FF2" w:rsidRPr="007F787F" w:rsidRDefault="00D65FF2" w:rsidP="00D65FF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наименование раздела 5 </w:t>
      </w:r>
      <w:r w:rsidRPr="00D65FF2">
        <w:rPr>
          <w:color w:val="000000" w:themeColor="text1"/>
          <w:sz w:val="28"/>
          <w:szCs w:val="28"/>
        </w:rPr>
        <w:t>изложить в следующей редакции:</w:t>
      </w:r>
    </w:p>
    <w:p w:rsidR="00D65FF2" w:rsidRDefault="00D65FF2" w:rsidP="00D65FF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«5. </w:t>
      </w:r>
      <w:r w:rsidRPr="00D65FF2">
        <w:rPr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указанных в </w:t>
      </w:r>
      <w:hyperlink r:id="rId39" w:history="1">
        <w:r>
          <w:rPr>
            <w:color w:val="000000" w:themeColor="text1"/>
            <w:sz w:val="28"/>
            <w:szCs w:val="28"/>
          </w:rPr>
          <w:t>части 1</w:t>
        </w:r>
        <w:r w:rsidRPr="00D65FF2">
          <w:rPr>
            <w:color w:val="000000" w:themeColor="text1"/>
            <w:sz w:val="28"/>
            <w:szCs w:val="28"/>
            <w:vertAlign w:val="superscript"/>
          </w:rPr>
          <w:t>1</w:t>
        </w:r>
        <w:r w:rsidRPr="00D65FF2">
          <w:rPr>
            <w:color w:val="000000" w:themeColor="text1"/>
            <w:sz w:val="28"/>
            <w:szCs w:val="28"/>
          </w:rPr>
          <w:t xml:space="preserve"> статьи 16</w:t>
        </w:r>
      </w:hyperlink>
      <w:r w:rsidRPr="00D65FF2">
        <w:rPr>
          <w:color w:val="000000" w:themeColor="text1"/>
          <w:sz w:val="28"/>
          <w:szCs w:val="28"/>
        </w:rPr>
        <w:t xml:space="preserve"> Федерального закона </w:t>
      </w:r>
      <w:r>
        <w:rPr>
          <w:color w:val="000000" w:themeColor="text1"/>
          <w:sz w:val="28"/>
          <w:szCs w:val="28"/>
        </w:rPr>
        <w:t>№</w:t>
      </w:r>
      <w:r w:rsidRPr="00D65FF2">
        <w:rPr>
          <w:color w:val="000000" w:themeColor="text1"/>
          <w:sz w:val="28"/>
          <w:szCs w:val="28"/>
        </w:rPr>
        <w:t xml:space="preserve"> 210-ФЗ </w:t>
      </w:r>
      <w:r>
        <w:rPr>
          <w:color w:val="000000" w:themeColor="text1"/>
          <w:sz w:val="28"/>
          <w:szCs w:val="28"/>
        </w:rPr>
        <w:t>«</w:t>
      </w:r>
      <w:r w:rsidRPr="00D65FF2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D65FF2">
        <w:rPr>
          <w:color w:val="000000" w:themeColor="text1"/>
          <w:sz w:val="28"/>
          <w:szCs w:val="28"/>
        </w:rPr>
        <w:t>, а также их должностных лиц, государственных или муниципальных служащих, работников</w:t>
      </w:r>
      <w:r>
        <w:rPr>
          <w:color w:val="000000" w:themeColor="text1"/>
          <w:sz w:val="28"/>
          <w:szCs w:val="28"/>
        </w:rPr>
        <w:t>»;</w:t>
      </w:r>
    </w:p>
    <w:p w:rsidR="00E95D19" w:rsidRDefault="00E95D19" w:rsidP="00E95D19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D87593">
        <w:rPr>
          <w:color w:val="000000" w:themeColor="text1"/>
          <w:sz w:val="28"/>
          <w:szCs w:val="28"/>
        </w:rPr>
        <w:t xml:space="preserve">одпункт 1 пункта 5.2 после слов </w:t>
      </w:r>
      <w:r>
        <w:rPr>
          <w:color w:val="000000" w:themeColor="text1"/>
          <w:sz w:val="28"/>
          <w:szCs w:val="28"/>
        </w:rPr>
        <w:t>«</w:t>
      </w:r>
      <w:r w:rsidRPr="00D87593">
        <w:rPr>
          <w:color w:val="000000" w:themeColor="text1"/>
          <w:sz w:val="28"/>
          <w:szCs w:val="28"/>
        </w:rPr>
        <w:t>государственной услуги</w:t>
      </w:r>
      <w:r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D87593">
        <w:rPr>
          <w:color w:val="000000" w:themeColor="text1"/>
          <w:sz w:val="28"/>
          <w:szCs w:val="28"/>
        </w:rPr>
        <w:t xml:space="preserve">дополнить словами </w:t>
      </w:r>
      <w:r>
        <w:rPr>
          <w:color w:val="000000" w:themeColor="text1"/>
          <w:sz w:val="28"/>
          <w:szCs w:val="28"/>
        </w:rPr>
        <w:t>«</w:t>
      </w:r>
      <w:r w:rsidRPr="00D87593">
        <w:rPr>
          <w:color w:val="000000" w:themeColor="text1"/>
          <w:sz w:val="28"/>
          <w:szCs w:val="28"/>
        </w:rPr>
        <w:t>запроса, указанного в статье 15</w:t>
      </w:r>
      <w:r w:rsidRPr="00D87593">
        <w:rPr>
          <w:color w:val="000000" w:themeColor="text1"/>
          <w:sz w:val="28"/>
          <w:szCs w:val="28"/>
          <w:vertAlign w:val="superscript"/>
        </w:rPr>
        <w:t>1</w:t>
      </w:r>
      <w:r w:rsidRPr="00D87593">
        <w:rPr>
          <w:color w:val="000000" w:themeColor="text1"/>
          <w:sz w:val="28"/>
          <w:szCs w:val="28"/>
        </w:rPr>
        <w:t xml:space="preserve"> Федерального закона 210-ФЗ;</w:t>
      </w:r>
      <w:r>
        <w:rPr>
          <w:color w:val="000000" w:themeColor="text1"/>
          <w:sz w:val="28"/>
          <w:szCs w:val="28"/>
        </w:rPr>
        <w:t>»</w:t>
      </w:r>
      <w:r w:rsidRPr="00D87593">
        <w:rPr>
          <w:color w:val="000000" w:themeColor="text1"/>
          <w:sz w:val="28"/>
          <w:szCs w:val="28"/>
        </w:rPr>
        <w:t>;</w:t>
      </w:r>
    </w:p>
    <w:p w:rsidR="00216D67" w:rsidRPr="00E063E8" w:rsidRDefault="00216D67" w:rsidP="00D65FF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8" w:name="_GoBack"/>
      <w:bookmarkEnd w:id="8"/>
      <w:r w:rsidRPr="007F787F">
        <w:rPr>
          <w:color w:val="000000" w:themeColor="text1"/>
          <w:sz w:val="28"/>
          <w:szCs w:val="28"/>
        </w:rPr>
        <w:t xml:space="preserve">Приложение (справочное) </w:t>
      </w:r>
      <w:r w:rsidR="00045D92" w:rsidRPr="007F787F">
        <w:rPr>
          <w:color w:val="000000" w:themeColor="text1"/>
          <w:sz w:val="28"/>
          <w:szCs w:val="28"/>
        </w:rPr>
        <w:t xml:space="preserve">к Регламенту </w:t>
      </w:r>
      <w:r w:rsidRPr="007F787F">
        <w:rPr>
          <w:color w:val="000000" w:themeColor="text1"/>
          <w:sz w:val="28"/>
          <w:szCs w:val="28"/>
        </w:rPr>
        <w:t>признать утратившим силу.</w:t>
      </w:r>
    </w:p>
    <w:sectPr w:rsidR="00216D67" w:rsidRPr="00E063E8" w:rsidSect="00AF6E7D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8F" w:rsidRDefault="00A87A8F" w:rsidP="004E2AFB">
      <w:r>
        <w:separator/>
      </w:r>
    </w:p>
  </w:endnote>
  <w:endnote w:type="continuationSeparator" w:id="0">
    <w:p w:rsidR="00A87A8F" w:rsidRDefault="00A87A8F" w:rsidP="004E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8F" w:rsidRDefault="00A87A8F" w:rsidP="004E2AFB">
      <w:r>
        <w:separator/>
      </w:r>
    </w:p>
  </w:footnote>
  <w:footnote w:type="continuationSeparator" w:id="0">
    <w:p w:rsidR="00A87A8F" w:rsidRDefault="00A87A8F" w:rsidP="004E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653934"/>
      <w:docPartObj>
        <w:docPartGallery w:val="Page Numbers (Top of Page)"/>
        <w:docPartUnique/>
      </w:docPartObj>
    </w:sdtPr>
    <w:sdtEndPr/>
    <w:sdtContent>
      <w:p w:rsidR="00FF070F" w:rsidRDefault="00FF07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D19">
          <w:rPr>
            <w:noProof/>
          </w:rPr>
          <w:t>16</w:t>
        </w:r>
        <w:r>
          <w:fldChar w:fldCharType="end"/>
        </w:r>
      </w:p>
    </w:sdtContent>
  </w:sdt>
  <w:p w:rsidR="00FF070F" w:rsidRDefault="00FF07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7F76"/>
    <w:multiLevelType w:val="hybridMultilevel"/>
    <w:tmpl w:val="D2F48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008A"/>
    <w:multiLevelType w:val="multilevel"/>
    <w:tmpl w:val="39C0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856A0"/>
    <w:multiLevelType w:val="hybridMultilevel"/>
    <w:tmpl w:val="A8EA855C"/>
    <w:lvl w:ilvl="0" w:tplc="DC16EFA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C44D8"/>
    <w:multiLevelType w:val="multilevel"/>
    <w:tmpl w:val="194E2BA4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 w15:restartNumberingAfterBreak="0">
    <w:nsid w:val="0D326AE8"/>
    <w:multiLevelType w:val="hybridMultilevel"/>
    <w:tmpl w:val="4A843D12"/>
    <w:lvl w:ilvl="0" w:tplc="500A1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C8092">
      <w:numFmt w:val="none"/>
      <w:lvlText w:val=""/>
      <w:lvlJc w:val="left"/>
      <w:pPr>
        <w:tabs>
          <w:tab w:val="num" w:pos="360"/>
        </w:tabs>
      </w:pPr>
    </w:lvl>
    <w:lvl w:ilvl="2" w:tplc="CE1C9D6E">
      <w:numFmt w:val="none"/>
      <w:lvlText w:val=""/>
      <w:lvlJc w:val="left"/>
      <w:pPr>
        <w:tabs>
          <w:tab w:val="num" w:pos="360"/>
        </w:tabs>
      </w:pPr>
    </w:lvl>
    <w:lvl w:ilvl="3" w:tplc="0754A630">
      <w:numFmt w:val="none"/>
      <w:lvlText w:val=""/>
      <w:lvlJc w:val="left"/>
      <w:pPr>
        <w:tabs>
          <w:tab w:val="num" w:pos="360"/>
        </w:tabs>
      </w:pPr>
    </w:lvl>
    <w:lvl w:ilvl="4" w:tplc="0666F6B8">
      <w:numFmt w:val="none"/>
      <w:lvlText w:val=""/>
      <w:lvlJc w:val="left"/>
      <w:pPr>
        <w:tabs>
          <w:tab w:val="num" w:pos="360"/>
        </w:tabs>
      </w:pPr>
    </w:lvl>
    <w:lvl w:ilvl="5" w:tplc="76121BDE">
      <w:numFmt w:val="none"/>
      <w:lvlText w:val=""/>
      <w:lvlJc w:val="left"/>
      <w:pPr>
        <w:tabs>
          <w:tab w:val="num" w:pos="360"/>
        </w:tabs>
      </w:pPr>
    </w:lvl>
    <w:lvl w:ilvl="6" w:tplc="859ADED2">
      <w:numFmt w:val="none"/>
      <w:lvlText w:val=""/>
      <w:lvlJc w:val="left"/>
      <w:pPr>
        <w:tabs>
          <w:tab w:val="num" w:pos="360"/>
        </w:tabs>
      </w:pPr>
    </w:lvl>
    <w:lvl w:ilvl="7" w:tplc="BCF485E8">
      <w:numFmt w:val="none"/>
      <w:lvlText w:val=""/>
      <w:lvlJc w:val="left"/>
      <w:pPr>
        <w:tabs>
          <w:tab w:val="num" w:pos="360"/>
        </w:tabs>
      </w:pPr>
    </w:lvl>
    <w:lvl w:ilvl="8" w:tplc="A596D64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EF33A62"/>
    <w:multiLevelType w:val="hybridMultilevel"/>
    <w:tmpl w:val="D87E15B6"/>
    <w:lvl w:ilvl="0" w:tplc="01F44BC2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0FC2454A"/>
    <w:multiLevelType w:val="multilevel"/>
    <w:tmpl w:val="D5C6C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0FFE3EBF"/>
    <w:multiLevelType w:val="multilevel"/>
    <w:tmpl w:val="9BB294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9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 w15:restartNumberingAfterBreak="0">
    <w:nsid w:val="101516A0"/>
    <w:multiLevelType w:val="hybridMultilevel"/>
    <w:tmpl w:val="39C0C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347C6"/>
    <w:multiLevelType w:val="hybridMultilevel"/>
    <w:tmpl w:val="70ACE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15CB6"/>
    <w:multiLevelType w:val="hybridMultilevel"/>
    <w:tmpl w:val="DE88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01E3F"/>
    <w:multiLevelType w:val="multilevel"/>
    <w:tmpl w:val="39C0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A8301C"/>
    <w:multiLevelType w:val="multilevel"/>
    <w:tmpl w:val="F0FC94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21B3151D"/>
    <w:multiLevelType w:val="hybridMultilevel"/>
    <w:tmpl w:val="B758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A3C87"/>
    <w:multiLevelType w:val="hybridMultilevel"/>
    <w:tmpl w:val="CBE23C50"/>
    <w:lvl w:ilvl="0" w:tplc="133E85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44347"/>
    <w:multiLevelType w:val="hybridMultilevel"/>
    <w:tmpl w:val="11DEF4EE"/>
    <w:lvl w:ilvl="0" w:tplc="1B2E1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DB563D"/>
    <w:multiLevelType w:val="hybridMultilevel"/>
    <w:tmpl w:val="5EB4AA9A"/>
    <w:lvl w:ilvl="0" w:tplc="8C72990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0E7550"/>
    <w:multiLevelType w:val="hybridMultilevel"/>
    <w:tmpl w:val="10387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40E29"/>
    <w:multiLevelType w:val="multilevel"/>
    <w:tmpl w:val="D876C85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348B7430"/>
    <w:multiLevelType w:val="hybridMultilevel"/>
    <w:tmpl w:val="8ED4BE52"/>
    <w:lvl w:ilvl="0" w:tplc="7ADA75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F7402C2"/>
    <w:multiLevelType w:val="hybridMultilevel"/>
    <w:tmpl w:val="3D762B7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46520406"/>
    <w:multiLevelType w:val="hybridMultilevel"/>
    <w:tmpl w:val="8938C5A2"/>
    <w:lvl w:ilvl="0" w:tplc="D8D4B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58405D"/>
    <w:multiLevelType w:val="hybridMultilevel"/>
    <w:tmpl w:val="A8EA855C"/>
    <w:lvl w:ilvl="0" w:tplc="DC16EFA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4C4F1E"/>
    <w:multiLevelType w:val="singleLevel"/>
    <w:tmpl w:val="0DF24384"/>
    <w:lvl w:ilvl="0">
      <w:start w:val="2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F9F504F"/>
    <w:multiLevelType w:val="hybridMultilevel"/>
    <w:tmpl w:val="6C7E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F65B3"/>
    <w:multiLevelType w:val="hybridMultilevel"/>
    <w:tmpl w:val="A1FCC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4E2DC1"/>
    <w:multiLevelType w:val="hybridMultilevel"/>
    <w:tmpl w:val="18C6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8748B"/>
    <w:multiLevelType w:val="hybridMultilevel"/>
    <w:tmpl w:val="44A4C0D0"/>
    <w:lvl w:ilvl="0" w:tplc="36F6F9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5562E8"/>
    <w:multiLevelType w:val="hybridMultilevel"/>
    <w:tmpl w:val="F508C586"/>
    <w:lvl w:ilvl="0" w:tplc="14241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F31CDA"/>
    <w:multiLevelType w:val="hybridMultilevel"/>
    <w:tmpl w:val="0F00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0C17B4"/>
    <w:multiLevelType w:val="hybridMultilevel"/>
    <w:tmpl w:val="BC743234"/>
    <w:lvl w:ilvl="0" w:tplc="CB5C3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A1329F2"/>
    <w:multiLevelType w:val="singleLevel"/>
    <w:tmpl w:val="C374DABA"/>
    <w:lvl w:ilvl="0">
      <w:start w:val="1"/>
      <w:numFmt w:val="decimal"/>
      <w:lvlText w:val="Глава %1."/>
      <w:lvlJc w:val="left"/>
      <w:pPr>
        <w:tabs>
          <w:tab w:val="num" w:pos="1080"/>
        </w:tabs>
        <w:ind w:left="360" w:hanging="360"/>
      </w:pPr>
    </w:lvl>
  </w:abstractNum>
  <w:abstractNum w:abstractNumId="32" w15:restartNumberingAfterBreak="0">
    <w:nsid w:val="6A923397"/>
    <w:multiLevelType w:val="hybridMultilevel"/>
    <w:tmpl w:val="60F618FC"/>
    <w:lvl w:ilvl="0" w:tplc="5A04B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BD77156"/>
    <w:multiLevelType w:val="hybridMultilevel"/>
    <w:tmpl w:val="6E38EC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 w15:restartNumberingAfterBreak="0">
    <w:nsid w:val="73304993"/>
    <w:multiLevelType w:val="multilevel"/>
    <w:tmpl w:val="122E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C45712"/>
    <w:multiLevelType w:val="hybridMultilevel"/>
    <w:tmpl w:val="1B6C8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C1A89"/>
    <w:multiLevelType w:val="hybridMultilevel"/>
    <w:tmpl w:val="D0644B72"/>
    <w:lvl w:ilvl="0" w:tplc="1780D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A4650"/>
    <w:multiLevelType w:val="multilevel"/>
    <w:tmpl w:val="2C449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FB347B3"/>
    <w:multiLevelType w:val="hybridMultilevel"/>
    <w:tmpl w:val="E5B0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C878CB"/>
    <w:multiLevelType w:val="hybridMultilevel"/>
    <w:tmpl w:val="AF422CFE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num w:numId="1">
    <w:abstractNumId w:val="31"/>
  </w:num>
  <w:num w:numId="2">
    <w:abstractNumId w:val="33"/>
  </w:num>
  <w:num w:numId="3">
    <w:abstractNumId w:val="10"/>
  </w:num>
  <w:num w:numId="4">
    <w:abstractNumId w:val="35"/>
  </w:num>
  <w:num w:numId="5">
    <w:abstractNumId w:val="24"/>
  </w:num>
  <w:num w:numId="6">
    <w:abstractNumId w:val="8"/>
  </w:num>
  <w:num w:numId="7">
    <w:abstractNumId w:val="20"/>
  </w:num>
  <w:num w:numId="8">
    <w:abstractNumId w:val="0"/>
  </w:num>
  <w:num w:numId="9">
    <w:abstractNumId w:val="9"/>
  </w:num>
  <w:num w:numId="10">
    <w:abstractNumId w:val="17"/>
  </w:num>
  <w:num w:numId="11">
    <w:abstractNumId w:val="38"/>
  </w:num>
  <w:num w:numId="12">
    <w:abstractNumId w:val="1"/>
  </w:num>
  <w:num w:numId="13">
    <w:abstractNumId w:val="11"/>
  </w:num>
  <w:num w:numId="14">
    <w:abstractNumId w:val="4"/>
  </w:num>
  <w:num w:numId="15">
    <w:abstractNumId w:val="2"/>
  </w:num>
  <w:num w:numId="16">
    <w:abstractNumId w:val="39"/>
  </w:num>
  <w:num w:numId="17">
    <w:abstractNumId w:val="34"/>
  </w:num>
  <w:num w:numId="18">
    <w:abstractNumId w:val="29"/>
  </w:num>
  <w:num w:numId="19">
    <w:abstractNumId w:val="23"/>
  </w:num>
  <w:num w:numId="20">
    <w:abstractNumId w:val="25"/>
  </w:num>
  <w:num w:numId="21">
    <w:abstractNumId w:val="13"/>
  </w:num>
  <w:num w:numId="22">
    <w:abstractNumId w:val="22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2"/>
  </w:num>
  <w:num w:numId="26">
    <w:abstractNumId w:val="21"/>
  </w:num>
  <w:num w:numId="27">
    <w:abstractNumId w:val="30"/>
  </w:num>
  <w:num w:numId="28">
    <w:abstractNumId w:val="26"/>
  </w:num>
  <w:num w:numId="29">
    <w:abstractNumId w:val="27"/>
  </w:num>
  <w:num w:numId="30">
    <w:abstractNumId w:val="28"/>
  </w:num>
  <w:num w:numId="31">
    <w:abstractNumId w:val="15"/>
  </w:num>
  <w:num w:numId="32">
    <w:abstractNumId w:val="14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2"/>
  </w:num>
  <w:num w:numId="37">
    <w:abstractNumId w:val="19"/>
  </w:num>
  <w:num w:numId="38">
    <w:abstractNumId w:val="7"/>
  </w:num>
  <w:num w:numId="39">
    <w:abstractNumId w:val="6"/>
  </w:num>
  <w:num w:numId="40">
    <w:abstractNumId w:val="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32"/>
    <w:rsid w:val="00000C73"/>
    <w:rsid w:val="00001C36"/>
    <w:rsid w:val="00001CE7"/>
    <w:rsid w:val="0000288C"/>
    <w:rsid w:val="00005EB5"/>
    <w:rsid w:val="0000604F"/>
    <w:rsid w:val="00006BE3"/>
    <w:rsid w:val="00010CF7"/>
    <w:rsid w:val="00011424"/>
    <w:rsid w:val="00012F55"/>
    <w:rsid w:val="00014217"/>
    <w:rsid w:val="0001497C"/>
    <w:rsid w:val="00014C32"/>
    <w:rsid w:val="00016556"/>
    <w:rsid w:val="00017B26"/>
    <w:rsid w:val="000207B6"/>
    <w:rsid w:val="00025859"/>
    <w:rsid w:val="00030812"/>
    <w:rsid w:val="00032BF2"/>
    <w:rsid w:val="00034E08"/>
    <w:rsid w:val="000350E5"/>
    <w:rsid w:val="000360FD"/>
    <w:rsid w:val="0003621A"/>
    <w:rsid w:val="0003710B"/>
    <w:rsid w:val="0003727A"/>
    <w:rsid w:val="00041258"/>
    <w:rsid w:val="000429CF"/>
    <w:rsid w:val="000433DE"/>
    <w:rsid w:val="00044CE8"/>
    <w:rsid w:val="00045D92"/>
    <w:rsid w:val="00047140"/>
    <w:rsid w:val="00047280"/>
    <w:rsid w:val="00047699"/>
    <w:rsid w:val="0005138A"/>
    <w:rsid w:val="000541C1"/>
    <w:rsid w:val="000549E2"/>
    <w:rsid w:val="00054CB0"/>
    <w:rsid w:val="000567C8"/>
    <w:rsid w:val="000611CD"/>
    <w:rsid w:val="0006123D"/>
    <w:rsid w:val="0006186D"/>
    <w:rsid w:val="00061B4B"/>
    <w:rsid w:val="00061E2F"/>
    <w:rsid w:val="0007646E"/>
    <w:rsid w:val="00076DCA"/>
    <w:rsid w:val="000779F3"/>
    <w:rsid w:val="00081ABF"/>
    <w:rsid w:val="00083C10"/>
    <w:rsid w:val="00083D4B"/>
    <w:rsid w:val="00084AD2"/>
    <w:rsid w:val="0008520D"/>
    <w:rsid w:val="00085804"/>
    <w:rsid w:val="000875F8"/>
    <w:rsid w:val="000945E9"/>
    <w:rsid w:val="0009473B"/>
    <w:rsid w:val="00094787"/>
    <w:rsid w:val="00094E03"/>
    <w:rsid w:val="00095338"/>
    <w:rsid w:val="0009552A"/>
    <w:rsid w:val="00096037"/>
    <w:rsid w:val="000A1139"/>
    <w:rsid w:val="000A1F36"/>
    <w:rsid w:val="000A631E"/>
    <w:rsid w:val="000A6622"/>
    <w:rsid w:val="000A69E5"/>
    <w:rsid w:val="000A7637"/>
    <w:rsid w:val="000A7D8C"/>
    <w:rsid w:val="000B3F94"/>
    <w:rsid w:val="000B4EB4"/>
    <w:rsid w:val="000B5EE8"/>
    <w:rsid w:val="000C42D7"/>
    <w:rsid w:val="000C43A0"/>
    <w:rsid w:val="000C6508"/>
    <w:rsid w:val="000C665B"/>
    <w:rsid w:val="000C725E"/>
    <w:rsid w:val="000C72A6"/>
    <w:rsid w:val="000D0B7C"/>
    <w:rsid w:val="000D0B8E"/>
    <w:rsid w:val="000D148B"/>
    <w:rsid w:val="000D2C7F"/>
    <w:rsid w:val="000D2E2A"/>
    <w:rsid w:val="000D42E6"/>
    <w:rsid w:val="000D477D"/>
    <w:rsid w:val="000D4E3F"/>
    <w:rsid w:val="000D5E83"/>
    <w:rsid w:val="000D7184"/>
    <w:rsid w:val="000E1652"/>
    <w:rsid w:val="000E2685"/>
    <w:rsid w:val="000F0314"/>
    <w:rsid w:val="000F0BC6"/>
    <w:rsid w:val="000F2722"/>
    <w:rsid w:val="000F49A8"/>
    <w:rsid w:val="000F5E12"/>
    <w:rsid w:val="000F6C81"/>
    <w:rsid w:val="000F74BB"/>
    <w:rsid w:val="000F7500"/>
    <w:rsid w:val="000F7D07"/>
    <w:rsid w:val="0010464B"/>
    <w:rsid w:val="00105276"/>
    <w:rsid w:val="00105B7C"/>
    <w:rsid w:val="00112C21"/>
    <w:rsid w:val="001137AF"/>
    <w:rsid w:val="00113AE0"/>
    <w:rsid w:val="00116A03"/>
    <w:rsid w:val="00121981"/>
    <w:rsid w:val="00124778"/>
    <w:rsid w:val="00125587"/>
    <w:rsid w:val="00125B2C"/>
    <w:rsid w:val="001264EF"/>
    <w:rsid w:val="00126D02"/>
    <w:rsid w:val="0012753D"/>
    <w:rsid w:val="001277C7"/>
    <w:rsid w:val="0013174D"/>
    <w:rsid w:val="0013264A"/>
    <w:rsid w:val="001378A2"/>
    <w:rsid w:val="00137E12"/>
    <w:rsid w:val="00137FA6"/>
    <w:rsid w:val="00140D3A"/>
    <w:rsid w:val="001413D4"/>
    <w:rsid w:val="00141729"/>
    <w:rsid w:val="00141FE6"/>
    <w:rsid w:val="00142BAE"/>
    <w:rsid w:val="0014392C"/>
    <w:rsid w:val="00143D0F"/>
    <w:rsid w:val="00144046"/>
    <w:rsid w:val="0014468C"/>
    <w:rsid w:val="00144EB0"/>
    <w:rsid w:val="0014513D"/>
    <w:rsid w:val="00145B11"/>
    <w:rsid w:val="00145CBA"/>
    <w:rsid w:val="00146492"/>
    <w:rsid w:val="0014678F"/>
    <w:rsid w:val="001467C8"/>
    <w:rsid w:val="00146B48"/>
    <w:rsid w:val="00150AB3"/>
    <w:rsid w:val="00152845"/>
    <w:rsid w:val="001535CF"/>
    <w:rsid w:val="00156CD4"/>
    <w:rsid w:val="00156DFF"/>
    <w:rsid w:val="00156F97"/>
    <w:rsid w:val="00157D94"/>
    <w:rsid w:val="0016002B"/>
    <w:rsid w:val="00161F8D"/>
    <w:rsid w:val="00164000"/>
    <w:rsid w:val="0016566A"/>
    <w:rsid w:val="00166741"/>
    <w:rsid w:val="001667D2"/>
    <w:rsid w:val="00166F56"/>
    <w:rsid w:val="00167C54"/>
    <w:rsid w:val="00167E61"/>
    <w:rsid w:val="001723EA"/>
    <w:rsid w:val="00175C6E"/>
    <w:rsid w:val="00176415"/>
    <w:rsid w:val="00177509"/>
    <w:rsid w:val="0018022F"/>
    <w:rsid w:val="00180334"/>
    <w:rsid w:val="00182A2D"/>
    <w:rsid w:val="0018410A"/>
    <w:rsid w:val="00184E38"/>
    <w:rsid w:val="00184E5D"/>
    <w:rsid w:val="001853A6"/>
    <w:rsid w:val="001862C1"/>
    <w:rsid w:val="00191532"/>
    <w:rsid w:val="001915E8"/>
    <w:rsid w:val="00196BA1"/>
    <w:rsid w:val="00197A84"/>
    <w:rsid w:val="001A12E7"/>
    <w:rsid w:val="001B0951"/>
    <w:rsid w:val="001B12BF"/>
    <w:rsid w:val="001B2354"/>
    <w:rsid w:val="001B2501"/>
    <w:rsid w:val="001B2E9C"/>
    <w:rsid w:val="001B31A8"/>
    <w:rsid w:val="001B37BB"/>
    <w:rsid w:val="001B37FC"/>
    <w:rsid w:val="001B5640"/>
    <w:rsid w:val="001B6483"/>
    <w:rsid w:val="001B6A44"/>
    <w:rsid w:val="001B6AB3"/>
    <w:rsid w:val="001C42E7"/>
    <w:rsid w:val="001C4AE6"/>
    <w:rsid w:val="001C53E1"/>
    <w:rsid w:val="001C5F86"/>
    <w:rsid w:val="001D1709"/>
    <w:rsid w:val="001D37CD"/>
    <w:rsid w:val="001D546D"/>
    <w:rsid w:val="001D6D1E"/>
    <w:rsid w:val="001D7C97"/>
    <w:rsid w:val="001D7E69"/>
    <w:rsid w:val="001E07DB"/>
    <w:rsid w:val="001E0D41"/>
    <w:rsid w:val="001E3839"/>
    <w:rsid w:val="001E3CD8"/>
    <w:rsid w:val="001E4BBA"/>
    <w:rsid w:val="001F0E52"/>
    <w:rsid w:val="001F3285"/>
    <w:rsid w:val="001F4689"/>
    <w:rsid w:val="001F48F7"/>
    <w:rsid w:val="001F5027"/>
    <w:rsid w:val="001F5409"/>
    <w:rsid w:val="0020165A"/>
    <w:rsid w:val="00201CDB"/>
    <w:rsid w:val="002023FF"/>
    <w:rsid w:val="00202674"/>
    <w:rsid w:val="00202C7D"/>
    <w:rsid w:val="00203049"/>
    <w:rsid w:val="002033FA"/>
    <w:rsid w:val="00210E61"/>
    <w:rsid w:val="002119A2"/>
    <w:rsid w:val="00212CC8"/>
    <w:rsid w:val="00213C68"/>
    <w:rsid w:val="002140CD"/>
    <w:rsid w:val="002156BC"/>
    <w:rsid w:val="00215FD9"/>
    <w:rsid w:val="00216D67"/>
    <w:rsid w:val="00216E67"/>
    <w:rsid w:val="00220DC5"/>
    <w:rsid w:val="0022167B"/>
    <w:rsid w:val="002227D8"/>
    <w:rsid w:val="00226716"/>
    <w:rsid w:val="0022716A"/>
    <w:rsid w:val="00230C0C"/>
    <w:rsid w:val="00235328"/>
    <w:rsid w:val="002412B4"/>
    <w:rsid w:val="002412C4"/>
    <w:rsid w:val="002428A0"/>
    <w:rsid w:val="00242AE3"/>
    <w:rsid w:val="00242C0C"/>
    <w:rsid w:val="0024561E"/>
    <w:rsid w:val="00245D2E"/>
    <w:rsid w:val="0025104C"/>
    <w:rsid w:val="00251D31"/>
    <w:rsid w:val="00252881"/>
    <w:rsid w:val="002529B0"/>
    <w:rsid w:val="0025331A"/>
    <w:rsid w:val="002561FC"/>
    <w:rsid w:val="002563C6"/>
    <w:rsid w:val="00257EFD"/>
    <w:rsid w:val="00260B7B"/>
    <w:rsid w:val="0026169A"/>
    <w:rsid w:val="00261C28"/>
    <w:rsid w:val="00262234"/>
    <w:rsid w:val="00262711"/>
    <w:rsid w:val="00263293"/>
    <w:rsid w:val="00264FF8"/>
    <w:rsid w:val="00265A26"/>
    <w:rsid w:val="00266AAF"/>
    <w:rsid w:val="00267AFC"/>
    <w:rsid w:val="00271689"/>
    <w:rsid w:val="00272B27"/>
    <w:rsid w:val="002753CF"/>
    <w:rsid w:val="00276B41"/>
    <w:rsid w:val="002773B5"/>
    <w:rsid w:val="002773BC"/>
    <w:rsid w:val="00277801"/>
    <w:rsid w:val="0028038E"/>
    <w:rsid w:val="0028246A"/>
    <w:rsid w:val="00282C86"/>
    <w:rsid w:val="00283FE2"/>
    <w:rsid w:val="00284A91"/>
    <w:rsid w:val="00287723"/>
    <w:rsid w:val="00287E65"/>
    <w:rsid w:val="002912D8"/>
    <w:rsid w:val="002917BF"/>
    <w:rsid w:val="00291924"/>
    <w:rsid w:val="0029302E"/>
    <w:rsid w:val="0029327A"/>
    <w:rsid w:val="002935AE"/>
    <w:rsid w:val="002936FF"/>
    <w:rsid w:val="00293F8A"/>
    <w:rsid w:val="00294156"/>
    <w:rsid w:val="00295EDF"/>
    <w:rsid w:val="00295F16"/>
    <w:rsid w:val="002A19D0"/>
    <w:rsid w:val="002A220F"/>
    <w:rsid w:val="002A306A"/>
    <w:rsid w:val="002A34D2"/>
    <w:rsid w:val="002A3C30"/>
    <w:rsid w:val="002A3FAB"/>
    <w:rsid w:val="002A5306"/>
    <w:rsid w:val="002A70C1"/>
    <w:rsid w:val="002A77A3"/>
    <w:rsid w:val="002B04F3"/>
    <w:rsid w:val="002B0A9E"/>
    <w:rsid w:val="002B0D3B"/>
    <w:rsid w:val="002B4A64"/>
    <w:rsid w:val="002B7CE0"/>
    <w:rsid w:val="002B7E59"/>
    <w:rsid w:val="002C0082"/>
    <w:rsid w:val="002C1A8E"/>
    <w:rsid w:val="002C1C61"/>
    <w:rsid w:val="002C30DC"/>
    <w:rsid w:val="002C3D04"/>
    <w:rsid w:val="002C7313"/>
    <w:rsid w:val="002D0EE4"/>
    <w:rsid w:val="002D6633"/>
    <w:rsid w:val="002D698D"/>
    <w:rsid w:val="002D699F"/>
    <w:rsid w:val="002D6E73"/>
    <w:rsid w:val="002E49E3"/>
    <w:rsid w:val="002E678C"/>
    <w:rsid w:val="002F1115"/>
    <w:rsid w:val="002F21B7"/>
    <w:rsid w:val="002F27BC"/>
    <w:rsid w:val="002F3268"/>
    <w:rsid w:val="002F7393"/>
    <w:rsid w:val="002F7C82"/>
    <w:rsid w:val="00302F17"/>
    <w:rsid w:val="0030401B"/>
    <w:rsid w:val="00307659"/>
    <w:rsid w:val="003101A1"/>
    <w:rsid w:val="00311338"/>
    <w:rsid w:val="00311E6F"/>
    <w:rsid w:val="00312657"/>
    <w:rsid w:val="003133BA"/>
    <w:rsid w:val="00313402"/>
    <w:rsid w:val="00313534"/>
    <w:rsid w:val="0031585C"/>
    <w:rsid w:val="00315A52"/>
    <w:rsid w:val="00316977"/>
    <w:rsid w:val="00316D5F"/>
    <w:rsid w:val="00316F52"/>
    <w:rsid w:val="003172E8"/>
    <w:rsid w:val="00321163"/>
    <w:rsid w:val="00321A93"/>
    <w:rsid w:val="0032454A"/>
    <w:rsid w:val="00325148"/>
    <w:rsid w:val="00326B41"/>
    <w:rsid w:val="00327E18"/>
    <w:rsid w:val="0033081A"/>
    <w:rsid w:val="003319B3"/>
    <w:rsid w:val="003326EB"/>
    <w:rsid w:val="00333A3D"/>
    <w:rsid w:val="00334AE7"/>
    <w:rsid w:val="00335444"/>
    <w:rsid w:val="0033561F"/>
    <w:rsid w:val="00337330"/>
    <w:rsid w:val="00337EF9"/>
    <w:rsid w:val="00337F8F"/>
    <w:rsid w:val="00340DF3"/>
    <w:rsid w:val="00340F10"/>
    <w:rsid w:val="00341F9E"/>
    <w:rsid w:val="003424A9"/>
    <w:rsid w:val="00342706"/>
    <w:rsid w:val="00345E8F"/>
    <w:rsid w:val="00346285"/>
    <w:rsid w:val="00346B2F"/>
    <w:rsid w:val="00346E88"/>
    <w:rsid w:val="0035163C"/>
    <w:rsid w:val="00352C6A"/>
    <w:rsid w:val="00352F45"/>
    <w:rsid w:val="00353FF4"/>
    <w:rsid w:val="00354638"/>
    <w:rsid w:val="00355E9E"/>
    <w:rsid w:val="00356441"/>
    <w:rsid w:val="003579F8"/>
    <w:rsid w:val="00357A85"/>
    <w:rsid w:val="00362353"/>
    <w:rsid w:val="00362A03"/>
    <w:rsid w:val="003642EE"/>
    <w:rsid w:val="00364771"/>
    <w:rsid w:val="00364B8C"/>
    <w:rsid w:val="00364F44"/>
    <w:rsid w:val="003655CE"/>
    <w:rsid w:val="0036566D"/>
    <w:rsid w:val="00367330"/>
    <w:rsid w:val="003679A1"/>
    <w:rsid w:val="00367A13"/>
    <w:rsid w:val="00370ADA"/>
    <w:rsid w:val="0037373E"/>
    <w:rsid w:val="003766E6"/>
    <w:rsid w:val="00376E57"/>
    <w:rsid w:val="00377452"/>
    <w:rsid w:val="00382AB9"/>
    <w:rsid w:val="0038582A"/>
    <w:rsid w:val="00385A34"/>
    <w:rsid w:val="00386BEB"/>
    <w:rsid w:val="00386FE1"/>
    <w:rsid w:val="003914CE"/>
    <w:rsid w:val="003915AA"/>
    <w:rsid w:val="00393627"/>
    <w:rsid w:val="0039439C"/>
    <w:rsid w:val="00394B13"/>
    <w:rsid w:val="00396FFF"/>
    <w:rsid w:val="003976E3"/>
    <w:rsid w:val="003A03BF"/>
    <w:rsid w:val="003A0A97"/>
    <w:rsid w:val="003A26BB"/>
    <w:rsid w:val="003A3BAE"/>
    <w:rsid w:val="003A42A1"/>
    <w:rsid w:val="003A6F01"/>
    <w:rsid w:val="003B087C"/>
    <w:rsid w:val="003B0CAD"/>
    <w:rsid w:val="003B1D4E"/>
    <w:rsid w:val="003B1E69"/>
    <w:rsid w:val="003B26EF"/>
    <w:rsid w:val="003B2C0E"/>
    <w:rsid w:val="003B41C0"/>
    <w:rsid w:val="003B457C"/>
    <w:rsid w:val="003B4C74"/>
    <w:rsid w:val="003B58F8"/>
    <w:rsid w:val="003B694C"/>
    <w:rsid w:val="003B7D3B"/>
    <w:rsid w:val="003C05F8"/>
    <w:rsid w:val="003C3FEE"/>
    <w:rsid w:val="003C5548"/>
    <w:rsid w:val="003D0200"/>
    <w:rsid w:val="003D3125"/>
    <w:rsid w:val="003D5897"/>
    <w:rsid w:val="003D5AD4"/>
    <w:rsid w:val="003D62F6"/>
    <w:rsid w:val="003D7A6C"/>
    <w:rsid w:val="003E0412"/>
    <w:rsid w:val="003E0E60"/>
    <w:rsid w:val="003E1723"/>
    <w:rsid w:val="003E2D61"/>
    <w:rsid w:val="003E306E"/>
    <w:rsid w:val="003E510F"/>
    <w:rsid w:val="003E6F29"/>
    <w:rsid w:val="003F00DB"/>
    <w:rsid w:val="003F2CE8"/>
    <w:rsid w:val="003F36DB"/>
    <w:rsid w:val="003F3E60"/>
    <w:rsid w:val="003F449F"/>
    <w:rsid w:val="004007D9"/>
    <w:rsid w:val="0040161C"/>
    <w:rsid w:val="00401732"/>
    <w:rsid w:val="0040206D"/>
    <w:rsid w:val="00402FF6"/>
    <w:rsid w:val="004040AC"/>
    <w:rsid w:val="00405D49"/>
    <w:rsid w:val="00410C02"/>
    <w:rsid w:val="00410C7F"/>
    <w:rsid w:val="00412049"/>
    <w:rsid w:val="00413049"/>
    <w:rsid w:val="0041393A"/>
    <w:rsid w:val="00413CF2"/>
    <w:rsid w:val="00415531"/>
    <w:rsid w:val="00415544"/>
    <w:rsid w:val="00415745"/>
    <w:rsid w:val="004173ED"/>
    <w:rsid w:val="00417908"/>
    <w:rsid w:val="00417B2E"/>
    <w:rsid w:val="00417F3B"/>
    <w:rsid w:val="0042094C"/>
    <w:rsid w:val="0042097D"/>
    <w:rsid w:val="00421880"/>
    <w:rsid w:val="00421C47"/>
    <w:rsid w:val="00421F9A"/>
    <w:rsid w:val="00423A0A"/>
    <w:rsid w:val="00423F64"/>
    <w:rsid w:val="004246D1"/>
    <w:rsid w:val="00426272"/>
    <w:rsid w:val="00426DE7"/>
    <w:rsid w:val="00427036"/>
    <w:rsid w:val="004272B9"/>
    <w:rsid w:val="00427A2B"/>
    <w:rsid w:val="004306FF"/>
    <w:rsid w:val="00433DB2"/>
    <w:rsid w:val="00435856"/>
    <w:rsid w:val="00436A12"/>
    <w:rsid w:val="004377B9"/>
    <w:rsid w:val="004412A8"/>
    <w:rsid w:val="00442A60"/>
    <w:rsid w:val="00442F7F"/>
    <w:rsid w:val="00444B5C"/>
    <w:rsid w:val="004451A8"/>
    <w:rsid w:val="00447BCC"/>
    <w:rsid w:val="00450A93"/>
    <w:rsid w:val="00451768"/>
    <w:rsid w:val="00451D17"/>
    <w:rsid w:val="00454DCF"/>
    <w:rsid w:val="00454EE5"/>
    <w:rsid w:val="0045714B"/>
    <w:rsid w:val="004618DA"/>
    <w:rsid w:val="00462096"/>
    <w:rsid w:val="00463DED"/>
    <w:rsid w:val="0046594B"/>
    <w:rsid w:val="0046596F"/>
    <w:rsid w:val="00466208"/>
    <w:rsid w:val="004678BF"/>
    <w:rsid w:val="00467A06"/>
    <w:rsid w:val="00470541"/>
    <w:rsid w:val="004721A0"/>
    <w:rsid w:val="00474FAD"/>
    <w:rsid w:val="0047610E"/>
    <w:rsid w:val="0047707E"/>
    <w:rsid w:val="00481951"/>
    <w:rsid w:val="004868F3"/>
    <w:rsid w:val="00487141"/>
    <w:rsid w:val="004879F0"/>
    <w:rsid w:val="00487EDB"/>
    <w:rsid w:val="00490CED"/>
    <w:rsid w:val="004921B0"/>
    <w:rsid w:val="00492900"/>
    <w:rsid w:val="004933A3"/>
    <w:rsid w:val="00493D96"/>
    <w:rsid w:val="00494522"/>
    <w:rsid w:val="00495AD2"/>
    <w:rsid w:val="004A00E9"/>
    <w:rsid w:val="004A3C1E"/>
    <w:rsid w:val="004A5AF6"/>
    <w:rsid w:val="004A6BBF"/>
    <w:rsid w:val="004A7E02"/>
    <w:rsid w:val="004B1250"/>
    <w:rsid w:val="004B1ABF"/>
    <w:rsid w:val="004B1DE7"/>
    <w:rsid w:val="004B1E5D"/>
    <w:rsid w:val="004B1F1C"/>
    <w:rsid w:val="004B25F2"/>
    <w:rsid w:val="004B2942"/>
    <w:rsid w:val="004B3F96"/>
    <w:rsid w:val="004B5A90"/>
    <w:rsid w:val="004B6D85"/>
    <w:rsid w:val="004B6E61"/>
    <w:rsid w:val="004B7B21"/>
    <w:rsid w:val="004C25ED"/>
    <w:rsid w:val="004C3431"/>
    <w:rsid w:val="004C52A8"/>
    <w:rsid w:val="004C5D5B"/>
    <w:rsid w:val="004C6E87"/>
    <w:rsid w:val="004D071F"/>
    <w:rsid w:val="004D0B43"/>
    <w:rsid w:val="004D0CDA"/>
    <w:rsid w:val="004D4BC5"/>
    <w:rsid w:val="004E0759"/>
    <w:rsid w:val="004E1186"/>
    <w:rsid w:val="004E1897"/>
    <w:rsid w:val="004E1E04"/>
    <w:rsid w:val="004E2811"/>
    <w:rsid w:val="004E2AFB"/>
    <w:rsid w:val="004E3AF5"/>
    <w:rsid w:val="004E52BD"/>
    <w:rsid w:val="004E5368"/>
    <w:rsid w:val="004E53D1"/>
    <w:rsid w:val="004E7C89"/>
    <w:rsid w:val="004F0F43"/>
    <w:rsid w:val="004F16D0"/>
    <w:rsid w:val="004F1EAC"/>
    <w:rsid w:val="004F3944"/>
    <w:rsid w:val="004F4547"/>
    <w:rsid w:val="004F4F27"/>
    <w:rsid w:val="004F539D"/>
    <w:rsid w:val="004F6543"/>
    <w:rsid w:val="004F6D45"/>
    <w:rsid w:val="004F6E0F"/>
    <w:rsid w:val="00500A99"/>
    <w:rsid w:val="00501D35"/>
    <w:rsid w:val="00502AEB"/>
    <w:rsid w:val="00503439"/>
    <w:rsid w:val="00503CBD"/>
    <w:rsid w:val="0050462C"/>
    <w:rsid w:val="00506740"/>
    <w:rsid w:val="005068DD"/>
    <w:rsid w:val="00506D39"/>
    <w:rsid w:val="00507FFC"/>
    <w:rsid w:val="00511735"/>
    <w:rsid w:val="00512B94"/>
    <w:rsid w:val="005203D0"/>
    <w:rsid w:val="00523095"/>
    <w:rsid w:val="00523327"/>
    <w:rsid w:val="00523520"/>
    <w:rsid w:val="005264D0"/>
    <w:rsid w:val="005268EB"/>
    <w:rsid w:val="00530881"/>
    <w:rsid w:val="00532A8B"/>
    <w:rsid w:val="00533C3B"/>
    <w:rsid w:val="005354AB"/>
    <w:rsid w:val="00536814"/>
    <w:rsid w:val="00537E8B"/>
    <w:rsid w:val="0054047D"/>
    <w:rsid w:val="00540A7C"/>
    <w:rsid w:val="00541BCE"/>
    <w:rsid w:val="00542141"/>
    <w:rsid w:val="0054262B"/>
    <w:rsid w:val="005434E4"/>
    <w:rsid w:val="00544E4C"/>
    <w:rsid w:val="005515F6"/>
    <w:rsid w:val="005529A2"/>
    <w:rsid w:val="00552EB4"/>
    <w:rsid w:val="00557525"/>
    <w:rsid w:val="005576F4"/>
    <w:rsid w:val="0056010C"/>
    <w:rsid w:val="00560D74"/>
    <w:rsid w:val="0056235C"/>
    <w:rsid w:val="00563C85"/>
    <w:rsid w:val="005644BD"/>
    <w:rsid w:val="00565155"/>
    <w:rsid w:val="005656FD"/>
    <w:rsid w:val="005663AB"/>
    <w:rsid w:val="005673CE"/>
    <w:rsid w:val="0057498B"/>
    <w:rsid w:val="0057511A"/>
    <w:rsid w:val="005760C9"/>
    <w:rsid w:val="005770DD"/>
    <w:rsid w:val="005806E4"/>
    <w:rsid w:val="0058095B"/>
    <w:rsid w:val="0058430F"/>
    <w:rsid w:val="005848EC"/>
    <w:rsid w:val="00585483"/>
    <w:rsid w:val="00586DD0"/>
    <w:rsid w:val="00590582"/>
    <w:rsid w:val="005909C3"/>
    <w:rsid w:val="00590A3B"/>
    <w:rsid w:val="0059187F"/>
    <w:rsid w:val="00591C24"/>
    <w:rsid w:val="00592866"/>
    <w:rsid w:val="00594136"/>
    <w:rsid w:val="005956C3"/>
    <w:rsid w:val="00595FE5"/>
    <w:rsid w:val="00596DFB"/>
    <w:rsid w:val="00596E95"/>
    <w:rsid w:val="00596FE9"/>
    <w:rsid w:val="005A0E23"/>
    <w:rsid w:val="005A2677"/>
    <w:rsid w:val="005A2BB8"/>
    <w:rsid w:val="005A2C2E"/>
    <w:rsid w:val="005A4500"/>
    <w:rsid w:val="005A496A"/>
    <w:rsid w:val="005A52B2"/>
    <w:rsid w:val="005A5D25"/>
    <w:rsid w:val="005A77AB"/>
    <w:rsid w:val="005B00A4"/>
    <w:rsid w:val="005B142F"/>
    <w:rsid w:val="005B3B4D"/>
    <w:rsid w:val="005B4939"/>
    <w:rsid w:val="005C0590"/>
    <w:rsid w:val="005C05E6"/>
    <w:rsid w:val="005C1136"/>
    <w:rsid w:val="005C141B"/>
    <w:rsid w:val="005C232D"/>
    <w:rsid w:val="005C2349"/>
    <w:rsid w:val="005C40A8"/>
    <w:rsid w:val="005C4CA0"/>
    <w:rsid w:val="005C50BB"/>
    <w:rsid w:val="005C592B"/>
    <w:rsid w:val="005C6744"/>
    <w:rsid w:val="005C6CAA"/>
    <w:rsid w:val="005C7AB6"/>
    <w:rsid w:val="005D1052"/>
    <w:rsid w:val="005D10BC"/>
    <w:rsid w:val="005D15C3"/>
    <w:rsid w:val="005D2337"/>
    <w:rsid w:val="005D2CE2"/>
    <w:rsid w:val="005D46B8"/>
    <w:rsid w:val="005D47E2"/>
    <w:rsid w:val="005D54F4"/>
    <w:rsid w:val="005E1FAF"/>
    <w:rsid w:val="005E384A"/>
    <w:rsid w:val="005E4482"/>
    <w:rsid w:val="005E5B2B"/>
    <w:rsid w:val="005E5B9B"/>
    <w:rsid w:val="005E6E4B"/>
    <w:rsid w:val="005E7726"/>
    <w:rsid w:val="005F029B"/>
    <w:rsid w:val="005F1F5D"/>
    <w:rsid w:val="005F4F27"/>
    <w:rsid w:val="005F5159"/>
    <w:rsid w:val="005F5E8F"/>
    <w:rsid w:val="005F5F56"/>
    <w:rsid w:val="005F6BB4"/>
    <w:rsid w:val="005F77F1"/>
    <w:rsid w:val="006002B5"/>
    <w:rsid w:val="006014B0"/>
    <w:rsid w:val="00602E8C"/>
    <w:rsid w:val="0060490E"/>
    <w:rsid w:val="006049AF"/>
    <w:rsid w:val="00610276"/>
    <w:rsid w:val="00611706"/>
    <w:rsid w:val="00612282"/>
    <w:rsid w:val="00613A08"/>
    <w:rsid w:val="00614AA6"/>
    <w:rsid w:val="00614EAA"/>
    <w:rsid w:val="006175EF"/>
    <w:rsid w:val="00621ECC"/>
    <w:rsid w:val="0062222E"/>
    <w:rsid w:val="00623980"/>
    <w:rsid w:val="00624C17"/>
    <w:rsid w:val="0062690D"/>
    <w:rsid w:val="0063264E"/>
    <w:rsid w:val="006338AA"/>
    <w:rsid w:val="00633E8E"/>
    <w:rsid w:val="00636466"/>
    <w:rsid w:val="00637378"/>
    <w:rsid w:val="00637450"/>
    <w:rsid w:val="00637A79"/>
    <w:rsid w:val="0064385A"/>
    <w:rsid w:val="0064456A"/>
    <w:rsid w:val="006456DA"/>
    <w:rsid w:val="00645859"/>
    <w:rsid w:val="006469FE"/>
    <w:rsid w:val="0064764A"/>
    <w:rsid w:val="00651345"/>
    <w:rsid w:val="00651DE0"/>
    <w:rsid w:val="0065228B"/>
    <w:rsid w:val="00656622"/>
    <w:rsid w:val="006627E3"/>
    <w:rsid w:val="00663E44"/>
    <w:rsid w:val="006739C3"/>
    <w:rsid w:val="00675B7C"/>
    <w:rsid w:val="006808E1"/>
    <w:rsid w:val="00683E71"/>
    <w:rsid w:val="00685732"/>
    <w:rsid w:val="0069078F"/>
    <w:rsid w:val="00691029"/>
    <w:rsid w:val="00691865"/>
    <w:rsid w:val="00694B03"/>
    <w:rsid w:val="0069525F"/>
    <w:rsid w:val="00695B5C"/>
    <w:rsid w:val="006960C3"/>
    <w:rsid w:val="006966E7"/>
    <w:rsid w:val="006A0725"/>
    <w:rsid w:val="006A2736"/>
    <w:rsid w:val="006A3032"/>
    <w:rsid w:val="006A499F"/>
    <w:rsid w:val="006A5420"/>
    <w:rsid w:val="006A5DCC"/>
    <w:rsid w:val="006A625C"/>
    <w:rsid w:val="006A73C5"/>
    <w:rsid w:val="006B015E"/>
    <w:rsid w:val="006B12F1"/>
    <w:rsid w:val="006B1AF0"/>
    <w:rsid w:val="006B269B"/>
    <w:rsid w:val="006B305C"/>
    <w:rsid w:val="006B3941"/>
    <w:rsid w:val="006B4B82"/>
    <w:rsid w:val="006C1262"/>
    <w:rsid w:val="006C356D"/>
    <w:rsid w:val="006C4A57"/>
    <w:rsid w:val="006C51A2"/>
    <w:rsid w:val="006C684D"/>
    <w:rsid w:val="006C6CF5"/>
    <w:rsid w:val="006C70FB"/>
    <w:rsid w:val="006C72EF"/>
    <w:rsid w:val="006D0607"/>
    <w:rsid w:val="006D0F4C"/>
    <w:rsid w:val="006D18AF"/>
    <w:rsid w:val="006D284D"/>
    <w:rsid w:val="006D2DD0"/>
    <w:rsid w:val="006D3F15"/>
    <w:rsid w:val="006D4803"/>
    <w:rsid w:val="006D4C7F"/>
    <w:rsid w:val="006D7BFA"/>
    <w:rsid w:val="006E0241"/>
    <w:rsid w:val="006E3BEB"/>
    <w:rsid w:val="006E43A3"/>
    <w:rsid w:val="006E7C4B"/>
    <w:rsid w:val="006F19FF"/>
    <w:rsid w:val="006F2E48"/>
    <w:rsid w:val="006F4583"/>
    <w:rsid w:val="006F54A3"/>
    <w:rsid w:val="006F54A9"/>
    <w:rsid w:val="006F609F"/>
    <w:rsid w:val="006F6DA2"/>
    <w:rsid w:val="006F6FD3"/>
    <w:rsid w:val="007014E1"/>
    <w:rsid w:val="007063B8"/>
    <w:rsid w:val="00711653"/>
    <w:rsid w:val="00713671"/>
    <w:rsid w:val="00715AA5"/>
    <w:rsid w:val="00715B2F"/>
    <w:rsid w:val="00716C04"/>
    <w:rsid w:val="0071770C"/>
    <w:rsid w:val="0072425C"/>
    <w:rsid w:val="007248C8"/>
    <w:rsid w:val="00724931"/>
    <w:rsid w:val="0072504D"/>
    <w:rsid w:val="00726D5C"/>
    <w:rsid w:val="00731059"/>
    <w:rsid w:val="00733B46"/>
    <w:rsid w:val="007358B5"/>
    <w:rsid w:val="00735BE9"/>
    <w:rsid w:val="007361A1"/>
    <w:rsid w:val="007364C9"/>
    <w:rsid w:val="0073666C"/>
    <w:rsid w:val="007465EB"/>
    <w:rsid w:val="00750645"/>
    <w:rsid w:val="0075164A"/>
    <w:rsid w:val="00752B6E"/>
    <w:rsid w:val="007577A1"/>
    <w:rsid w:val="00760B7F"/>
    <w:rsid w:val="00761003"/>
    <w:rsid w:val="00762E03"/>
    <w:rsid w:val="0076367C"/>
    <w:rsid w:val="00766BCF"/>
    <w:rsid w:val="00767B3E"/>
    <w:rsid w:val="007704BE"/>
    <w:rsid w:val="00770559"/>
    <w:rsid w:val="007729D8"/>
    <w:rsid w:val="00774009"/>
    <w:rsid w:val="00774782"/>
    <w:rsid w:val="00775D05"/>
    <w:rsid w:val="0077642D"/>
    <w:rsid w:val="00777AAA"/>
    <w:rsid w:val="00780307"/>
    <w:rsid w:val="00781074"/>
    <w:rsid w:val="00781264"/>
    <w:rsid w:val="0078152F"/>
    <w:rsid w:val="007827E2"/>
    <w:rsid w:val="00782F6D"/>
    <w:rsid w:val="00783E1B"/>
    <w:rsid w:val="00785BC9"/>
    <w:rsid w:val="00786D56"/>
    <w:rsid w:val="00787C72"/>
    <w:rsid w:val="007916F1"/>
    <w:rsid w:val="00793188"/>
    <w:rsid w:val="0079417D"/>
    <w:rsid w:val="00795C26"/>
    <w:rsid w:val="007A0A76"/>
    <w:rsid w:val="007A4063"/>
    <w:rsid w:val="007A4DB7"/>
    <w:rsid w:val="007A51C3"/>
    <w:rsid w:val="007A5685"/>
    <w:rsid w:val="007A65AA"/>
    <w:rsid w:val="007A7A92"/>
    <w:rsid w:val="007B0B6F"/>
    <w:rsid w:val="007B10AD"/>
    <w:rsid w:val="007B24C4"/>
    <w:rsid w:val="007B2549"/>
    <w:rsid w:val="007B2892"/>
    <w:rsid w:val="007B29D3"/>
    <w:rsid w:val="007B2BC2"/>
    <w:rsid w:val="007B2DD4"/>
    <w:rsid w:val="007B339F"/>
    <w:rsid w:val="007B4A44"/>
    <w:rsid w:val="007B5D53"/>
    <w:rsid w:val="007B7599"/>
    <w:rsid w:val="007C06EA"/>
    <w:rsid w:val="007C0E8D"/>
    <w:rsid w:val="007C3803"/>
    <w:rsid w:val="007C3D7E"/>
    <w:rsid w:val="007C5095"/>
    <w:rsid w:val="007C641D"/>
    <w:rsid w:val="007C6D47"/>
    <w:rsid w:val="007D176E"/>
    <w:rsid w:val="007D281C"/>
    <w:rsid w:val="007D34FB"/>
    <w:rsid w:val="007D48F1"/>
    <w:rsid w:val="007D6505"/>
    <w:rsid w:val="007E1F89"/>
    <w:rsid w:val="007E2F44"/>
    <w:rsid w:val="007E658A"/>
    <w:rsid w:val="007E7EBB"/>
    <w:rsid w:val="007F0561"/>
    <w:rsid w:val="007F0B71"/>
    <w:rsid w:val="007F10F2"/>
    <w:rsid w:val="007F19BB"/>
    <w:rsid w:val="007F61A9"/>
    <w:rsid w:val="007F628B"/>
    <w:rsid w:val="007F6469"/>
    <w:rsid w:val="007F6572"/>
    <w:rsid w:val="007F7601"/>
    <w:rsid w:val="007F787F"/>
    <w:rsid w:val="00802067"/>
    <w:rsid w:val="008029C3"/>
    <w:rsid w:val="00802DDF"/>
    <w:rsid w:val="00803011"/>
    <w:rsid w:val="00804104"/>
    <w:rsid w:val="00811A17"/>
    <w:rsid w:val="008137A3"/>
    <w:rsid w:val="008137F1"/>
    <w:rsid w:val="00814820"/>
    <w:rsid w:val="00814C73"/>
    <w:rsid w:val="00815B3E"/>
    <w:rsid w:val="00816218"/>
    <w:rsid w:val="00816871"/>
    <w:rsid w:val="00817B33"/>
    <w:rsid w:val="00817F29"/>
    <w:rsid w:val="00820E15"/>
    <w:rsid w:val="00821300"/>
    <w:rsid w:val="00823478"/>
    <w:rsid w:val="008234A9"/>
    <w:rsid w:val="00823C57"/>
    <w:rsid w:val="0082465E"/>
    <w:rsid w:val="00824F4E"/>
    <w:rsid w:val="0082507D"/>
    <w:rsid w:val="00825F30"/>
    <w:rsid w:val="008265C9"/>
    <w:rsid w:val="00827312"/>
    <w:rsid w:val="00827C8E"/>
    <w:rsid w:val="00830497"/>
    <w:rsid w:val="008305F0"/>
    <w:rsid w:val="0083260F"/>
    <w:rsid w:val="0083643D"/>
    <w:rsid w:val="00836A58"/>
    <w:rsid w:val="008370A3"/>
    <w:rsid w:val="0083760F"/>
    <w:rsid w:val="00837ECE"/>
    <w:rsid w:val="00840483"/>
    <w:rsid w:val="008416EE"/>
    <w:rsid w:val="00841D60"/>
    <w:rsid w:val="0084242D"/>
    <w:rsid w:val="00842628"/>
    <w:rsid w:val="00844186"/>
    <w:rsid w:val="0084708C"/>
    <w:rsid w:val="00850273"/>
    <w:rsid w:val="008511C1"/>
    <w:rsid w:val="00853216"/>
    <w:rsid w:val="00854D36"/>
    <w:rsid w:val="00856DB2"/>
    <w:rsid w:val="008571D4"/>
    <w:rsid w:val="0085778B"/>
    <w:rsid w:val="0086153D"/>
    <w:rsid w:val="00861E81"/>
    <w:rsid w:val="00862AD4"/>
    <w:rsid w:val="00870964"/>
    <w:rsid w:val="00871486"/>
    <w:rsid w:val="0087218E"/>
    <w:rsid w:val="008728F2"/>
    <w:rsid w:val="00873C70"/>
    <w:rsid w:val="00876822"/>
    <w:rsid w:val="00880C84"/>
    <w:rsid w:val="008846B3"/>
    <w:rsid w:val="00886AFF"/>
    <w:rsid w:val="008908FB"/>
    <w:rsid w:val="00890C02"/>
    <w:rsid w:val="008915E8"/>
    <w:rsid w:val="00891F58"/>
    <w:rsid w:val="0089359C"/>
    <w:rsid w:val="00894108"/>
    <w:rsid w:val="008942EC"/>
    <w:rsid w:val="00894542"/>
    <w:rsid w:val="0089455F"/>
    <w:rsid w:val="00894D79"/>
    <w:rsid w:val="00897B45"/>
    <w:rsid w:val="00897B59"/>
    <w:rsid w:val="008A3472"/>
    <w:rsid w:val="008A5042"/>
    <w:rsid w:val="008A66B9"/>
    <w:rsid w:val="008A699A"/>
    <w:rsid w:val="008A7953"/>
    <w:rsid w:val="008B0174"/>
    <w:rsid w:val="008B0935"/>
    <w:rsid w:val="008B0F09"/>
    <w:rsid w:val="008B1506"/>
    <w:rsid w:val="008B1E03"/>
    <w:rsid w:val="008B2684"/>
    <w:rsid w:val="008B3AD4"/>
    <w:rsid w:val="008B5EB3"/>
    <w:rsid w:val="008B6413"/>
    <w:rsid w:val="008B6F4F"/>
    <w:rsid w:val="008B78CF"/>
    <w:rsid w:val="008B79E7"/>
    <w:rsid w:val="008C24BD"/>
    <w:rsid w:val="008C3E55"/>
    <w:rsid w:val="008C54DD"/>
    <w:rsid w:val="008C5DC6"/>
    <w:rsid w:val="008C5E6C"/>
    <w:rsid w:val="008C6E3D"/>
    <w:rsid w:val="008C731C"/>
    <w:rsid w:val="008D0E76"/>
    <w:rsid w:val="008D1230"/>
    <w:rsid w:val="008D17B2"/>
    <w:rsid w:val="008D19B7"/>
    <w:rsid w:val="008D1C0D"/>
    <w:rsid w:val="008D1CB0"/>
    <w:rsid w:val="008D2D0D"/>
    <w:rsid w:val="008D32F3"/>
    <w:rsid w:val="008D4840"/>
    <w:rsid w:val="008D49A9"/>
    <w:rsid w:val="008D6972"/>
    <w:rsid w:val="008D6D49"/>
    <w:rsid w:val="008D756D"/>
    <w:rsid w:val="008D7A8E"/>
    <w:rsid w:val="008E173A"/>
    <w:rsid w:val="008E17A7"/>
    <w:rsid w:val="008E4B7A"/>
    <w:rsid w:val="008E7181"/>
    <w:rsid w:val="008E7D41"/>
    <w:rsid w:val="008F0FD5"/>
    <w:rsid w:val="008F2B22"/>
    <w:rsid w:val="008F3FAD"/>
    <w:rsid w:val="008F41D8"/>
    <w:rsid w:val="008F4524"/>
    <w:rsid w:val="008F495F"/>
    <w:rsid w:val="008F500A"/>
    <w:rsid w:val="008F5819"/>
    <w:rsid w:val="008F5DCF"/>
    <w:rsid w:val="008F667A"/>
    <w:rsid w:val="00901078"/>
    <w:rsid w:val="009028BD"/>
    <w:rsid w:val="00905A31"/>
    <w:rsid w:val="0090760E"/>
    <w:rsid w:val="00910014"/>
    <w:rsid w:val="0091166F"/>
    <w:rsid w:val="009118BE"/>
    <w:rsid w:val="009130E1"/>
    <w:rsid w:val="009132AB"/>
    <w:rsid w:val="00914EF5"/>
    <w:rsid w:val="009150A1"/>
    <w:rsid w:val="0091721C"/>
    <w:rsid w:val="00920862"/>
    <w:rsid w:val="00920971"/>
    <w:rsid w:val="0092114A"/>
    <w:rsid w:val="00922117"/>
    <w:rsid w:val="00923422"/>
    <w:rsid w:val="00923C0E"/>
    <w:rsid w:val="009256A9"/>
    <w:rsid w:val="00926A7B"/>
    <w:rsid w:val="00927A6D"/>
    <w:rsid w:val="00934455"/>
    <w:rsid w:val="0093617C"/>
    <w:rsid w:val="00937B8A"/>
    <w:rsid w:val="00937D76"/>
    <w:rsid w:val="0094030A"/>
    <w:rsid w:val="00940783"/>
    <w:rsid w:val="00943157"/>
    <w:rsid w:val="009432AB"/>
    <w:rsid w:val="00943BAB"/>
    <w:rsid w:val="00944FB6"/>
    <w:rsid w:val="00945199"/>
    <w:rsid w:val="0094521E"/>
    <w:rsid w:val="00945861"/>
    <w:rsid w:val="00945F34"/>
    <w:rsid w:val="009478B6"/>
    <w:rsid w:val="0095258F"/>
    <w:rsid w:val="00956350"/>
    <w:rsid w:val="0095684F"/>
    <w:rsid w:val="00956AE2"/>
    <w:rsid w:val="00957DA1"/>
    <w:rsid w:val="00961C33"/>
    <w:rsid w:val="009620BC"/>
    <w:rsid w:val="009627EC"/>
    <w:rsid w:val="0096347D"/>
    <w:rsid w:val="0096375A"/>
    <w:rsid w:val="00963DC0"/>
    <w:rsid w:val="009643BB"/>
    <w:rsid w:val="009645CB"/>
    <w:rsid w:val="00965AFE"/>
    <w:rsid w:val="00965F37"/>
    <w:rsid w:val="009702F8"/>
    <w:rsid w:val="009708F2"/>
    <w:rsid w:val="00970C3A"/>
    <w:rsid w:val="00973FED"/>
    <w:rsid w:val="00974791"/>
    <w:rsid w:val="00974C55"/>
    <w:rsid w:val="0097511C"/>
    <w:rsid w:val="00975821"/>
    <w:rsid w:val="0098101A"/>
    <w:rsid w:val="009828B0"/>
    <w:rsid w:val="00982D55"/>
    <w:rsid w:val="0098342E"/>
    <w:rsid w:val="00985C29"/>
    <w:rsid w:val="009905FB"/>
    <w:rsid w:val="00992791"/>
    <w:rsid w:val="009A20E2"/>
    <w:rsid w:val="009A44A8"/>
    <w:rsid w:val="009A5FC6"/>
    <w:rsid w:val="009A60FA"/>
    <w:rsid w:val="009A7643"/>
    <w:rsid w:val="009B2C6B"/>
    <w:rsid w:val="009B38AD"/>
    <w:rsid w:val="009B47EC"/>
    <w:rsid w:val="009B5933"/>
    <w:rsid w:val="009B5B08"/>
    <w:rsid w:val="009B69C6"/>
    <w:rsid w:val="009B6F59"/>
    <w:rsid w:val="009B71A5"/>
    <w:rsid w:val="009B71E4"/>
    <w:rsid w:val="009B7799"/>
    <w:rsid w:val="009B7F1B"/>
    <w:rsid w:val="009C2035"/>
    <w:rsid w:val="009C2B53"/>
    <w:rsid w:val="009C35C9"/>
    <w:rsid w:val="009C4A62"/>
    <w:rsid w:val="009C5841"/>
    <w:rsid w:val="009C7F85"/>
    <w:rsid w:val="009D00D1"/>
    <w:rsid w:val="009D07B9"/>
    <w:rsid w:val="009D2A3E"/>
    <w:rsid w:val="009D3180"/>
    <w:rsid w:val="009D326E"/>
    <w:rsid w:val="009D3842"/>
    <w:rsid w:val="009D3CD1"/>
    <w:rsid w:val="009D4810"/>
    <w:rsid w:val="009D494E"/>
    <w:rsid w:val="009E103A"/>
    <w:rsid w:val="009E2635"/>
    <w:rsid w:val="009E3528"/>
    <w:rsid w:val="009E4F9C"/>
    <w:rsid w:val="009E5ADD"/>
    <w:rsid w:val="009E78A9"/>
    <w:rsid w:val="009F0182"/>
    <w:rsid w:val="009F1579"/>
    <w:rsid w:val="009F1648"/>
    <w:rsid w:val="009F1E60"/>
    <w:rsid w:val="009F297E"/>
    <w:rsid w:val="009F69E3"/>
    <w:rsid w:val="009F6FAC"/>
    <w:rsid w:val="00A0156F"/>
    <w:rsid w:val="00A0158A"/>
    <w:rsid w:val="00A01C4A"/>
    <w:rsid w:val="00A02C71"/>
    <w:rsid w:val="00A039D5"/>
    <w:rsid w:val="00A05FBB"/>
    <w:rsid w:val="00A10019"/>
    <w:rsid w:val="00A109BE"/>
    <w:rsid w:val="00A10E64"/>
    <w:rsid w:val="00A14990"/>
    <w:rsid w:val="00A23AFF"/>
    <w:rsid w:val="00A24467"/>
    <w:rsid w:val="00A249FB"/>
    <w:rsid w:val="00A2514A"/>
    <w:rsid w:val="00A255CF"/>
    <w:rsid w:val="00A2684A"/>
    <w:rsid w:val="00A27D70"/>
    <w:rsid w:val="00A30F85"/>
    <w:rsid w:val="00A3295B"/>
    <w:rsid w:val="00A354C0"/>
    <w:rsid w:val="00A354CA"/>
    <w:rsid w:val="00A3595A"/>
    <w:rsid w:val="00A35C6F"/>
    <w:rsid w:val="00A369A9"/>
    <w:rsid w:val="00A377A7"/>
    <w:rsid w:val="00A41262"/>
    <w:rsid w:val="00A42CC5"/>
    <w:rsid w:val="00A45A3B"/>
    <w:rsid w:val="00A46A4B"/>
    <w:rsid w:val="00A46C09"/>
    <w:rsid w:val="00A46E3D"/>
    <w:rsid w:val="00A4735B"/>
    <w:rsid w:val="00A500CF"/>
    <w:rsid w:val="00A523AD"/>
    <w:rsid w:val="00A5310D"/>
    <w:rsid w:val="00A535A9"/>
    <w:rsid w:val="00A559E9"/>
    <w:rsid w:val="00A55EE9"/>
    <w:rsid w:val="00A564DE"/>
    <w:rsid w:val="00A56F72"/>
    <w:rsid w:val="00A608AA"/>
    <w:rsid w:val="00A61DB4"/>
    <w:rsid w:val="00A6248A"/>
    <w:rsid w:val="00A63744"/>
    <w:rsid w:val="00A63B3E"/>
    <w:rsid w:val="00A6444A"/>
    <w:rsid w:val="00A648D8"/>
    <w:rsid w:val="00A64EEA"/>
    <w:rsid w:val="00A6767C"/>
    <w:rsid w:val="00A70087"/>
    <w:rsid w:val="00A71C34"/>
    <w:rsid w:val="00A745D8"/>
    <w:rsid w:val="00A74DDC"/>
    <w:rsid w:val="00A768C6"/>
    <w:rsid w:val="00A76DAB"/>
    <w:rsid w:val="00A81BC7"/>
    <w:rsid w:val="00A82207"/>
    <w:rsid w:val="00A82F1E"/>
    <w:rsid w:val="00A838C2"/>
    <w:rsid w:val="00A84229"/>
    <w:rsid w:val="00A8548D"/>
    <w:rsid w:val="00A868FA"/>
    <w:rsid w:val="00A8736F"/>
    <w:rsid w:val="00A87464"/>
    <w:rsid w:val="00A87A8F"/>
    <w:rsid w:val="00A90976"/>
    <w:rsid w:val="00A916BF"/>
    <w:rsid w:val="00A9204C"/>
    <w:rsid w:val="00A925FD"/>
    <w:rsid w:val="00A92D6C"/>
    <w:rsid w:val="00A93B88"/>
    <w:rsid w:val="00A94320"/>
    <w:rsid w:val="00A94FD6"/>
    <w:rsid w:val="00A956EE"/>
    <w:rsid w:val="00A95B2C"/>
    <w:rsid w:val="00A96366"/>
    <w:rsid w:val="00AA0508"/>
    <w:rsid w:val="00AA18B1"/>
    <w:rsid w:val="00AA39C1"/>
    <w:rsid w:val="00AA656B"/>
    <w:rsid w:val="00AA6B06"/>
    <w:rsid w:val="00AA703F"/>
    <w:rsid w:val="00AA7DF2"/>
    <w:rsid w:val="00AB1151"/>
    <w:rsid w:val="00AB146C"/>
    <w:rsid w:val="00AB1B3C"/>
    <w:rsid w:val="00AB2400"/>
    <w:rsid w:val="00AB27C6"/>
    <w:rsid w:val="00AB44CA"/>
    <w:rsid w:val="00AB62ED"/>
    <w:rsid w:val="00AB6F11"/>
    <w:rsid w:val="00AC23B2"/>
    <w:rsid w:val="00AC30B2"/>
    <w:rsid w:val="00AC317D"/>
    <w:rsid w:val="00AC731F"/>
    <w:rsid w:val="00AD0191"/>
    <w:rsid w:val="00AD0928"/>
    <w:rsid w:val="00AD230B"/>
    <w:rsid w:val="00AD33D1"/>
    <w:rsid w:val="00AD3EC5"/>
    <w:rsid w:val="00AD44C3"/>
    <w:rsid w:val="00AD60C5"/>
    <w:rsid w:val="00AD656F"/>
    <w:rsid w:val="00AD70CD"/>
    <w:rsid w:val="00AD7B6C"/>
    <w:rsid w:val="00AE6ADD"/>
    <w:rsid w:val="00AF0086"/>
    <w:rsid w:val="00AF0911"/>
    <w:rsid w:val="00AF21D8"/>
    <w:rsid w:val="00AF3B39"/>
    <w:rsid w:val="00AF3FC9"/>
    <w:rsid w:val="00AF6994"/>
    <w:rsid w:val="00AF6E7D"/>
    <w:rsid w:val="00B00790"/>
    <w:rsid w:val="00B042C5"/>
    <w:rsid w:val="00B07851"/>
    <w:rsid w:val="00B128E3"/>
    <w:rsid w:val="00B12E30"/>
    <w:rsid w:val="00B13307"/>
    <w:rsid w:val="00B13B58"/>
    <w:rsid w:val="00B15695"/>
    <w:rsid w:val="00B15816"/>
    <w:rsid w:val="00B160F4"/>
    <w:rsid w:val="00B17119"/>
    <w:rsid w:val="00B20B9A"/>
    <w:rsid w:val="00B20E78"/>
    <w:rsid w:val="00B21B10"/>
    <w:rsid w:val="00B22310"/>
    <w:rsid w:val="00B23CC0"/>
    <w:rsid w:val="00B24288"/>
    <w:rsid w:val="00B2451F"/>
    <w:rsid w:val="00B24C46"/>
    <w:rsid w:val="00B256EA"/>
    <w:rsid w:val="00B33365"/>
    <w:rsid w:val="00B34032"/>
    <w:rsid w:val="00B36A10"/>
    <w:rsid w:val="00B37995"/>
    <w:rsid w:val="00B416CD"/>
    <w:rsid w:val="00B4182B"/>
    <w:rsid w:val="00B4355E"/>
    <w:rsid w:val="00B43F15"/>
    <w:rsid w:val="00B44DCC"/>
    <w:rsid w:val="00B45508"/>
    <w:rsid w:val="00B475CE"/>
    <w:rsid w:val="00B479F3"/>
    <w:rsid w:val="00B47BD0"/>
    <w:rsid w:val="00B47E31"/>
    <w:rsid w:val="00B505F3"/>
    <w:rsid w:val="00B50C64"/>
    <w:rsid w:val="00B55168"/>
    <w:rsid w:val="00B56D2E"/>
    <w:rsid w:val="00B5758E"/>
    <w:rsid w:val="00B604D4"/>
    <w:rsid w:val="00B630A0"/>
    <w:rsid w:val="00B63895"/>
    <w:rsid w:val="00B648AF"/>
    <w:rsid w:val="00B655F4"/>
    <w:rsid w:val="00B67202"/>
    <w:rsid w:val="00B71552"/>
    <w:rsid w:val="00B717D7"/>
    <w:rsid w:val="00B73941"/>
    <w:rsid w:val="00B73D99"/>
    <w:rsid w:val="00B7547B"/>
    <w:rsid w:val="00B7775D"/>
    <w:rsid w:val="00B77D26"/>
    <w:rsid w:val="00B77DA8"/>
    <w:rsid w:val="00B77EFB"/>
    <w:rsid w:val="00B77FBA"/>
    <w:rsid w:val="00B801B3"/>
    <w:rsid w:val="00B80B26"/>
    <w:rsid w:val="00B83A52"/>
    <w:rsid w:val="00B86B0C"/>
    <w:rsid w:val="00B86EE2"/>
    <w:rsid w:val="00B874D5"/>
    <w:rsid w:val="00B91904"/>
    <w:rsid w:val="00B920C8"/>
    <w:rsid w:val="00B92836"/>
    <w:rsid w:val="00B958F9"/>
    <w:rsid w:val="00B96163"/>
    <w:rsid w:val="00B967F9"/>
    <w:rsid w:val="00B96BAD"/>
    <w:rsid w:val="00BA154F"/>
    <w:rsid w:val="00BA19F2"/>
    <w:rsid w:val="00BA2595"/>
    <w:rsid w:val="00BA2911"/>
    <w:rsid w:val="00BA41E9"/>
    <w:rsid w:val="00BA4598"/>
    <w:rsid w:val="00BA7766"/>
    <w:rsid w:val="00BA77D8"/>
    <w:rsid w:val="00BA7D86"/>
    <w:rsid w:val="00BB1CD6"/>
    <w:rsid w:val="00BB4300"/>
    <w:rsid w:val="00BB494E"/>
    <w:rsid w:val="00BB4AC5"/>
    <w:rsid w:val="00BB71B5"/>
    <w:rsid w:val="00BC0213"/>
    <w:rsid w:val="00BC02B8"/>
    <w:rsid w:val="00BC1A99"/>
    <w:rsid w:val="00BC26E7"/>
    <w:rsid w:val="00BC2FC4"/>
    <w:rsid w:val="00BC355C"/>
    <w:rsid w:val="00BC410C"/>
    <w:rsid w:val="00BC564B"/>
    <w:rsid w:val="00BC5E2C"/>
    <w:rsid w:val="00BC5F52"/>
    <w:rsid w:val="00BC72C5"/>
    <w:rsid w:val="00BC7D7D"/>
    <w:rsid w:val="00BC7D81"/>
    <w:rsid w:val="00BC7E75"/>
    <w:rsid w:val="00BD0177"/>
    <w:rsid w:val="00BD106E"/>
    <w:rsid w:val="00BD19D2"/>
    <w:rsid w:val="00BD2D80"/>
    <w:rsid w:val="00BD3CE7"/>
    <w:rsid w:val="00BD4EC4"/>
    <w:rsid w:val="00BD61C3"/>
    <w:rsid w:val="00BD6E56"/>
    <w:rsid w:val="00BD7778"/>
    <w:rsid w:val="00BE0DB9"/>
    <w:rsid w:val="00BE1511"/>
    <w:rsid w:val="00BE1CD9"/>
    <w:rsid w:val="00BE252F"/>
    <w:rsid w:val="00BE3E33"/>
    <w:rsid w:val="00BE4853"/>
    <w:rsid w:val="00BE4A7E"/>
    <w:rsid w:val="00BE51EC"/>
    <w:rsid w:val="00BE6A62"/>
    <w:rsid w:val="00BE6F9E"/>
    <w:rsid w:val="00BE7132"/>
    <w:rsid w:val="00BF2B03"/>
    <w:rsid w:val="00BF392F"/>
    <w:rsid w:val="00BF5254"/>
    <w:rsid w:val="00BF775A"/>
    <w:rsid w:val="00BF7F11"/>
    <w:rsid w:val="00C02D54"/>
    <w:rsid w:val="00C040BC"/>
    <w:rsid w:val="00C05B5D"/>
    <w:rsid w:val="00C0673D"/>
    <w:rsid w:val="00C104D4"/>
    <w:rsid w:val="00C10625"/>
    <w:rsid w:val="00C1228D"/>
    <w:rsid w:val="00C1337E"/>
    <w:rsid w:val="00C139FD"/>
    <w:rsid w:val="00C14D1D"/>
    <w:rsid w:val="00C15ACF"/>
    <w:rsid w:val="00C16537"/>
    <w:rsid w:val="00C170EE"/>
    <w:rsid w:val="00C17224"/>
    <w:rsid w:val="00C173A1"/>
    <w:rsid w:val="00C1751D"/>
    <w:rsid w:val="00C202B7"/>
    <w:rsid w:val="00C2035E"/>
    <w:rsid w:val="00C2094E"/>
    <w:rsid w:val="00C2328C"/>
    <w:rsid w:val="00C24391"/>
    <w:rsid w:val="00C24D04"/>
    <w:rsid w:val="00C30DB8"/>
    <w:rsid w:val="00C31E38"/>
    <w:rsid w:val="00C33504"/>
    <w:rsid w:val="00C33825"/>
    <w:rsid w:val="00C35070"/>
    <w:rsid w:val="00C35EA1"/>
    <w:rsid w:val="00C40ACA"/>
    <w:rsid w:val="00C4325B"/>
    <w:rsid w:val="00C43276"/>
    <w:rsid w:val="00C436DA"/>
    <w:rsid w:val="00C4477F"/>
    <w:rsid w:val="00C44EA9"/>
    <w:rsid w:val="00C45F5D"/>
    <w:rsid w:val="00C46A74"/>
    <w:rsid w:val="00C46DD6"/>
    <w:rsid w:val="00C47F4B"/>
    <w:rsid w:val="00C507EC"/>
    <w:rsid w:val="00C50C34"/>
    <w:rsid w:val="00C50E64"/>
    <w:rsid w:val="00C510BB"/>
    <w:rsid w:val="00C51974"/>
    <w:rsid w:val="00C52E3E"/>
    <w:rsid w:val="00C56EC8"/>
    <w:rsid w:val="00C57443"/>
    <w:rsid w:val="00C61DF4"/>
    <w:rsid w:val="00C62902"/>
    <w:rsid w:val="00C6650C"/>
    <w:rsid w:val="00C677BE"/>
    <w:rsid w:val="00C71B5C"/>
    <w:rsid w:val="00C72574"/>
    <w:rsid w:val="00C72A01"/>
    <w:rsid w:val="00C7400A"/>
    <w:rsid w:val="00C74280"/>
    <w:rsid w:val="00C74691"/>
    <w:rsid w:val="00C7606E"/>
    <w:rsid w:val="00C7620A"/>
    <w:rsid w:val="00C76527"/>
    <w:rsid w:val="00C76DC5"/>
    <w:rsid w:val="00C77250"/>
    <w:rsid w:val="00C77A57"/>
    <w:rsid w:val="00C803C5"/>
    <w:rsid w:val="00C81AE4"/>
    <w:rsid w:val="00C81C20"/>
    <w:rsid w:val="00C828B1"/>
    <w:rsid w:val="00C8333D"/>
    <w:rsid w:val="00C84AFE"/>
    <w:rsid w:val="00C84E6C"/>
    <w:rsid w:val="00C86B23"/>
    <w:rsid w:val="00C87572"/>
    <w:rsid w:val="00C903A7"/>
    <w:rsid w:val="00C90B3E"/>
    <w:rsid w:val="00C9132B"/>
    <w:rsid w:val="00C938AF"/>
    <w:rsid w:val="00C95537"/>
    <w:rsid w:val="00C95CBE"/>
    <w:rsid w:val="00C95FB4"/>
    <w:rsid w:val="00C960E0"/>
    <w:rsid w:val="00C978DA"/>
    <w:rsid w:val="00CA0052"/>
    <w:rsid w:val="00CA0F9A"/>
    <w:rsid w:val="00CA39D9"/>
    <w:rsid w:val="00CA3B15"/>
    <w:rsid w:val="00CA44CA"/>
    <w:rsid w:val="00CA631F"/>
    <w:rsid w:val="00CA6408"/>
    <w:rsid w:val="00CA7045"/>
    <w:rsid w:val="00CB0D74"/>
    <w:rsid w:val="00CB186E"/>
    <w:rsid w:val="00CB271A"/>
    <w:rsid w:val="00CB2D8D"/>
    <w:rsid w:val="00CB3E97"/>
    <w:rsid w:val="00CB455D"/>
    <w:rsid w:val="00CB53D6"/>
    <w:rsid w:val="00CB768E"/>
    <w:rsid w:val="00CC1B1C"/>
    <w:rsid w:val="00CC2BAA"/>
    <w:rsid w:val="00CC2ED5"/>
    <w:rsid w:val="00CC3455"/>
    <w:rsid w:val="00CC6136"/>
    <w:rsid w:val="00CD0A6C"/>
    <w:rsid w:val="00CD2DF5"/>
    <w:rsid w:val="00CD3C0E"/>
    <w:rsid w:val="00CD5C1F"/>
    <w:rsid w:val="00CD6CA8"/>
    <w:rsid w:val="00CD741F"/>
    <w:rsid w:val="00CD773A"/>
    <w:rsid w:val="00CE0A9B"/>
    <w:rsid w:val="00CE1122"/>
    <w:rsid w:val="00CE15C6"/>
    <w:rsid w:val="00CE184F"/>
    <w:rsid w:val="00CE2319"/>
    <w:rsid w:val="00CE34E6"/>
    <w:rsid w:val="00CE44E2"/>
    <w:rsid w:val="00CE6AF5"/>
    <w:rsid w:val="00CF0859"/>
    <w:rsid w:val="00CF14C8"/>
    <w:rsid w:val="00CF18B2"/>
    <w:rsid w:val="00CF1AEE"/>
    <w:rsid w:val="00CF4195"/>
    <w:rsid w:val="00CF42DC"/>
    <w:rsid w:val="00CF53FF"/>
    <w:rsid w:val="00CF5755"/>
    <w:rsid w:val="00CF7677"/>
    <w:rsid w:val="00D00558"/>
    <w:rsid w:val="00D005EE"/>
    <w:rsid w:val="00D01D1B"/>
    <w:rsid w:val="00D04F2F"/>
    <w:rsid w:val="00D057D9"/>
    <w:rsid w:val="00D05962"/>
    <w:rsid w:val="00D0783C"/>
    <w:rsid w:val="00D10E33"/>
    <w:rsid w:val="00D114CA"/>
    <w:rsid w:val="00D1349A"/>
    <w:rsid w:val="00D1454E"/>
    <w:rsid w:val="00D1472D"/>
    <w:rsid w:val="00D15D12"/>
    <w:rsid w:val="00D16CB1"/>
    <w:rsid w:val="00D177BA"/>
    <w:rsid w:val="00D2054D"/>
    <w:rsid w:val="00D218F0"/>
    <w:rsid w:val="00D23B87"/>
    <w:rsid w:val="00D240B9"/>
    <w:rsid w:val="00D25600"/>
    <w:rsid w:val="00D2596D"/>
    <w:rsid w:val="00D26815"/>
    <w:rsid w:val="00D27508"/>
    <w:rsid w:val="00D3115E"/>
    <w:rsid w:val="00D31B8B"/>
    <w:rsid w:val="00D32C35"/>
    <w:rsid w:val="00D33E30"/>
    <w:rsid w:val="00D36AF6"/>
    <w:rsid w:val="00D36BBF"/>
    <w:rsid w:val="00D36D76"/>
    <w:rsid w:val="00D3773B"/>
    <w:rsid w:val="00D37CA4"/>
    <w:rsid w:val="00D37CAB"/>
    <w:rsid w:val="00D4011F"/>
    <w:rsid w:val="00D4143E"/>
    <w:rsid w:val="00D414D4"/>
    <w:rsid w:val="00D43AC0"/>
    <w:rsid w:val="00D44BDD"/>
    <w:rsid w:val="00D4640B"/>
    <w:rsid w:val="00D46CFA"/>
    <w:rsid w:val="00D46D80"/>
    <w:rsid w:val="00D50497"/>
    <w:rsid w:val="00D51122"/>
    <w:rsid w:val="00D52008"/>
    <w:rsid w:val="00D538F9"/>
    <w:rsid w:val="00D548E2"/>
    <w:rsid w:val="00D54B1D"/>
    <w:rsid w:val="00D55392"/>
    <w:rsid w:val="00D55C05"/>
    <w:rsid w:val="00D62A6D"/>
    <w:rsid w:val="00D6506A"/>
    <w:rsid w:val="00D65FF2"/>
    <w:rsid w:val="00D6614C"/>
    <w:rsid w:val="00D67B5F"/>
    <w:rsid w:val="00D67E30"/>
    <w:rsid w:val="00D70729"/>
    <w:rsid w:val="00D7084B"/>
    <w:rsid w:val="00D7159E"/>
    <w:rsid w:val="00D7190A"/>
    <w:rsid w:val="00D73A86"/>
    <w:rsid w:val="00D73F5D"/>
    <w:rsid w:val="00D76DA4"/>
    <w:rsid w:val="00D80475"/>
    <w:rsid w:val="00D8325D"/>
    <w:rsid w:val="00D850A1"/>
    <w:rsid w:val="00D8648E"/>
    <w:rsid w:val="00D872FA"/>
    <w:rsid w:val="00D876CF"/>
    <w:rsid w:val="00D87BFE"/>
    <w:rsid w:val="00D87F53"/>
    <w:rsid w:val="00D92345"/>
    <w:rsid w:val="00D93A60"/>
    <w:rsid w:val="00D93C7B"/>
    <w:rsid w:val="00D964E8"/>
    <w:rsid w:val="00D9796C"/>
    <w:rsid w:val="00DA00F2"/>
    <w:rsid w:val="00DA2B98"/>
    <w:rsid w:val="00DA2F9B"/>
    <w:rsid w:val="00DA36EB"/>
    <w:rsid w:val="00DA4FCD"/>
    <w:rsid w:val="00DA6EE8"/>
    <w:rsid w:val="00DA6FA6"/>
    <w:rsid w:val="00DA7234"/>
    <w:rsid w:val="00DA7A4A"/>
    <w:rsid w:val="00DB1004"/>
    <w:rsid w:val="00DB3BA9"/>
    <w:rsid w:val="00DB3C9F"/>
    <w:rsid w:val="00DB42D5"/>
    <w:rsid w:val="00DB5525"/>
    <w:rsid w:val="00DB5535"/>
    <w:rsid w:val="00DB679B"/>
    <w:rsid w:val="00DC5136"/>
    <w:rsid w:val="00DC6A34"/>
    <w:rsid w:val="00DC6BCD"/>
    <w:rsid w:val="00DC786A"/>
    <w:rsid w:val="00DD156D"/>
    <w:rsid w:val="00DD2C94"/>
    <w:rsid w:val="00DD39E4"/>
    <w:rsid w:val="00DD53E6"/>
    <w:rsid w:val="00DD5A55"/>
    <w:rsid w:val="00DD6D4C"/>
    <w:rsid w:val="00DE060B"/>
    <w:rsid w:val="00DE2377"/>
    <w:rsid w:val="00DE3451"/>
    <w:rsid w:val="00DE67B9"/>
    <w:rsid w:val="00DE759E"/>
    <w:rsid w:val="00DF10FC"/>
    <w:rsid w:val="00DF14E9"/>
    <w:rsid w:val="00DF2FCE"/>
    <w:rsid w:val="00DF46BF"/>
    <w:rsid w:val="00DF55B8"/>
    <w:rsid w:val="00DF567B"/>
    <w:rsid w:val="00DF71C9"/>
    <w:rsid w:val="00DF78E9"/>
    <w:rsid w:val="00DF7E35"/>
    <w:rsid w:val="00E00C88"/>
    <w:rsid w:val="00E01B80"/>
    <w:rsid w:val="00E05616"/>
    <w:rsid w:val="00E063E8"/>
    <w:rsid w:val="00E06E7A"/>
    <w:rsid w:val="00E10C67"/>
    <w:rsid w:val="00E115D9"/>
    <w:rsid w:val="00E13A12"/>
    <w:rsid w:val="00E15A80"/>
    <w:rsid w:val="00E20E5A"/>
    <w:rsid w:val="00E219F9"/>
    <w:rsid w:val="00E24970"/>
    <w:rsid w:val="00E26386"/>
    <w:rsid w:val="00E27AC8"/>
    <w:rsid w:val="00E27FC9"/>
    <w:rsid w:val="00E27FD7"/>
    <w:rsid w:val="00E307B3"/>
    <w:rsid w:val="00E320C0"/>
    <w:rsid w:val="00E326AE"/>
    <w:rsid w:val="00E32CE9"/>
    <w:rsid w:val="00E36C23"/>
    <w:rsid w:val="00E4115E"/>
    <w:rsid w:val="00E45B57"/>
    <w:rsid w:val="00E46E20"/>
    <w:rsid w:val="00E50708"/>
    <w:rsid w:val="00E524FB"/>
    <w:rsid w:val="00E529E7"/>
    <w:rsid w:val="00E54E7B"/>
    <w:rsid w:val="00E565E1"/>
    <w:rsid w:val="00E606A7"/>
    <w:rsid w:val="00E62DC3"/>
    <w:rsid w:val="00E6459B"/>
    <w:rsid w:val="00E660EA"/>
    <w:rsid w:val="00E7056B"/>
    <w:rsid w:val="00E70B45"/>
    <w:rsid w:val="00E711DE"/>
    <w:rsid w:val="00E711ED"/>
    <w:rsid w:val="00E7272F"/>
    <w:rsid w:val="00E73E7F"/>
    <w:rsid w:val="00E75D0E"/>
    <w:rsid w:val="00E77245"/>
    <w:rsid w:val="00E8156E"/>
    <w:rsid w:val="00E818F8"/>
    <w:rsid w:val="00E81B7B"/>
    <w:rsid w:val="00E826FA"/>
    <w:rsid w:val="00E82B82"/>
    <w:rsid w:val="00E8402C"/>
    <w:rsid w:val="00E8461D"/>
    <w:rsid w:val="00E84AD3"/>
    <w:rsid w:val="00E85DD4"/>
    <w:rsid w:val="00E86FDE"/>
    <w:rsid w:val="00E87E1F"/>
    <w:rsid w:val="00E87F9B"/>
    <w:rsid w:val="00E90E4D"/>
    <w:rsid w:val="00E91588"/>
    <w:rsid w:val="00E926F9"/>
    <w:rsid w:val="00E92865"/>
    <w:rsid w:val="00E936E2"/>
    <w:rsid w:val="00E9593B"/>
    <w:rsid w:val="00E95D19"/>
    <w:rsid w:val="00EA16C0"/>
    <w:rsid w:val="00EA2C1A"/>
    <w:rsid w:val="00EA4F8C"/>
    <w:rsid w:val="00EA60EE"/>
    <w:rsid w:val="00EA6499"/>
    <w:rsid w:val="00EB0587"/>
    <w:rsid w:val="00EB26C0"/>
    <w:rsid w:val="00EB4F7A"/>
    <w:rsid w:val="00EB636E"/>
    <w:rsid w:val="00EB637B"/>
    <w:rsid w:val="00EB6387"/>
    <w:rsid w:val="00EC063A"/>
    <w:rsid w:val="00EC10CF"/>
    <w:rsid w:val="00EC14A1"/>
    <w:rsid w:val="00EC1A8B"/>
    <w:rsid w:val="00EC235F"/>
    <w:rsid w:val="00EC2ACF"/>
    <w:rsid w:val="00EC3A27"/>
    <w:rsid w:val="00EC445D"/>
    <w:rsid w:val="00EC4FFC"/>
    <w:rsid w:val="00EC52FB"/>
    <w:rsid w:val="00EC691E"/>
    <w:rsid w:val="00ED10FE"/>
    <w:rsid w:val="00ED13BE"/>
    <w:rsid w:val="00ED147A"/>
    <w:rsid w:val="00ED2DBF"/>
    <w:rsid w:val="00ED3A10"/>
    <w:rsid w:val="00ED5757"/>
    <w:rsid w:val="00ED5BF7"/>
    <w:rsid w:val="00ED7C74"/>
    <w:rsid w:val="00ED7E6B"/>
    <w:rsid w:val="00EE03B8"/>
    <w:rsid w:val="00EE0A2B"/>
    <w:rsid w:val="00EE1AE8"/>
    <w:rsid w:val="00EE20CE"/>
    <w:rsid w:val="00EE26E7"/>
    <w:rsid w:val="00EE2ADF"/>
    <w:rsid w:val="00EE2C63"/>
    <w:rsid w:val="00EE3C19"/>
    <w:rsid w:val="00EE59CB"/>
    <w:rsid w:val="00EE5F25"/>
    <w:rsid w:val="00EE5FAF"/>
    <w:rsid w:val="00EE6EE4"/>
    <w:rsid w:val="00EE71C5"/>
    <w:rsid w:val="00EF1B59"/>
    <w:rsid w:val="00EF1FEC"/>
    <w:rsid w:val="00EF2A21"/>
    <w:rsid w:val="00EF4028"/>
    <w:rsid w:val="00EF63B9"/>
    <w:rsid w:val="00EF783C"/>
    <w:rsid w:val="00F00A7D"/>
    <w:rsid w:val="00F0189C"/>
    <w:rsid w:val="00F028EA"/>
    <w:rsid w:val="00F04957"/>
    <w:rsid w:val="00F06B43"/>
    <w:rsid w:val="00F1033B"/>
    <w:rsid w:val="00F11C1E"/>
    <w:rsid w:val="00F12D4B"/>
    <w:rsid w:val="00F1352D"/>
    <w:rsid w:val="00F14588"/>
    <w:rsid w:val="00F14FE8"/>
    <w:rsid w:val="00F15735"/>
    <w:rsid w:val="00F1596F"/>
    <w:rsid w:val="00F15B4A"/>
    <w:rsid w:val="00F1668F"/>
    <w:rsid w:val="00F17756"/>
    <w:rsid w:val="00F17C1A"/>
    <w:rsid w:val="00F2016A"/>
    <w:rsid w:val="00F21D0A"/>
    <w:rsid w:val="00F21E30"/>
    <w:rsid w:val="00F21F8C"/>
    <w:rsid w:val="00F222A2"/>
    <w:rsid w:val="00F222AC"/>
    <w:rsid w:val="00F22933"/>
    <w:rsid w:val="00F27DDC"/>
    <w:rsid w:val="00F31D6A"/>
    <w:rsid w:val="00F31DF0"/>
    <w:rsid w:val="00F33E74"/>
    <w:rsid w:val="00F3490A"/>
    <w:rsid w:val="00F35D0C"/>
    <w:rsid w:val="00F367AF"/>
    <w:rsid w:val="00F36E30"/>
    <w:rsid w:val="00F37585"/>
    <w:rsid w:val="00F37BA0"/>
    <w:rsid w:val="00F37FB2"/>
    <w:rsid w:val="00F41E7B"/>
    <w:rsid w:val="00F421CA"/>
    <w:rsid w:val="00F432C1"/>
    <w:rsid w:val="00F44045"/>
    <w:rsid w:val="00F44751"/>
    <w:rsid w:val="00F505FF"/>
    <w:rsid w:val="00F51474"/>
    <w:rsid w:val="00F51EF6"/>
    <w:rsid w:val="00F53496"/>
    <w:rsid w:val="00F53645"/>
    <w:rsid w:val="00F53B78"/>
    <w:rsid w:val="00F64692"/>
    <w:rsid w:val="00F65C08"/>
    <w:rsid w:val="00F6677A"/>
    <w:rsid w:val="00F66DBF"/>
    <w:rsid w:val="00F73A85"/>
    <w:rsid w:val="00F74836"/>
    <w:rsid w:val="00F75E61"/>
    <w:rsid w:val="00F76416"/>
    <w:rsid w:val="00F76ABA"/>
    <w:rsid w:val="00F76F4E"/>
    <w:rsid w:val="00F810C0"/>
    <w:rsid w:val="00F824AC"/>
    <w:rsid w:val="00F84F8B"/>
    <w:rsid w:val="00F87D88"/>
    <w:rsid w:val="00F9157E"/>
    <w:rsid w:val="00F91F14"/>
    <w:rsid w:val="00F93CFB"/>
    <w:rsid w:val="00F93F0A"/>
    <w:rsid w:val="00F9403A"/>
    <w:rsid w:val="00F94868"/>
    <w:rsid w:val="00F957E5"/>
    <w:rsid w:val="00F95AD8"/>
    <w:rsid w:val="00F95C19"/>
    <w:rsid w:val="00F970A1"/>
    <w:rsid w:val="00F97EE2"/>
    <w:rsid w:val="00FA014C"/>
    <w:rsid w:val="00FA1BFE"/>
    <w:rsid w:val="00FA2D75"/>
    <w:rsid w:val="00FA2E63"/>
    <w:rsid w:val="00FA3154"/>
    <w:rsid w:val="00FA3607"/>
    <w:rsid w:val="00FA5A03"/>
    <w:rsid w:val="00FB0E63"/>
    <w:rsid w:val="00FB4A9A"/>
    <w:rsid w:val="00FB4D12"/>
    <w:rsid w:val="00FB5B70"/>
    <w:rsid w:val="00FB5ED0"/>
    <w:rsid w:val="00FB6273"/>
    <w:rsid w:val="00FB64A5"/>
    <w:rsid w:val="00FB7282"/>
    <w:rsid w:val="00FC043C"/>
    <w:rsid w:val="00FC0596"/>
    <w:rsid w:val="00FC20BF"/>
    <w:rsid w:val="00FC45AC"/>
    <w:rsid w:val="00FC5E28"/>
    <w:rsid w:val="00FD0E2F"/>
    <w:rsid w:val="00FD4449"/>
    <w:rsid w:val="00FD610F"/>
    <w:rsid w:val="00FD64A9"/>
    <w:rsid w:val="00FE259F"/>
    <w:rsid w:val="00FE2B87"/>
    <w:rsid w:val="00FE606E"/>
    <w:rsid w:val="00FE7223"/>
    <w:rsid w:val="00FE7462"/>
    <w:rsid w:val="00FE7C7D"/>
    <w:rsid w:val="00FF070F"/>
    <w:rsid w:val="00FF6592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C495E"/>
  <w15:docId w15:val="{A9AD35CD-19D1-4272-AF6E-BA3DB4FE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FE2"/>
    <w:pPr>
      <w:keepNext/>
      <w:jc w:val="both"/>
      <w:outlineLvl w:val="0"/>
    </w:pPr>
    <w:rPr>
      <w:b/>
      <w:sz w:val="28"/>
      <w:szCs w:val="20"/>
      <w:lang w:val="x-none" w:eastAsia="zh-CN"/>
    </w:rPr>
  </w:style>
  <w:style w:type="paragraph" w:styleId="2">
    <w:name w:val="heading 2"/>
    <w:basedOn w:val="a"/>
    <w:next w:val="a"/>
    <w:link w:val="20"/>
    <w:uiPriority w:val="9"/>
    <w:qFormat/>
    <w:rsid w:val="00283FE2"/>
    <w:pPr>
      <w:keepNext/>
      <w:tabs>
        <w:tab w:val="num" w:pos="0"/>
      </w:tabs>
      <w:jc w:val="both"/>
      <w:outlineLvl w:val="1"/>
    </w:pPr>
    <w:rPr>
      <w:sz w:val="28"/>
      <w:szCs w:val="20"/>
      <w:lang w:val="x-none" w:eastAsia="zh-CN"/>
    </w:rPr>
  </w:style>
  <w:style w:type="paragraph" w:styleId="3">
    <w:name w:val="heading 3"/>
    <w:basedOn w:val="a"/>
    <w:next w:val="a"/>
    <w:link w:val="30"/>
    <w:qFormat/>
    <w:rsid w:val="00283FE2"/>
    <w:pPr>
      <w:keepNext/>
      <w:outlineLvl w:val="2"/>
    </w:pPr>
    <w:rPr>
      <w:sz w:val="28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283FE2"/>
    <w:pPr>
      <w:keepNext/>
      <w:ind w:firstLine="3960"/>
      <w:jc w:val="right"/>
      <w:outlineLvl w:val="3"/>
    </w:pPr>
    <w:rPr>
      <w:sz w:val="28"/>
      <w:szCs w:val="20"/>
      <w:lang w:val="x-none" w:eastAsia="zh-CN"/>
    </w:rPr>
  </w:style>
  <w:style w:type="paragraph" w:styleId="5">
    <w:name w:val="heading 5"/>
    <w:basedOn w:val="a"/>
    <w:next w:val="a"/>
    <w:link w:val="50"/>
    <w:qFormat/>
    <w:rsid w:val="00283FE2"/>
    <w:pPr>
      <w:keepNext/>
      <w:outlineLvl w:val="4"/>
    </w:pPr>
    <w:rPr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283FE2"/>
    <w:pPr>
      <w:keepNext/>
      <w:jc w:val="center"/>
      <w:outlineLvl w:val="5"/>
    </w:pPr>
    <w:rPr>
      <w:b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283FE2"/>
    <w:pPr>
      <w:keepNext/>
      <w:jc w:val="both"/>
      <w:outlineLvl w:val="6"/>
    </w:pPr>
    <w:rPr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3C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83FE2"/>
    <w:rPr>
      <w:b/>
      <w:sz w:val="28"/>
      <w:lang w:val="x-none" w:eastAsia="zh-CN"/>
    </w:rPr>
  </w:style>
  <w:style w:type="character" w:customStyle="1" w:styleId="20">
    <w:name w:val="Заголовок 2 Знак"/>
    <w:link w:val="2"/>
    <w:uiPriority w:val="9"/>
    <w:rsid w:val="00283FE2"/>
    <w:rPr>
      <w:sz w:val="28"/>
      <w:lang w:val="x-none" w:eastAsia="zh-CN"/>
    </w:rPr>
  </w:style>
  <w:style w:type="character" w:customStyle="1" w:styleId="30">
    <w:name w:val="Заголовок 3 Знак"/>
    <w:link w:val="3"/>
    <w:rsid w:val="00283FE2"/>
    <w:rPr>
      <w:sz w:val="28"/>
      <w:lang w:val="en-US" w:eastAsia="zh-CN"/>
    </w:rPr>
  </w:style>
  <w:style w:type="character" w:customStyle="1" w:styleId="40">
    <w:name w:val="Заголовок 4 Знак"/>
    <w:link w:val="4"/>
    <w:rsid w:val="00283FE2"/>
    <w:rPr>
      <w:sz w:val="28"/>
      <w:lang w:val="x-none" w:eastAsia="zh-CN"/>
    </w:rPr>
  </w:style>
  <w:style w:type="character" w:customStyle="1" w:styleId="50">
    <w:name w:val="Заголовок 5 Знак"/>
    <w:link w:val="5"/>
    <w:rsid w:val="00283FE2"/>
    <w:rPr>
      <w:sz w:val="24"/>
      <w:lang w:eastAsia="zh-CN"/>
    </w:rPr>
  </w:style>
  <w:style w:type="character" w:customStyle="1" w:styleId="60">
    <w:name w:val="Заголовок 6 Знак"/>
    <w:link w:val="6"/>
    <w:rsid w:val="00283FE2"/>
    <w:rPr>
      <w:b/>
      <w:sz w:val="24"/>
      <w:lang w:eastAsia="zh-CN"/>
    </w:rPr>
  </w:style>
  <w:style w:type="character" w:customStyle="1" w:styleId="70">
    <w:name w:val="Заголовок 7 Знак"/>
    <w:link w:val="7"/>
    <w:rsid w:val="00283FE2"/>
    <w:rPr>
      <w:sz w:val="24"/>
      <w:lang w:val="x-none" w:eastAsia="zh-CN"/>
    </w:rPr>
  </w:style>
  <w:style w:type="paragraph" w:customStyle="1" w:styleId="11">
    <w:name w:val="Стиль Стиль Заголовок 1 + все прописные"/>
    <w:basedOn w:val="a"/>
    <w:rsid w:val="00283FE2"/>
    <w:pPr>
      <w:keepNext/>
      <w:spacing w:before="240" w:after="60" w:line="360" w:lineRule="auto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283F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283FE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6">
    <w:name w:val="Hyperlink"/>
    <w:uiPriority w:val="99"/>
    <w:rsid w:val="00283FE2"/>
    <w:rPr>
      <w:color w:val="0000FF"/>
      <w:u w:val="single"/>
    </w:rPr>
  </w:style>
  <w:style w:type="paragraph" w:customStyle="1" w:styleId="ConsPlusNonformat">
    <w:name w:val="ConsPlusNonformat"/>
    <w:rsid w:val="00283F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83F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FollowedHyperlink"/>
    <w:rsid w:val="00283FE2"/>
    <w:rPr>
      <w:color w:val="800080"/>
      <w:u w:val="single"/>
    </w:rPr>
  </w:style>
  <w:style w:type="paragraph" w:styleId="a8">
    <w:name w:val="Body Text"/>
    <w:basedOn w:val="a"/>
    <w:link w:val="a9"/>
    <w:rsid w:val="00283FE2"/>
    <w:pPr>
      <w:jc w:val="both"/>
    </w:pPr>
    <w:rPr>
      <w:sz w:val="28"/>
      <w:szCs w:val="20"/>
      <w:lang w:val="x-none" w:eastAsia="zh-CN"/>
    </w:rPr>
  </w:style>
  <w:style w:type="character" w:customStyle="1" w:styleId="a9">
    <w:name w:val="Основной текст Знак"/>
    <w:link w:val="a8"/>
    <w:rsid w:val="00283FE2"/>
    <w:rPr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283FE2"/>
    <w:pPr>
      <w:tabs>
        <w:tab w:val="center" w:pos="4153"/>
        <w:tab w:val="right" w:pos="8306"/>
      </w:tabs>
    </w:pPr>
    <w:rPr>
      <w:sz w:val="20"/>
      <w:szCs w:val="20"/>
      <w:lang w:eastAsia="zh-CN"/>
    </w:rPr>
  </w:style>
  <w:style w:type="character" w:customStyle="1" w:styleId="ab">
    <w:name w:val="Нижний колонтитул Знак"/>
    <w:link w:val="aa"/>
    <w:uiPriority w:val="99"/>
    <w:rsid w:val="00283FE2"/>
    <w:rPr>
      <w:lang w:eastAsia="zh-CN"/>
    </w:rPr>
  </w:style>
  <w:style w:type="paragraph" w:styleId="ac">
    <w:name w:val="header"/>
    <w:basedOn w:val="a"/>
    <w:link w:val="ad"/>
    <w:uiPriority w:val="99"/>
    <w:rsid w:val="00283F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83FE2"/>
    <w:rPr>
      <w:sz w:val="24"/>
      <w:szCs w:val="24"/>
    </w:rPr>
  </w:style>
  <w:style w:type="character" w:styleId="ae">
    <w:name w:val="page number"/>
    <w:rsid w:val="00283FE2"/>
  </w:style>
  <w:style w:type="paragraph" w:customStyle="1" w:styleId="ConsPlusTitle">
    <w:name w:val="ConsPlusTitle"/>
    <w:rsid w:val="00283FE2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31">
    <w:name w:val="Body Text Indent 3"/>
    <w:basedOn w:val="a"/>
    <w:link w:val="32"/>
    <w:rsid w:val="00283F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83FE2"/>
    <w:rPr>
      <w:sz w:val="16"/>
      <w:szCs w:val="16"/>
    </w:rPr>
  </w:style>
  <w:style w:type="paragraph" w:customStyle="1" w:styleId="af">
    <w:name w:val="???????"/>
    <w:rsid w:val="00283FE2"/>
    <w:pPr>
      <w:widowControl w:val="0"/>
    </w:pPr>
    <w:rPr>
      <w:snapToGrid w:val="0"/>
      <w:sz w:val="28"/>
    </w:rPr>
  </w:style>
  <w:style w:type="paragraph" w:customStyle="1" w:styleId="ConsPlusCell">
    <w:name w:val="ConsPlusCell"/>
    <w:rsid w:val="00283F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note text"/>
    <w:basedOn w:val="a"/>
    <w:link w:val="af1"/>
    <w:rsid w:val="00283FE2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283FE2"/>
  </w:style>
  <w:style w:type="character" w:styleId="af2">
    <w:name w:val="footnote reference"/>
    <w:rsid w:val="00283FE2"/>
    <w:rPr>
      <w:vertAlign w:val="superscript"/>
    </w:rPr>
  </w:style>
  <w:style w:type="paragraph" w:styleId="af3">
    <w:name w:val="List Paragraph"/>
    <w:basedOn w:val="a"/>
    <w:uiPriority w:val="99"/>
    <w:qFormat/>
    <w:rsid w:val="00283FE2"/>
    <w:pPr>
      <w:ind w:left="720"/>
      <w:contextualSpacing/>
    </w:pPr>
  </w:style>
  <w:style w:type="character" w:customStyle="1" w:styleId="a4">
    <w:name w:val="Текст выноски Знак"/>
    <w:link w:val="a3"/>
    <w:uiPriority w:val="99"/>
    <w:semiHidden/>
    <w:rsid w:val="00283FE2"/>
    <w:rPr>
      <w:rFonts w:ascii="Tahoma" w:hAnsi="Tahoma" w:cs="Tahoma"/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283F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Гипертекстовая ссылка"/>
    <w:uiPriority w:val="99"/>
    <w:rsid w:val="00283FE2"/>
    <w:rPr>
      <w:b/>
      <w:bCs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283F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7">
    <w:name w:val="Body Text Indent"/>
    <w:basedOn w:val="a"/>
    <w:link w:val="af8"/>
    <w:unhideWhenUsed/>
    <w:rsid w:val="00283FE2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283FE2"/>
    <w:rPr>
      <w:sz w:val="24"/>
      <w:szCs w:val="24"/>
    </w:rPr>
  </w:style>
  <w:style w:type="paragraph" w:styleId="af9">
    <w:name w:val="endnote text"/>
    <w:basedOn w:val="a"/>
    <w:link w:val="afa"/>
    <w:uiPriority w:val="99"/>
    <w:unhideWhenUsed/>
    <w:rsid w:val="00283FE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283FE2"/>
  </w:style>
  <w:style w:type="character" w:styleId="afb">
    <w:name w:val="endnote reference"/>
    <w:uiPriority w:val="99"/>
    <w:unhideWhenUsed/>
    <w:rsid w:val="00283FE2"/>
    <w:rPr>
      <w:vertAlign w:val="superscript"/>
    </w:rPr>
  </w:style>
  <w:style w:type="character" w:styleId="afc">
    <w:name w:val="line number"/>
    <w:uiPriority w:val="99"/>
    <w:unhideWhenUsed/>
    <w:rsid w:val="00283FE2"/>
  </w:style>
  <w:style w:type="paragraph" w:styleId="afd">
    <w:name w:val="No Spacing"/>
    <w:uiPriority w:val="1"/>
    <w:qFormat/>
    <w:rsid w:val="004E2AFB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Текст выноски Знак1"/>
    <w:uiPriority w:val="99"/>
    <w:semiHidden/>
    <w:rsid w:val="004E2A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концевой сноски Знак1"/>
    <w:uiPriority w:val="99"/>
    <w:semiHidden/>
    <w:rsid w:val="004E2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2AFB"/>
    <w:rPr>
      <w:rFonts w:ascii="Arial" w:hAnsi="Arial" w:cs="Arial"/>
    </w:rPr>
  </w:style>
  <w:style w:type="character" w:styleId="afe">
    <w:name w:val="annotation reference"/>
    <w:unhideWhenUsed/>
    <w:rsid w:val="004E2AFB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4E2AFB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4E2AFB"/>
  </w:style>
  <w:style w:type="paragraph" w:styleId="aff1">
    <w:name w:val="annotation subject"/>
    <w:basedOn w:val="aff"/>
    <w:next w:val="aff"/>
    <w:link w:val="aff2"/>
    <w:uiPriority w:val="99"/>
    <w:unhideWhenUsed/>
    <w:rsid w:val="004E2AFB"/>
    <w:rPr>
      <w:b/>
      <w:bCs/>
    </w:rPr>
  </w:style>
  <w:style w:type="character" w:customStyle="1" w:styleId="aff2">
    <w:name w:val="Тема примечания Знак"/>
    <w:link w:val="aff1"/>
    <w:uiPriority w:val="99"/>
    <w:rsid w:val="004E2AFB"/>
    <w:rPr>
      <w:b/>
      <w:bCs/>
    </w:rPr>
  </w:style>
  <w:style w:type="paragraph" w:styleId="aff3">
    <w:name w:val="Revision"/>
    <w:hidden/>
    <w:uiPriority w:val="99"/>
    <w:semiHidden/>
    <w:rsid w:val="004E2AFB"/>
    <w:rPr>
      <w:sz w:val="24"/>
      <w:szCs w:val="24"/>
    </w:rPr>
  </w:style>
  <w:style w:type="paragraph" w:customStyle="1" w:styleId="14">
    <w:name w:val="Без интервала1"/>
    <w:rsid w:val="006E7C4B"/>
    <w:rPr>
      <w:rFonts w:ascii="Calibri" w:hAnsi="Calibri"/>
      <w:sz w:val="22"/>
      <w:szCs w:val="22"/>
      <w:lang w:eastAsia="en-US"/>
    </w:rPr>
  </w:style>
  <w:style w:type="paragraph" w:customStyle="1" w:styleId="ConsPlusDocList">
    <w:name w:val="ConsPlusDocList"/>
    <w:rsid w:val="00CC61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C613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C6136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ff4">
    <w:name w:val="Основной текст_"/>
    <w:link w:val="100"/>
    <w:locked/>
    <w:rsid w:val="00CC6136"/>
    <w:rPr>
      <w:sz w:val="27"/>
      <w:szCs w:val="27"/>
      <w:shd w:val="clear" w:color="auto" w:fill="FFFFFF"/>
    </w:rPr>
  </w:style>
  <w:style w:type="paragraph" w:customStyle="1" w:styleId="100">
    <w:name w:val="Основной текст10"/>
    <w:basedOn w:val="a"/>
    <w:link w:val="aff4"/>
    <w:rsid w:val="00CC6136"/>
    <w:pPr>
      <w:shd w:val="clear" w:color="auto" w:fill="FFFFFF"/>
      <w:spacing w:before="960" w:line="322" w:lineRule="exact"/>
    </w:pPr>
    <w:rPr>
      <w:sz w:val="27"/>
      <w:szCs w:val="27"/>
    </w:rPr>
  </w:style>
  <w:style w:type="character" w:styleId="aff5">
    <w:name w:val="Emphasis"/>
    <w:qFormat/>
    <w:rsid w:val="006F19FF"/>
    <w:rPr>
      <w:i/>
      <w:iCs/>
    </w:rPr>
  </w:style>
  <w:style w:type="paragraph" w:customStyle="1" w:styleId="15">
    <w:name w:val="Обычный1"/>
    <w:rsid w:val="00261C28"/>
    <w:pPr>
      <w:widowControl w:val="0"/>
    </w:pPr>
  </w:style>
  <w:style w:type="paragraph" w:customStyle="1" w:styleId="Default">
    <w:name w:val="Default"/>
    <w:rsid w:val="00C6650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00225D8D4FAF9AF1B72F4CC8FAE681BB80ABD7C932FAB60E5BE06B4219F6D5E1129F4DEC0AF585B4880A88C4E19040ADA8088D419804FE20FD15E9h267N" TargetMode="External"/><Relationship Id="rId18" Type="http://schemas.openxmlformats.org/officeDocument/2006/relationships/hyperlink" Target="consultantplus://offline/ref=D600225D8D4FAF9AF1B72F4CC8FAE681BB80ABD7C930FEB60553E06B4219F6D5E1129F4DEC0AF585B4880B8CCDE19040ADA8088D419804FE20FD15E9h267N" TargetMode="External"/><Relationship Id="rId26" Type="http://schemas.openxmlformats.org/officeDocument/2006/relationships/hyperlink" Target="consultantplus://offline/ref=D600225D8D4FAF9AF1B73141DE96BB8ABC89F7DBCD30F6E05B07E63C1D49F080B352C114AF47E685B696098DCEhE68N" TargetMode="External"/><Relationship Id="rId39" Type="http://schemas.openxmlformats.org/officeDocument/2006/relationships/hyperlink" Target="consultantplus://offline/ref=B645659299809203671611C33FF655958159B2FA7EE009A93E9B55578EF326850A6317D2B4BA1FF3FCF2AA35D35C339CEC30D79CAA3725A6l3aEK" TargetMode="External"/><Relationship Id="rId21" Type="http://schemas.openxmlformats.org/officeDocument/2006/relationships/hyperlink" Target="consultantplus://offline/ref=D600225D8D4FAF9AF1B72F4CC8FAE681BB80ABD7C930FDB40452E06B4219F6D5E1129F4DEC0AF585B4880B8DCAE19040ADA8088D419804FE20FD15E9h267N" TargetMode="External"/><Relationship Id="rId34" Type="http://schemas.openxmlformats.org/officeDocument/2006/relationships/hyperlink" Target="consultantplus://offline/ref=E655115A3CB6EFDB9BE144D26BD3747553BC021B22ADE13CBCE1950A2C41F3F1B02BE4F1BA037B52E6438F2AC7D79F0C7C9F9D82543AF23AE3B2CEE4t6YEK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00225D8D4FAF9AF1B72F4CC8FAE681BB80ABD7C932FAB30055E06B4219F6D5E1129F4DEC0AF585B4880B8CCDE19040ADA8088D419804FE20FD15E9h267N" TargetMode="External"/><Relationship Id="rId20" Type="http://schemas.openxmlformats.org/officeDocument/2006/relationships/hyperlink" Target="consultantplus://offline/ref=D600225D8D4FAF9AF1B72F4CC8FAE681BB80ABD7C933FAB70455E06B4219F6D5E1129F4DEC0AF585B4880B8CCCE19040ADA8088D419804FE20FD15E9h267N" TargetMode="External"/><Relationship Id="rId29" Type="http://schemas.openxmlformats.org/officeDocument/2006/relationships/hyperlink" Target="consultantplus://offline/ref=D600225D8D4FAF9AF1B72F4CC8FAE681BB80ABD7C933F8B10354E06B4219F6D5E1129F4DEC0AF585B488098ECAE19040ADA8088D419804FE20FD15E9h267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00225D8D4FAF9AF1B72F4CC8FAE681BB80ABD7C932FAB30F52E06B4219F6D5E1129F4DEC0AF585B4880B8FCEE19040ADA8088D419804FE20FD15E9h267N" TargetMode="External"/><Relationship Id="rId24" Type="http://schemas.openxmlformats.org/officeDocument/2006/relationships/hyperlink" Target="consultantplus://offline/ref=B587363497143E366B5462C5010E9E7301D24D4893A997E1F65A823C9031385E846B64A3C0CF30E3B60011958E99E03C8D4BC9AB70963A080CB00E00n4Q4H" TargetMode="External"/><Relationship Id="rId32" Type="http://schemas.openxmlformats.org/officeDocument/2006/relationships/hyperlink" Target="consultantplus://offline/ref=D600225D8D4FAF9AF1B73141DE96BB8ABC8AF7D2CE32F6E05B07E63C1D49F080A152991AAA47F3D0E5CC5E80CCE3DA10EBE3078D4Ah864N" TargetMode="External"/><Relationship Id="rId37" Type="http://schemas.openxmlformats.org/officeDocument/2006/relationships/hyperlink" Target="consultantplus://offline/ref=E655115A3CB6EFDB9BE15ADF7DBF297E54B65B1F26A2EA6CE5B2935D7311F5A4F06BE2A7F9447D07B703DE2FC5D5D55D39D492825Ft2Y7K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00225D8D4FAF9AF1B72F4CC8FAE681BB80ABD7C932FAB30F50E06B4219F6D5E1129F4DEC0AF585B4880B8CCDE19040ADA8088D419804FE20FD15E9h267N" TargetMode="External"/><Relationship Id="rId23" Type="http://schemas.openxmlformats.org/officeDocument/2006/relationships/hyperlink" Target="consultantplus://offline/ref=B587363497143E366B5462C5010E9E7301D24D4893A997E1F65A823C9031385E846B64A3C0CF30E3B60011958E99E03C8D4BC9AB70963A080CB00E00n4Q4H" TargetMode="External"/><Relationship Id="rId28" Type="http://schemas.openxmlformats.org/officeDocument/2006/relationships/hyperlink" Target="consultantplus://offline/ref=D600225D8D4FAF9AF1B73141DE96BB8ABC8AF7D2CE32F6E05B07E63C1D49F080B352C114AF47E685B696098DCEhE68N" TargetMode="External"/><Relationship Id="rId36" Type="http://schemas.openxmlformats.org/officeDocument/2006/relationships/hyperlink" Target="consultantplus://offline/ref=E655115A3CB6EFDB9BE144D26BD3747553BC021B22ADE13CBCE1950A2C41F3F1B02BE4F1BA037B52E6438F2AC7D79F0C7C9F9D82543AF23AE3B2CEE4t6YEK" TargetMode="External"/><Relationship Id="rId10" Type="http://schemas.openxmlformats.org/officeDocument/2006/relationships/hyperlink" Target="consultantplus://offline/ref=D600225D8D4FAF9AF1B72F4CC8FAE681BB80ABD7C936F5B00756E06B4219F6D5E1129F4DEC0AF585B4880B8DCAE19040ADA8088D419804FE20FD15E9h267N" TargetMode="External"/><Relationship Id="rId19" Type="http://schemas.openxmlformats.org/officeDocument/2006/relationships/hyperlink" Target="consultantplus://offline/ref=D600225D8D4FAF9AF1B72F4CC8FAE681BB80ABD7C933FDBF0152E06B4219F6D5E1129F4DEC0AF585B4880B8CCDE19040ADA8088D419804FE20FD15E9h267N" TargetMode="External"/><Relationship Id="rId31" Type="http://schemas.openxmlformats.org/officeDocument/2006/relationships/hyperlink" Target="consultantplus://offline/ref=D600225D8D4FAF9AF1B73141DE96BB8AB983F6DEC130F6E05B07E63C1D49F080A1529918AF4EF887BC835FDC88BFC911E0E3048F568405FEh36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00225D8D4FAF9AF1B72F4CC8FAE681BB80ABD7C936FCB50456E06B4219F6D5E1129F4DEC0AF585B4880B8DCAE19040ADA8088D419804FE20FD15E9h267N" TargetMode="External"/><Relationship Id="rId14" Type="http://schemas.openxmlformats.org/officeDocument/2006/relationships/hyperlink" Target="consultantplus://offline/ref=D600225D8D4FAF9AF1B72F4CC8FAE681BB80ABD7C932FAB60E5AE06B4219F6D5E1129F4DEC0AF585B4880B8CCEE19040ADA8088D419804FE20FD15E9h267N" TargetMode="External"/><Relationship Id="rId22" Type="http://schemas.openxmlformats.org/officeDocument/2006/relationships/header" Target="header1.xml"/><Relationship Id="rId27" Type="http://schemas.openxmlformats.org/officeDocument/2006/relationships/hyperlink" Target="consultantplus://offline/ref=D600225D8D4FAF9AF1B73141DE96BB8ABC89F7DBCD30F6E05B07E63C1D49F080B352C114AF47E685B696098DCEhE68N" TargetMode="External"/><Relationship Id="rId30" Type="http://schemas.openxmlformats.org/officeDocument/2006/relationships/hyperlink" Target="consultantplus://offline/ref=D600225D8D4FAF9AF1B73141DE96BB8AB983F6DEC130F6E05B07E63C1D49F080A1529918AF4EF885B6835FDC88BFC911E0E3048F568405FEh36CN" TargetMode="External"/><Relationship Id="rId35" Type="http://schemas.openxmlformats.org/officeDocument/2006/relationships/hyperlink" Target="consultantplus://offline/ref=E655115A3CB6EFDB9BE15ADF7DBF297E53BF541521A8EA6CE5B2935D7311F5A4E26BBAA8F94E6853E7598922C7tDYFK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consultantplus://offline/ref=D600225D8D4FAF9AF1B72F4CC8FAE681BB80ABD7C930FEB70F57E06B4219F6D5E1129F4DEC0AF585B4880B8CC8E19040ADA8088D419804FE20FD15E9h267N" TargetMode="External"/><Relationship Id="rId17" Type="http://schemas.openxmlformats.org/officeDocument/2006/relationships/hyperlink" Target="consultantplus://offline/ref=D600225D8D4FAF9AF1B72F4CC8FAE681BB80ABD7C932F8B40057E06B4219F6D5E1129F4DEC0AF585B4880B8CCCE19040ADA8088D419804FE20FD15E9h267N" TargetMode="External"/><Relationship Id="rId25" Type="http://schemas.openxmlformats.org/officeDocument/2006/relationships/hyperlink" Target="consultantplus://offline/ref=D600225D8D4FAF9AF1B72F4CC8FAE681BB80ABD7C933F8B10354E06B4219F6D5E1129F4DEC0AF585B488098ECAE19040ADA8088D419804FE20FD15E9h267N" TargetMode="External"/><Relationship Id="rId33" Type="http://schemas.openxmlformats.org/officeDocument/2006/relationships/hyperlink" Target="consultantplus://offline/ref=D600225D8D4FAF9AF1B72F4CC8FAE681BB80ABD7C933F8B10354E06B4219F6D5E1129F4DEC0AF585B488098ECAE19040ADA8088D419804FE20FD15E9h267N" TargetMode="External"/><Relationship Id="rId38" Type="http://schemas.openxmlformats.org/officeDocument/2006/relationships/hyperlink" Target="http://mtsz.tatarstan.ru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B1F98-2AA1-47C8-8DC1-A43BB4B3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17</Pages>
  <Words>7073</Words>
  <Characters>40322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ТАТАРСТАН РЕСПУБЛИКАСЫ</vt:lpstr>
    </vt:vector>
  </TitlesOfParts>
  <Company/>
  <LinksUpToDate>false</LinksUpToDate>
  <CharactersWithSpaces>47301</CharactersWithSpaces>
  <SharedDoc>false</SharedDoc>
  <HLinks>
    <vt:vector size="150" baseType="variant">
      <vt:variant>
        <vt:i4>7602230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consultantplus://offline/ref=0B33919A35D445F61F37D6EA642098CD3E8EEE8C3BC3642F2794CD78C1EA209C996E1A2E4CE1791C425BFA656F26EC0CA97041D56926286F6B133728NFd3J</vt:lpwstr>
      </vt:variant>
      <vt:variant>
        <vt:lpwstr/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consultantplus://offline/ref=FD33AA8C5611180459E2B0DB21B49A1C64E6C96A8433F0F6FC25338640525E9EBB558649E73E92B399BF530F19hD01M</vt:lpwstr>
      </vt:variant>
      <vt:variant>
        <vt:lpwstr/>
      </vt:variant>
      <vt:variant>
        <vt:i4>1048662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consultantplus://offline/ref=FD33AA8C5611180459E2B0DB21B49A1C64E6C96A843CF0F6FC25338640525E9EBB558649E73E92B399BF530F19hD01M</vt:lpwstr>
      </vt:variant>
      <vt:variant>
        <vt:lpwstr/>
      </vt:variant>
      <vt:variant>
        <vt:i4>1048581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consultantplus://offline/ref=FD33AA8C5611180459E2B0DB21B49A1C64E6C96A8135F0F6FC25338640525E9EBB558649E73E92B399BF530F19hD01M</vt:lpwstr>
      </vt:variant>
      <vt:variant>
        <vt:lpwstr/>
      </vt:variant>
      <vt:variant>
        <vt:i4>7405676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consultantplus://offline/ref=0899067CED93E806D72B47C55F261544C187A4F960000F006ECDB2434569334C0DFB6C90708574FEFF73D1146978A3533718FB398BFC303FDC0EAEEFr4wEG</vt:lpwstr>
      </vt:variant>
      <vt:variant>
        <vt:lpwstr/>
      </vt:variant>
      <vt:variant>
        <vt:i4>7405677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consultantplus://offline/ref=0899067CED93E806D72B47C55F261544C187A4F960000F006ECDB2434569334C0DFB6C90708574FEFF73D1146878A3533718FB398BFC303FDC0EAEEFr4wEG</vt:lpwstr>
      </vt:variant>
      <vt:variant>
        <vt:lpwstr/>
      </vt:variant>
      <vt:variant>
        <vt:i4>1179736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consultantplus://offline/ref=9C4B1A580BE11F6ED8EA81D7C5A11E30142CF8B77D02072F4C1BC92F1B6BD0B6E488359968F2C4D1A3452CB3D066435682UBW2K</vt:lpwstr>
      </vt:variant>
      <vt:variant>
        <vt:lpwstr/>
      </vt:variant>
      <vt:variant>
        <vt:i4>1179661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consultantplus://offline/ref=9C4B1A580BE11F6ED8EA81D7C5A11E30142CF8B77D030E2F4D1CC92F1B6BD0B6E488359968F2C4D1A3452CB3D066435682UBW2K</vt:lpwstr>
      </vt:variant>
      <vt:variant>
        <vt:lpwstr/>
      </vt:variant>
      <vt:variant>
        <vt:i4>7602230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consultantplus://offline/ref=0B33919A35D445F61F37D6EA642098CD3E8EEE8C3BC3642F2794CD78C1EA209C996E1A2E4CE1791C425BFA656F26EC0CA97041D56926286F6B133728NFd3J</vt:lpwstr>
      </vt:variant>
      <vt:variant>
        <vt:lpwstr/>
      </vt:variant>
      <vt:variant>
        <vt:i4>3539003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consultantplus://offline/ref=37BFB37624069E4B4ABF6324AB4D8F3BF9782805D242B2FFBC2F14C85875656E259998E2F21E957C467581EECDD018174626534DE7A889D8B2971C7Fx61AN</vt:lpwstr>
      </vt:variant>
      <vt:variant>
        <vt:lpwstr/>
      </vt:variant>
      <vt:variant>
        <vt:i4>3539003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consultantplus://offline/ref=37BFB37624069E4B4ABF6324AB4D8F3BF9782805D242B2FFBC2F14C85875656E259998E2F21E957C467581EECDD018174626534DE7A889D8B2971C7Fx61AN</vt:lpwstr>
      </vt:variant>
      <vt:variant>
        <vt:lpwstr/>
      </vt:variant>
      <vt:variant>
        <vt:i4>3604587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consultantplus://offline/ref=37BFB37624069E4B4ABF6324AB4D8F3BF9782805D242B2FFBC2F14C85875656E259998E2F21E9579477FD5B6888E4144046D5F4DFFB488D8xA1CN</vt:lpwstr>
      </vt:variant>
      <vt:variant>
        <vt:lpwstr/>
      </vt:variant>
      <vt:variant>
        <vt:i4>3604587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consultantplus://offline/ref=37BFB37624069E4B4ABF6324AB4D8F3BF9782805D242B2FFBC2F14C85875656E259998E2F21E9579477FD5B6888E4144046D5F4DFFB488D8xA1CN</vt:lpwstr>
      </vt:variant>
      <vt:variant>
        <vt:lpwstr/>
      </vt:variant>
      <vt:variant>
        <vt:i4>3539053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consultantplus://offline/ref=37BFB37624069E4B4ABF6324AB4D8F3BF9782805D242B2FFBC2F14C85875656E259998E2F21E957C467587EEC4D018174626534DE7A889D8B2971C7Fx61AN</vt:lpwstr>
      </vt:variant>
      <vt:variant>
        <vt:lpwstr/>
      </vt:variant>
      <vt:variant>
        <vt:i4>3539055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consultantplus://offline/ref=37BFB37624069E4B4ABF6324AB4D8F3BF9782805D242B2FFBC2F14C85875656E259998E2F21E957C467489EEC9D018174626534DE7A889D8B2971C7Fx61AN</vt:lpwstr>
      </vt:variant>
      <vt:variant>
        <vt:lpwstr/>
      </vt:variant>
      <vt:variant>
        <vt:i4>1900557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consultantplus://offline/ref=C53DCF56DC2040968485928D6D04A19A686B2462C2B8632BF8E2FE5521499D6DD5AC574249DD122D9281D6E5EFB440G</vt:lpwstr>
      </vt:variant>
      <vt:variant>
        <vt:lpwstr/>
      </vt:variant>
      <vt:variant>
        <vt:i4>1900551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consultantplus://offline/ref=C53DCF56DC2040968485928D6D04A19A686B2462C5B5632BF8E2FE5521499D6DD5AC574249DD122D9281D6E5EFB440G</vt:lpwstr>
      </vt:variant>
      <vt:variant>
        <vt:lpwstr/>
      </vt:variant>
      <vt:variant>
        <vt:i4>2228272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consultantplus://offline/ref=C53DCF56DC20409684858C807B68FC9168657B6DC7BE6D7FA7B6F8027E199B3887EC091B0890012D909FD4E1EA4BB4D4E7A800F3219F594CBAFCA706B049G</vt:lpwstr>
      </vt:variant>
      <vt:variant>
        <vt:lpwstr/>
      </vt:variant>
      <vt:variant>
        <vt:i4>2228278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consultantplus://offline/ref=C53DCF56DC20409684858C807B68FC9168657B6DC7BE6D7FA7B6F8027E199B3887EC091B0890012D909FD4E7EA4BB4D4E7A800F3219F594CBAFCA706B049G</vt:lpwstr>
      </vt:variant>
      <vt:variant>
        <vt:lpwstr/>
      </vt:variant>
      <vt:variant>
        <vt:i4>2228321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consultantplus://offline/ref=C53DCF56DC20409684858C807B68FC9168657B6DC7B96079A3B7F8027E199B3887EC091B0890012D909FD1ECE54BB4D4E7A800F3219F594CBAFCA706B049G</vt:lpwstr>
      </vt:variant>
      <vt:variant>
        <vt:lpwstr/>
      </vt:variant>
      <vt:variant>
        <vt:i4>2228321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consultantplus://offline/ref=C53DCF56DC20409684858C807B68FC9168657B6DC7B96079A3B7F8027E199B3887EC091B0890012D909FD1ECE54BB4D4E7A800F3219F594CBAFCA706B049G</vt:lpwstr>
      </vt:variant>
      <vt:variant>
        <vt:lpwstr/>
      </vt:variant>
      <vt:variant>
        <vt:i4>1507331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consultantplus://offline/ref=13C89A0EF583527F8798E3330424ED050FBE74C1866B12730BB88F528AFECA7B0F4FEBA017C82B66CE82E7DD970033F626F94261d8M</vt:lpwstr>
      </vt:variant>
      <vt:variant>
        <vt:lpwstr/>
      </vt:variant>
      <vt:variant>
        <vt:i4>1507334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consultantplus://offline/ref=13C89A0EF583527F8798E3330424ED050FBE74C1866B12730BB88F528AFECA7B0F4FEBA517C82B66CE82E7DD970033F626F94261d8M</vt:lpwstr>
      </vt:variant>
      <vt:variant>
        <vt:lpwstr/>
      </vt:variant>
      <vt:variant>
        <vt:i4>1310812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consultantplus://offline/ref=13C89A0EF583527F8798E3330424ED050FBF7EC8836512730BB88F528AFECA7B1D4FB3A91E9B64239A91E7DA8B60d1M</vt:lpwstr>
      </vt:variant>
      <vt:variant>
        <vt:lpwstr/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ТАТАРСТАН РЕСПУБЛИКАСЫ</dc:title>
  <dc:creator>lib</dc:creator>
  <cp:lastModifiedBy>Фарахова Индира Ильфатовна</cp:lastModifiedBy>
  <cp:revision>91</cp:revision>
  <cp:lastPrinted>2022-09-08T05:53:00Z</cp:lastPrinted>
  <dcterms:created xsi:type="dcterms:W3CDTF">2022-08-17T11:57:00Z</dcterms:created>
  <dcterms:modified xsi:type="dcterms:W3CDTF">2023-01-18T12:14:00Z</dcterms:modified>
</cp:coreProperties>
</file>