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AB" w:rsidRPr="007F7F3C" w:rsidRDefault="00361DAB" w:rsidP="00361DAB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61DAB" w:rsidRPr="007F7F3C" w:rsidRDefault="00361DAB" w:rsidP="00361DAB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AB" w:rsidRPr="007F7F3C" w:rsidRDefault="00361DAB" w:rsidP="00361DAB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361DAB" w:rsidRDefault="00361DAB" w:rsidP="00361DAB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61DAB" w:rsidRPr="007F7F3C" w:rsidRDefault="00361DAB" w:rsidP="00361DAB">
      <w:pPr>
        <w:widowControl w:val="0"/>
        <w:autoSpaceDE w:val="0"/>
        <w:autoSpaceDN w:val="0"/>
        <w:adjustRightInd w:val="0"/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AB" w:rsidRPr="007F7F3C" w:rsidRDefault="00361DAB" w:rsidP="00361DAB">
      <w:pPr>
        <w:shd w:val="clear" w:color="auto" w:fill="FFFFFF"/>
        <w:spacing w:after="0" w:line="307" w:lineRule="exact"/>
        <w:ind w:right="-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«___» ________ 202</w:t>
      </w:r>
      <w:r w:rsidR="00DA6429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7F7F3C">
        <w:rPr>
          <w:rFonts w:ascii="Times New Roman" w:eastAsia="Arial Unicode MS" w:hAnsi="Times New Roman" w:cs="Times New Roman"/>
          <w:sz w:val="28"/>
          <w:szCs w:val="28"/>
          <w:lang w:eastAsia="ru-RU"/>
        </w:rPr>
        <w:t> г. №_____</w:t>
      </w:r>
    </w:p>
    <w:p w:rsidR="00361DAB" w:rsidRPr="007F7F3C" w:rsidRDefault="00361DAB" w:rsidP="00361DAB">
      <w:pPr>
        <w:shd w:val="clear" w:color="auto" w:fill="FFFFFF"/>
        <w:spacing w:after="0" w:line="307" w:lineRule="exact"/>
        <w:ind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B0772" w:rsidRDefault="00CB0772" w:rsidP="00CB0772">
      <w:pPr>
        <w:autoSpaceDE w:val="0"/>
        <w:autoSpaceDN w:val="0"/>
        <w:adjustRightInd w:val="0"/>
        <w:spacing w:after="0" w:line="240" w:lineRule="auto"/>
        <w:ind w:right="53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7E5" w:rsidRDefault="009F07E5" w:rsidP="00CB0772">
      <w:pPr>
        <w:autoSpaceDE w:val="0"/>
        <w:autoSpaceDN w:val="0"/>
        <w:adjustRightInd w:val="0"/>
        <w:spacing w:after="0" w:line="240" w:lineRule="auto"/>
        <w:ind w:right="538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765" w:rsidRDefault="004550F7" w:rsidP="00361DA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5ED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A6429" w:rsidRPr="00B555ED">
        <w:rPr>
          <w:rFonts w:ascii="Times New Roman" w:hAnsi="Times New Roman" w:cs="Times New Roman"/>
          <w:bCs/>
          <w:sz w:val="28"/>
          <w:szCs w:val="28"/>
        </w:rPr>
        <w:t>порядк</w:t>
      </w:r>
      <w:r w:rsidRPr="00B555ED">
        <w:rPr>
          <w:rFonts w:ascii="Times New Roman" w:hAnsi="Times New Roman" w:cs="Times New Roman"/>
          <w:bCs/>
          <w:sz w:val="28"/>
          <w:szCs w:val="28"/>
        </w:rPr>
        <w:t>е</w:t>
      </w:r>
      <w:r w:rsidR="00DA6429">
        <w:rPr>
          <w:rFonts w:ascii="Times New Roman" w:hAnsi="Times New Roman" w:cs="Times New Roman"/>
          <w:bCs/>
          <w:sz w:val="28"/>
          <w:szCs w:val="28"/>
        </w:rPr>
        <w:t xml:space="preserve"> получения согласования архитектурно-градостроительного облика объекта капитального строительства на территории Республики Татарстан </w:t>
      </w:r>
    </w:p>
    <w:p w:rsidR="00906765" w:rsidRDefault="00906765" w:rsidP="0090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765" w:rsidRDefault="00906765" w:rsidP="0090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429" w:rsidRPr="001D3599" w:rsidRDefault="004550F7" w:rsidP="00CB1C5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B555ED">
        <w:rPr>
          <w:rFonts w:ascii="Times New Roman" w:hAnsi="Times New Roman" w:cs="Times New Roman"/>
          <w:sz w:val="28"/>
          <w:szCs w:val="28"/>
        </w:rPr>
        <w:t>1</w:t>
      </w:r>
      <w:r w:rsidR="00DA6429" w:rsidRPr="00B555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A6429" w:rsidRPr="001D3599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1 июля 2021 года </w:t>
      </w:r>
      <w:r w:rsidR="00DA6429">
        <w:rPr>
          <w:rFonts w:ascii="Times New Roman" w:hAnsi="Times New Roman" w:cs="Times New Roman"/>
          <w:sz w:val="28"/>
          <w:szCs w:val="28"/>
        </w:rPr>
        <w:t xml:space="preserve">№ </w:t>
      </w:r>
      <w:r w:rsidR="00DA6429" w:rsidRPr="001D3599">
        <w:rPr>
          <w:rFonts w:ascii="Times New Roman" w:hAnsi="Times New Roman" w:cs="Times New Roman"/>
          <w:sz w:val="28"/>
          <w:szCs w:val="28"/>
        </w:rPr>
        <w:t>275-ФЗ «О внесении изменений в Градостроите</w:t>
      </w:r>
      <w:r w:rsidR="00DA6429">
        <w:rPr>
          <w:rFonts w:ascii="Times New Roman" w:hAnsi="Times New Roman" w:cs="Times New Roman"/>
          <w:sz w:val="28"/>
          <w:szCs w:val="28"/>
        </w:rPr>
        <w:t>льный кодекс Российской Федера</w:t>
      </w:r>
      <w:r w:rsidR="00DA6429" w:rsidRPr="001D3599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 Кабинет Министров Республики Татарстан ПОСТАНОВЛЯЕТ:</w:t>
      </w:r>
    </w:p>
    <w:p w:rsidR="009F07E5" w:rsidRDefault="009F07E5" w:rsidP="00CB1C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C53" w:rsidRDefault="004550F7" w:rsidP="00CB1C5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C53">
        <w:rPr>
          <w:rFonts w:ascii="Times New Roman" w:hAnsi="Times New Roman" w:cs="Times New Roman"/>
          <w:sz w:val="28"/>
          <w:szCs w:val="28"/>
        </w:rPr>
        <w:t>1</w:t>
      </w:r>
      <w:r w:rsidR="00DA6429" w:rsidRPr="00CB1C53">
        <w:rPr>
          <w:rFonts w:ascii="Times New Roman" w:hAnsi="Times New Roman" w:cs="Times New Roman"/>
          <w:sz w:val="28"/>
          <w:szCs w:val="28"/>
        </w:rPr>
        <w:t xml:space="preserve">. </w:t>
      </w:r>
      <w:r w:rsidRPr="00CB1C53">
        <w:rPr>
          <w:rFonts w:ascii="Times New Roman" w:hAnsi="Times New Roman" w:cs="Times New Roman"/>
          <w:sz w:val="28"/>
          <w:szCs w:val="28"/>
        </w:rPr>
        <w:t>Установить</w:t>
      </w:r>
      <w:r w:rsidR="00DA6429" w:rsidRPr="00CB1C53">
        <w:rPr>
          <w:rFonts w:ascii="Times New Roman" w:hAnsi="Times New Roman" w:cs="Times New Roman"/>
          <w:sz w:val="28"/>
          <w:szCs w:val="28"/>
        </w:rPr>
        <w:t>,</w:t>
      </w:r>
      <w:r w:rsidR="00DA6429" w:rsidRPr="000D5BFB">
        <w:rPr>
          <w:rFonts w:ascii="Times New Roman" w:hAnsi="Times New Roman" w:cs="Times New Roman"/>
          <w:sz w:val="28"/>
          <w:szCs w:val="28"/>
        </w:rPr>
        <w:t xml:space="preserve"> что до 1 марта 2023 года получени</w:t>
      </w:r>
      <w:r w:rsidR="00CB1C53">
        <w:rPr>
          <w:rFonts w:ascii="Times New Roman" w:hAnsi="Times New Roman" w:cs="Times New Roman"/>
          <w:sz w:val="28"/>
          <w:szCs w:val="28"/>
        </w:rPr>
        <w:t>е</w:t>
      </w:r>
      <w:r w:rsidR="00DA6429" w:rsidRPr="000D5BFB">
        <w:rPr>
          <w:rFonts w:ascii="Times New Roman" w:hAnsi="Times New Roman" w:cs="Times New Roman"/>
          <w:sz w:val="28"/>
          <w:szCs w:val="28"/>
        </w:rPr>
        <w:t xml:space="preserve"> согласования архитектурно-градостроительного облика объекта капитального строительства на территории Республики Татарстан </w:t>
      </w:r>
      <w:r w:rsidRPr="00CB1C53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муниципальным правовым актом </w:t>
      </w:r>
      <w:r w:rsidR="00DA6429" w:rsidRPr="00CB1C53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</w:t>
      </w:r>
      <w:r w:rsidRPr="00CB1C53">
        <w:rPr>
          <w:rFonts w:ascii="Times New Roman" w:hAnsi="Times New Roman" w:cs="Times New Roman"/>
          <w:sz w:val="28"/>
          <w:szCs w:val="28"/>
        </w:rPr>
        <w:t>ого</w:t>
      </w:r>
      <w:r w:rsidR="00DA6429" w:rsidRPr="00CB1C5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CB1C53">
        <w:rPr>
          <w:rFonts w:ascii="Times New Roman" w:hAnsi="Times New Roman" w:cs="Times New Roman"/>
          <w:sz w:val="28"/>
          <w:szCs w:val="28"/>
        </w:rPr>
        <w:t>я</w:t>
      </w:r>
      <w:r w:rsidR="00DA6429" w:rsidRPr="00CB1C53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CB1C53">
        <w:rPr>
          <w:rFonts w:ascii="Times New Roman" w:hAnsi="Times New Roman" w:cs="Times New Roman"/>
          <w:sz w:val="28"/>
          <w:szCs w:val="28"/>
        </w:rPr>
        <w:t>, на территории которого расположен такой объект</w:t>
      </w:r>
      <w:r w:rsidR="00DA6429" w:rsidRPr="00CB1C53">
        <w:rPr>
          <w:rFonts w:ascii="Times New Roman" w:hAnsi="Times New Roman" w:cs="Times New Roman"/>
          <w:i/>
          <w:sz w:val="28"/>
          <w:szCs w:val="28"/>
        </w:rPr>
        <w:t>.</w:t>
      </w:r>
      <w:r w:rsidRPr="00CB1C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5F65" w:rsidRDefault="004F264A" w:rsidP="00CB1C5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C53">
        <w:rPr>
          <w:rFonts w:ascii="Times New Roman" w:hAnsi="Times New Roman" w:cs="Times New Roman"/>
          <w:sz w:val="28"/>
          <w:szCs w:val="28"/>
        </w:rPr>
        <w:t xml:space="preserve">2. </w:t>
      </w:r>
      <w:r w:rsidR="00CB1C53" w:rsidRPr="00CB1C53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возникшие с 1 сентября 202</w:t>
      </w:r>
      <w:r w:rsidR="00CB1C53">
        <w:rPr>
          <w:rFonts w:ascii="Times New Roman" w:hAnsi="Times New Roman" w:cs="Times New Roman"/>
          <w:sz w:val="28"/>
          <w:szCs w:val="28"/>
        </w:rPr>
        <w:t>2</w:t>
      </w:r>
      <w:r w:rsidR="00CB1C53" w:rsidRPr="00CB1C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07E5" w:rsidRDefault="009F07E5" w:rsidP="0090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C53" w:rsidRDefault="00CB1C53" w:rsidP="0090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DAB" w:rsidRPr="00A839EE" w:rsidRDefault="00361DAB" w:rsidP="00361D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361DAB" w:rsidRDefault="00361DAB" w:rsidP="00361DA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A839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004E30" w:rsidRDefault="00004E30" w:rsidP="00361DA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30" w:rsidRDefault="00004E30" w:rsidP="00361DA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30" w:rsidRDefault="00004E30" w:rsidP="00361DA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30" w:rsidRDefault="00004E30" w:rsidP="00004E30">
      <w:pPr>
        <w:widowControl w:val="0"/>
        <w:suppressAutoHyphens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30" w:rsidRDefault="00004E30" w:rsidP="00004E30">
      <w:pPr>
        <w:widowControl w:val="0"/>
        <w:suppressAutoHyphens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30" w:rsidRDefault="00004E30" w:rsidP="00004E30">
      <w:pPr>
        <w:widowControl w:val="0"/>
        <w:suppressAutoHyphens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30" w:rsidRPr="00004E30" w:rsidRDefault="00004E30" w:rsidP="00004E30">
      <w:pPr>
        <w:widowControl w:val="0"/>
        <w:suppressAutoHyphens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004E30" w:rsidRPr="00004E30" w:rsidRDefault="00004E30" w:rsidP="00004E30">
      <w:pPr>
        <w:widowControl w:val="0"/>
        <w:tabs>
          <w:tab w:val="left" w:pos="3053"/>
          <w:tab w:val="left" w:pos="3160"/>
        </w:tabs>
        <w:suppressAutoHyphens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E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0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Кабинета Министров Республики Татарстан</w:t>
      </w:r>
    </w:p>
    <w:p w:rsidR="00004E30" w:rsidRDefault="00004E30" w:rsidP="00004E30">
      <w:pPr>
        <w:widowControl w:val="0"/>
        <w:tabs>
          <w:tab w:val="left" w:pos="3053"/>
          <w:tab w:val="left" w:pos="3160"/>
        </w:tabs>
        <w:suppressAutoHyphens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получения согласования архитектурно-градостроительного облика объекта капитального строительства на территории Республики Татарстан» </w:t>
      </w:r>
    </w:p>
    <w:p w:rsidR="00004E30" w:rsidRDefault="00004E30" w:rsidP="00004E30">
      <w:pPr>
        <w:widowControl w:val="0"/>
        <w:tabs>
          <w:tab w:val="left" w:pos="3053"/>
          <w:tab w:val="left" w:pos="3160"/>
        </w:tabs>
        <w:suppressAutoHyphens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30" w:rsidRDefault="00004E30" w:rsidP="00004E30">
      <w:pPr>
        <w:widowControl w:val="0"/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E30">
        <w:rPr>
          <w:rFonts w:ascii="Times New Roman" w:hAnsi="Times New Roman" w:cs="Times New Roman"/>
          <w:sz w:val="28"/>
          <w:szCs w:val="28"/>
        </w:rPr>
        <w:t>В соответствии с постановлением Кабинета Министров Республики Татарстан от 31.08.2021 № 784 «О продлении срока применения процедур, включенных в исчерпывающие перечни процедур в сферах строительства» процедуры, предусмотренные нормативными правовыми актами Республики Татарстан и (или) муниципальными правовыми актами органов местного самоуправления в Республике Татарстан, включенные до 1 января 2021 года в исчерпывающие перечни процедур в сферах строительства, предусмотренные частью 2 статьи 6 Градостроительного кодекса Российской Федерации (в редакции, действовавшей до 1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года) осуществляются до 1 </w:t>
      </w:r>
      <w:bookmarkStart w:id="0" w:name="_GoBack"/>
      <w:bookmarkEnd w:id="0"/>
      <w:r w:rsidRPr="00004E30">
        <w:rPr>
          <w:rFonts w:ascii="Times New Roman" w:hAnsi="Times New Roman" w:cs="Times New Roman"/>
          <w:sz w:val="28"/>
          <w:szCs w:val="28"/>
        </w:rPr>
        <w:t>сентября 2022 года.</w:t>
      </w:r>
    </w:p>
    <w:p w:rsidR="00004E30" w:rsidRDefault="00004E30" w:rsidP="00004E30">
      <w:pPr>
        <w:widowControl w:val="0"/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4E30">
        <w:rPr>
          <w:rFonts w:ascii="Times New Roman" w:hAnsi="Times New Roman" w:cs="Times New Roman"/>
          <w:sz w:val="28"/>
          <w:szCs w:val="28"/>
        </w:rPr>
        <w:t>Федеральным законом от 14 июля 2022 года № 350-ФЗ «О внесении изменений в Градостроительный кодекс Российской Федерации и отдельные законодательные акты Российской Федерации» статья 6 Федерального закона от 1 июля 2021 года № 275-ФЗ «О внесении изменений в Градостроительный кодекс Российской Федерации и отдельные законодательные акты Российской Федерации» дополнена частью 1.1, согласно которой, если иное не предусмотрено частью 1 настоящей статьи, нормативным правовым актом субъекта Российской Федерации может быть предусмотрен порядок получения до 1 марта 2023 года согласования архитектурно-градостроительного облика объекта капитального строительства на территории этого субъекта Российской Федерации.</w:t>
      </w:r>
    </w:p>
    <w:p w:rsidR="00004E30" w:rsidRPr="00004E30" w:rsidRDefault="00004E30" w:rsidP="00004E30">
      <w:pPr>
        <w:widowControl w:val="0"/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4E30">
        <w:rPr>
          <w:rFonts w:ascii="Times New Roman" w:hAnsi="Times New Roman" w:cs="Times New Roman"/>
          <w:sz w:val="28"/>
          <w:szCs w:val="28"/>
        </w:rPr>
        <w:t>Учитывая изложенное, в целях согласования архитектурно-градостроительного облика объекта капитального строительства до вступления в действие нового порядка согласования архитектурно-градостроительного облика объекта капитального строительства согласно Федеральному закону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Федерации"» необходимо принятие соответствующего постановления Кабинета Министров Республики Татарстан.</w:t>
      </w:r>
    </w:p>
    <w:p w:rsidR="00004E30" w:rsidRDefault="00004E30" w:rsidP="00361DAB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578D8" w:rsidRDefault="00A578D8"/>
    <w:sectPr w:rsidR="00A578D8" w:rsidSect="00361D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36D3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7C"/>
    <w:rsid w:val="00004E30"/>
    <w:rsid w:val="000C55E2"/>
    <w:rsid w:val="00204DEE"/>
    <w:rsid w:val="0025452F"/>
    <w:rsid w:val="002A41A1"/>
    <w:rsid w:val="00361DAB"/>
    <w:rsid w:val="003A53CD"/>
    <w:rsid w:val="004550F7"/>
    <w:rsid w:val="00466B7C"/>
    <w:rsid w:val="004F264A"/>
    <w:rsid w:val="0085023C"/>
    <w:rsid w:val="008A5C2D"/>
    <w:rsid w:val="008C44EB"/>
    <w:rsid w:val="00906765"/>
    <w:rsid w:val="009F07E5"/>
    <w:rsid w:val="00A578D8"/>
    <w:rsid w:val="00AC79E5"/>
    <w:rsid w:val="00AF0506"/>
    <w:rsid w:val="00B555ED"/>
    <w:rsid w:val="00CB0772"/>
    <w:rsid w:val="00CB1C53"/>
    <w:rsid w:val="00CB20E4"/>
    <w:rsid w:val="00DA6429"/>
    <w:rsid w:val="00DD5F65"/>
    <w:rsid w:val="00F9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2080D-CEE8-4A18-8DD9-CDEBF7D9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25452F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B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77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F07E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D5F65"/>
    <w:pPr>
      <w:ind w:left="720"/>
      <w:contextualSpacing/>
    </w:pPr>
  </w:style>
  <w:style w:type="paragraph" w:styleId="a7">
    <w:name w:val="No Spacing"/>
    <w:uiPriority w:val="1"/>
    <w:qFormat/>
    <w:rsid w:val="00DA6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Усанова</dc:creator>
  <cp:keywords/>
  <dc:description/>
  <cp:lastModifiedBy>Регина Шагимарданова</cp:lastModifiedBy>
  <cp:revision>2</cp:revision>
  <cp:lastPrinted>2021-08-27T06:17:00Z</cp:lastPrinted>
  <dcterms:created xsi:type="dcterms:W3CDTF">2023-01-17T14:29:00Z</dcterms:created>
  <dcterms:modified xsi:type="dcterms:W3CDTF">2023-01-17T14:29:00Z</dcterms:modified>
</cp:coreProperties>
</file>