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EC" w:rsidRDefault="00B519EC" w:rsidP="00B519EC">
      <w:pPr>
        <w:tabs>
          <w:tab w:val="left" w:pos="4253"/>
          <w:tab w:val="left" w:pos="4536"/>
        </w:tabs>
        <w:spacing w:after="0" w:line="240" w:lineRule="auto"/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091B98" w:rsidRDefault="00091B98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91B98" w:rsidRDefault="00091B98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91B98" w:rsidRDefault="00091B98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796080" w:rsidRPr="0049696F" w:rsidRDefault="00313199" w:rsidP="00FE789D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E789D" w:rsidRPr="00FE789D">
        <w:rPr>
          <w:rFonts w:ascii="Times New Roman" w:hAnsi="Times New Roman"/>
          <w:sz w:val="28"/>
          <w:szCs w:val="28"/>
        </w:rPr>
        <w:t>Положение</w:t>
      </w:r>
      <w:r w:rsidR="00FE789D">
        <w:rPr>
          <w:rFonts w:ascii="Times New Roman" w:hAnsi="Times New Roman"/>
          <w:sz w:val="28"/>
          <w:szCs w:val="28"/>
        </w:rPr>
        <w:t xml:space="preserve"> </w:t>
      </w:r>
      <w:r w:rsidR="00FE789D" w:rsidRPr="00FE789D">
        <w:rPr>
          <w:rFonts w:ascii="Times New Roman" w:hAnsi="Times New Roman"/>
          <w:sz w:val="28"/>
          <w:szCs w:val="28"/>
        </w:rPr>
        <w:t xml:space="preserve">о гранте </w:t>
      </w:r>
      <w:r w:rsidR="00FE789D">
        <w:rPr>
          <w:rFonts w:ascii="Times New Roman" w:hAnsi="Times New Roman"/>
          <w:sz w:val="28"/>
          <w:szCs w:val="28"/>
        </w:rPr>
        <w:t>«</w:t>
      </w:r>
      <w:r w:rsidR="00FE789D" w:rsidRPr="00FE789D">
        <w:rPr>
          <w:rFonts w:ascii="Times New Roman" w:hAnsi="Times New Roman"/>
          <w:sz w:val="28"/>
          <w:szCs w:val="28"/>
        </w:rPr>
        <w:t>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</w:t>
      </w:r>
      <w:r w:rsidR="00FE789D">
        <w:rPr>
          <w:rFonts w:ascii="Times New Roman" w:hAnsi="Times New Roman"/>
          <w:sz w:val="28"/>
          <w:szCs w:val="28"/>
        </w:rPr>
        <w:t>»</w:t>
      </w:r>
      <w:r w:rsidR="00FE789D" w:rsidRPr="00FE789D">
        <w:rPr>
          <w:rFonts w:ascii="Times New Roman" w:hAnsi="Times New Roman"/>
          <w:sz w:val="28"/>
          <w:szCs w:val="28"/>
        </w:rPr>
        <w:t xml:space="preserve"> и порядке его предоставления</w:t>
      </w:r>
      <w:r w:rsidR="006F2158">
        <w:rPr>
          <w:rFonts w:ascii="Times New Roman" w:hAnsi="Times New Roman"/>
          <w:sz w:val="28"/>
          <w:szCs w:val="28"/>
        </w:rPr>
        <w:t>, утвержденн</w:t>
      </w:r>
      <w:r w:rsidR="007563E2">
        <w:rPr>
          <w:rFonts w:ascii="Times New Roman" w:hAnsi="Times New Roman"/>
          <w:sz w:val="28"/>
          <w:szCs w:val="28"/>
        </w:rPr>
        <w:t>ое</w:t>
      </w:r>
      <w:r w:rsidR="006F2158">
        <w:rPr>
          <w:rFonts w:ascii="Times New Roman" w:hAnsi="Times New Roman"/>
          <w:sz w:val="28"/>
          <w:szCs w:val="28"/>
        </w:rPr>
        <w:t xml:space="preserve"> </w:t>
      </w:r>
      <w:r w:rsidR="0049696F" w:rsidRPr="0049696F">
        <w:rPr>
          <w:rFonts w:ascii="Times New Roman" w:hAnsi="Times New Roman"/>
          <w:sz w:val="28"/>
          <w:szCs w:val="28"/>
        </w:rPr>
        <w:t>постановление</w:t>
      </w:r>
      <w:r w:rsidR="006F2158">
        <w:rPr>
          <w:rFonts w:ascii="Times New Roman" w:hAnsi="Times New Roman"/>
          <w:sz w:val="28"/>
          <w:szCs w:val="28"/>
        </w:rPr>
        <w:t>м</w:t>
      </w:r>
      <w:r w:rsidR="0049696F" w:rsidRPr="0049696F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FE789D">
        <w:rPr>
          <w:rFonts w:ascii="Times New Roman" w:hAnsi="Times New Roman"/>
          <w:sz w:val="28"/>
          <w:szCs w:val="28"/>
        </w:rPr>
        <w:t>21.06</w:t>
      </w:r>
      <w:r w:rsidR="007563E2">
        <w:rPr>
          <w:rFonts w:ascii="Times New Roman" w:hAnsi="Times New Roman"/>
          <w:sz w:val="28"/>
          <w:szCs w:val="28"/>
        </w:rPr>
        <w:t>.</w:t>
      </w:r>
      <w:r w:rsidR="007563E2" w:rsidRPr="007563E2">
        <w:rPr>
          <w:rFonts w:ascii="Times New Roman" w:hAnsi="Times New Roman"/>
          <w:sz w:val="28"/>
          <w:szCs w:val="28"/>
        </w:rPr>
        <w:t xml:space="preserve">2021 </w:t>
      </w:r>
      <w:r w:rsidR="007563E2">
        <w:rPr>
          <w:rFonts w:ascii="Times New Roman" w:hAnsi="Times New Roman"/>
          <w:sz w:val="28"/>
          <w:szCs w:val="28"/>
        </w:rPr>
        <w:t>№</w:t>
      </w:r>
      <w:r w:rsidR="007563E2" w:rsidRPr="007563E2">
        <w:rPr>
          <w:rFonts w:ascii="Times New Roman" w:hAnsi="Times New Roman"/>
          <w:sz w:val="28"/>
          <w:szCs w:val="28"/>
        </w:rPr>
        <w:t xml:space="preserve"> </w:t>
      </w:r>
      <w:r w:rsidR="00FE789D">
        <w:rPr>
          <w:rFonts w:ascii="Times New Roman" w:hAnsi="Times New Roman"/>
          <w:sz w:val="28"/>
          <w:szCs w:val="28"/>
        </w:rPr>
        <w:t>493</w:t>
      </w:r>
      <w:r w:rsidR="007563E2">
        <w:rPr>
          <w:rFonts w:ascii="Times New Roman" w:hAnsi="Times New Roman"/>
          <w:sz w:val="28"/>
          <w:szCs w:val="28"/>
        </w:rPr>
        <w:t xml:space="preserve"> «</w:t>
      </w:r>
      <w:r w:rsidR="00FE789D" w:rsidRPr="00FE789D">
        <w:rPr>
          <w:rFonts w:ascii="Times New Roman" w:hAnsi="Times New Roman"/>
          <w:sz w:val="28"/>
          <w:szCs w:val="28"/>
        </w:rPr>
        <w:t xml:space="preserve">О гранте </w:t>
      </w:r>
      <w:r w:rsidR="00FE789D">
        <w:rPr>
          <w:rFonts w:ascii="Times New Roman" w:hAnsi="Times New Roman"/>
          <w:sz w:val="28"/>
          <w:szCs w:val="28"/>
        </w:rPr>
        <w:t>«</w:t>
      </w:r>
      <w:r w:rsidR="00FE789D" w:rsidRPr="00FE789D">
        <w:rPr>
          <w:rFonts w:ascii="Times New Roman" w:hAnsi="Times New Roman"/>
          <w:sz w:val="28"/>
          <w:szCs w:val="28"/>
        </w:rPr>
        <w:t>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</w:t>
      </w:r>
      <w:r w:rsidR="00FE789D">
        <w:rPr>
          <w:rFonts w:ascii="Times New Roman" w:hAnsi="Times New Roman"/>
          <w:sz w:val="28"/>
          <w:szCs w:val="28"/>
        </w:rPr>
        <w:t>»</w:t>
      </w:r>
      <w:r w:rsidR="00FE789D" w:rsidRPr="00FE789D">
        <w:rPr>
          <w:rFonts w:ascii="Times New Roman" w:hAnsi="Times New Roman"/>
          <w:sz w:val="28"/>
          <w:szCs w:val="28"/>
        </w:rPr>
        <w:t xml:space="preserve"> и порядке его предоставлени</w:t>
      </w:r>
      <w:r w:rsidR="00FE789D">
        <w:rPr>
          <w:rFonts w:ascii="Times New Roman" w:hAnsi="Times New Roman"/>
          <w:sz w:val="28"/>
          <w:szCs w:val="28"/>
        </w:rPr>
        <w:t>я</w:t>
      </w:r>
      <w:r w:rsidR="007563E2">
        <w:rPr>
          <w:rFonts w:ascii="Times New Roman" w:hAnsi="Times New Roman"/>
          <w:sz w:val="28"/>
          <w:szCs w:val="28"/>
        </w:rPr>
        <w:t>»</w:t>
      </w:r>
    </w:p>
    <w:p w:rsidR="0049696F" w:rsidRPr="0049696F" w:rsidRDefault="0049696F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F7" w:rsidRPr="001D4DF7" w:rsidRDefault="00313199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Внести в </w:t>
      </w:r>
      <w:r w:rsidR="007563E2" w:rsidRPr="007563E2">
        <w:rPr>
          <w:rFonts w:ascii="Times New Roman" w:hAnsi="Times New Roman"/>
          <w:sz w:val="28"/>
          <w:szCs w:val="28"/>
        </w:rPr>
        <w:t>Положение</w:t>
      </w:r>
      <w:r w:rsidR="007563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789D" w:rsidRPr="00FE789D">
        <w:rPr>
          <w:rFonts w:ascii="Times New Roman" w:hAnsi="Times New Roman"/>
          <w:sz w:val="28"/>
          <w:szCs w:val="28"/>
        </w:rPr>
        <w:t xml:space="preserve">о гранте </w:t>
      </w:r>
      <w:r w:rsidR="00FE789D">
        <w:rPr>
          <w:rFonts w:ascii="Times New Roman" w:hAnsi="Times New Roman"/>
          <w:sz w:val="28"/>
          <w:szCs w:val="28"/>
        </w:rPr>
        <w:t>«</w:t>
      </w:r>
      <w:r w:rsidR="00FE789D" w:rsidRPr="00FE789D">
        <w:rPr>
          <w:rFonts w:ascii="Times New Roman" w:hAnsi="Times New Roman"/>
          <w:sz w:val="28"/>
          <w:szCs w:val="28"/>
        </w:rPr>
        <w:t>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</w:t>
      </w:r>
      <w:r w:rsidR="00FE789D">
        <w:rPr>
          <w:rFonts w:ascii="Times New Roman" w:hAnsi="Times New Roman"/>
          <w:sz w:val="28"/>
          <w:szCs w:val="28"/>
        </w:rPr>
        <w:t>»</w:t>
      </w:r>
      <w:r w:rsidR="00FE789D" w:rsidRPr="00FE789D">
        <w:rPr>
          <w:rFonts w:ascii="Times New Roman" w:hAnsi="Times New Roman"/>
          <w:sz w:val="28"/>
          <w:szCs w:val="28"/>
        </w:rPr>
        <w:t xml:space="preserve"> и порядке его предоставления</w:t>
      </w:r>
      <w:r w:rsidR="00FE789D">
        <w:rPr>
          <w:rFonts w:ascii="Times New Roman" w:hAnsi="Times New Roman"/>
          <w:sz w:val="28"/>
          <w:szCs w:val="28"/>
        </w:rPr>
        <w:t xml:space="preserve">, утвержденное </w:t>
      </w:r>
      <w:r w:rsidR="00FE789D" w:rsidRPr="0049696F">
        <w:rPr>
          <w:rFonts w:ascii="Times New Roman" w:hAnsi="Times New Roman"/>
          <w:sz w:val="28"/>
          <w:szCs w:val="28"/>
        </w:rPr>
        <w:t>постановление</w:t>
      </w:r>
      <w:r w:rsidR="00FE789D">
        <w:rPr>
          <w:rFonts w:ascii="Times New Roman" w:hAnsi="Times New Roman"/>
          <w:sz w:val="28"/>
          <w:szCs w:val="28"/>
        </w:rPr>
        <w:t>м</w:t>
      </w:r>
      <w:r w:rsidR="00FE789D" w:rsidRPr="0049696F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FE789D">
        <w:rPr>
          <w:rFonts w:ascii="Times New Roman" w:hAnsi="Times New Roman"/>
          <w:sz w:val="28"/>
          <w:szCs w:val="28"/>
        </w:rPr>
        <w:t>21.06.</w:t>
      </w:r>
      <w:r w:rsidR="00FE789D" w:rsidRPr="007563E2">
        <w:rPr>
          <w:rFonts w:ascii="Times New Roman" w:hAnsi="Times New Roman"/>
          <w:sz w:val="28"/>
          <w:szCs w:val="28"/>
        </w:rPr>
        <w:t xml:space="preserve">2021 </w:t>
      </w:r>
      <w:r w:rsidR="00FE789D">
        <w:rPr>
          <w:rFonts w:ascii="Times New Roman" w:hAnsi="Times New Roman"/>
          <w:sz w:val="28"/>
          <w:szCs w:val="28"/>
        </w:rPr>
        <w:t>№</w:t>
      </w:r>
      <w:r w:rsidR="00FE789D" w:rsidRPr="007563E2">
        <w:rPr>
          <w:rFonts w:ascii="Times New Roman" w:hAnsi="Times New Roman"/>
          <w:sz w:val="28"/>
          <w:szCs w:val="28"/>
        </w:rPr>
        <w:t xml:space="preserve"> </w:t>
      </w:r>
      <w:r w:rsidR="00FE789D">
        <w:rPr>
          <w:rFonts w:ascii="Times New Roman" w:hAnsi="Times New Roman"/>
          <w:sz w:val="28"/>
          <w:szCs w:val="28"/>
        </w:rPr>
        <w:t>493 «</w:t>
      </w:r>
      <w:r w:rsidR="00FE789D" w:rsidRPr="00FE789D">
        <w:rPr>
          <w:rFonts w:ascii="Times New Roman" w:hAnsi="Times New Roman"/>
          <w:sz w:val="28"/>
          <w:szCs w:val="28"/>
        </w:rPr>
        <w:t xml:space="preserve">О гранте </w:t>
      </w:r>
      <w:r w:rsidR="00FE789D">
        <w:rPr>
          <w:rFonts w:ascii="Times New Roman" w:hAnsi="Times New Roman"/>
          <w:sz w:val="28"/>
          <w:szCs w:val="28"/>
        </w:rPr>
        <w:t>«</w:t>
      </w:r>
      <w:r w:rsidR="00FE789D" w:rsidRPr="00FE789D">
        <w:rPr>
          <w:rFonts w:ascii="Times New Roman" w:hAnsi="Times New Roman"/>
          <w:sz w:val="28"/>
          <w:szCs w:val="28"/>
        </w:rPr>
        <w:t>Поддержка образовательных организаций, реализующих образовательные программы начального общего, основного общего, среднего общего образования с углубленным изучением предметов математического, естественно-научного и технологического профилей</w:t>
      </w:r>
      <w:r w:rsidR="00FE789D">
        <w:rPr>
          <w:rFonts w:ascii="Times New Roman" w:hAnsi="Times New Roman"/>
          <w:sz w:val="28"/>
          <w:szCs w:val="28"/>
        </w:rPr>
        <w:t>»</w:t>
      </w:r>
      <w:r w:rsidR="00FE789D" w:rsidRPr="00FE789D">
        <w:rPr>
          <w:rFonts w:ascii="Times New Roman" w:hAnsi="Times New Roman"/>
          <w:sz w:val="28"/>
          <w:szCs w:val="28"/>
        </w:rPr>
        <w:t xml:space="preserve"> и порядке его предоставлени</w:t>
      </w:r>
      <w:r w:rsidR="00FE789D">
        <w:rPr>
          <w:rFonts w:ascii="Times New Roman" w:hAnsi="Times New Roman"/>
          <w:sz w:val="28"/>
          <w:szCs w:val="28"/>
        </w:rPr>
        <w:t>я»</w:t>
      </w:r>
      <w:r w:rsidR="001D4DF7" w:rsidRPr="001D4DF7">
        <w:rPr>
          <w:rFonts w:ascii="Times New Roman" w:hAnsi="Times New Roman"/>
          <w:sz w:val="28"/>
          <w:szCs w:val="28"/>
        </w:rPr>
        <w:t>, следующие изменения:</w:t>
      </w:r>
    </w:p>
    <w:p w:rsidR="001D4DF7" w:rsidRP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 xml:space="preserve">абзац второй пункта </w:t>
      </w:r>
      <w:r w:rsidR="00DE3FC7">
        <w:rPr>
          <w:rFonts w:ascii="Times New Roman" w:hAnsi="Times New Roman"/>
          <w:sz w:val="28"/>
          <w:szCs w:val="28"/>
        </w:rPr>
        <w:t>2</w:t>
      </w:r>
      <w:r w:rsidRPr="001D4DF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 xml:space="preserve">«Сведения о </w:t>
      </w:r>
      <w:r w:rsidR="007563E2">
        <w:rPr>
          <w:rFonts w:ascii="Times New Roman" w:hAnsi="Times New Roman"/>
          <w:sz w:val="28"/>
          <w:szCs w:val="28"/>
        </w:rPr>
        <w:t>гранте</w:t>
      </w:r>
      <w:r w:rsidRPr="001D4DF7">
        <w:rPr>
          <w:rFonts w:ascii="Times New Roman" w:hAnsi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</w:t>
      </w:r>
      <w:r w:rsidRPr="001D4DF7">
        <w:rPr>
          <w:rFonts w:ascii="Times New Roman" w:hAnsi="Times New Roman"/>
          <w:sz w:val="28"/>
          <w:szCs w:val="28"/>
        </w:rPr>
        <w:lastRenderedPageBreak/>
        <w:t>ветствующий финансовый год и на плановый период)</w:t>
      </w:r>
      <w:r w:rsidR="007D2E76">
        <w:rPr>
          <w:rFonts w:ascii="Times New Roman" w:hAnsi="Times New Roman"/>
          <w:sz w:val="28"/>
          <w:szCs w:val="28"/>
        </w:rPr>
        <w:t xml:space="preserve">, </w:t>
      </w:r>
      <w:r w:rsidR="007D2E76" w:rsidRPr="007D2E76">
        <w:rPr>
          <w:rFonts w:ascii="Times New Roman" w:hAnsi="Times New Roman"/>
          <w:sz w:val="28"/>
          <w:szCs w:val="28"/>
        </w:rPr>
        <w:t>в порядке установленном Министерством финансов Российской Федерации.</w:t>
      </w:r>
      <w:r w:rsidRPr="001D4DF7">
        <w:rPr>
          <w:rFonts w:ascii="Times New Roman" w:hAnsi="Times New Roman"/>
          <w:sz w:val="28"/>
          <w:szCs w:val="28"/>
        </w:rPr>
        <w:t>»;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 xml:space="preserve">пункт </w:t>
      </w:r>
      <w:r w:rsidR="00FE789D">
        <w:rPr>
          <w:rFonts w:ascii="Times New Roman" w:hAnsi="Times New Roman"/>
          <w:sz w:val="28"/>
          <w:szCs w:val="28"/>
        </w:rPr>
        <w:t>9</w:t>
      </w:r>
      <w:r w:rsidR="00DE3FC7">
        <w:rPr>
          <w:rFonts w:ascii="Times New Roman" w:hAnsi="Times New Roman"/>
          <w:sz w:val="28"/>
          <w:szCs w:val="28"/>
        </w:rPr>
        <w:t xml:space="preserve"> </w:t>
      </w:r>
      <w:r w:rsidR="00FF15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 xml:space="preserve">9. Министерство не позднее чем за 30 календарных дней до даты начала отбора размещает объявление о проведении отбора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789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789D">
        <w:rPr>
          <w:rFonts w:ascii="Times New Roman" w:hAnsi="Times New Roman"/>
          <w:sz w:val="28"/>
          <w:szCs w:val="28"/>
        </w:rPr>
        <w:t xml:space="preserve"> и 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789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789D">
        <w:rPr>
          <w:rFonts w:ascii="Times New Roman" w:hAnsi="Times New Roman"/>
          <w:sz w:val="28"/>
          <w:szCs w:val="28"/>
        </w:rPr>
        <w:t xml:space="preserve"> с указанием:</w:t>
      </w:r>
    </w:p>
    <w:p w:rsidR="00FE789D" w:rsidRPr="0020451E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>сроков проведения отбора;</w:t>
      </w:r>
    </w:p>
    <w:p w:rsidR="00FE789D" w:rsidRPr="0020451E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51E">
        <w:rPr>
          <w:rFonts w:ascii="Times New Roman" w:hAnsi="Times New Roman"/>
          <w:sz w:val="28"/>
          <w:szCs w:val="28"/>
        </w:rPr>
        <w:t xml:space="preserve">даты начала подачи или окончания приема заявок, которая не может быть ранее </w:t>
      </w:r>
      <w:r>
        <w:rPr>
          <w:rFonts w:ascii="Times New Roman" w:hAnsi="Times New Roman"/>
          <w:sz w:val="28"/>
          <w:szCs w:val="28"/>
        </w:rPr>
        <w:t>пятого</w:t>
      </w:r>
      <w:r w:rsidRPr="0020451E">
        <w:rPr>
          <w:rFonts w:ascii="Times New Roman" w:hAnsi="Times New Roman"/>
          <w:sz w:val="28"/>
          <w:szCs w:val="28"/>
        </w:rPr>
        <w:t xml:space="preserve"> календарного дня, следующего за днем размещения объявления о проведении отбора;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результатов предоставления гранта в соответствии с пунктом 21 настоящего Положения;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789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789D">
        <w:rPr>
          <w:rFonts w:ascii="Times New Roman" w:hAnsi="Times New Roman"/>
          <w:sz w:val="28"/>
          <w:szCs w:val="28"/>
        </w:rPr>
        <w:t>, на котором обеспечивается проведение отбора;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требований к соискателям гранта в соответствии с пунктами 10 и 12 настоящего Порядка и перечня документов, представляемых соискателем гранта для подтверждения их соответствия указанным требованиям;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порядка подачи заявок и требований, предъявляемых к форме и содержанию заявок в соответствии с пунктом 12 настоящего Положения;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правил рассмотрения и оценки заявок в соответствии с пунктами 15-18 настоящего Порядка;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порядка предоставления соискателям гранта разъяснений положений объявления о проведении отбора, даты начала и окончания срока такого предоставления;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срока, в течение которого грантополучатель должен подписать соглашение о предоставлении гранта (далее - соглашение);</w:t>
      </w:r>
    </w:p>
    <w:p w:rsidR="00FE789D" w:rsidRP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>условий признания грантополучателя уклонившимся от заключения соглашения;</w:t>
      </w:r>
    </w:p>
    <w:p w:rsidR="00FE789D" w:rsidRDefault="00FE789D" w:rsidP="00FE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9D">
        <w:rPr>
          <w:rFonts w:ascii="Times New Roman" w:hAnsi="Times New Roman"/>
          <w:sz w:val="28"/>
          <w:szCs w:val="28"/>
        </w:rPr>
        <w:t xml:space="preserve">даты размещения результатов отбора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789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789D">
        <w:rPr>
          <w:rFonts w:ascii="Times New Roman" w:hAnsi="Times New Roman"/>
          <w:sz w:val="28"/>
          <w:szCs w:val="28"/>
        </w:rPr>
        <w:t xml:space="preserve"> и 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E789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E789D">
        <w:rPr>
          <w:rFonts w:ascii="Times New Roman" w:hAnsi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  <w:r>
        <w:rPr>
          <w:rFonts w:ascii="Times New Roman" w:hAnsi="Times New Roman"/>
          <w:sz w:val="28"/>
          <w:szCs w:val="28"/>
        </w:rPr>
        <w:t>»;</w:t>
      </w:r>
    </w:p>
    <w:p w:rsidR="00A971E1" w:rsidRDefault="00A971E1" w:rsidP="00A971E1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FE789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A971E1" w:rsidRPr="00127861" w:rsidRDefault="00A971E1" w:rsidP="00A971E1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789D" w:rsidRPr="00FE789D">
        <w:rPr>
          <w:rFonts w:ascii="Times New Roman" w:hAnsi="Times New Roman"/>
          <w:sz w:val="28"/>
          <w:szCs w:val="28"/>
        </w:rPr>
        <w:t>соискатель гранта</w:t>
      </w:r>
      <w:r w:rsidR="00FE7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находит</w:t>
      </w:r>
      <w:r w:rsidRPr="002670BF">
        <w:rPr>
          <w:rFonts w:ascii="Times New Roman" w:hAnsi="Times New Roman"/>
          <w:sz w:val="28"/>
          <w:szCs w:val="28"/>
        </w:rPr>
        <w:t xml:space="preserve">ся в перечне </w:t>
      </w:r>
      <w:r w:rsidRPr="00A9281B">
        <w:rPr>
          <w:rFonts w:ascii="Times New Roman" w:hAnsi="Times New Roman"/>
          <w:sz w:val="28"/>
          <w:szCs w:val="28"/>
        </w:rPr>
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524">
        <w:rPr>
          <w:rFonts w:ascii="Times New Roman" w:hAnsi="Times New Roman"/>
          <w:sz w:val="28"/>
          <w:szCs w:val="28"/>
        </w:rPr>
        <w:t>и физических лиц</w:t>
      </w:r>
      <w:r w:rsidRPr="00A9281B">
        <w:rPr>
          <w:rFonts w:ascii="Times New Roman" w:hAnsi="Times New Roman"/>
          <w:sz w:val="28"/>
          <w:szCs w:val="28"/>
        </w:rPr>
        <w:t xml:space="preserve">, в отношении которых имеются сведения об их причастности к распространению оружия </w:t>
      </w:r>
      <w:r w:rsidRPr="00127861">
        <w:rPr>
          <w:rFonts w:ascii="Times New Roman" w:hAnsi="Times New Roman"/>
          <w:sz w:val="28"/>
          <w:szCs w:val="28"/>
        </w:rPr>
        <w:t>массового уничтожения.»;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lastRenderedPageBreak/>
        <w:t>в пункте 2</w:t>
      </w:r>
      <w:r w:rsidR="00FE789D">
        <w:rPr>
          <w:rFonts w:ascii="Times New Roman" w:hAnsi="Times New Roman"/>
          <w:sz w:val="28"/>
          <w:szCs w:val="28"/>
        </w:rPr>
        <w:t>3</w:t>
      </w:r>
      <w:r w:rsidRPr="00127861">
        <w:rPr>
          <w:rFonts w:ascii="Times New Roman" w:hAnsi="Times New Roman"/>
          <w:sz w:val="28"/>
          <w:szCs w:val="28"/>
        </w:rPr>
        <w:t>:</w:t>
      </w:r>
    </w:p>
    <w:p w:rsidR="00A971E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абзац пятый после слов «о достижении» дополнить словом «значени</w:t>
      </w:r>
      <w:r w:rsidR="00FE789D">
        <w:rPr>
          <w:rFonts w:ascii="Times New Roman" w:hAnsi="Times New Roman"/>
          <w:sz w:val="28"/>
          <w:szCs w:val="28"/>
        </w:rPr>
        <w:t>й</w:t>
      </w:r>
      <w:r w:rsidRPr="00127861">
        <w:rPr>
          <w:rFonts w:ascii="Times New Roman" w:hAnsi="Times New Roman"/>
          <w:sz w:val="28"/>
          <w:szCs w:val="28"/>
        </w:rPr>
        <w:t>»;</w:t>
      </w:r>
    </w:p>
    <w:p w:rsidR="00826F55" w:rsidRDefault="00092FFA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FE789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шестой</w:t>
      </w:r>
      <w:r w:rsidR="00FE789D">
        <w:rPr>
          <w:rFonts w:ascii="Times New Roman" w:hAnsi="Times New Roman"/>
          <w:sz w:val="28"/>
          <w:szCs w:val="28"/>
        </w:rPr>
        <w:t xml:space="preserve"> – седьмой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92FFA" w:rsidRDefault="00092FFA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DF7">
        <w:rPr>
          <w:rFonts w:ascii="Times New Roman" w:hAnsi="Times New Roman"/>
          <w:sz w:val="28"/>
          <w:szCs w:val="28"/>
        </w:rPr>
        <w:t>«точная дата завершения и конечн</w:t>
      </w:r>
      <w:r>
        <w:rPr>
          <w:rFonts w:ascii="Times New Roman" w:hAnsi="Times New Roman"/>
          <w:sz w:val="28"/>
          <w:szCs w:val="28"/>
        </w:rPr>
        <w:t>ые</w:t>
      </w:r>
      <w:r w:rsidRPr="001D4DF7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1D4DF7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1D4DF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1D4DF7">
        <w:rPr>
          <w:rFonts w:ascii="Times New Roman" w:hAnsi="Times New Roman"/>
          <w:sz w:val="28"/>
          <w:szCs w:val="28"/>
        </w:rPr>
        <w:t xml:space="preserve"> (конкретная количественная характеристика итогов)</w:t>
      </w:r>
      <w:r>
        <w:rPr>
          <w:rFonts w:ascii="Times New Roman" w:hAnsi="Times New Roman"/>
          <w:sz w:val="28"/>
          <w:szCs w:val="28"/>
        </w:rPr>
        <w:t>;</w:t>
      </w:r>
    </w:p>
    <w:p w:rsidR="00837F5B" w:rsidRPr="00127861" w:rsidRDefault="00837F5B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грантополучателя </w:t>
      </w:r>
      <w:r w:rsidRPr="00127861">
        <w:rPr>
          <w:rFonts w:ascii="Times New Roman" w:hAnsi="Times New Roman"/>
          <w:sz w:val="28"/>
          <w:szCs w:val="28"/>
        </w:rPr>
        <w:t xml:space="preserve">получателя, лиц, получающих средства на основании договоров, заключенных с </w:t>
      </w:r>
      <w:r>
        <w:rPr>
          <w:rFonts w:ascii="Times New Roman" w:hAnsi="Times New Roman"/>
          <w:sz w:val="28"/>
          <w:szCs w:val="28"/>
        </w:rPr>
        <w:t>грантополучателями</w:t>
      </w:r>
      <w:r w:rsidRPr="00127861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результатов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, а также проверки органами государственного финансового контроля соблюдения </w:t>
      </w:r>
      <w:r>
        <w:rPr>
          <w:rFonts w:ascii="Times New Roman" w:hAnsi="Times New Roman"/>
          <w:sz w:val="28"/>
          <w:szCs w:val="28"/>
        </w:rPr>
        <w:t>гранто</w:t>
      </w:r>
      <w:r w:rsidRPr="00127861">
        <w:rPr>
          <w:rFonts w:ascii="Times New Roman" w:hAnsi="Times New Roman"/>
          <w:sz w:val="28"/>
          <w:szCs w:val="28"/>
        </w:rPr>
        <w:t xml:space="preserve">получателем порядка и условий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 в соответствии со статьями 268</w:t>
      </w:r>
      <w:r w:rsidRPr="00127861">
        <w:rPr>
          <w:rFonts w:ascii="Times New Roman" w:hAnsi="Times New Roman"/>
          <w:sz w:val="28"/>
          <w:szCs w:val="28"/>
          <w:vertAlign w:val="superscript"/>
        </w:rPr>
        <w:t>1</w:t>
      </w:r>
      <w:r w:rsidRPr="00127861">
        <w:rPr>
          <w:rFonts w:ascii="Times New Roman" w:hAnsi="Times New Roman"/>
          <w:sz w:val="28"/>
          <w:szCs w:val="28"/>
        </w:rPr>
        <w:t xml:space="preserve"> и 269</w:t>
      </w:r>
      <w:r w:rsidRPr="00127861">
        <w:rPr>
          <w:rFonts w:ascii="Times New Roman" w:hAnsi="Times New Roman"/>
          <w:sz w:val="28"/>
          <w:szCs w:val="28"/>
          <w:vertAlign w:val="superscript"/>
        </w:rPr>
        <w:t>2</w:t>
      </w:r>
      <w:r w:rsidRPr="001278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  <w:r>
        <w:rPr>
          <w:rFonts w:ascii="Times New Roman" w:hAnsi="Times New Roman"/>
          <w:sz w:val="28"/>
          <w:szCs w:val="28"/>
        </w:rPr>
        <w:t>»;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в абзаце де</w:t>
      </w:r>
      <w:r w:rsidR="00837F5B">
        <w:rPr>
          <w:rFonts w:ascii="Times New Roman" w:hAnsi="Times New Roman"/>
          <w:sz w:val="28"/>
          <w:szCs w:val="28"/>
        </w:rPr>
        <w:t>с</w:t>
      </w:r>
      <w:r w:rsidRPr="00127861">
        <w:rPr>
          <w:rFonts w:ascii="Times New Roman" w:hAnsi="Times New Roman"/>
          <w:sz w:val="28"/>
          <w:szCs w:val="28"/>
        </w:rPr>
        <w:t>ятом слово «</w:t>
      </w:r>
      <w:r w:rsidR="00092FFA">
        <w:rPr>
          <w:rFonts w:ascii="Times New Roman" w:hAnsi="Times New Roman"/>
          <w:sz w:val="28"/>
          <w:szCs w:val="28"/>
        </w:rPr>
        <w:t xml:space="preserve">, </w:t>
      </w:r>
      <w:r w:rsidRPr="00127861">
        <w:rPr>
          <w:rFonts w:ascii="Times New Roman" w:hAnsi="Times New Roman"/>
          <w:sz w:val="28"/>
          <w:szCs w:val="28"/>
        </w:rPr>
        <w:t>цел</w:t>
      </w:r>
      <w:r w:rsidR="00092FFA">
        <w:rPr>
          <w:rFonts w:ascii="Times New Roman" w:hAnsi="Times New Roman"/>
          <w:sz w:val="28"/>
          <w:szCs w:val="28"/>
        </w:rPr>
        <w:t>ей</w:t>
      </w:r>
      <w:r w:rsidRPr="00127861">
        <w:rPr>
          <w:rFonts w:ascii="Times New Roman" w:hAnsi="Times New Roman"/>
          <w:sz w:val="28"/>
          <w:szCs w:val="28"/>
        </w:rPr>
        <w:t>» исключить;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пункт 2</w:t>
      </w:r>
      <w:r w:rsidR="00837F5B">
        <w:rPr>
          <w:rFonts w:ascii="Times New Roman" w:hAnsi="Times New Roman"/>
          <w:sz w:val="28"/>
          <w:szCs w:val="28"/>
        </w:rPr>
        <w:t>5</w:t>
      </w:r>
      <w:r w:rsidRPr="001278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«2</w:t>
      </w:r>
      <w:r w:rsidR="00837F5B">
        <w:rPr>
          <w:rFonts w:ascii="Times New Roman" w:hAnsi="Times New Roman"/>
          <w:sz w:val="28"/>
          <w:szCs w:val="28"/>
        </w:rPr>
        <w:t>5</w:t>
      </w:r>
      <w:r w:rsidRPr="00127861">
        <w:rPr>
          <w:rFonts w:ascii="Times New Roman" w:hAnsi="Times New Roman"/>
          <w:sz w:val="28"/>
          <w:szCs w:val="28"/>
        </w:rPr>
        <w:t xml:space="preserve">. </w:t>
      </w:r>
      <w:r w:rsidR="005A52F3">
        <w:rPr>
          <w:rFonts w:ascii="Times New Roman" w:hAnsi="Times New Roman"/>
          <w:sz w:val="28"/>
          <w:szCs w:val="28"/>
        </w:rPr>
        <w:t>Грантополучатель</w:t>
      </w:r>
      <w:r w:rsidRPr="00127861">
        <w:rPr>
          <w:rFonts w:ascii="Times New Roman" w:hAnsi="Times New Roman"/>
          <w:sz w:val="28"/>
          <w:szCs w:val="28"/>
        </w:rPr>
        <w:t xml:space="preserve"> ежеквартально до 15 числа месяца, следующего за отчетным кварталом, а также до 15 января года, следующего за отчетным, представляет в Министерство отчет о достижении значени</w:t>
      </w:r>
      <w:r w:rsidR="00837F5B">
        <w:rPr>
          <w:rFonts w:ascii="Times New Roman" w:hAnsi="Times New Roman"/>
          <w:sz w:val="28"/>
          <w:szCs w:val="28"/>
        </w:rPr>
        <w:t>й</w:t>
      </w:r>
      <w:r w:rsidRPr="00127861">
        <w:rPr>
          <w:rFonts w:ascii="Times New Roman" w:hAnsi="Times New Roman"/>
          <w:sz w:val="28"/>
          <w:szCs w:val="28"/>
        </w:rPr>
        <w:t xml:space="preserve"> результат</w:t>
      </w:r>
      <w:r w:rsidR="00837F5B">
        <w:rPr>
          <w:rFonts w:ascii="Times New Roman" w:hAnsi="Times New Roman"/>
          <w:sz w:val="28"/>
          <w:szCs w:val="28"/>
        </w:rPr>
        <w:t>ов</w:t>
      </w:r>
      <w:r w:rsidRPr="00127861">
        <w:rPr>
          <w:rFonts w:ascii="Times New Roman" w:hAnsi="Times New Roman"/>
          <w:sz w:val="28"/>
          <w:szCs w:val="28"/>
        </w:rPr>
        <w:t xml:space="preserve">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="00837F5B">
        <w:rPr>
          <w:rFonts w:ascii="Times New Roman" w:hAnsi="Times New Roman"/>
          <w:sz w:val="28"/>
          <w:szCs w:val="28"/>
        </w:rPr>
        <w:t>, указанных в пункте 21 настоящего Положения,</w:t>
      </w:r>
      <w:r w:rsidRPr="00127861">
        <w:rPr>
          <w:rFonts w:ascii="Times New Roman" w:hAnsi="Times New Roman"/>
          <w:sz w:val="28"/>
          <w:szCs w:val="28"/>
        </w:rPr>
        <w:t xml:space="preserve"> и отчет об осуществлении расходов, источником финансового обеспечения которых является </w:t>
      </w:r>
      <w:r w:rsidR="005A52F3">
        <w:rPr>
          <w:rFonts w:ascii="Times New Roman" w:hAnsi="Times New Roman"/>
          <w:sz w:val="28"/>
          <w:szCs w:val="28"/>
        </w:rPr>
        <w:t>грант</w:t>
      </w:r>
      <w:r w:rsidRPr="00127861">
        <w:rPr>
          <w:rFonts w:ascii="Times New Roman" w:hAnsi="Times New Roman"/>
          <w:sz w:val="28"/>
          <w:szCs w:val="28"/>
        </w:rPr>
        <w:t xml:space="preserve"> по формам, прилагаемым к типовым формам соглашений, установленным Министерством финансов Республики Татарстан.»;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пункт 2</w:t>
      </w:r>
      <w:r w:rsidR="00837F5B">
        <w:rPr>
          <w:rFonts w:ascii="Times New Roman" w:hAnsi="Times New Roman"/>
          <w:sz w:val="28"/>
          <w:szCs w:val="28"/>
        </w:rPr>
        <w:t>7</w:t>
      </w:r>
      <w:r w:rsidRPr="001278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«2</w:t>
      </w:r>
      <w:r w:rsidR="00837F5B">
        <w:rPr>
          <w:rFonts w:ascii="Times New Roman" w:hAnsi="Times New Roman"/>
          <w:sz w:val="28"/>
          <w:szCs w:val="28"/>
        </w:rPr>
        <w:t>7</w:t>
      </w:r>
      <w:r w:rsidRPr="00127861">
        <w:rPr>
          <w:rFonts w:ascii="Times New Roman" w:hAnsi="Times New Roman"/>
          <w:sz w:val="28"/>
          <w:szCs w:val="28"/>
        </w:rPr>
        <w:t xml:space="preserve">. Министерство осуществляет проверку соблюдения </w:t>
      </w:r>
      <w:r w:rsidR="005A52F3">
        <w:rPr>
          <w:rFonts w:ascii="Times New Roman" w:hAnsi="Times New Roman"/>
          <w:sz w:val="28"/>
          <w:szCs w:val="28"/>
        </w:rPr>
        <w:t>гранто</w:t>
      </w:r>
      <w:r w:rsidRPr="00127861">
        <w:rPr>
          <w:rFonts w:ascii="Times New Roman" w:hAnsi="Times New Roman"/>
          <w:sz w:val="28"/>
          <w:szCs w:val="28"/>
        </w:rPr>
        <w:t xml:space="preserve">получателем порядка и условий предоставления </w:t>
      </w:r>
      <w:r w:rsidR="005A52F3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 xml:space="preserve">, в том числе в части достижения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127861">
        <w:rPr>
          <w:rFonts w:ascii="Times New Roman" w:hAnsi="Times New Roman"/>
          <w:sz w:val="28"/>
          <w:szCs w:val="28"/>
        </w:rPr>
        <w:t>.</w:t>
      </w:r>
    </w:p>
    <w:p w:rsidR="00A971E1" w:rsidRPr="00127861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86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127861">
        <w:rPr>
          <w:rFonts w:ascii="Times New Roman" w:hAnsi="Times New Roman"/>
          <w:sz w:val="28"/>
          <w:szCs w:val="28"/>
        </w:rPr>
        <w:t xml:space="preserve"> государственного финансового контроля осуществля</w:t>
      </w:r>
      <w:r>
        <w:rPr>
          <w:rFonts w:ascii="Times New Roman" w:hAnsi="Times New Roman"/>
          <w:sz w:val="28"/>
          <w:szCs w:val="28"/>
        </w:rPr>
        <w:t>ю</w:t>
      </w:r>
      <w:r w:rsidRPr="00127861">
        <w:rPr>
          <w:rFonts w:ascii="Times New Roman" w:hAnsi="Times New Roman"/>
          <w:sz w:val="28"/>
          <w:szCs w:val="28"/>
        </w:rPr>
        <w:t>т проверку в соответствии со статьями 268</w:t>
      </w:r>
      <w:r w:rsidRPr="00127861">
        <w:rPr>
          <w:rFonts w:ascii="Times New Roman" w:hAnsi="Times New Roman"/>
          <w:sz w:val="28"/>
          <w:szCs w:val="28"/>
          <w:vertAlign w:val="superscript"/>
        </w:rPr>
        <w:t>1</w:t>
      </w:r>
      <w:r w:rsidRPr="00127861">
        <w:rPr>
          <w:rFonts w:ascii="Times New Roman" w:hAnsi="Times New Roman"/>
          <w:sz w:val="28"/>
          <w:szCs w:val="28"/>
        </w:rPr>
        <w:t xml:space="preserve"> и 269</w:t>
      </w:r>
      <w:r w:rsidRPr="00127861">
        <w:rPr>
          <w:rFonts w:ascii="Times New Roman" w:hAnsi="Times New Roman"/>
          <w:sz w:val="28"/>
          <w:szCs w:val="28"/>
          <w:vertAlign w:val="superscript"/>
        </w:rPr>
        <w:t>2</w:t>
      </w:r>
      <w:r w:rsidRPr="001278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971E1" w:rsidRPr="00A9281B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B07">
        <w:rPr>
          <w:rFonts w:ascii="Times New Roman" w:hAnsi="Times New Roman"/>
          <w:sz w:val="28"/>
          <w:szCs w:val="28"/>
        </w:rPr>
        <w:t xml:space="preserve">Мониторинг достижения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967B07">
        <w:rPr>
          <w:rFonts w:ascii="Times New Roman" w:hAnsi="Times New Roman"/>
          <w:sz w:val="28"/>
          <w:szCs w:val="28"/>
        </w:rPr>
        <w:t xml:space="preserve"> проводится исходя из достижения значений результатов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967B07">
        <w:rPr>
          <w:rFonts w:ascii="Times New Roman" w:hAnsi="Times New Roman"/>
          <w:sz w:val="28"/>
          <w:szCs w:val="28"/>
        </w:rPr>
        <w:t>, определенн</w:t>
      </w:r>
      <w:r w:rsidRPr="00881B89">
        <w:rPr>
          <w:rFonts w:ascii="Times New Roman" w:hAnsi="Times New Roman"/>
          <w:sz w:val="28"/>
          <w:szCs w:val="28"/>
        </w:rPr>
        <w:t xml:space="preserve">ых соглашением, и событий, отражающих факт завершения соответствующего мероприятия по получению результата предоставления </w:t>
      </w:r>
      <w:r w:rsidR="00DC32C8">
        <w:rPr>
          <w:rFonts w:ascii="Times New Roman" w:hAnsi="Times New Roman"/>
          <w:sz w:val="28"/>
          <w:szCs w:val="28"/>
        </w:rPr>
        <w:t>гранта</w:t>
      </w:r>
      <w:r w:rsidRPr="00881B89">
        <w:rPr>
          <w:rFonts w:ascii="Times New Roman" w:hAnsi="Times New Roman"/>
          <w:sz w:val="28"/>
          <w:szCs w:val="28"/>
        </w:rPr>
        <w:t xml:space="preserve"> (контрольная точка), в порядке и по формам, которые установлены Министерством финансов Российской Федерации.»;</w:t>
      </w:r>
    </w:p>
    <w:p w:rsidR="00A971E1" w:rsidRPr="00A9281B" w:rsidRDefault="00A971E1" w:rsidP="00A97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1B">
        <w:rPr>
          <w:rFonts w:ascii="Times New Roman" w:hAnsi="Times New Roman"/>
          <w:sz w:val="28"/>
          <w:szCs w:val="28"/>
        </w:rPr>
        <w:t>в пункте 3</w:t>
      </w:r>
      <w:r w:rsidR="00837F5B">
        <w:rPr>
          <w:rFonts w:ascii="Times New Roman" w:hAnsi="Times New Roman"/>
          <w:sz w:val="28"/>
          <w:szCs w:val="28"/>
        </w:rPr>
        <w:t>0</w:t>
      </w:r>
      <w:r w:rsidRPr="00A9281B">
        <w:rPr>
          <w:rFonts w:ascii="Times New Roman" w:hAnsi="Times New Roman"/>
          <w:sz w:val="28"/>
          <w:szCs w:val="28"/>
        </w:rPr>
        <w:t xml:space="preserve"> слово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81B">
        <w:rPr>
          <w:rFonts w:ascii="Times New Roman" w:hAnsi="Times New Roman"/>
          <w:sz w:val="28"/>
          <w:szCs w:val="28"/>
        </w:rPr>
        <w:t>цел</w:t>
      </w:r>
      <w:r w:rsidR="00967B07">
        <w:rPr>
          <w:rFonts w:ascii="Times New Roman" w:hAnsi="Times New Roman"/>
          <w:sz w:val="28"/>
          <w:szCs w:val="28"/>
        </w:rPr>
        <w:t>ей</w:t>
      </w:r>
      <w:r w:rsidRPr="00A9281B">
        <w:rPr>
          <w:rFonts w:ascii="Times New Roman" w:hAnsi="Times New Roman"/>
          <w:sz w:val="28"/>
          <w:szCs w:val="28"/>
        </w:rPr>
        <w:t>» исключить.</w:t>
      </w:r>
    </w:p>
    <w:p w:rsidR="001D4DF7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F7" w:rsidRPr="006F2158" w:rsidRDefault="001D4DF7" w:rsidP="001D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55D" w:rsidRPr="0049696F" w:rsidRDefault="00C3255D" w:rsidP="0049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Премьер-министр</w:t>
      </w:r>
    </w:p>
    <w:p w:rsidR="0049696F" w:rsidRPr="0049696F" w:rsidRDefault="00C3255D" w:rsidP="002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Республики Татарстан</w:t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="0049696F"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Pr="0049696F">
        <w:rPr>
          <w:rFonts w:ascii="Times New Roman" w:hAnsi="Times New Roman"/>
          <w:sz w:val="28"/>
          <w:szCs w:val="28"/>
        </w:rPr>
        <w:t>А.В.Песошин</w:t>
      </w:r>
    </w:p>
    <w:sectPr w:rsidR="0049696F" w:rsidRPr="0049696F" w:rsidSect="000672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0C" w:rsidRDefault="00D8350C" w:rsidP="0049696F">
      <w:pPr>
        <w:spacing w:after="0" w:line="240" w:lineRule="auto"/>
      </w:pPr>
      <w:r>
        <w:separator/>
      </w:r>
    </w:p>
  </w:endnote>
  <w:endnote w:type="continuationSeparator" w:id="0">
    <w:p w:rsidR="00D8350C" w:rsidRDefault="00D8350C" w:rsidP="004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0C" w:rsidRDefault="00D8350C" w:rsidP="0049696F">
      <w:pPr>
        <w:spacing w:after="0" w:line="240" w:lineRule="auto"/>
      </w:pPr>
      <w:r>
        <w:separator/>
      </w:r>
    </w:p>
  </w:footnote>
  <w:footnote w:type="continuationSeparator" w:id="0">
    <w:p w:rsidR="00D8350C" w:rsidRDefault="00D8350C" w:rsidP="0049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1A"/>
    <w:rsid w:val="00000C75"/>
    <w:rsid w:val="00001303"/>
    <w:rsid w:val="0000262B"/>
    <w:rsid w:val="000031A1"/>
    <w:rsid w:val="00006992"/>
    <w:rsid w:val="00006BC2"/>
    <w:rsid w:val="00006FCF"/>
    <w:rsid w:val="00007123"/>
    <w:rsid w:val="0001231A"/>
    <w:rsid w:val="00012355"/>
    <w:rsid w:val="00014772"/>
    <w:rsid w:val="000174C2"/>
    <w:rsid w:val="00017B89"/>
    <w:rsid w:val="00020091"/>
    <w:rsid w:val="00020B52"/>
    <w:rsid w:val="000234C0"/>
    <w:rsid w:val="0003612B"/>
    <w:rsid w:val="00050CCE"/>
    <w:rsid w:val="00050F9C"/>
    <w:rsid w:val="00055551"/>
    <w:rsid w:val="00060C5D"/>
    <w:rsid w:val="00062A79"/>
    <w:rsid w:val="00063548"/>
    <w:rsid w:val="00065D3F"/>
    <w:rsid w:val="00067251"/>
    <w:rsid w:val="000705F6"/>
    <w:rsid w:val="00070C7A"/>
    <w:rsid w:val="0007245D"/>
    <w:rsid w:val="00075BDA"/>
    <w:rsid w:val="00077B4D"/>
    <w:rsid w:val="00083E9E"/>
    <w:rsid w:val="00085FAF"/>
    <w:rsid w:val="0008760D"/>
    <w:rsid w:val="0008786B"/>
    <w:rsid w:val="00091A1D"/>
    <w:rsid w:val="00091B98"/>
    <w:rsid w:val="00092FFA"/>
    <w:rsid w:val="000938E8"/>
    <w:rsid w:val="00096E53"/>
    <w:rsid w:val="0009794A"/>
    <w:rsid w:val="000A0385"/>
    <w:rsid w:val="000A0835"/>
    <w:rsid w:val="000A1344"/>
    <w:rsid w:val="000A38F2"/>
    <w:rsid w:val="000A6AC2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D3751"/>
    <w:rsid w:val="000D3784"/>
    <w:rsid w:val="000D3A21"/>
    <w:rsid w:val="000D4F1C"/>
    <w:rsid w:val="000D59CD"/>
    <w:rsid w:val="000E7110"/>
    <w:rsid w:val="000F026C"/>
    <w:rsid w:val="000F1BA7"/>
    <w:rsid w:val="000F3127"/>
    <w:rsid w:val="000F3AF3"/>
    <w:rsid w:val="000F4E52"/>
    <w:rsid w:val="00101E95"/>
    <w:rsid w:val="00106AEA"/>
    <w:rsid w:val="0011578A"/>
    <w:rsid w:val="00115865"/>
    <w:rsid w:val="00116A5C"/>
    <w:rsid w:val="00124178"/>
    <w:rsid w:val="0012662E"/>
    <w:rsid w:val="00126F50"/>
    <w:rsid w:val="00127B67"/>
    <w:rsid w:val="001308C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476E5"/>
    <w:rsid w:val="00150C1D"/>
    <w:rsid w:val="00152EED"/>
    <w:rsid w:val="00153172"/>
    <w:rsid w:val="0015418A"/>
    <w:rsid w:val="001566A3"/>
    <w:rsid w:val="001577F4"/>
    <w:rsid w:val="00160F62"/>
    <w:rsid w:val="00161A25"/>
    <w:rsid w:val="00163826"/>
    <w:rsid w:val="00164C9B"/>
    <w:rsid w:val="001651B2"/>
    <w:rsid w:val="00170B8D"/>
    <w:rsid w:val="00171CDE"/>
    <w:rsid w:val="00176707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05FC"/>
    <w:rsid w:val="001B343B"/>
    <w:rsid w:val="001B37C3"/>
    <w:rsid w:val="001B4156"/>
    <w:rsid w:val="001B6DAA"/>
    <w:rsid w:val="001C47DE"/>
    <w:rsid w:val="001C7575"/>
    <w:rsid w:val="001C7AA0"/>
    <w:rsid w:val="001D0535"/>
    <w:rsid w:val="001D2283"/>
    <w:rsid w:val="001D3EEC"/>
    <w:rsid w:val="001D4DF7"/>
    <w:rsid w:val="001D5426"/>
    <w:rsid w:val="001D6564"/>
    <w:rsid w:val="001E181C"/>
    <w:rsid w:val="001E1985"/>
    <w:rsid w:val="001E1FE9"/>
    <w:rsid w:val="001E3EE2"/>
    <w:rsid w:val="001E4627"/>
    <w:rsid w:val="001F005D"/>
    <w:rsid w:val="001F06BB"/>
    <w:rsid w:val="001F3759"/>
    <w:rsid w:val="001F3863"/>
    <w:rsid w:val="001F7AAB"/>
    <w:rsid w:val="002004F7"/>
    <w:rsid w:val="00202BD6"/>
    <w:rsid w:val="002037EF"/>
    <w:rsid w:val="0020451E"/>
    <w:rsid w:val="002055B0"/>
    <w:rsid w:val="00206163"/>
    <w:rsid w:val="00210D60"/>
    <w:rsid w:val="00213039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0F9"/>
    <w:rsid w:val="00224EE4"/>
    <w:rsid w:val="00232A62"/>
    <w:rsid w:val="002332DD"/>
    <w:rsid w:val="0023589A"/>
    <w:rsid w:val="00237A1B"/>
    <w:rsid w:val="0024332C"/>
    <w:rsid w:val="00246DE2"/>
    <w:rsid w:val="002535E5"/>
    <w:rsid w:val="0025542E"/>
    <w:rsid w:val="0025657A"/>
    <w:rsid w:val="0026081B"/>
    <w:rsid w:val="002612C8"/>
    <w:rsid w:val="00261D42"/>
    <w:rsid w:val="00261E05"/>
    <w:rsid w:val="00270165"/>
    <w:rsid w:val="00275116"/>
    <w:rsid w:val="00285509"/>
    <w:rsid w:val="002865AC"/>
    <w:rsid w:val="0028697F"/>
    <w:rsid w:val="002919C4"/>
    <w:rsid w:val="00297954"/>
    <w:rsid w:val="002A0177"/>
    <w:rsid w:val="002B1257"/>
    <w:rsid w:val="002B69D7"/>
    <w:rsid w:val="002C06A1"/>
    <w:rsid w:val="002C10D9"/>
    <w:rsid w:val="002C1248"/>
    <w:rsid w:val="002C18C5"/>
    <w:rsid w:val="002C2BCD"/>
    <w:rsid w:val="002C46BC"/>
    <w:rsid w:val="002C4B19"/>
    <w:rsid w:val="002C6BB9"/>
    <w:rsid w:val="002C7DD3"/>
    <w:rsid w:val="002D15C8"/>
    <w:rsid w:val="002D2558"/>
    <w:rsid w:val="002D3BE9"/>
    <w:rsid w:val="002D754D"/>
    <w:rsid w:val="002D7C1D"/>
    <w:rsid w:val="002E0FAD"/>
    <w:rsid w:val="002E12FD"/>
    <w:rsid w:val="002F163C"/>
    <w:rsid w:val="002F2DB9"/>
    <w:rsid w:val="002F6CB7"/>
    <w:rsid w:val="00302B9F"/>
    <w:rsid w:val="003055AF"/>
    <w:rsid w:val="00313199"/>
    <w:rsid w:val="00317BCB"/>
    <w:rsid w:val="0032428C"/>
    <w:rsid w:val="003242AE"/>
    <w:rsid w:val="003276AC"/>
    <w:rsid w:val="003340B8"/>
    <w:rsid w:val="00335A49"/>
    <w:rsid w:val="0033629B"/>
    <w:rsid w:val="00336BA3"/>
    <w:rsid w:val="0033712A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A26"/>
    <w:rsid w:val="00361199"/>
    <w:rsid w:val="00362C9B"/>
    <w:rsid w:val="0036363E"/>
    <w:rsid w:val="0036412D"/>
    <w:rsid w:val="00372AEE"/>
    <w:rsid w:val="00374E67"/>
    <w:rsid w:val="00376C13"/>
    <w:rsid w:val="003771BA"/>
    <w:rsid w:val="0038014F"/>
    <w:rsid w:val="0038210A"/>
    <w:rsid w:val="00385414"/>
    <w:rsid w:val="00387BFB"/>
    <w:rsid w:val="00392AD5"/>
    <w:rsid w:val="0039472D"/>
    <w:rsid w:val="003A23E2"/>
    <w:rsid w:val="003A35CD"/>
    <w:rsid w:val="003B1E85"/>
    <w:rsid w:val="003B418E"/>
    <w:rsid w:val="003B5E84"/>
    <w:rsid w:val="003B70BB"/>
    <w:rsid w:val="003B76ED"/>
    <w:rsid w:val="003D37D2"/>
    <w:rsid w:val="003D55DC"/>
    <w:rsid w:val="003D7780"/>
    <w:rsid w:val="003E38C2"/>
    <w:rsid w:val="003F0B70"/>
    <w:rsid w:val="003F4BE6"/>
    <w:rsid w:val="003F553B"/>
    <w:rsid w:val="003F7705"/>
    <w:rsid w:val="0040058E"/>
    <w:rsid w:val="00401992"/>
    <w:rsid w:val="00402676"/>
    <w:rsid w:val="0040645C"/>
    <w:rsid w:val="0041205D"/>
    <w:rsid w:val="0041393A"/>
    <w:rsid w:val="00415287"/>
    <w:rsid w:val="0041731A"/>
    <w:rsid w:val="00417BD0"/>
    <w:rsid w:val="00421412"/>
    <w:rsid w:val="004246ED"/>
    <w:rsid w:val="00427A96"/>
    <w:rsid w:val="004365E1"/>
    <w:rsid w:val="00436EED"/>
    <w:rsid w:val="00437049"/>
    <w:rsid w:val="004411EB"/>
    <w:rsid w:val="00445D2D"/>
    <w:rsid w:val="00446BBA"/>
    <w:rsid w:val="004475D3"/>
    <w:rsid w:val="00455D25"/>
    <w:rsid w:val="00456F60"/>
    <w:rsid w:val="0046056E"/>
    <w:rsid w:val="0046163D"/>
    <w:rsid w:val="004627BA"/>
    <w:rsid w:val="0046514E"/>
    <w:rsid w:val="004663ED"/>
    <w:rsid w:val="00466D66"/>
    <w:rsid w:val="00467558"/>
    <w:rsid w:val="004945CC"/>
    <w:rsid w:val="0049696F"/>
    <w:rsid w:val="00496AE8"/>
    <w:rsid w:val="00497EC0"/>
    <w:rsid w:val="004A1C3A"/>
    <w:rsid w:val="004A41A2"/>
    <w:rsid w:val="004A6378"/>
    <w:rsid w:val="004B312E"/>
    <w:rsid w:val="004B3464"/>
    <w:rsid w:val="004B5A4A"/>
    <w:rsid w:val="004B6633"/>
    <w:rsid w:val="004B7374"/>
    <w:rsid w:val="004B7F38"/>
    <w:rsid w:val="004C557A"/>
    <w:rsid w:val="004C764E"/>
    <w:rsid w:val="004D74F6"/>
    <w:rsid w:val="004E102B"/>
    <w:rsid w:val="004E14A6"/>
    <w:rsid w:val="004E1A92"/>
    <w:rsid w:val="004E2012"/>
    <w:rsid w:val="004E4185"/>
    <w:rsid w:val="004E42CF"/>
    <w:rsid w:val="004E7D77"/>
    <w:rsid w:val="004F00BD"/>
    <w:rsid w:val="004F0912"/>
    <w:rsid w:val="004F13F6"/>
    <w:rsid w:val="004F4AD5"/>
    <w:rsid w:val="004F5924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303E0"/>
    <w:rsid w:val="00532515"/>
    <w:rsid w:val="00534680"/>
    <w:rsid w:val="00544CA8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93B87"/>
    <w:rsid w:val="00596BF6"/>
    <w:rsid w:val="00597E0F"/>
    <w:rsid w:val="005A0B20"/>
    <w:rsid w:val="005A0C56"/>
    <w:rsid w:val="005A0F60"/>
    <w:rsid w:val="005A3D9E"/>
    <w:rsid w:val="005A45D9"/>
    <w:rsid w:val="005A52F3"/>
    <w:rsid w:val="005B421B"/>
    <w:rsid w:val="005B7B41"/>
    <w:rsid w:val="005C3742"/>
    <w:rsid w:val="005C4BBA"/>
    <w:rsid w:val="005C6F56"/>
    <w:rsid w:val="005D0F42"/>
    <w:rsid w:val="005D2810"/>
    <w:rsid w:val="005D4B32"/>
    <w:rsid w:val="005D68E1"/>
    <w:rsid w:val="005E070E"/>
    <w:rsid w:val="005E13F0"/>
    <w:rsid w:val="005E313C"/>
    <w:rsid w:val="005E6382"/>
    <w:rsid w:val="005E6A62"/>
    <w:rsid w:val="005E7056"/>
    <w:rsid w:val="005E7915"/>
    <w:rsid w:val="005F234B"/>
    <w:rsid w:val="0060301A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5690"/>
    <w:rsid w:val="0062716B"/>
    <w:rsid w:val="006271DC"/>
    <w:rsid w:val="0063019A"/>
    <w:rsid w:val="00630EC0"/>
    <w:rsid w:val="00633449"/>
    <w:rsid w:val="00635601"/>
    <w:rsid w:val="0063590F"/>
    <w:rsid w:val="00640615"/>
    <w:rsid w:val="006409E6"/>
    <w:rsid w:val="00641B35"/>
    <w:rsid w:val="00644C18"/>
    <w:rsid w:val="0064510A"/>
    <w:rsid w:val="00645F06"/>
    <w:rsid w:val="00646AAB"/>
    <w:rsid w:val="00647597"/>
    <w:rsid w:val="006516C9"/>
    <w:rsid w:val="00651F9D"/>
    <w:rsid w:val="00653FB2"/>
    <w:rsid w:val="00660AD6"/>
    <w:rsid w:val="00662812"/>
    <w:rsid w:val="00666B12"/>
    <w:rsid w:val="006701F6"/>
    <w:rsid w:val="00672D9E"/>
    <w:rsid w:val="006753F1"/>
    <w:rsid w:val="00676D76"/>
    <w:rsid w:val="006777C1"/>
    <w:rsid w:val="0068369E"/>
    <w:rsid w:val="00686A3A"/>
    <w:rsid w:val="00687653"/>
    <w:rsid w:val="0069362C"/>
    <w:rsid w:val="006947A9"/>
    <w:rsid w:val="00694FCE"/>
    <w:rsid w:val="006A06DD"/>
    <w:rsid w:val="006A1AA5"/>
    <w:rsid w:val="006A50C9"/>
    <w:rsid w:val="006A655B"/>
    <w:rsid w:val="006B3C84"/>
    <w:rsid w:val="006B4CCB"/>
    <w:rsid w:val="006B5162"/>
    <w:rsid w:val="006B773D"/>
    <w:rsid w:val="006C0505"/>
    <w:rsid w:val="006C201B"/>
    <w:rsid w:val="006C4FB2"/>
    <w:rsid w:val="006C5AC5"/>
    <w:rsid w:val="006D054E"/>
    <w:rsid w:val="006D297A"/>
    <w:rsid w:val="006D4787"/>
    <w:rsid w:val="006D530C"/>
    <w:rsid w:val="006D67C2"/>
    <w:rsid w:val="006E04B7"/>
    <w:rsid w:val="006E530D"/>
    <w:rsid w:val="006E748E"/>
    <w:rsid w:val="006F2158"/>
    <w:rsid w:val="006F6B2A"/>
    <w:rsid w:val="006F72A0"/>
    <w:rsid w:val="006F7AC4"/>
    <w:rsid w:val="00703337"/>
    <w:rsid w:val="00704FF3"/>
    <w:rsid w:val="00706A5F"/>
    <w:rsid w:val="00711540"/>
    <w:rsid w:val="007163BB"/>
    <w:rsid w:val="0072298B"/>
    <w:rsid w:val="00722DEF"/>
    <w:rsid w:val="00724FFF"/>
    <w:rsid w:val="007256E2"/>
    <w:rsid w:val="00726404"/>
    <w:rsid w:val="00726742"/>
    <w:rsid w:val="007273B9"/>
    <w:rsid w:val="00730E8D"/>
    <w:rsid w:val="00731386"/>
    <w:rsid w:val="00732B22"/>
    <w:rsid w:val="0073415E"/>
    <w:rsid w:val="00735CC6"/>
    <w:rsid w:val="007378C6"/>
    <w:rsid w:val="00740D68"/>
    <w:rsid w:val="00742E13"/>
    <w:rsid w:val="00744286"/>
    <w:rsid w:val="00744FAB"/>
    <w:rsid w:val="00753973"/>
    <w:rsid w:val="007563E2"/>
    <w:rsid w:val="007577A5"/>
    <w:rsid w:val="007619A0"/>
    <w:rsid w:val="00762DB6"/>
    <w:rsid w:val="00766EDC"/>
    <w:rsid w:val="00767853"/>
    <w:rsid w:val="0077114A"/>
    <w:rsid w:val="00773C50"/>
    <w:rsid w:val="007765FD"/>
    <w:rsid w:val="0078346C"/>
    <w:rsid w:val="00783872"/>
    <w:rsid w:val="00784057"/>
    <w:rsid w:val="00787180"/>
    <w:rsid w:val="007932A0"/>
    <w:rsid w:val="00793426"/>
    <w:rsid w:val="00796080"/>
    <w:rsid w:val="007A3E5A"/>
    <w:rsid w:val="007A46A4"/>
    <w:rsid w:val="007B31AA"/>
    <w:rsid w:val="007B4908"/>
    <w:rsid w:val="007B52DF"/>
    <w:rsid w:val="007B5F2A"/>
    <w:rsid w:val="007B6B14"/>
    <w:rsid w:val="007B7778"/>
    <w:rsid w:val="007C0C11"/>
    <w:rsid w:val="007C552C"/>
    <w:rsid w:val="007D279F"/>
    <w:rsid w:val="007D2E76"/>
    <w:rsid w:val="007D7305"/>
    <w:rsid w:val="007E0FA9"/>
    <w:rsid w:val="007E1085"/>
    <w:rsid w:val="007E2A3F"/>
    <w:rsid w:val="007E2D25"/>
    <w:rsid w:val="007E4A31"/>
    <w:rsid w:val="007E55B9"/>
    <w:rsid w:val="007E624F"/>
    <w:rsid w:val="007F15C1"/>
    <w:rsid w:val="007F15D4"/>
    <w:rsid w:val="007F6F3F"/>
    <w:rsid w:val="008030A4"/>
    <w:rsid w:val="00805611"/>
    <w:rsid w:val="0080634F"/>
    <w:rsid w:val="00810D30"/>
    <w:rsid w:val="00811569"/>
    <w:rsid w:val="00813B0D"/>
    <w:rsid w:val="00815835"/>
    <w:rsid w:val="00816A9C"/>
    <w:rsid w:val="00826F55"/>
    <w:rsid w:val="00837F5B"/>
    <w:rsid w:val="00840DA9"/>
    <w:rsid w:val="00845569"/>
    <w:rsid w:val="008466CB"/>
    <w:rsid w:val="00846999"/>
    <w:rsid w:val="00846A57"/>
    <w:rsid w:val="008477F0"/>
    <w:rsid w:val="00850284"/>
    <w:rsid w:val="008522CE"/>
    <w:rsid w:val="0085455F"/>
    <w:rsid w:val="008554C1"/>
    <w:rsid w:val="0085583B"/>
    <w:rsid w:val="00860DC6"/>
    <w:rsid w:val="00863608"/>
    <w:rsid w:val="00865DC3"/>
    <w:rsid w:val="00866FED"/>
    <w:rsid w:val="00872C12"/>
    <w:rsid w:val="00883D7A"/>
    <w:rsid w:val="0089154A"/>
    <w:rsid w:val="00893301"/>
    <w:rsid w:val="00895CD6"/>
    <w:rsid w:val="00896F28"/>
    <w:rsid w:val="008A3345"/>
    <w:rsid w:val="008B0A3D"/>
    <w:rsid w:val="008B4565"/>
    <w:rsid w:val="008B6DB5"/>
    <w:rsid w:val="008C671C"/>
    <w:rsid w:val="008D13F0"/>
    <w:rsid w:val="008D39F6"/>
    <w:rsid w:val="008E07A4"/>
    <w:rsid w:val="008E1D93"/>
    <w:rsid w:val="008E2E5B"/>
    <w:rsid w:val="008E42FE"/>
    <w:rsid w:val="008E516C"/>
    <w:rsid w:val="008E6302"/>
    <w:rsid w:val="008F1CC6"/>
    <w:rsid w:val="008F2535"/>
    <w:rsid w:val="008F269E"/>
    <w:rsid w:val="008F2E9C"/>
    <w:rsid w:val="008F3F50"/>
    <w:rsid w:val="0090130C"/>
    <w:rsid w:val="009049E0"/>
    <w:rsid w:val="00904E39"/>
    <w:rsid w:val="0090735E"/>
    <w:rsid w:val="0090761D"/>
    <w:rsid w:val="00910AFB"/>
    <w:rsid w:val="009119C3"/>
    <w:rsid w:val="00912895"/>
    <w:rsid w:val="00912A03"/>
    <w:rsid w:val="0091778C"/>
    <w:rsid w:val="009213BE"/>
    <w:rsid w:val="00921E21"/>
    <w:rsid w:val="00927155"/>
    <w:rsid w:val="00927FAB"/>
    <w:rsid w:val="00931072"/>
    <w:rsid w:val="00931197"/>
    <w:rsid w:val="00931BB8"/>
    <w:rsid w:val="00932ED4"/>
    <w:rsid w:val="0093613F"/>
    <w:rsid w:val="00936D91"/>
    <w:rsid w:val="00940459"/>
    <w:rsid w:val="00942EC2"/>
    <w:rsid w:val="0094530B"/>
    <w:rsid w:val="00947293"/>
    <w:rsid w:val="009503FC"/>
    <w:rsid w:val="00950A9F"/>
    <w:rsid w:val="00950AE8"/>
    <w:rsid w:val="009546C8"/>
    <w:rsid w:val="00954C28"/>
    <w:rsid w:val="00956F75"/>
    <w:rsid w:val="00960535"/>
    <w:rsid w:val="00960BE0"/>
    <w:rsid w:val="00961124"/>
    <w:rsid w:val="0096375D"/>
    <w:rsid w:val="00965176"/>
    <w:rsid w:val="00967B07"/>
    <w:rsid w:val="0097116D"/>
    <w:rsid w:val="009735CE"/>
    <w:rsid w:val="00975EA8"/>
    <w:rsid w:val="00977636"/>
    <w:rsid w:val="009828D0"/>
    <w:rsid w:val="00983F20"/>
    <w:rsid w:val="00984674"/>
    <w:rsid w:val="00992552"/>
    <w:rsid w:val="0099292F"/>
    <w:rsid w:val="0099517F"/>
    <w:rsid w:val="00995790"/>
    <w:rsid w:val="00996399"/>
    <w:rsid w:val="009A018C"/>
    <w:rsid w:val="009A0B64"/>
    <w:rsid w:val="009A0CCB"/>
    <w:rsid w:val="009A230B"/>
    <w:rsid w:val="009A3761"/>
    <w:rsid w:val="009A73A3"/>
    <w:rsid w:val="009B025F"/>
    <w:rsid w:val="009B133C"/>
    <w:rsid w:val="009B2C5A"/>
    <w:rsid w:val="009B4803"/>
    <w:rsid w:val="009B5B58"/>
    <w:rsid w:val="009B6289"/>
    <w:rsid w:val="009B671F"/>
    <w:rsid w:val="009C21FC"/>
    <w:rsid w:val="009C3136"/>
    <w:rsid w:val="009C6C71"/>
    <w:rsid w:val="009D0B99"/>
    <w:rsid w:val="009D368C"/>
    <w:rsid w:val="009D4801"/>
    <w:rsid w:val="009E1457"/>
    <w:rsid w:val="009E635D"/>
    <w:rsid w:val="009E687A"/>
    <w:rsid w:val="009F1B2F"/>
    <w:rsid w:val="009F21CB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017E"/>
    <w:rsid w:val="00A12301"/>
    <w:rsid w:val="00A13394"/>
    <w:rsid w:val="00A13E00"/>
    <w:rsid w:val="00A1617B"/>
    <w:rsid w:val="00A21A50"/>
    <w:rsid w:val="00A222FA"/>
    <w:rsid w:val="00A22468"/>
    <w:rsid w:val="00A232DA"/>
    <w:rsid w:val="00A23E8B"/>
    <w:rsid w:val="00A259F8"/>
    <w:rsid w:val="00A276F0"/>
    <w:rsid w:val="00A30510"/>
    <w:rsid w:val="00A33178"/>
    <w:rsid w:val="00A343D6"/>
    <w:rsid w:val="00A354D2"/>
    <w:rsid w:val="00A3655B"/>
    <w:rsid w:val="00A40E28"/>
    <w:rsid w:val="00A42254"/>
    <w:rsid w:val="00A44BE4"/>
    <w:rsid w:val="00A46C47"/>
    <w:rsid w:val="00A51323"/>
    <w:rsid w:val="00A5201B"/>
    <w:rsid w:val="00A52C2A"/>
    <w:rsid w:val="00A53495"/>
    <w:rsid w:val="00A61C2D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6D53"/>
    <w:rsid w:val="00A90231"/>
    <w:rsid w:val="00A90E67"/>
    <w:rsid w:val="00A91EE0"/>
    <w:rsid w:val="00A971E1"/>
    <w:rsid w:val="00AA2003"/>
    <w:rsid w:val="00AA2046"/>
    <w:rsid w:val="00AA2A76"/>
    <w:rsid w:val="00AA72F7"/>
    <w:rsid w:val="00AB0C61"/>
    <w:rsid w:val="00AB141B"/>
    <w:rsid w:val="00AB5958"/>
    <w:rsid w:val="00AC114C"/>
    <w:rsid w:val="00AC11C5"/>
    <w:rsid w:val="00AC248C"/>
    <w:rsid w:val="00AC5BA0"/>
    <w:rsid w:val="00AC5F7D"/>
    <w:rsid w:val="00AC601A"/>
    <w:rsid w:val="00AD434F"/>
    <w:rsid w:val="00AD5061"/>
    <w:rsid w:val="00AE235B"/>
    <w:rsid w:val="00AE2BC4"/>
    <w:rsid w:val="00AE2E31"/>
    <w:rsid w:val="00AE508B"/>
    <w:rsid w:val="00AF22A3"/>
    <w:rsid w:val="00AF3A74"/>
    <w:rsid w:val="00AF456B"/>
    <w:rsid w:val="00AF56E1"/>
    <w:rsid w:val="00AF7218"/>
    <w:rsid w:val="00B014DD"/>
    <w:rsid w:val="00B024B5"/>
    <w:rsid w:val="00B04BDA"/>
    <w:rsid w:val="00B04E99"/>
    <w:rsid w:val="00B05FA5"/>
    <w:rsid w:val="00B0752B"/>
    <w:rsid w:val="00B07783"/>
    <w:rsid w:val="00B1639D"/>
    <w:rsid w:val="00B178F4"/>
    <w:rsid w:val="00B20AB9"/>
    <w:rsid w:val="00B219B0"/>
    <w:rsid w:val="00B252F1"/>
    <w:rsid w:val="00B26A6A"/>
    <w:rsid w:val="00B325CA"/>
    <w:rsid w:val="00B33492"/>
    <w:rsid w:val="00B351F7"/>
    <w:rsid w:val="00B35522"/>
    <w:rsid w:val="00B36B75"/>
    <w:rsid w:val="00B371C4"/>
    <w:rsid w:val="00B44D49"/>
    <w:rsid w:val="00B45A49"/>
    <w:rsid w:val="00B46620"/>
    <w:rsid w:val="00B466C7"/>
    <w:rsid w:val="00B47570"/>
    <w:rsid w:val="00B47A40"/>
    <w:rsid w:val="00B519EC"/>
    <w:rsid w:val="00B57A7E"/>
    <w:rsid w:val="00B613A0"/>
    <w:rsid w:val="00B61908"/>
    <w:rsid w:val="00B61F75"/>
    <w:rsid w:val="00B62FC8"/>
    <w:rsid w:val="00B63C56"/>
    <w:rsid w:val="00B710AB"/>
    <w:rsid w:val="00B744E2"/>
    <w:rsid w:val="00B76E07"/>
    <w:rsid w:val="00B76EC6"/>
    <w:rsid w:val="00B77105"/>
    <w:rsid w:val="00B83A90"/>
    <w:rsid w:val="00B84096"/>
    <w:rsid w:val="00B92BA9"/>
    <w:rsid w:val="00B943DB"/>
    <w:rsid w:val="00BA3F54"/>
    <w:rsid w:val="00BA4EC7"/>
    <w:rsid w:val="00BA6570"/>
    <w:rsid w:val="00BB3C4D"/>
    <w:rsid w:val="00BC3F1A"/>
    <w:rsid w:val="00BD045B"/>
    <w:rsid w:val="00BD19F2"/>
    <w:rsid w:val="00BD2CFD"/>
    <w:rsid w:val="00BD597A"/>
    <w:rsid w:val="00BD6977"/>
    <w:rsid w:val="00BD6C0C"/>
    <w:rsid w:val="00BD7489"/>
    <w:rsid w:val="00BE734A"/>
    <w:rsid w:val="00BF345A"/>
    <w:rsid w:val="00C03E22"/>
    <w:rsid w:val="00C04E4D"/>
    <w:rsid w:val="00C06CAD"/>
    <w:rsid w:val="00C17691"/>
    <w:rsid w:val="00C17FBC"/>
    <w:rsid w:val="00C22021"/>
    <w:rsid w:val="00C236E3"/>
    <w:rsid w:val="00C23869"/>
    <w:rsid w:val="00C3255D"/>
    <w:rsid w:val="00C32834"/>
    <w:rsid w:val="00C33BCC"/>
    <w:rsid w:val="00C3489E"/>
    <w:rsid w:val="00C34AA5"/>
    <w:rsid w:val="00C4034A"/>
    <w:rsid w:val="00C45103"/>
    <w:rsid w:val="00C51842"/>
    <w:rsid w:val="00C52FE4"/>
    <w:rsid w:val="00C55DE6"/>
    <w:rsid w:val="00C63403"/>
    <w:rsid w:val="00C66918"/>
    <w:rsid w:val="00C71914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A0AA4"/>
    <w:rsid w:val="00CA0D0E"/>
    <w:rsid w:val="00CA35FE"/>
    <w:rsid w:val="00CA6346"/>
    <w:rsid w:val="00CB066B"/>
    <w:rsid w:val="00CB0949"/>
    <w:rsid w:val="00CB2580"/>
    <w:rsid w:val="00CC2F1F"/>
    <w:rsid w:val="00CC509E"/>
    <w:rsid w:val="00CC5A20"/>
    <w:rsid w:val="00CC6522"/>
    <w:rsid w:val="00CC7D7E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40DC"/>
    <w:rsid w:val="00D0676B"/>
    <w:rsid w:val="00D06AFD"/>
    <w:rsid w:val="00D07035"/>
    <w:rsid w:val="00D136B8"/>
    <w:rsid w:val="00D1438E"/>
    <w:rsid w:val="00D1600A"/>
    <w:rsid w:val="00D20EC4"/>
    <w:rsid w:val="00D22A67"/>
    <w:rsid w:val="00D26CA1"/>
    <w:rsid w:val="00D323DA"/>
    <w:rsid w:val="00D35E45"/>
    <w:rsid w:val="00D36068"/>
    <w:rsid w:val="00D36E70"/>
    <w:rsid w:val="00D37C6C"/>
    <w:rsid w:val="00D4059B"/>
    <w:rsid w:val="00D43724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2E97"/>
    <w:rsid w:val="00D64D4A"/>
    <w:rsid w:val="00D65ADD"/>
    <w:rsid w:val="00D660E4"/>
    <w:rsid w:val="00D662DE"/>
    <w:rsid w:val="00D67215"/>
    <w:rsid w:val="00D723AF"/>
    <w:rsid w:val="00D73782"/>
    <w:rsid w:val="00D74C6E"/>
    <w:rsid w:val="00D76325"/>
    <w:rsid w:val="00D8350C"/>
    <w:rsid w:val="00D835C9"/>
    <w:rsid w:val="00D838D1"/>
    <w:rsid w:val="00D87DC8"/>
    <w:rsid w:val="00D94BDC"/>
    <w:rsid w:val="00D95817"/>
    <w:rsid w:val="00D95F3D"/>
    <w:rsid w:val="00DA0675"/>
    <w:rsid w:val="00DA288D"/>
    <w:rsid w:val="00DA3B2A"/>
    <w:rsid w:val="00DA6B65"/>
    <w:rsid w:val="00DA6CF4"/>
    <w:rsid w:val="00DB658D"/>
    <w:rsid w:val="00DB7C64"/>
    <w:rsid w:val="00DC23D2"/>
    <w:rsid w:val="00DC2983"/>
    <w:rsid w:val="00DC32C8"/>
    <w:rsid w:val="00DC3A22"/>
    <w:rsid w:val="00DC411A"/>
    <w:rsid w:val="00DC54D5"/>
    <w:rsid w:val="00DC6CD8"/>
    <w:rsid w:val="00DD0372"/>
    <w:rsid w:val="00DD0AC0"/>
    <w:rsid w:val="00DD3D35"/>
    <w:rsid w:val="00DD45F7"/>
    <w:rsid w:val="00DD74EB"/>
    <w:rsid w:val="00DD7681"/>
    <w:rsid w:val="00DE0C65"/>
    <w:rsid w:val="00DE13E7"/>
    <w:rsid w:val="00DE1D7F"/>
    <w:rsid w:val="00DE210E"/>
    <w:rsid w:val="00DE3B04"/>
    <w:rsid w:val="00DE3FC7"/>
    <w:rsid w:val="00DE52A6"/>
    <w:rsid w:val="00DE5CCB"/>
    <w:rsid w:val="00E05F5C"/>
    <w:rsid w:val="00E06C32"/>
    <w:rsid w:val="00E06F4A"/>
    <w:rsid w:val="00E10469"/>
    <w:rsid w:val="00E15B3F"/>
    <w:rsid w:val="00E22984"/>
    <w:rsid w:val="00E229AD"/>
    <w:rsid w:val="00E229C9"/>
    <w:rsid w:val="00E23435"/>
    <w:rsid w:val="00E243F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4753"/>
    <w:rsid w:val="00E46981"/>
    <w:rsid w:val="00E602B2"/>
    <w:rsid w:val="00E6345D"/>
    <w:rsid w:val="00E67DFB"/>
    <w:rsid w:val="00E7367E"/>
    <w:rsid w:val="00E77E0C"/>
    <w:rsid w:val="00E8092D"/>
    <w:rsid w:val="00E835BF"/>
    <w:rsid w:val="00E87820"/>
    <w:rsid w:val="00E92866"/>
    <w:rsid w:val="00E9786E"/>
    <w:rsid w:val="00EA1DA4"/>
    <w:rsid w:val="00EA2B04"/>
    <w:rsid w:val="00EA4B7E"/>
    <w:rsid w:val="00EA528A"/>
    <w:rsid w:val="00EA7D3B"/>
    <w:rsid w:val="00EB3709"/>
    <w:rsid w:val="00EB5258"/>
    <w:rsid w:val="00EC01F0"/>
    <w:rsid w:val="00EC0AB6"/>
    <w:rsid w:val="00EC3ADD"/>
    <w:rsid w:val="00EC43C1"/>
    <w:rsid w:val="00EC6253"/>
    <w:rsid w:val="00EC7BFA"/>
    <w:rsid w:val="00ED0ED2"/>
    <w:rsid w:val="00ED4A09"/>
    <w:rsid w:val="00ED4A41"/>
    <w:rsid w:val="00ED77E2"/>
    <w:rsid w:val="00ED7B0D"/>
    <w:rsid w:val="00EE05F1"/>
    <w:rsid w:val="00EE0D95"/>
    <w:rsid w:val="00EE11CF"/>
    <w:rsid w:val="00EF0CDC"/>
    <w:rsid w:val="00EF546E"/>
    <w:rsid w:val="00EF6D25"/>
    <w:rsid w:val="00F00AF5"/>
    <w:rsid w:val="00F01764"/>
    <w:rsid w:val="00F0269A"/>
    <w:rsid w:val="00F02AC6"/>
    <w:rsid w:val="00F04EEB"/>
    <w:rsid w:val="00F05662"/>
    <w:rsid w:val="00F059EB"/>
    <w:rsid w:val="00F0662A"/>
    <w:rsid w:val="00F079F8"/>
    <w:rsid w:val="00F112CB"/>
    <w:rsid w:val="00F15B52"/>
    <w:rsid w:val="00F15FC0"/>
    <w:rsid w:val="00F21B1A"/>
    <w:rsid w:val="00F23A72"/>
    <w:rsid w:val="00F23F37"/>
    <w:rsid w:val="00F242F5"/>
    <w:rsid w:val="00F3307D"/>
    <w:rsid w:val="00F335B8"/>
    <w:rsid w:val="00F34EA8"/>
    <w:rsid w:val="00F35C52"/>
    <w:rsid w:val="00F37797"/>
    <w:rsid w:val="00F42092"/>
    <w:rsid w:val="00F43C40"/>
    <w:rsid w:val="00F43FA5"/>
    <w:rsid w:val="00F451FA"/>
    <w:rsid w:val="00F47943"/>
    <w:rsid w:val="00F5057B"/>
    <w:rsid w:val="00F6091A"/>
    <w:rsid w:val="00F60C54"/>
    <w:rsid w:val="00F633A4"/>
    <w:rsid w:val="00F6496C"/>
    <w:rsid w:val="00F7199B"/>
    <w:rsid w:val="00F720B2"/>
    <w:rsid w:val="00F72D45"/>
    <w:rsid w:val="00F73618"/>
    <w:rsid w:val="00F7429C"/>
    <w:rsid w:val="00F74B0C"/>
    <w:rsid w:val="00F7527D"/>
    <w:rsid w:val="00F76208"/>
    <w:rsid w:val="00F768CB"/>
    <w:rsid w:val="00F81617"/>
    <w:rsid w:val="00F81E30"/>
    <w:rsid w:val="00F85B6A"/>
    <w:rsid w:val="00F92802"/>
    <w:rsid w:val="00F93B34"/>
    <w:rsid w:val="00FA1441"/>
    <w:rsid w:val="00FA3F0F"/>
    <w:rsid w:val="00FA4853"/>
    <w:rsid w:val="00FA5F5F"/>
    <w:rsid w:val="00FA6C11"/>
    <w:rsid w:val="00FB5E41"/>
    <w:rsid w:val="00FC0AFF"/>
    <w:rsid w:val="00FC494B"/>
    <w:rsid w:val="00FC6AED"/>
    <w:rsid w:val="00FD1A95"/>
    <w:rsid w:val="00FD1BD5"/>
    <w:rsid w:val="00FD4A0F"/>
    <w:rsid w:val="00FD4E2F"/>
    <w:rsid w:val="00FD55CF"/>
    <w:rsid w:val="00FD5E61"/>
    <w:rsid w:val="00FE0443"/>
    <w:rsid w:val="00FE1BA6"/>
    <w:rsid w:val="00FE4C87"/>
    <w:rsid w:val="00FE5D68"/>
    <w:rsid w:val="00FE789D"/>
    <w:rsid w:val="00FF105B"/>
    <w:rsid w:val="00FF15B6"/>
    <w:rsid w:val="00FF15E0"/>
    <w:rsid w:val="00FF38F6"/>
    <w:rsid w:val="00FF631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DA45C-2B9C-4569-817B-71838E0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9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49696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9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696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696F"/>
    <w:rPr>
      <w:vertAlign w:val="superscript"/>
    </w:rPr>
  </w:style>
  <w:style w:type="paragraph" w:customStyle="1" w:styleId="s1">
    <w:name w:val="s_1"/>
    <w:basedOn w:val="a"/>
    <w:rsid w:val="002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E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865C07-730F-47F4-8410-83D4D484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Багаутдинова</dc:creator>
  <cp:lastModifiedBy>Гульфия Ахвердиева</cp:lastModifiedBy>
  <cp:revision>5</cp:revision>
  <cp:lastPrinted>2022-06-06T07:39:00Z</cp:lastPrinted>
  <dcterms:created xsi:type="dcterms:W3CDTF">2022-12-23T10:24:00Z</dcterms:created>
  <dcterms:modified xsi:type="dcterms:W3CDTF">2022-12-23T11:44:00Z</dcterms:modified>
</cp:coreProperties>
</file>