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68" w:rsidRDefault="005B0768" w:rsidP="00CD21E4">
      <w:pPr>
        <w:autoSpaceDE w:val="0"/>
        <w:autoSpaceDN w:val="0"/>
        <w:adjustRightInd w:val="0"/>
        <w:spacing w:after="0" w:line="240" w:lineRule="auto"/>
        <w:ind w:right="5242"/>
        <w:jc w:val="both"/>
        <w:rPr>
          <w:rFonts w:ascii="Times New Roman" w:hAnsi="Times New Roman" w:cs="Times New Roman"/>
          <w:sz w:val="28"/>
          <w:szCs w:val="28"/>
        </w:rPr>
      </w:pPr>
      <w:r w:rsidRPr="005B076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E1749">
        <w:rPr>
          <w:rFonts w:ascii="Times New Roman" w:hAnsi="Times New Roman" w:cs="Times New Roman"/>
          <w:sz w:val="28"/>
          <w:szCs w:val="28"/>
        </w:rPr>
        <w:t>й</w:t>
      </w:r>
      <w:r w:rsidRPr="005B0768">
        <w:rPr>
          <w:rFonts w:ascii="Times New Roman" w:hAnsi="Times New Roman" w:cs="Times New Roman"/>
          <w:sz w:val="28"/>
          <w:szCs w:val="28"/>
        </w:rPr>
        <w:t xml:space="preserve"> в Порядок проведения антикоррупционной экспертизы нормативных правовых актов и проектов нормативных правовых актов Министерства труда, занятости и социальной защиты Республики Татарстан, утвержденный приказом Министерства труда, занятости и социальной защиты Республики Татарстан от 02.08.2018 </w:t>
      </w:r>
      <w:r w:rsidR="00472157">
        <w:rPr>
          <w:rFonts w:ascii="Times New Roman" w:hAnsi="Times New Roman" w:cs="Times New Roman"/>
          <w:sz w:val="28"/>
          <w:szCs w:val="28"/>
        </w:rPr>
        <w:t>«</w:t>
      </w:r>
      <w:r w:rsidRPr="005B0768">
        <w:rPr>
          <w:rFonts w:ascii="Times New Roman" w:hAnsi="Times New Roman" w:cs="Times New Roman"/>
          <w:sz w:val="28"/>
          <w:szCs w:val="28"/>
        </w:rPr>
        <w:t xml:space="preserve">757 </w:t>
      </w:r>
      <w:r w:rsidR="00472157">
        <w:rPr>
          <w:rFonts w:ascii="Times New Roman" w:hAnsi="Times New Roman" w:cs="Times New Roman"/>
          <w:sz w:val="28"/>
          <w:szCs w:val="28"/>
        </w:rPr>
        <w:t>«</w:t>
      </w:r>
      <w:r w:rsidRPr="005B0768">
        <w:rPr>
          <w:rFonts w:ascii="Times New Roman" w:hAnsi="Times New Roman" w:cs="Times New Roman"/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Министерства труда, занятости и социальной защиты Республики Татарстан</w:t>
      </w:r>
      <w:r w:rsidR="00472157">
        <w:rPr>
          <w:rFonts w:ascii="Times New Roman" w:hAnsi="Times New Roman" w:cs="Times New Roman"/>
          <w:sz w:val="28"/>
          <w:szCs w:val="28"/>
        </w:rPr>
        <w:t>»</w:t>
      </w:r>
    </w:p>
    <w:p w:rsidR="00472157" w:rsidRDefault="00472157" w:rsidP="005B0768">
      <w:pPr>
        <w:autoSpaceDE w:val="0"/>
        <w:autoSpaceDN w:val="0"/>
        <w:adjustRightInd w:val="0"/>
        <w:spacing w:after="0" w:line="240" w:lineRule="auto"/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472157" w:rsidRPr="005B0768" w:rsidRDefault="00472157" w:rsidP="005B0768">
      <w:pPr>
        <w:autoSpaceDE w:val="0"/>
        <w:autoSpaceDN w:val="0"/>
        <w:adjustRightInd w:val="0"/>
        <w:spacing w:after="0" w:line="240" w:lineRule="auto"/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5B0768" w:rsidRDefault="00C6039D" w:rsidP="00AA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работы по проведению проведения антикоррупционной экспертизы нормативных правовых актов и проектов нормативных правовых актов Министерства труда, занятости и социальной защиты Республики Татарстан</w:t>
      </w:r>
      <w:r w:rsidR="005B0768">
        <w:rPr>
          <w:rFonts w:ascii="Times New Roman" w:hAnsi="Times New Roman" w:cs="Times New Roman"/>
          <w:sz w:val="28"/>
          <w:szCs w:val="28"/>
        </w:rPr>
        <w:t xml:space="preserve"> п</w:t>
      </w:r>
      <w:r w:rsidR="00CB207C">
        <w:rPr>
          <w:rFonts w:ascii="Times New Roman" w:hAnsi="Times New Roman" w:cs="Times New Roman"/>
          <w:sz w:val="28"/>
          <w:szCs w:val="28"/>
        </w:rPr>
        <w:t xml:space="preserve"> </w:t>
      </w:r>
      <w:r w:rsidR="005B0768">
        <w:rPr>
          <w:rFonts w:ascii="Times New Roman" w:hAnsi="Times New Roman" w:cs="Times New Roman"/>
          <w:sz w:val="28"/>
          <w:szCs w:val="28"/>
        </w:rPr>
        <w:t>р</w:t>
      </w:r>
      <w:r w:rsidR="00CB207C">
        <w:rPr>
          <w:rFonts w:ascii="Times New Roman" w:hAnsi="Times New Roman" w:cs="Times New Roman"/>
          <w:sz w:val="28"/>
          <w:szCs w:val="28"/>
        </w:rPr>
        <w:t xml:space="preserve"> </w:t>
      </w:r>
      <w:r w:rsidR="005B0768">
        <w:rPr>
          <w:rFonts w:ascii="Times New Roman" w:hAnsi="Times New Roman" w:cs="Times New Roman"/>
          <w:sz w:val="28"/>
          <w:szCs w:val="28"/>
        </w:rPr>
        <w:t>и</w:t>
      </w:r>
      <w:r w:rsidR="00CB20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76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B207C">
        <w:rPr>
          <w:rFonts w:ascii="Times New Roman" w:hAnsi="Times New Roman" w:cs="Times New Roman"/>
          <w:sz w:val="28"/>
          <w:szCs w:val="28"/>
        </w:rPr>
        <w:t xml:space="preserve"> </w:t>
      </w:r>
      <w:r w:rsidR="005B0768">
        <w:rPr>
          <w:rFonts w:ascii="Times New Roman" w:hAnsi="Times New Roman" w:cs="Times New Roman"/>
          <w:sz w:val="28"/>
          <w:szCs w:val="28"/>
        </w:rPr>
        <w:t>а</w:t>
      </w:r>
      <w:r w:rsidR="00CB207C">
        <w:rPr>
          <w:rFonts w:ascii="Times New Roman" w:hAnsi="Times New Roman" w:cs="Times New Roman"/>
          <w:sz w:val="28"/>
          <w:szCs w:val="28"/>
        </w:rPr>
        <w:t xml:space="preserve"> </w:t>
      </w:r>
      <w:r w:rsidR="005B0768">
        <w:rPr>
          <w:rFonts w:ascii="Times New Roman" w:hAnsi="Times New Roman" w:cs="Times New Roman"/>
          <w:sz w:val="28"/>
          <w:szCs w:val="28"/>
        </w:rPr>
        <w:t>з</w:t>
      </w:r>
      <w:r w:rsidR="00CB207C">
        <w:rPr>
          <w:rFonts w:ascii="Times New Roman" w:hAnsi="Times New Roman" w:cs="Times New Roman"/>
          <w:sz w:val="28"/>
          <w:szCs w:val="28"/>
        </w:rPr>
        <w:t xml:space="preserve"> </w:t>
      </w:r>
      <w:r w:rsidR="005B0768">
        <w:rPr>
          <w:rFonts w:ascii="Times New Roman" w:hAnsi="Times New Roman" w:cs="Times New Roman"/>
          <w:sz w:val="28"/>
          <w:szCs w:val="28"/>
        </w:rPr>
        <w:t>ы</w:t>
      </w:r>
      <w:r w:rsidR="00CB207C">
        <w:rPr>
          <w:rFonts w:ascii="Times New Roman" w:hAnsi="Times New Roman" w:cs="Times New Roman"/>
          <w:sz w:val="28"/>
          <w:szCs w:val="28"/>
        </w:rPr>
        <w:t xml:space="preserve"> </w:t>
      </w:r>
      <w:r w:rsidR="005B0768">
        <w:rPr>
          <w:rFonts w:ascii="Times New Roman" w:hAnsi="Times New Roman" w:cs="Times New Roman"/>
          <w:sz w:val="28"/>
          <w:szCs w:val="28"/>
        </w:rPr>
        <w:t>в</w:t>
      </w:r>
      <w:r w:rsidR="00CB207C">
        <w:rPr>
          <w:rFonts w:ascii="Times New Roman" w:hAnsi="Times New Roman" w:cs="Times New Roman"/>
          <w:sz w:val="28"/>
          <w:szCs w:val="28"/>
        </w:rPr>
        <w:t xml:space="preserve"> </w:t>
      </w:r>
      <w:r w:rsidR="005B0768">
        <w:rPr>
          <w:rFonts w:ascii="Times New Roman" w:hAnsi="Times New Roman" w:cs="Times New Roman"/>
          <w:sz w:val="28"/>
          <w:szCs w:val="28"/>
        </w:rPr>
        <w:t>а</w:t>
      </w:r>
      <w:r w:rsidR="00CB207C">
        <w:rPr>
          <w:rFonts w:ascii="Times New Roman" w:hAnsi="Times New Roman" w:cs="Times New Roman"/>
          <w:sz w:val="28"/>
          <w:szCs w:val="28"/>
        </w:rPr>
        <w:t xml:space="preserve"> </w:t>
      </w:r>
      <w:r w:rsidR="005B0768">
        <w:rPr>
          <w:rFonts w:ascii="Times New Roman" w:hAnsi="Times New Roman" w:cs="Times New Roman"/>
          <w:sz w:val="28"/>
          <w:szCs w:val="28"/>
        </w:rPr>
        <w:t>ю:</w:t>
      </w:r>
    </w:p>
    <w:p w:rsidR="009F5A7D" w:rsidRPr="007D4215" w:rsidRDefault="005B0768" w:rsidP="00AA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4" w:history="1">
        <w:r w:rsidRPr="00C866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C86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антикоррупционной экспертизы нормативных правовых актов и проектов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Министерства труда, занятости и социальной защиты Республики Татарстан, утвержденный приказом Министерства труда, занятости и социальной защиты Республики Татарстан от 02.08.2018 </w:t>
      </w:r>
      <w:r w:rsidR="00C6039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757 </w:t>
      </w:r>
      <w:r w:rsidR="009F5A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Министерства труда, занятости и социальной защиты Республики </w:t>
      </w:r>
      <w:r w:rsidRPr="007D4215">
        <w:rPr>
          <w:rFonts w:ascii="Times New Roman" w:hAnsi="Times New Roman" w:cs="Times New Roman"/>
          <w:color w:val="000000" w:themeColor="text1"/>
          <w:sz w:val="28"/>
          <w:szCs w:val="28"/>
        </w:rPr>
        <w:t>Татарстан</w:t>
      </w:r>
      <w:r w:rsidR="009F5A7D" w:rsidRPr="007D421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C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 изменением, внесенным приказом </w:t>
      </w:r>
      <w:r w:rsidR="004C37B0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социальной защиты Республики Татарстан от 31.10.2018 № 1008)</w:t>
      </w:r>
      <w:r w:rsidRPr="007D42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750CC" w:rsidRPr="007D4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5A7D" w:rsidRPr="007D4215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9A29F9" w:rsidRPr="007D4215" w:rsidRDefault="009A29F9" w:rsidP="00AA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215">
        <w:rPr>
          <w:rFonts w:ascii="Times New Roman" w:hAnsi="Times New Roman" w:cs="Times New Roman"/>
          <w:color w:val="000000" w:themeColor="text1"/>
          <w:sz w:val="28"/>
          <w:szCs w:val="28"/>
        </w:rPr>
        <w:t>пункт 1 после слов «</w:t>
      </w:r>
      <w:hyperlink r:id="rId5" w:history="1">
        <w:r w:rsidRPr="007D4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7D4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Кабинета Министров Республики Татарстан от 24.12.2009 № 883 «Об утверждении Порядка проведения антикоррупционной экспертизы отдельных нормативных правовых актов и проектов нормативных правовых актов и о внесении изменений в отдельные постановления Кабинета Министров Республики Татарстан» дополнить словами </w:t>
      </w:r>
      <w:bookmarkStart w:id="0" w:name="_GoBack"/>
      <w:bookmarkEnd w:id="0"/>
      <w:r w:rsidRPr="007D4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«(далее - </w:t>
      </w:r>
      <w:hyperlink r:id="rId6" w:history="1">
        <w:r w:rsidRPr="007D4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7D4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Кабинета Министров Республики Татарстан от 24.12.2009 № 883)»;</w:t>
      </w:r>
    </w:p>
    <w:p w:rsidR="009A29F9" w:rsidRPr="007D4215" w:rsidRDefault="00F54115" w:rsidP="00AA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215">
        <w:rPr>
          <w:rFonts w:ascii="Times New Roman" w:hAnsi="Times New Roman" w:cs="Times New Roman"/>
          <w:color w:val="000000" w:themeColor="text1"/>
          <w:sz w:val="28"/>
          <w:szCs w:val="28"/>
        </w:rPr>
        <w:t>пункт 2 дополнить абзацем следующего содержания:</w:t>
      </w:r>
    </w:p>
    <w:p w:rsidR="00F54115" w:rsidRPr="007D4215" w:rsidRDefault="00F54115" w:rsidP="00AA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215">
        <w:rPr>
          <w:rFonts w:ascii="Times New Roman" w:hAnsi="Times New Roman" w:cs="Times New Roman"/>
          <w:color w:val="000000" w:themeColor="text1"/>
          <w:sz w:val="28"/>
          <w:szCs w:val="28"/>
        </w:rPr>
        <w:t>«Антикоррупционная экспертиза не проводится в отношении утративших силу или отмененных нормативных правовых актов</w:t>
      </w:r>
      <w:r w:rsidR="00CB2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</w:t>
      </w:r>
      <w:r w:rsidRPr="007D4215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</w:p>
    <w:p w:rsidR="0086170D" w:rsidRPr="007D4215" w:rsidRDefault="0086170D" w:rsidP="00AA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215">
        <w:rPr>
          <w:rFonts w:ascii="Times New Roman" w:hAnsi="Times New Roman" w:cs="Times New Roman"/>
          <w:color w:val="000000" w:themeColor="text1"/>
          <w:sz w:val="28"/>
          <w:szCs w:val="28"/>
        </w:rPr>
        <w:t>абзац третий пункта 9 признать утратившим силу.</w:t>
      </w:r>
    </w:p>
    <w:p w:rsidR="0086170D" w:rsidRDefault="0086170D" w:rsidP="00F5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1E4" w:rsidRDefault="00CD21E4" w:rsidP="00F5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F30" w:rsidRDefault="0086170D" w:rsidP="00CD21E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</w:t>
      </w:r>
      <w:r w:rsidR="005B0768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72C2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5B0768">
        <w:rPr>
          <w:rFonts w:ascii="Times New Roman" w:hAnsi="Times New Roman" w:cs="Times New Roman"/>
          <w:sz w:val="28"/>
          <w:szCs w:val="28"/>
        </w:rPr>
        <w:t>Э.А.</w:t>
      </w:r>
      <w:r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</w:p>
    <w:sectPr w:rsidR="00533F30" w:rsidSect="00A72C29">
      <w:pgSz w:w="11905" w:h="16838"/>
      <w:pgMar w:top="851" w:right="851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68"/>
    <w:rsid w:val="00160A17"/>
    <w:rsid w:val="002F54C2"/>
    <w:rsid w:val="00472157"/>
    <w:rsid w:val="004C37B0"/>
    <w:rsid w:val="00533F30"/>
    <w:rsid w:val="005B0768"/>
    <w:rsid w:val="00776337"/>
    <w:rsid w:val="007B2833"/>
    <w:rsid w:val="007D4215"/>
    <w:rsid w:val="0086170D"/>
    <w:rsid w:val="009A29F9"/>
    <w:rsid w:val="009F5A7D"/>
    <w:rsid w:val="00A72C29"/>
    <w:rsid w:val="00AA32C8"/>
    <w:rsid w:val="00B00B1F"/>
    <w:rsid w:val="00B750CC"/>
    <w:rsid w:val="00C6039D"/>
    <w:rsid w:val="00C866EE"/>
    <w:rsid w:val="00CB207C"/>
    <w:rsid w:val="00CD21E4"/>
    <w:rsid w:val="00CE1749"/>
    <w:rsid w:val="00F5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27A83-CBDA-41E4-AD7E-DB06D9CD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623B62F1696E302C81C6BBB96DAC31533577BBA20E62646CC684047843FB6E617B35D15889CE96C097BAA912D6B414F470BB7E9E5F5EC3DEB87619RCKEP" TargetMode="External"/><Relationship Id="rId5" Type="http://schemas.openxmlformats.org/officeDocument/2006/relationships/hyperlink" Target="consultantplus://offline/ref=60623B62F1696E302C81C6BBB96DAC31533577BBA20E62646CC684047843FB6E617B35D15889CE96C097BAA912D6B414F470BB7E9E5F5EC3DEB87619RCKEP" TargetMode="External"/><Relationship Id="rId4" Type="http://schemas.openxmlformats.org/officeDocument/2006/relationships/hyperlink" Target="consultantplus://offline/ref=FB0DE2FCB7723458F3EE7FEE18E1F6B209F9159F6F5A1EABC788F845CD4E4DB5A3182FC23BE6CE9EEC63FFAF134602C46EF5CB8AD78749981BFB2FE4b94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Минугулов Рахимзан Гумерович</dc:creator>
  <cp:keywords/>
  <dc:description/>
  <cp:lastModifiedBy>Игушина Светлана Ринатовна</cp:lastModifiedBy>
  <cp:revision>5</cp:revision>
  <dcterms:created xsi:type="dcterms:W3CDTF">2022-12-27T15:45:00Z</dcterms:created>
  <dcterms:modified xsi:type="dcterms:W3CDTF">2022-12-28T05:51:00Z</dcterms:modified>
</cp:coreProperties>
</file>