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F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F" w:rsidRPr="003C315B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115"/>
        <w:gridCol w:w="5057"/>
      </w:tblGrid>
      <w:tr w:rsidR="00C1210A" w:rsidRPr="00C1210A" w:rsidTr="00253C9F">
        <w:trPr>
          <w:jc w:val="center"/>
        </w:trPr>
        <w:tc>
          <w:tcPr>
            <w:tcW w:w="5115" w:type="dxa"/>
            <w:shd w:val="clear" w:color="auto" w:fill="auto"/>
          </w:tcPr>
          <w:p w:rsidR="00C1210A" w:rsidRPr="00C1210A" w:rsidRDefault="00C1210A" w:rsidP="00C12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      </w:r>
            <w:proofErr w:type="spellStart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 </w:t>
            </w:r>
            <w:r w:rsidR="00C7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  <w:tc>
          <w:tcPr>
            <w:tcW w:w="5057" w:type="dxa"/>
            <w:shd w:val="clear" w:color="auto" w:fill="auto"/>
          </w:tcPr>
          <w:p w:rsidR="00C1210A" w:rsidRPr="00C1210A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10A" w:rsidRPr="00253C9F" w:rsidRDefault="00C1210A" w:rsidP="00253C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C1210A" w:rsidRPr="00253C9F" w:rsidRDefault="00C1210A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210A" w:rsidRPr="00C1210A" w:rsidRDefault="00C1210A" w:rsidP="00253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 марта</w:t>
      </w:r>
      <w:proofErr w:type="gram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995 г"/>
        </w:smartTagPr>
        <w:r w:rsidRPr="00C121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239 </w:t>
      </w:r>
      <w:r w:rsidR="00253C9F" w:rsidRPr="00253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упорядочению государственного регулирования цен (тарифов)», Законом Республики Татарстан от 26 декабря 2015 года № 107-ЗРТ «</w:t>
      </w:r>
      <w:r w:rsidR="00D8124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53C9F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253C9F" w:rsidRPr="00253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C9F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 468</w:t>
      </w:r>
      <w:r w:rsidR="00253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3C9F" w:rsidRPr="0025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103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AC4103">
        <w:rPr>
          <w:rFonts w:ascii="Times New Roman" w:hAnsi="Times New Roman" w:cs="Times New Roman"/>
          <w:sz w:val="28"/>
          <w:szCs w:val="28"/>
        </w:rPr>
        <w:t>ом</w:t>
      </w:r>
      <w:r w:rsidR="00AC4103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AC4103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253C9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C4103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253C9F">
        <w:rPr>
          <w:rFonts w:ascii="Times New Roman" w:hAnsi="Times New Roman" w:cs="Times New Roman"/>
          <w:sz w:val="28"/>
          <w:szCs w:val="28"/>
        </w:rPr>
        <w:br/>
      </w:r>
      <w:r w:rsidR="00AC4103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AC4103">
        <w:rPr>
          <w:rFonts w:ascii="Times New Roman" w:hAnsi="Times New Roman" w:cs="Times New Roman"/>
          <w:sz w:val="28"/>
          <w:szCs w:val="28"/>
        </w:rPr>
        <w:t xml:space="preserve"> </w:t>
      </w:r>
      <w:r w:rsidR="00AC4103" w:rsidRPr="00C77D32">
        <w:rPr>
          <w:rFonts w:ascii="Times New Roman" w:hAnsi="Times New Roman" w:cs="Times New Roman"/>
          <w:sz w:val="28"/>
          <w:szCs w:val="28"/>
        </w:rPr>
        <w:t>07.06.2019</w:t>
      </w:r>
      <w:r w:rsidR="00AC4103">
        <w:rPr>
          <w:rFonts w:ascii="Times New Roman" w:hAnsi="Times New Roman" w:cs="Times New Roman"/>
          <w:sz w:val="28"/>
          <w:szCs w:val="28"/>
        </w:rPr>
        <w:t xml:space="preserve"> </w:t>
      </w:r>
      <w:r w:rsidR="00253C9F" w:rsidRPr="00253C9F">
        <w:rPr>
          <w:rFonts w:ascii="Times New Roman" w:hAnsi="Times New Roman" w:cs="Times New Roman"/>
          <w:sz w:val="28"/>
          <w:szCs w:val="28"/>
        </w:rPr>
        <w:br/>
      </w:r>
      <w:r w:rsidR="00AC4103" w:rsidRPr="00C77D32">
        <w:rPr>
          <w:rFonts w:ascii="Times New Roman" w:hAnsi="Times New Roman" w:cs="Times New Roman"/>
          <w:sz w:val="28"/>
          <w:szCs w:val="28"/>
        </w:rPr>
        <w:t>№ 7-1/т</w:t>
      </w:r>
      <w:r w:rsidR="00AC4103">
        <w:rPr>
          <w:rFonts w:ascii="Times New Roman" w:hAnsi="Times New Roman" w:cs="Times New Roman"/>
          <w:sz w:val="28"/>
          <w:szCs w:val="28"/>
        </w:rPr>
        <w:t xml:space="preserve">, </w:t>
      </w:r>
      <w:r w:rsidR="00253C9F" w:rsidRPr="00253C9F">
        <w:rPr>
          <w:rFonts w:ascii="Times New Roman" w:hAnsi="Times New Roman" w:cs="Times New Roman"/>
          <w:sz w:val="28"/>
          <w:szCs w:val="28"/>
        </w:rPr>
        <w:t xml:space="preserve">протоколом заседания Государственного комитета Республики Татарстан по тарифам от 19.12.2022 № 45-ПР 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bookmarkStart w:id="0" w:name="_GoBack"/>
      <w:bookmarkEnd w:id="0"/>
      <w:proofErr w:type="gramEnd"/>
    </w:p>
    <w:p w:rsidR="00C1210A" w:rsidRPr="00C1210A" w:rsidRDefault="00C1210A" w:rsidP="00253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Мензелинского</w:t>
      </w:r>
      <w:proofErr w:type="spell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приложению к настоящему постановлению.</w:t>
      </w:r>
    </w:p>
    <w:p w:rsidR="00CE1C62" w:rsidRPr="00D03324" w:rsidRDefault="00253C9F" w:rsidP="00253C9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E1C6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CE1C6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CE1C6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C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CE1C6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CE1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C6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C1210A" w:rsidRPr="00C1210A" w:rsidRDefault="00C1210A" w:rsidP="00253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постановление Государственного комитета Республики Татарстан по тарифам от 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/т-202</w:t>
      </w:r>
      <w:r w:rsidR="00613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proofErr w:type="spell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C1210A" w:rsidRPr="00C1210A" w:rsidRDefault="00C1210A" w:rsidP="00253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Настоящее постановление вступает в силу по </w:t>
      </w:r>
      <w:proofErr w:type="gram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45"/>
        <w:gridCol w:w="5503"/>
      </w:tblGrid>
      <w:tr w:rsidR="00C1210A" w:rsidRPr="00C1210A" w:rsidTr="00474065">
        <w:tc>
          <w:tcPr>
            <w:tcW w:w="4845" w:type="dxa"/>
            <w:shd w:val="clear" w:color="auto" w:fill="auto"/>
          </w:tcPr>
          <w:p w:rsidR="00C1210A" w:rsidRPr="00C1210A" w:rsidRDefault="00C1210A" w:rsidP="00C121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503" w:type="dxa"/>
            <w:shd w:val="clear" w:color="auto" w:fill="auto"/>
          </w:tcPr>
          <w:p w:rsidR="00C1210A" w:rsidRPr="00C1210A" w:rsidRDefault="00813E31" w:rsidP="00813E31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253C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253C9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253C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3C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А.С.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253C9F">
          <w:headerReference w:type="default" r:id="rId9"/>
          <w:headerReference w:type="first" r:id="rId10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FE2334" w:rsidRDefault="00FE2334" w:rsidP="008F0844">
      <w:pPr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8F0844">
      <w:pPr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C1210A" w:rsidRPr="00C1210A" w:rsidRDefault="00C1210A" w:rsidP="008F084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C1210A" w:rsidRPr="00C1210A" w:rsidRDefault="00C1210A" w:rsidP="00C1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253C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  <w:r w:rsidR="00253C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муниципальным маршрутам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в муниципальном образовании «город Мензелинск» </w:t>
      </w:r>
    </w:p>
    <w:p w:rsidR="00C1210A" w:rsidRPr="00C1210A" w:rsidRDefault="00253C9F" w:rsidP="00253C9F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1210A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proofErr w:type="spellEnd"/>
      <w:r w:rsidR="00C1210A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jc w:val="center"/>
        <w:tblInd w:w="216" w:type="dxa"/>
        <w:tblLook w:val="04A0" w:firstRow="1" w:lastRow="0" w:firstColumn="1" w:lastColumn="0" w:noHBand="0" w:noVBand="1"/>
      </w:tblPr>
      <w:tblGrid>
        <w:gridCol w:w="1554"/>
        <w:gridCol w:w="2653"/>
        <w:gridCol w:w="3638"/>
        <w:gridCol w:w="1984"/>
      </w:tblGrid>
      <w:tr w:rsidR="00C1210A" w:rsidRPr="00C1210A" w:rsidTr="00474065">
        <w:trPr>
          <w:trHeight w:val="513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1210A" w:rsidRPr="00C1210A" w:rsidTr="00474065">
        <w:trPr>
          <w:trHeight w:val="86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приобретении билета </w:t>
            </w:r>
          </w:p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наличный расчет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приобретении билета с помощью платежных (банковских) карт или иных электронных сре</w:t>
            </w:r>
            <w:proofErr w:type="gramStart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пл</w:t>
            </w:r>
            <w:proofErr w:type="gramEnd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атежа с технологией бесконтактной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оплате билетом длительного пользования на 100 и более поездок</w:t>
            </w:r>
            <w:proofErr w:type="gramStart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1210A" w:rsidRPr="00C1210A" w:rsidTr="00474065">
        <w:trPr>
          <w:trHeight w:val="309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</w:t>
      </w:r>
      <w:r w:rsidRPr="00C12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C1210A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253C9F">
      <w:pPr>
        <w:spacing w:after="0" w:line="240" w:lineRule="auto"/>
        <w:ind w:right="4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40017D" w:rsidRPr="00FF7C4B" w:rsidSect="00253C9F">
      <w:headerReference w:type="first" r:id="rId11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9F" w:rsidRDefault="00253C9F" w:rsidP="00253C9F">
      <w:pPr>
        <w:spacing w:after="0" w:line="240" w:lineRule="auto"/>
      </w:pPr>
      <w:r>
        <w:separator/>
      </w:r>
    </w:p>
  </w:endnote>
  <w:endnote w:type="continuationSeparator" w:id="0">
    <w:p w:rsidR="00253C9F" w:rsidRDefault="00253C9F" w:rsidP="0025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9F" w:rsidRDefault="00253C9F" w:rsidP="00253C9F">
      <w:pPr>
        <w:spacing w:after="0" w:line="240" w:lineRule="auto"/>
      </w:pPr>
      <w:r>
        <w:separator/>
      </w:r>
    </w:p>
  </w:footnote>
  <w:footnote w:type="continuationSeparator" w:id="0">
    <w:p w:rsidR="00253C9F" w:rsidRDefault="00253C9F" w:rsidP="0025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683723"/>
      <w:docPartObj>
        <w:docPartGallery w:val="Page Numbers (Top of Page)"/>
        <w:docPartUnique/>
      </w:docPartObj>
    </w:sdtPr>
    <w:sdtContent>
      <w:p w:rsidR="00253C9F" w:rsidRDefault="00253C9F">
        <w:pPr>
          <w:pStyle w:val="a4"/>
          <w:jc w:val="center"/>
        </w:pPr>
        <w:r>
          <w:t>2</w:t>
        </w:r>
      </w:p>
    </w:sdtContent>
  </w:sdt>
  <w:p w:rsidR="00253C9F" w:rsidRDefault="00253C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9F" w:rsidRDefault="00253C9F" w:rsidP="00253C9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9F" w:rsidRDefault="00253C9F" w:rsidP="00253C9F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92903"/>
    <w:rsid w:val="0015516F"/>
    <w:rsid w:val="0021176E"/>
    <w:rsid w:val="00242CC9"/>
    <w:rsid w:val="00253C9F"/>
    <w:rsid w:val="002C1183"/>
    <w:rsid w:val="002E37E8"/>
    <w:rsid w:val="002F594C"/>
    <w:rsid w:val="00312C77"/>
    <w:rsid w:val="00314550"/>
    <w:rsid w:val="003240E5"/>
    <w:rsid w:val="003627AD"/>
    <w:rsid w:val="00394C34"/>
    <w:rsid w:val="003C315B"/>
    <w:rsid w:val="0040017D"/>
    <w:rsid w:val="00481CAC"/>
    <w:rsid w:val="00491AE0"/>
    <w:rsid w:val="004B2BB6"/>
    <w:rsid w:val="004B5C37"/>
    <w:rsid w:val="004F121E"/>
    <w:rsid w:val="005637AA"/>
    <w:rsid w:val="00613CE5"/>
    <w:rsid w:val="006422CF"/>
    <w:rsid w:val="006458B2"/>
    <w:rsid w:val="006A095E"/>
    <w:rsid w:val="006A17C1"/>
    <w:rsid w:val="006B1DCB"/>
    <w:rsid w:val="00730602"/>
    <w:rsid w:val="00782F88"/>
    <w:rsid w:val="007B4A16"/>
    <w:rsid w:val="007C154B"/>
    <w:rsid w:val="008061FE"/>
    <w:rsid w:val="00811516"/>
    <w:rsid w:val="00813E31"/>
    <w:rsid w:val="008406D9"/>
    <w:rsid w:val="00845812"/>
    <w:rsid w:val="00875F2A"/>
    <w:rsid w:val="008803DB"/>
    <w:rsid w:val="00891117"/>
    <w:rsid w:val="008F0844"/>
    <w:rsid w:val="00922FDA"/>
    <w:rsid w:val="009818E8"/>
    <w:rsid w:val="00985651"/>
    <w:rsid w:val="00A35A4A"/>
    <w:rsid w:val="00A74C95"/>
    <w:rsid w:val="00A96055"/>
    <w:rsid w:val="00AC4103"/>
    <w:rsid w:val="00B1151D"/>
    <w:rsid w:val="00B60BDF"/>
    <w:rsid w:val="00B7268C"/>
    <w:rsid w:val="00BB60A7"/>
    <w:rsid w:val="00BD1EFA"/>
    <w:rsid w:val="00C1210A"/>
    <w:rsid w:val="00C422F6"/>
    <w:rsid w:val="00C61AAC"/>
    <w:rsid w:val="00C623A7"/>
    <w:rsid w:val="00C70130"/>
    <w:rsid w:val="00CD452B"/>
    <w:rsid w:val="00CE1C62"/>
    <w:rsid w:val="00CF6A47"/>
    <w:rsid w:val="00D03324"/>
    <w:rsid w:val="00D04993"/>
    <w:rsid w:val="00D74B88"/>
    <w:rsid w:val="00D81242"/>
    <w:rsid w:val="00DE07DB"/>
    <w:rsid w:val="00DF4DAC"/>
    <w:rsid w:val="00E05FFC"/>
    <w:rsid w:val="00E123FD"/>
    <w:rsid w:val="00E95432"/>
    <w:rsid w:val="00EB179C"/>
    <w:rsid w:val="00EC63AC"/>
    <w:rsid w:val="00EE3D46"/>
    <w:rsid w:val="00FD69A0"/>
    <w:rsid w:val="00FE210F"/>
    <w:rsid w:val="00FE2334"/>
    <w:rsid w:val="00FE53BA"/>
    <w:rsid w:val="00FF508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C9F"/>
  </w:style>
  <w:style w:type="paragraph" w:styleId="a6">
    <w:name w:val="footer"/>
    <w:basedOn w:val="a"/>
    <w:link w:val="a7"/>
    <w:uiPriority w:val="99"/>
    <w:unhideWhenUsed/>
    <w:rsid w:val="002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C9F"/>
  </w:style>
  <w:style w:type="paragraph" w:styleId="a6">
    <w:name w:val="footer"/>
    <w:basedOn w:val="a"/>
    <w:link w:val="a7"/>
    <w:uiPriority w:val="99"/>
    <w:unhideWhenUsed/>
    <w:rsid w:val="002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80</cp:revision>
  <dcterms:created xsi:type="dcterms:W3CDTF">2022-12-12T14:21:00Z</dcterms:created>
  <dcterms:modified xsi:type="dcterms:W3CDTF">2022-12-19T06:18:00Z</dcterms:modified>
</cp:coreProperties>
</file>