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76" w:rsidRPr="000B7CBA" w:rsidRDefault="00BA7A76" w:rsidP="00BA7A76">
      <w:pPr>
        <w:tabs>
          <w:tab w:val="left" w:pos="1134"/>
        </w:tabs>
        <w:spacing w:before="20" w:after="20"/>
        <w:jc w:val="right"/>
        <w:rPr>
          <w:rFonts w:eastAsia="Times New Roman"/>
          <w:sz w:val="24"/>
          <w:szCs w:val="24"/>
          <w:lang w:eastAsia="ru-RU"/>
        </w:rPr>
      </w:pPr>
      <w:r w:rsidRPr="000B7CBA">
        <w:rPr>
          <w:rFonts w:eastAsia="Times New Roman"/>
          <w:sz w:val="24"/>
          <w:szCs w:val="24"/>
          <w:lang w:eastAsia="ru-RU"/>
        </w:rPr>
        <w:t>Проект</w:t>
      </w:r>
    </w:p>
    <w:p w:rsidR="00BA7A76" w:rsidRDefault="00BA7A76" w:rsidP="00BA7A76">
      <w:pPr>
        <w:tabs>
          <w:tab w:val="left" w:pos="1134"/>
        </w:tabs>
        <w:spacing w:before="20" w:after="20"/>
        <w:rPr>
          <w:rFonts w:eastAsia="Times New Roman"/>
          <w:szCs w:val="20"/>
          <w:lang w:eastAsia="ru-RU"/>
        </w:rPr>
      </w:pPr>
    </w:p>
    <w:p w:rsidR="00BA7A76" w:rsidRDefault="00BA7A76" w:rsidP="00BA7A76">
      <w:pPr>
        <w:tabs>
          <w:tab w:val="left" w:pos="1134"/>
        </w:tabs>
        <w:spacing w:before="20" w:after="20"/>
        <w:rPr>
          <w:rFonts w:eastAsia="Times New Roman"/>
          <w:szCs w:val="20"/>
          <w:lang w:eastAsia="ru-RU"/>
        </w:rPr>
      </w:pPr>
    </w:p>
    <w:p w:rsidR="00BA7A76" w:rsidRPr="000A0454" w:rsidRDefault="00BA7A76" w:rsidP="00BA7A76">
      <w:pPr>
        <w:tabs>
          <w:tab w:val="left" w:pos="1134"/>
        </w:tabs>
        <w:spacing w:before="20" w:after="20"/>
        <w:jc w:val="center"/>
        <w:rPr>
          <w:rFonts w:eastAsia="Times New Roman"/>
          <w:szCs w:val="20"/>
          <w:lang w:eastAsia="ru-RU"/>
        </w:rPr>
      </w:pPr>
      <w:r w:rsidRPr="000A0454">
        <w:rPr>
          <w:rFonts w:eastAsia="Times New Roman"/>
          <w:szCs w:val="20"/>
          <w:lang w:eastAsia="ru-RU"/>
        </w:rPr>
        <w:t xml:space="preserve">ПОСТАНОВЛЕНИЕ </w:t>
      </w:r>
      <w:r w:rsidRPr="000A0454">
        <w:rPr>
          <w:rFonts w:eastAsia="Times New Roman"/>
          <w:szCs w:val="20"/>
          <w:lang w:eastAsia="ru-RU"/>
        </w:rPr>
        <w:br/>
        <w:t xml:space="preserve">ГОСУДАРСТВЕННОГО КОМИТЕТА РЕСПУБЛИКИ ТАТАРСТАН </w:t>
      </w:r>
      <w:r w:rsidRPr="000A0454">
        <w:rPr>
          <w:rFonts w:eastAsia="Times New Roman"/>
          <w:szCs w:val="20"/>
          <w:lang w:eastAsia="ru-RU"/>
        </w:rPr>
        <w:br/>
        <w:t>ПО ТАРИФАМ</w:t>
      </w:r>
    </w:p>
    <w:p w:rsidR="00BA7A76" w:rsidRPr="000A0454" w:rsidRDefault="00BA7A76" w:rsidP="00BA7A76">
      <w:pPr>
        <w:tabs>
          <w:tab w:val="left" w:pos="1134"/>
        </w:tabs>
        <w:spacing w:before="20" w:after="20"/>
        <w:rPr>
          <w:rFonts w:eastAsia="Times New Roman"/>
          <w:szCs w:val="20"/>
          <w:lang w:eastAsia="ru-RU"/>
        </w:rPr>
      </w:pPr>
    </w:p>
    <w:p w:rsidR="00BA7A76" w:rsidRPr="000A0454" w:rsidRDefault="00BA7A76" w:rsidP="00BA7A76">
      <w:pPr>
        <w:tabs>
          <w:tab w:val="left" w:pos="1134"/>
        </w:tabs>
        <w:spacing w:before="20" w:after="20"/>
        <w:rPr>
          <w:rFonts w:eastAsia="Times New Roman"/>
          <w:szCs w:val="20"/>
          <w:lang w:eastAsia="ru-RU"/>
        </w:rPr>
      </w:pPr>
    </w:p>
    <w:p w:rsidR="00BA7A76" w:rsidRPr="000A0454" w:rsidRDefault="00BA7A76" w:rsidP="00BA7A76">
      <w:pPr>
        <w:tabs>
          <w:tab w:val="left" w:pos="1134"/>
        </w:tabs>
        <w:spacing w:before="20" w:after="20"/>
        <w:rPr>
          <w:rFonts w:eastAsia="Times New Roman"/>
          <w:b/>
          <w:szCs w:val="20"/>
          <w:lang w:eastAsia="ru-RU"/>
        </w:rPr>
      </w:pPr>
      <w:r w:rsidRPr="000A0454">
        <w:rPr>
          <w:rFonts w:eastAsia="Times New Roman"/>
          <w:b/>
          <w:szCs w:val="20"/>
          <w:lang w:eastAsia="ru-RU"/>
        </w:rPr>
        <w:t xml:space="preserve">       </w:t>
      </w:r>
      <w:r w:rsidRPr="000A0454">
        <w:rPr>
          <w:rFonts w:eastAsia="Times New Roman"/>
          <w:szCs w:val="20"/>
          <w:lang w:eastAsia="ru-RU"/>
        </w:rPr>
        <w:tab/>
      </w:r>
      <w:r w:rsidRPr="000A0454">
        <w:rPr>
          <w:rFonts w:eastAsia="Times New Roman"/>
          <w:szCs w:val="20"/>
          <w:lang w:eastAsia="ru-RU"/>
        </w:rPr>
        <w:tab/>
      </w:r>
      <w:r w:rsidRPr="000A0454">
        <w:rPr>
          <w:rFonts w:eastAsia="Times New Roman"/>
          <w:szCs w:val="20"/>
          <w:lang w:eastAsia="ru-RU"/>
        </w:rPr>
        <w:tab/>
      </w:r>
      <w:r w:rsidRPr="000A0454">
        <w:rPr>
          <w:rFonts w:eastAsia="Times New Roman"/>
          <w:szCs w:val="20"/>
          <w:lang w:eastAsia="ru-RU"/>
        </w:rPr>
        <w:tab/>
      </w:r>
      <w:r w:rsidRPr="000A0454">
        <w:rPr>
          <w:rFonts w:eastAsia="Times New Roman"/>
          <w:szCs w:val="20"/>
          <w:lang w:eastAsia="ru-RU"/>
        </w:rPr>
        <w:tab/>
      </w:r>
    </w:p>
    <w:p w:rsidR="00BA7A76" w:rsidRPr="000A0454" w:rsidRDefault="00BA7A76" w:rsidP="00BA7A76">
      <w:pPr>
        <w:spacing w:before="20" w:after="20"/>
        <w:rPr>
          <w:rFonts w:eastAsia="Times New Roman"/>
          <w:sz w:val="20"/>
          <w:szCs w:val="20"/>
          <w:lang w:eastAsia="ru-RU"/>
        </w:rPr>
      </w:pPr>
      <w:r w:rsidRPr="000A0454">
        <w:rPr>
          <w:rFonts w:eastAsia="Times New Roman"/>
          <w:b/>
          <w:szCs w:val="20"/>
          <w:lang w:eastAsia="ru-RU"/>
        </w:rPr>
        <w:t xml:space="preserve">           ____________                            </w:t>
      </w:r>
      <w:r w:rsidRPr="000A0454">
        <w:rPr>
          <w:rFonts w:eastAsia="Times New Roman"/>
          <w:lang w:eastAsia="ru-RU"/>
        </w:rPr>
        <w:t>г. Казань</w:t>
      </w:r>
      <w:r w:rsidRPr="000A0454">
        <w:rPr>
          <w:rFonts w:eastAsia="Times New Roman"/>
          <w:b/>
          <w:szCs w:val="20"/>
          <w:lang w:eastAsia="ru-RU"/>
        </w:rPr>
        <w:t xml:space="preserve">                      </w:t>
      </w:r>
      <w:r w:rsidRPr="00427550">
        <w:rPr>
          <w:rFonts w:eastAsia="Times New Roman"/>
          <w:szCs w:val="20"/>
          <w:lang w:eastAsia="ru-RU"/>
        </w:rPr>
        <w:t>№ ____________</w:t>
      </w:r>
    </w:p>
    <w:p w:rsidR="00BA7A76" w:rsidRDefault="00BA7A76" w:rsidP="00BA7A76">
      <w:pPr>
        <w:suppressAutoHyphens/>
        <w:spacing w:before="20" w:after="20"/>
        <w:jc w:val="center"/>
        <w:rPr>
          <w:rFonts w:eastAsia="Times New Roman"/>
          <w:b/>
          <w:lang w:eastAsia="ru-RU"/>
        </w:rPr>
      </w:pPr>
    </w:p>
    <w:p w:rsidR="00B55A7A" w:rsidRDefault="00B55A7A" w:rsidP="00BA7A76">
      <w:pPr>
        <w:suppressAutoHyphens/>
        <w:spacing w:before="20" w:after="20"/>
        <w:jc w:val="center"/>
        <w:rPr>
          <w:rFonts w:eastAsia="Times New Roman"/>
          <w:b/>
          <w:lang w:eastAsia="ru-RU"/>
        </w:rPr>
      </w:pPr>
      <w:r w:rsidRPr="00B55A7A">
        <w:rPr>
          <w:rFonts w:eastAsia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9CA762" wp14:editId="4FCE58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08960" cy="3387090"/>
                <wp:effectExtent l="0" t="0" r="0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38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A3F" w:rsidRDefault="00FB18F8" w:rsidP="00C335CE">
                            <w:pPr>
                              <w:ind w:left="-142"/>
                            </w:pPr>
                            <w:r>
                              <w:t>О признании утратившим</w:t>
                            </w:r>
                            <w:r w:rsidRPr="00FB18F8">
                              <w:t xml:space="preserve"> </w:t>
                            </w:r>
                            <w:r w:rsidR="00B55A7A" w:rsidRPr="00B55A7A">
                              <w:t xml:space="preserve">силу </w:t>
                            </w:r>
                            <w:r>
                              <w:t>постановле</w:t>
                            </w:r>
                            <w:r w:rsidR="001073C5">
                              <w:softHyphen/>
                              <w:t>ния</w:t>
                            </w:r>
                            <w:r w:rsidR="00B55A7A" w:rsidRPr="00B55A7A">
                              <w:t xml:space="preserve"> </w:t>
                            </w:r>
                            <w:r w:rsidR="004C0C58">
                              <w:t>Правления К</w:t>
                            </w:r>
                            <w:r w:rsidR="00B55A7A" w:rsidRPr="00B55A7A">
                              <w:t>омитета Республики Татарстан по тарифам</w:t>
                            </w:r>
                            <w:r w:rsidR="003B7E5E">
                              <w:t xml:space="preserve"> от 19.12.2008 № 9-1/</w:t>
                            </w:r>
                            <w:proofErr w:type="spellStart"/>
                            <w:r w:rsidR="003B7E5E">
                              <w:t>нпс</w:t>
                            </w:r>
                            <w:proofErr w:type="spellEnd"/>
                            <w:r w:rsidR="00C335CE">
                              <w:t xml:space="preserve"> «Об установлении предельной максимальной розничной цены на </w:t>
                            </w:r>
                            <w:r w:rsidR="003B7E5E" w:rsidRPr="003B7E5E">
                              <w:t xml:space="preserve">уголь, реализуемый гражданам, управляющим организациям, товариществам собственников жилья, жилищным, жилищно-строительным кооперативам или иным </w:t>
                            </w:r>
                            <w:r w:rsidR="00C335CE">
                              <w:t>специализированным </w:t>
                            </w:r>
                            <w:r w:rsidR="003B7E5E" w:rsidRPr="003B7E5E">
                              <w:t xml:space="preserve">потребительским кооперативам, созданным в целях удовлетворения потребностей граждан в жилье, на территории </w:t>
                            </w:r>
                            <w:r w:rsidR="00862A3F" w:rsidRPr="00862A3F">
                              <w:t>Республики Татарстан</w:t>
                            </w:r>
                            <w:r w:rsidR="004C0C5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75pt;width:244.8pt;height:266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" filled="f" stroked="f">
                <v:textbox>
                  <w:txbxContent>
                    <w:p w:rsidR="00862A3F" w:rsidRDefault="00FB18F8" w:rsidP="00C335CE">
                      <w:pPr>
                        <w:ind w:left="-142"/>
                      </w:pPr>
                      <w:r>
                        <w:t>О признании утратившим</w:t>
                      </w:r>
                      <w:r w:rsidRPr="00FB18F8">
                        <w:t xml:space="preserve"> </w:t>
                      </w:r>
                      <w:r w:rsidR="00B55A7A" w:rsidRPr="00B55A7A">
                        <w:t xml:space="preserve">силу </w:t>
                      </w:r>
                      <w:r>
                        <w:t>постановле</w:t>
                      </w:r>
                      <w:r w:rsidR="001073C5">
                        <w:softHyphen/>
                        <w:t>ния</w:t>
                      </w:r>
                      <w:r w:rsidR="00B55A7A" w:rsidRPr="00B55A7A">
                        <w:t xml:space="preserve"> </w:t>
                      </w:r>
                      <w:r w:rsidR="004C0C58">
                        <w:t>Правления К</w:t>
                      </w:r>
                      <w:r w:rsidR="00B55A7A" w:rsidRPr="00B55A7A">
                        <w:t>омитета Республики Татарстан по тарифам</w:t>
                      </w:r>
                      <w:r w:rsidR="003B7E5E">
                        <w:t xml:space="preserve"> от 19.12.2008 № 9-1/</w:t>
                      </w:r>
                      <w:proofErr w:type="spellStart"/>
                      <w:r w:rsidR="003B7E5E">
                        <w:t>нпс</w:t>
                      </w:r>
                      <w:proofErr w:type="spellEnd"/>
                      <w:r w:rsidR="00C335CE">
                        <w:t xml:space="preserve"> «Об установлении предельной максимальной розничной цены на </w:t>
                      </w:r>
                      <w:r w:rsidR="003B7E5E" w:rsidRPr="003B7E5E">
                        <w:t xml:space="preserve">уголь, реализуемый гражданам, управляющим организациям, товариществам собственников жилья, жилищным, жилищно-строительным кооперативам или иным </w:t>
                      </w:r>
                      <w:r w:rsidR="00C335CE">
                        <w:t>специализированным </w:t>
                      </w:r>
                      <w:r w:rsidR="003B7E5E" w:rsidRPr="003B7E5E">
                        <w:t xml:space="preserve">потребительским кооперативам, созданным в целях удовлетворения потребностей граждан в жилье, на территории </w:t>
                      </w:r>
                      <w:r w:rsidR="00862A3F" w:rsidRPr="00862A3F">
                        <w:t>Республики Татарстан</w:t>
                      </w:r>
                      <w:r w:rsidR="004C0C58"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A7A" w:rsidRPr="000A0454" w:rsidRDefault="00B55A7A" w:rsidP="00B55A7A">
      <w:pPr>
        <w:suppressAutoHyphens/>
        <w:spacing w:before="20" w:after="20"/>
        <w:jc w:val="left"/>
        <w:rPr>
          <w:rFonts w:eastAsia="Times New Roman"/>
          <w:b/>
          <w:lang w:eastAsia="ru-RU"/>
        </w:rPr>
      </w:pPr>
    </w:p>
    <w:p w:rsidR="000328CA" w:rsidRDefault="000328CA" w:rsidP="00BA7A76"/>
    <w:p w:rsidR="00B55A7A" w:rsidRDefault="00B55A7A" w:rsidP="00BA7A76"/>
    <w:p w:rsidR="00BA7A76" w:rsidRDefault="00BA7A76" w:rsidP="00E22A1E"/>
    <w:p w:rsidR="00B0031A" w:rsidRDefault="00B0031A" w:rsidP="00E22A1E"/>
    <w:p w:rsidR="00B0031A" w:rsidRDefault="00B0031A" w:rsidP="00E22A1E"/>
    <w:p w:rsidR="00B0031A" w:rsidRDefault="00B0031A" w:rsidP="00E22A1E"/>
    <w:p w:rsidR="00FB18F8" w:rsidRDefault="00867FDB" w:rsidP="002E32BB">
      <w:pPr>
        <w:ind w:firstLine="360"/>
      </w:pPr>
      <w:r>
        <w:t xml:space="preserve">  </w:t>
      </w:r>
    </w:p>
    <w:p w:rsidR="00FB18F8" w:rsidRDefault="00FB18F8" w:rsidP="002E32BB">
      <w:pPr>
        <w:ind w:firstLine="360"/>
      </w:pPr>
    </w:p>
    <w:p w:rsidR="00FB18F8" w:rsidRDefault="00FB18F8" w:rsidP="002E32BB">
      <w:pPr>
        <w:ind w:firstLine="360"/>
      </w:pPr>
    </w:p>
    <w:p w:rsidR="00357C55" w:rsidRDefault="00867FDB" w:rsidP="002E32BB">
      <w:pPr>
        <w:ind w:firstLine="360"/>
      </w:pPr>
      <w:r>
        <w:t xml:space="preserve"> </w:t>
      </w:r>
      <w:r w:rsidRPr="00867FDB">
        <w:t xml:space="preserve"> </w:t>
      </w:r>
    </w:p>
    <w:p w:rsidR="00357C55" w:rsidRDefault="00357C55" w:rsidP="002E32BB">
      <w:pPr>
        <w:ind w:firstLine="360"/>
      </w:pPr>
    </w:p>
    <w:p w:rsidR="00C335CE" w:rsidRDefault="00867FDB" w:rsidP="00A77E3A">
      <w:pPr>
        <w:tabs>
          <w:tab w:val="left" w:pos="709"/>
        </w:tabs>
        <w:ind w:firstLine="360"/>
      </w:pPr>
      <w:r>
        <w:t xml:space="preserve"> </w:t>
      </w:r>
      <w:r w:rsidR="003B6CBB">
        <w:t xml:space="preserve">    </w:t>
      </w:r>
    </w:p>
    <w:p w:rsidR="00C335CE" w:rsidRDefault="003B6CBB" w:rsidP="00A77E3A">
      <w:pPr>
        <w:tabs>
          <w:tab w:val="left" w:pos="709"/>
        </w:tabs>
        <w:ind w:firstLine="360"/>
      </w:pPr>
      <w:r>
        <w:t xml:space="preserve"> </w:t>
      </w:r>
    </w:p>
    <w:p w:rsidR="00C335CE" w:rsidRDefault="00C335CE" w:rsidP="00A77E3A">
      <w:pPr>
        <w:tabs>
          <w:tab w:val="left" w:pos="709"/>
        </w:tabs>
        <w:ind w:firstLine="360"/>
      </w:pPr>
    </w:p>
    <w:p w:rsidR="00C335CE" w:rsidRDefault="00C335CE" w:rsidP="00A77E3A">
      <w:pPr>
        <w:tabs>
          <w:tab w:val="left" w:pos="709"/>
        </w:tabs>
        <w:ind w:firstLine="360"/>
      </w:pPr>
    </w:p>
    <w:p w:rsidR="000328CA" w:rsidRDefault="00AB43DC" w:rsidP="00AB43DC">
      <w:pPr>
        <w:tabs>
          <w:tab w:val="left" w:pos="426"/>
          <w:tab w:val="left" w:pos="709"/>
        </w:tabs>
        <w:ind w:firstLine="360"/>
      </w:pPr>
      <w:r>
        <w:t xml:space="preserve">      </w:t>
      </w:r>
      <w:r w:rsidR="00B0031A">
        <w:t xml:space="preserve">В </w:t>
      </w:r>
      <w:r w:rsidR="00AE4D61">
        <w:t xml:space="preserve">соответствии с протоколом заседания Правления </w:t>
      </w:r>
      <w:r w:rsidR="004674B9">
        <w:t>Государственного</w:t>
      </w:r>
      <w:r w:rsidR="004674B9" w:rsidRPr="004674B9">
        <w:t xml:space="preserve"> комитет</w:t>
      </w:r>
      <w:r w:rsidR="004674B9">
        <w:t>а</w:t>
      </w:r>
      <w:r w:rsidR="004674B9" w:rsidRPr="004674B9">
        <w:t xml:space="preserve"> Республики Татарстан по тарифам </w:t>
      </w:r>
      <w:r w:rsidR="00C532EC" w:rsidRPr="00C532EC">
        <w:t xml:space="preserve">от  ________ №_ </w:t>
      </w:r>
      <w:r w:rsidR="00B0031A">
        <w:t>Государственный комитет Республики Татарстан по тарифам ПОСТАНОВЛЯЕТ:</w:t>
      </w:r>
    </w:p>
    <w:p w:rsidR="00690564" w:rsidRDefault="00C335CE" w:rsidP="00C335CE">
      <w:pPr>
        <w:tabs>
          <w:tab w:val="left" w:pos="851"/>
        </w:tabs>
        <w:ind w:firstLine="708"/>
      </w:pPr>
      <w:r>
        <w:t xml:space="preserve"> </w:t>
      </w:r>
      <w:r w:rsidR="00DF6450">
        <w:t>1. </w:t>
      </w:r>
      <w:r w:rsidR="00F86BBB">
        <w:t>Признать утратившим</w:t>
      </w:r>
      <w:r w:rsidR="000328CA">
        <w:t xml:space="preserve"> силу</w:t>
      </w:r>
      <w:r w:rsidR="0055622D">
        <w:t xml:space="preserve"> </w:t>
      </w:r>
      <w:r w:rsidR="00D7352F">
        <w:t>постано</w:t>
      </w:r>
      <w:r w:rsidR="0055622D">
        <w:t>вление</w:t>
      </w:r>
      <w:r w:rsidR="004343A1">
        <w:t xml:space="preserve"> </w:t>
      </w:r>
      <w:r w:rsidR="004C0C58">
        <w:t>Правления К</w:t>
      </w:r>
      <w:r w:rsidR="004343A1">
        <w:t>омитета Р</w:t>
      </w:r>
      <w:r w:rsidR="00F86BBB">
        <w:t>еспублики Татарстан по тарифам</w:t>
      </w:r>
      <w:r w:rsidR="003B7E5E" w:rsidRPr="003B7E5E">
        <w:t xml:space="preserve"> от 19.12.2008 № 9-1/</w:t>
      </w:r>
      <w:proofErr w:type="spellStart"/>
      <w:r w:rsidR="003B7E5E" w:rsidRPr="003B7E5E">
        <w:t>нпс</w:t>
      </w:r>
      <w:proofErr w:type="spellEnd"/>
      <w:r w:rsidR="003B7E5E" w:rsidRPr="003B7E5E">
        <w:t xml:space="preserve"> «Об установлении предельной максимальной розничной цены на уголь, реализуемый гражданам, управляющим организациям, товариществам собственников жилья, жилищным, жилищно-строительным кооперативам или иным специализированным потребительским кооперативам, созданным в целях удовлетворения потребностей граждан в жилье, на территории</w:t>
      </w:r>
      <w:r w:rsidR="00862A3F">
        <w:t xml:space="preserve"> Республики Татарстан</w:t>
      </w:r>
      <w:r w:rsidR="00D13582">
        <w:t>»</w:t>
      </w:r>
      <w:r w:rsidR="00F86BBB">
        <w:t>.</w:t>
      </w:r>
    </w:p>
    <w:p w:rsidR="0051174C" w:rsidRDefault="003B6CBB" w:rsidP="003B6CBB">
      <w:pPr>
        <w:tabs>
          <w:tab w:val="left" w:pos="709"/>
          <w:tab w:val="left" w:pos="993"/>
        </w:tabs>
        <w:ind w:firstLine="360"/>
      </w:pPr>
      <w:r>
        <w:t xml:space="preserve">     </w:t>
      </w:r>
      <w:r w:rsidR="00C335CE">
        <w:t xml:space="preserve"> </w:t>
      </w:r>
      <w:r>
        <w:t xml:space="preserve">2. </w:t>
      </w:r>
      <w:r w:rsidR="00D04269">
        <w:t xml:space="preserve">Настоящее постановление вступает в силу по </w:t>
      </w:r>
      <w:proofErr w:type="gramStart"/>
      <w:r w:rsidR="00D04269">
        <w:t>истечении</w:t>
      </w:r>
      <w:proofErr w:type="gramEnd"/>
      <w:r w:rsidR="00D04269">
        <w:t xml:space="preserve"> 10 дней после дня</w:t>
      </w:r>
      <w:r w:rsidR="0051174C" w:rsidRPr="0051174C">
        <w:t xml:space="preserve"> </w:t>
      </w:r>
      <w:r w:rsidR="0051174C">
        <w:t>его официального опубликования.</w:t>
      </w:r>
    </w:p>
    <w:p w:rsidR="008137F7" w:rsidRDefault="008137F7" w:rsidP="0051174C">
      <w:pPr>
        <w:pStyle w:val="a5"/>
        <w:jc w:val="left"/>
      </w:pPr>
    </w:p>
    <w:p w:rsidR="002E32BB" w:rsidRPr="0051174C" w:rsidRDefault="002E32BB" w:rsidP="00646F98"/>
    <w:p w:rsidR="00D04269" w:rsidRDefault="003B7E5E" w:rsidP="00E22A1E">
      <w:r>
        <w:t>Председатель</w:t>
      </w:r>
      <w:r w:rsidR="00D04269">
        <w:t xml:space="preserve">                                 </w:t>
      </w:r>
      <w:r w:rsidR="003B6CBB">
        <w:t xml:space="preserve">   </w:t>
      </w:r>
      <w:r w:rsidR="00BC0C2D">
        <w:t xml:space="preserve">             </w:t>
      </w:r>
      <w:r w:rsidR="00646F98">
        <w:t xml:space="preserve">   </w:t>
      </w:r>
      <w:r w:rsidR="00D04269">
        <w:t xml:space="preserve">           </w:t>
      </w:r>
      <w:r w:rsidR="00D7352F">
        <w:t xml:space="preserve">              </w:t>
      </w:r>
      <w:r>
        <w:t xml:space="preserve">     </w:t>
      </w:r>
      <w:r w:rsidR="00D7352F">
        <w:t xml:space="preserve"> </w:t>
      </w:r>
      <w:r w:rsidR="00646F98">
        <w:t xml:space="preserve">  </w:t>
      </w:r>
      <w:r w:rsidR="00D7352F">
        <w:t xml:space="preserve">    </w:t>
      </w:r>
      <w:r w:rsidR="00D04269">
        <w:t>А</w:t>
      </w:r>
      <w:r>
        <w:t xml:space="preserve">.С. </w:t>
      </w:r>
      <w:proofErr w:type="spellStart"/>
      <w:r>
        <w:t>Груничев</w:t>
      </w:r>
      <w:proofErr w:type="spellEnd"/>
    </w:p>
    <w:p w:rsidR="00646F98" w:rsidRDefault="00646F98" w:rsidP="00E22A1E">
      <w:bookmarkStart w:id="0" w:name="_GoBack"/>
      <w:bookmarkEnd w:id="0"/>
    </w:p>
    <w:sectPr w:rsidR="00646F98" w:rsidSect="003B6CB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779"/>
    <w:multiLevelType w:val="hybridMultilevel"/>
    <w:tmpl w:val="4930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2C44"/>
    <w:multiLevelType w:val="hybridMultilevel"/>
    <w:tmpl w:val="4F1657AC"/>
    <w:lvl w:ilvl="0" w:tplc="8DD48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88"/>
    <w:rsid w:val="00025E88"/>
    <w:rsid w:val="000328CA"/>
    <w:rsid w:val="000338CA"/>
    <w:rsid w:val="001073C5"/>
    <w:rsid w:val="002E32BB"/>
    <w:rsid w:val="00325E24"/>
    <w:rsid w:val="00357C55"/>
    <w:rsid w:val="003B6CBB"/>
    <w:rsid w:val="003B7E5E"/>
    <w:rsid w:val="00427550"/>
    <w:rsid w:val="004343A1"/>
    <w:rsid w:val="004479F6"/>
    <w:rsid w:val="004674B9"/>
    <w:rsid w:val="0046780D"/>
    <w:rsid w:val="004C0C58"/>
    <w:rsid w:val="004C7340"/>
    <w:rsid w:val="004F6284"/>
    <w:rsid w:val="0051174C"/>
    <w:rsid w:val="005177B4"/>
    <w:rsid w:val="00531E0F"/>
    <w:rsid w:val="0055622D"/>
    <w:rsid w:val="00562A40"/>
    <w:rsid w:val="005C5A30"/>
    <w:rsid w:val="00646F98"/>
    <w:rsid w:val="00690564"/>
    <w:rsid w:val="007D1691"/>
    <w:rsid w:val="008137F7"/>
    <w:rsid w:val="00862A3F"/>
    <w:rsid w:val="00867393"/>
    <w:rsid w:val="00867FDB"/>
    <w:rsid w:val="009968BC"/>
    <w:rsid w:val="009A1DC6"/>
    <w:rsid w:val="00A21CE6"/>
    <w:rsid w:val="00A609D1"/>
    <w:rsid w:val="00A75D63"/>
    <w:rsid w:val="00A77E3A"/>
    <w:rsid w:val="00AB43DC"/>
    <w:rsid w:val="00AE4D61"/>
    <w:rsid w:val="00B0031A"/>
    <w:rsid w:val="00B55A7A"/>
    <w:rsid w:val="00BA7A76"/>
    <w:rsid w:val="00BB7A59"/>
    <w:rsid w:val="00BC0C2D"/>
    <w:rsid w:val="00C062F7"/>
    <w:rsid w:val="00C335CE"/>
    <w:rsid w:val="00C532EC"/>
    <w:rsid w:val="00C96BD1"/>
    <w:rsid w:val="00D04269"/>
    <w:rsid w:val="00D13582"/>
    <w:rsid w:val="00D41972"/>
    <w:rsid w:val="00D7352F"/>
    <w:rsid w:val="00D812D6"/>
    <w:rsid w:val="00DF6450"/>
    <w:rsid w:val="00E22A1E"/>
    <w:rsid w:val="00E72C2F"/>
    <w:rsid w:val="00EA64B8"/>
    <w:rsid w:val="00ED1D16"/>
    <w:rsid w:val="00F86BBB"/>
    <w:rsid w:val="00F94450"/>
    <w:rsid w:val="00FB18F8"/>
    <w:rsid w:val="00FC2D31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D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D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D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2D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Билалова Гульнара Иршатовна</dc:creator>
  <cp:lastModifiedBy>Сергеева Татьяна Николаевна</cp:lastModifiedBy>
  <cp:revision>36</cp:revision>
  <cp:lastPrinted>2022-08-19T05:51:00Z</cp:lastPrinted>
  <dcterms:created xsi:type="dcterms:W3CDTF">2022-07-20T10:08:00Z</dcterms:created>
  <dcterms:modified xsi:type="dcterms:W3CDTF">2022-08-19T10:57:00Z</dcterms:modified>
</cp:coreProperties>
</file>