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39" w:rsidRPr="00265D6D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right"/>
        <w:rPr>
          <w:sz w:val="28"/>
          <w:szCs w:val="28"/>
        </w:rPr>
      </w:pPr>
      <w:r w:rsidRPr="00265D6D">
        <w:rPr>
          <w:sz w:val="28"/>
          <w:szCs w:val="28"/>
        </w:rPr>
        <w:t>Проект</w:t>
      </w:r>
    </w:p>
    <w:p w:rsidR="008B0B39" w:rsidRPr="00265D6D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265D6D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265D6D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265D6D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65D6D">
        <w:rPr>
          <w:sz w:val="28"/>
          <w:szCs w:val="28"/>
        </w:rPr>
        <w:t>КАБИНЕТ МИНИСТРОВ РЕСПУБЛИКИ ТАТАРСТАН</w:t>
      </w:r>
    </w:p>
    <w:p w:rsidR="008B0B39" w:rsidRPr="00265D6D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265D6D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65D6D">
        <w:rPr>
          <w:sz w:val="28"/>
          <w:szCs w:val="28"/>
        </w:rPr>
        <w:t>ПОСТАНОВЛЕНИЕ</w:t>
      </w:r>
    </w:p>
    <w:p w:rsidR="008B0B39" w:rsidRPr="00265D6D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808F8" w:rsidRPr="00265D6D" w:rsidRDefault="007E29E0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265D6D">
        <w:rPr>
          <w:sz w:val="28"/>
          <w:szCs w:val="28"/>
        </w:rPr>
        <w:t>от «___</w:t>
      </w:r>
      <w:proofErr w:type="gramStart"/>
      <w:r w:rsidRPr="00265D6D">
        <w:rPr>
          <w:sz w:val="28"/>
          <w:szCs w:val="28"/>
        </w:rPr>
        <w:t>_»_</w:t>
      </w:r>
      <w:proofErr w:type="gramEnd"/>
      <w:r w:rsidRPr="00265D6D">
        <w:rPr>
          <w:sz w:val="28"/>
          <w:szCs w:val="28"/>
        </w:rPr>
        <w:t>_____________2022 г. №_______</w:t>
      </w:r>
    </w:p>
    <w:p w:rsidR="008808F8" w:rsidRPr="00265D6D" w:rsidRDefault="008808F8" w:rsidP="001A047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808F8" w:rsidRPr="00265D6D" w:rsidRDefault="008808F8" w:rsidP="001A047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911AE4" w:rsidRPr="00265D6D" w:rsidRDefault="00CF10F9" w:rsidP="00CF10F9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  <w:r w:rsidRPr="00265D6D">
        <w:rPr>
          <w:sz w:val="28"/>
          <w:szCs w:val="28"/>
          <w:lang w:eastAsia="ru-RU"/>
        </w:rPr>
        <w:t xml:space="preserve">О внесении изменений в Порядок предоставления субсидии из бюджета Республики Татарстан публично-правовой компании «Фонд развития территорий», утвержденный постановлением Кабинета Министров </w:t>
      </w:r>
      <w:r w:rsidR="00AE118B" w:rsidRPr="00265D6D">
        <w:rPr>
          <w:sz w:val="28"/>
          <w:szCs w:val="28"/>
          <w:lang w:eastAsia="ru-RU"/>
        </w:rPr>
        <w:t xml:space="preserve">Республики Татарстан </w:t>
      </w:r>
      <w:r w:rsidR="00C4588E">
        <w:rPr>
          <w:sz w:val="28"/>
          <w:szCs w:val="28"/>
          <w:lang w:eastAsia="ru-RU"/>
        </w:rPr>
        <w:t>от 25.10.2019 №</w:t>
      </w:r>
      <w:bookmarkStart w:id="0" w:name="_GoBack"/>
      <w:bookmarkEnd w:id="0"/>
      <w:r w:rsidRPr="00265D6D">
        <w:rPr>
          <w:sz w:val="28"/>
          <w:szCs w:val="28"/>
          <w:lang w:eastAsia="ru-RU"/>
        </w:rPr>
        <w:t>959 «Об утверждении Порядка предоставления субсидии из бюджета Республики Татарстан публично-правовой компании «Фонд развития территорий»</w:t>
      </w:r>
    </w:p>
    <w:p w:rsidR="00CF10F9" w:rsidRPr="00265D6D" w:rsidRDefault="00CF10F9" w:rsidP="00CF10F9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CF10F9" w:rsidRPr="00265D6D" w:rsidRDefault="00CF10F9" w:rsidP="00CF10F9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CF10F9" w:rsidRPr="00265D6D" w:rsidRDefault="00CF10F9" w:rsidP="00CF10F9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CF10F9" w:rsidRPr="00265D6D" w:rsidRDefault="00CF10F9" w:rsidP="00CF10F9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</w:rPr>
      </w:pPr>
    </w:p>
    <w:p w:rsidR="00E776CF" w:rsidRPr="00265D6D" w:rsidRDefault="00E776CF" w:rsidP="00911AE4">
      <w:pPr>
        <w:pStyle w:val="Default"/>
        <w:contextualSpacing/>
        <w:jc w:val="center"/>
        <w:rPr>
          <w:sz w:val="28"/>
          <w:szCs w:val="28"/>
        </w:rPr>
      </w:pPr>
      <w:r w:rsidRPr="00265D6D">
        <w:rPr>
          <w:sz w:val="28"/>
          <w:szCs w:val="28"/>
        </w:rPr>
        <w:t>Кабинет Министров Республики Татарстан</w:t>
      </w:r>
      <w:r w:rsidR="00E77997" w:rsidRPr="00265D6D">
        <w:rPr>
          <w:sz w:val="28"/>
          <w:szCs w:val="28"/>
        </w:rPr>
        <w:t xml:space="preserve"> </w:t>
      </w:r>
      <w:r w:rsidRPr="00265D6D">
        <w:rPr>
          <w:sz w:val="28"/>
          <w:szCs w:val="28"/>
        </w:rPr>
        <w:t>ПОСТАНОВЛЯЕТ:</w:t>
      </w:r>
    </w:p>
    <w:p w:rsidR="00B4671B" w:rsidRPr="00265D6D" w:rsidRDefault="00B4671B" w:rsidP="00433FE5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B6DB9" w:rsidRPr="00265D6D" w:rsidRDefault="00DF12FA" w:rsidP="00433FE5">
      <w:pPr>
        <w:pStyle w:val="Default"/>
        <w:numPr>
          <w:ilvl w:val="0"/>
          <w:numId w:val="11"/>
        </w:numPr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65D6D">
        <w:rPr>
          <w:rFonts w:eastAsia="Times New Roman"/>
          <w:color w:val="auto"/>
          <w:sz w:val="28"/>
          <w:szCs w:val="28"/>
          <w:lang w:eastAsia="ru-RU"/>
        </w:rPr>
        <w:t xml:space="preserve">Внести </w:t>
      </w:r>
      <w:r w:rsidR="00911AE4" w:rsidRPr="00265D6D">
        <w:rPr>
          <w:rFonts w:eastAsia="Times New Roman"/>
          <w:color w:val="auto"/>
          <w:sz w:val="28"/>
          <w:szCs w:val="28"/>
          <w:lang w:eastAsia="ru-RU"/>
        </w:rPr>
        <w:t xml:space="preserve">в Порядок предоставления субсидии из бюджета Республики Татарстан публично-правовой компании «Фонд развития территорий», утвержденный постановлением Кабинета Министров </w:t>
      </w:r>
      <w:r w:rsidR="00AE118B" w:rsidRPr="00265D6D">
        <w:rPr>
          <w:sz w:val="28"/>
          <w:szCs w:val="28"/>
          <w:lang w:eastAsia="ru-RU"/>
        </w:rPr>
        <w:t xml:space="preserve">Республики Татарстан </w:t>
      </w:r>
      <w:r w:rsidR="00911AE4" w:rsidRPr="00265D6D">
        <w:rPr>
          <w:rFonts w:eastAsia="Times New Roman"/>
          <w:color w:val="auto"/>
          <w:sz w:val="28"/>
          <w:szCs w:val="28"/>
          <w:lang w:eastAsia="ru-RU"/>
        </w:rPr>
        <w:t>от 25.10.2019 № 959 «Об утверждении Порядка предоставления субсидии из бюджета Республики Татарстан публично-правовой компании «Фонд развития территорий»</w:t>
      </w:r>
      <w:r w:rsidR="006C2D1E" w:rsidRPr="00265D6D">
        <w:rPr>
          <w:rFonts w:eastAsia="Times New Roman"/>
          <w:color w:val="auto"/>
          <w:sz w:val="28"/>
          <w:szCs w:val="28"/>
          <w:lang w:eastAsia="ru-RU"/>
        </w:rPr>
        <w:br/>
      </w:r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>(</w:t>
      </w:r>
      <w:r w:rsidR="00AE118B" w:rsidRPr="00265D6D">
        <w:rPr>
          <w:rFonts w:eastAsia="Times New Roman"/>
          <w:color w:val="auto"/>
          <w:sz w:val="28"/>
          <w:szCs w:val="28"/>
          <w:lang w:eastAsia="ru-RU"/>
        </w:rPr>
        <w:t>с изменениями, внесенными п</w:t>
      </w:r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>остановлени</w:t>
      </w:r>
      <w:r w:rsidR="00AE118B" w:rsidRPr="00265D6D">
        <w:rPr>
          <w:rFonts w:eastAsia="Times New Roman"/>
          <w:color w:val="auto"/>
          <w:sz w:val="28"/>
          <w:szCs w:val="28"/>
          <w:lang w:eastAsia="ru-RU"/>
        </w:rPr>
        <w:t>ями</w:t>
      </w:r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 xml:space="preserve"> К</w:t>
      </w:r>
      <w:r w:rsidR="0050048B" w:rsidRPr="00265D6D">
        <w:rPr>
          <w:rFonts w:eastAsia="Times New Roman"/>
          <w:color w:val="auto"/>
          <w:sz w:val="28"/>
          <w:szCs w:val="28"/>
          <w:lang w:eastAsia="ru-RU"/>
        </w:rPr>
        <w:t xml:space="preserve">абинета </w:t>
      </w:r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>М</w:t>
      </w:r>
      <w:r w:rsidR="0050048B" w:rsidRPr="00265D6D">
        <w:rPr>
          <w:rFonts w:eastAsia="Times New Roman"/>
          <w:color w:val="auto"/>
          <w:sz w:val="28"/>
          <w:szCs w:val="28"/>
          <w:lang w:eastAsia="ru-RU"/>
        </w:rPr>
        <w:t>инистров</w:t>
      </w:r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 xml:space="preserve"> Р</w:t>
      </w:r>
      <w:r w:rsidR="0050048B" w:rsidRPr="00265D6D">
        <w:rPr>
          <w:rFonts w:eastAsia="Times New Roman"/>
          <w:color w:val="auto"/>
          <w:sz w:val="28"/>
          <w:szCs w:val="28"/>
          <w:lang w:eastAsia="ru-RU"/>
        </w:rPr>
        <w:t xml:space="preserve">еспублики </w:t>
      </w:r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>Т</w:t>
      </w:r>
      <w:r w:rsidR="0050048B" w:rsidRPr="00265D6D">
        <w:rPr>
          <w:rFonts w:eastAsia="Times New Roman"/>
          <w:color w:val="auto"/>
          <w:sz w:val="28"/>
          <w:szCs w:val="28"/>
          <w:lang w:eastAsia="ru-RU"/>
        </w:rPr>
        <w:t>атарстан</w:t>
      </w:r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 xml:space="preserve"> от 10.11.2020 </w:t>
      </w:r>
      <w:hyperlink r:id="rId8">
        <w:r w:rsidR="00265D6D" w:rsidRPr="00265D6D">
          <w:rPr>
            <w:rFonts w:eastAsia="Times New Roman"/>
            <w:color w:val="auto"/>
            <w:sz w:val="28"/>
            <w:szCs w:val="28"/>
            <w:lang w:eastAsia="ru-RU"/>
          </w:rPr>
          <w:t>№</w:t>
        </w:r>
        <w:r w:rsidR="007C7733" w:rsidRPr="00265D6D">
          <w:rPr>
            <w:rFonts w:eastAsia="Times New Roman"/>
            <w:color w:val="auto"/>
            <w:sz w:val="28"/>
            <w:szCs w:val="28"/>
            <w:lang w:eastAsia="ru-RU"/>
          </w:rPr>
          <w:t>1005</w:t>
        </w:r>
      </w:hyperlink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 xml:space="preserve">, от 24.11.2020 </w:t>
      </w:r>
      <w:hyperlink r:id="rId9">
        <w:r w:rsidR="00265D6D" w:rsidRPr="00265D6D">
          <w:rPr>
            <w:rFonts w:eastAsia="Times New Roman"/>
            <w:color w:val="auto"/>
            <w:sz w:val="28"/>
            <w:szCs w:val="28"/>
            <w:lang w:eastAsia="ru-RU"/>
          </w:rPr>
          <w:t>№</w:t>
        </w:r>
        <w:r w:rsidR="007C7733" w:rsidRPr="00265D6D">
          <w:rPr>
            <w:rFonts w:eastAsia="Times New Roman"/>
            <w:color w:val="auto"/>
            <w:sz w:val="28"/>
            <w:szCs w:val="28"/>
            <w:lang w:eastAsia="ru-RU"/>
          </w:rPr>
          <w:t>1057</w:t>
        </w:r>
      </w:hyperlink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 xml:space="preserve">, от 25.11.2021 </w:t>
      </w:r>
      <w:r w:rsidR="0050048B" w:rsidRPr="00265D6D">
        <w:rPr>
          <w:rFonts w:eastAsia="Times New Roman"/>
          <w:color w:val="auto"/>
          <w:sz w:val="28"/>
          <w:szCs w:val="28"/>
          <w:lang w:eastAsia="ru-RU"/>
        </w:rPr>
        <w:br/>
      </w:r>
      <w:hyperlink r:id="rId10">
        <w:r w:rsidR="00265D6D" w:rsidRPr="00265D6D">
          <w:rPr>
            <w:rFonts w:eastAsia="Times New Roman"/>
            <w:color w:val="auto"/>
            <w:sz w:val="28"/>
            <w:szCs w:val="28"/>
            <w:lang w:eastAsia="ru-RU"/>
          </w:rPr>
          <w:t>№</w:t>
        </w:r>
        <w:r w:rsidR="007C7733" w:rsidRPr="00265D6D">
          <w:rPr>
            <w:rFonts w:eastAsia="Times New Roman"/>
            <w:color w:val="auto"/>
            <w:sz w:val="28"/>
            <w:szCs w:val="28"/>
            <w:lang w:eastAsia="ru-RU"/>
          </w:rPr>
          <w:t>1118</w:t>
        </w:r>
      </w:hyperlink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 xml:space="preserve">, от 24.03.2022 </w:t>
      </w:r>
      <w:hyperlink r:id="rId11">
        <w:r w:rsidR="00265D6D" w:rsidRPr="00265D6D">
          <w:rPr>
            <w:rFonts w:eastAsia="Times New Roman"/>
            <w:color w:val="auto"/>
            <w:sz w:val="28"/>
            <w:szCs w:val="28"/>
            <w:lang w:eastAsia="ru-RU"/>
          </w:rPr>
          <w:t>№</w:t>
        </w:r>
        <w:r w:rsidR="007C7733" w:rsidRPr="00265D6D">
          <w:rPr>
            <w:rFonts w:eastAsia="Times New Roman"/>
            <w:color w:val="auto"/>
            <w:sz w:val="28"/>
            <w:szCs w:val="28"/>
            <w:lang w:eastAsia="ru-RU"/>
          </w:rPr>
          <w:t>267</w:t>
        </w:r>
      </w:hyperlink>
      <w:r w:rsidR="007C7733" w:rsidRPr="00265D6D">
        <w:rPr>
          <w:rFonts w:eastAsia="Times New Roman"/>
          <w:color w:val="auto"/>
          <w:sz w:val="28"/>
          <w:szCs w:val="28"/>
          <w:lang w:eastAsia="ru-RU"/>
        </w:rPr>
        <w:t>) следующие изменения:</w:t>
      </w:r>
    </w:p>
    <w:p w:rsidR="00762853" w:rsidRPr="00265D6D" w:rsidRDefault="00762853" w:rsidP="00433FE5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65D6D">
        <w:rPr>
          <w:rFonts w:eastAsia="Times New Roman"/>
          <w:color w:val="auto"/>
          <w:sz w:val="28"/>
          <w:szCs w:val="28"/>
          <w:lang w:eastAsia="ru-RU"/>
        </w:rPr>
        <w:t>в пункте 2</w:t>
      </w:r>
      <w:r w:rsidR="007E29E0" w:rsidRPr="00265D6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65D6D">
        <w:rPr>
          <w:rFonts w:eastAsia="Times New Roman"/>
          <w:color w:val="auto"/>
          <w:sz w:val="28"/>
          <w:szCs w:val="28"/>
          <w:lang w:eastAsia="ru-RU"/>
        </w:rPr>
        <w:t>слова «по защите прав граждан – участников долевого строительства при несостоятельности (банкротстве) застройщиков» заменить словами «Фонд развития территорий»;</w:t>
      </w:r>
    </w:p>
    <w:p w:rsidR="00433FE5" w:rsidRPr="00265D6D" w:rsidRDefault="00433FE5" w:rsidP="00433FE5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65D6D">
        <w:rPr>
          <w:sz w:val="28"/>
          <w:szCs w:val="28"/>
        </w:rPr>
        <w:t>абзац второй пункта 4.1 изложить в следующей редакции:</w:t>
      </w:r>
    </w:p>
    <w:p w:rsidR="00433FE5" w:rsidRPr="00265D6D" w:rsidRDefault="00234D97" w:rsidP="00433FE5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65D6D">
        <w:rPr>
          <w:sz w:val="28"/>
          <w:szCs w:val="28"/>
        </w:rPr>
        <w:t>«</w:t>
      </w:r>
      <w:r w:rsidR="00433FE5" w:rsidRPr="00265D6D">
        <w:rPr>
          <w:sz w:val="28"/>
          <w:szCs w:val="28"/>
        </w:rPr>
        <w:t>принятие Фондом на дату перечисления Субсидии решения о финансировании в соответствии с Правилами принятия решения публично-правовой компанией «Фонд развития территорий» о финансировании или о нецелесообразности финансирования мероприятий, предусмотренных частью 2 статьи 13</w:t>
      </w:r>
      <w:r w:rsidR="00433FE5" w:rsidRPr="00265D6D">
        <w:rPr>
          <w:sz w:val="28"/>
          <w:szCs w:val="28"/>
          <w:vertAlign w:val="superscript"/>
        </w:rPr>
        <w:t>1</w:t>
      </w:r>
      <w:r w:rsidR="00433FE5" w:rsidRPr="00265D6D">
        <w:rPr>
          <w:sz w:val="28"/>
          <w:szCs w:val="28"/>
        </w:rPr>
        <w:t xml:space="preserve"> Федерального закона «О публично-правовой компании «Фонд развития территорий» и о внесении изменений в отдельные законодательные акты Российской Федерации», утвержденными </w:t>
      </w:r>
      <w:r w:rsidR="00433FE5" w:rsidRPr="00265D6D">
        <w:rPr>
          <w:sz w:val="28"/>
          <w:szCs w:val="28"/>
        </w:rPr>
        <w:lastRenderedPageBreak/>
        <w:t>постановлением Правительства Российской Федерации от 12 сентября 2019 г. № 1192 «Об утверждении Правил принятия решения публично-правовой компанией «Фонд развития территорий» о финансировании или о нецелесообразности финансирования мероприятий, предусмотренных частью 2 статьи 13</w:t>
      </w:r>
      <w:r w:rsidR="00433FE5" w:rsidRPr="00265D6D">
        <w:rPr>
          <w:sz w:val="28"/>
          <w:szCs w:val="28"/>
          <w:vertAlign w:val="superscript"/>
        </w:rPr>
        <w:t>1</w:t>
      </w:r>
      <w:r w:rsidR="00433FE5" w:rsidRPr="00265D6D">
        <w:rPr>
          <w:sz w:val="28"/>
          <w:szCs w:val="28"/>
        </w:rPr>
        <w:t xml:space="preserve"> Федерального закона «О публично-правовой компании «Фонд развития территорий» и о внесении изменений в отдельные законодательные акты Российской Федерации», и о признании утратившими силу некоторых актов Правительства Российской Федерации» (далее – Правила принятия решения)»;</w:t>
      </w:r>
    </w:p>
    <w:p w:rsidR="00433FE5" w:rsidRPr="00265D6D" w:rsidRDefault="00433FE5" w:rsidP="00433FE5">
      <w:pPr>
        <w:pStyle w:val="1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65D6D">
        <w:rPr>
          <w:sz w:val="28"/>
          <w:szCs w:val="28"/>
        </w:rPr>
        <w:t>абзац первый пункта 13 изложить в следующей редакции:</w:t>
      </w:r>
    </w:p>
    <w:p w:rsidR="00433FE5" w:rsidRPr="00265D6D" w:rsidRDefault="006B4BC0" w:rsidP="00433FE5">
      <w:pPr>
        <w:pStyle w:val="1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65D6D">
        <w:rPr>
          <w:sz w:val="28"/>
          <w:szCs w:val="28"/>
        </w:rPr>
        <w:t>«</w:t>
      </w:r>
      <w:r w:rsidR="00433FE5" w:rsidRPr="00265D6D">
        <w:rPr>
          <w:sz w:val="28"/>
          <w:szCs w:val="28"/>
        </w:rPr>
        <w:t>Результатом предоставления Субсидии является</w:t>
      </w:r>
      <w:r w:rsidR="00031BC4" w:rsidRPr="00031BC4">
        <w:rPr>
          <w:sz w:val="28"/>
          <w:szCs w:val="28"/>
        </w:rPr>
        <w:t xml:space="preserve"> </w:t>
      </w:r>
      <w:r w:rsidR="00031BC4" w:rsidRPr="00265D6D">
        <w:rPr>
          <w:sz w:val="28"/>
          <w:szCs w:val="28"/>
        </w:rPr>
        <w:t>количество</w:t>
      </w:r>
      <w:r w:rsidR="00433FE5" w:rsidRPr="00265D6D">
        <w:rPr>
          <w:sz w:val="28"/>
          <w:szCs w:val="28"/>
        </w:rPr>
        <w:t>:</w:t>
      </w:r>
    </w:p>
    <w:p w:rsidR="00433FE5" w:rsidRPr="00265D6D" w:rsidRDefault="00433FE5" w:rsidP="00433FE5">
      <w:pPr>
        <w:pStyle w:val="1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65D6D">
        <w:rPr>
          <w:sz w:val="28"/>
          <w:szCs w:val="28"/>
        </w:rPr>
        <w:t>участников строительства, в отношении которых Фондом в соответствии с частями 2</w:t>
      </w:r>
      <w:r w:rsidRPr="00265D6D">
        <w:rPr>
          <w:sz w:val="28"/>
          <w:szCs w:val="28"/>
          <w:vertAlign w:val="superscript"/>
        </w:rPr>
        <w:t>1</w:t>
      </w:r>
      <w:r w:rsidRPr="00265D6D">
        <w:rPr>
          <w:sz w:val="28"/>
          <w:szCs w:val="28"/>
        </w:rPr>
        <w:t xml:space="preserve"> и 2</w:t>
      </w:r>
      <w:r w:rsidRPr="00265D6D">
        <w:rPr>
          <w:sz w:val="28"/>
          <w:szCs w:val="28"/>
          <w:vertAlign w:val="superscript"/>
        </w:rPr>
        <w:t>4</w:t>
      </w:r>
      <w:r w:rsidRPr="00265D6D">
        <w:rPr>
          <w:sz w:val="28"/>
          <w:szCs w:val="28"/>
        </w:rPr>
        <w:t xml:space="preserve"> статьи 9</w:t>
      </w:r>
      <w:r w:rsidRPr="00265D6D">
        <w:rPr>
          <w:sz w:val="28"/>
          <w:szCs w:val="28"/>
          <w:vertAlign w:val="superscript"/>
        </w:rPr>
        <w:t>1</w:t>
      </w:r>
      <w:r w:rsidRPr="00265D6D">
        <w:rPr>
          <w:sz w:val="28"/>
          <w:szCs w:val="28"/>
        </w:rPr>
        <w:t xml:space="preserve"> Федерального закона «О публично-правовой компании «Фонд развития территорий» и о внесении изменений в отдельные законодательные акты Российской Федерации» или унитарной некоммерческой организацией в организационно-правовой форме фонда, созданной субъектом Российской Федерации в соответствии со статьей 21</w:t>
      </w:r>
      <w:r w:rsidRPr="00265D6D">
        <w:rPr>
          <w:sz w:val="28"/>
          <w:szCs w:val="28"/>
          <w:vertAlign w:val="superscript"/>
        </w:rPr>
        <w:t>1</w:t>
      </w:r>
      <w:r w:rsidRPr="00265D6D">
        <w:rPr>
          <w:sz w:val="28"/>
          <w:szCs w:val="28"/>
        </w:rPr>
        <w:t xml:space="preserve">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соответствии с частями 2 и 5 статьи 21</w:t>
      </w:r>
      <w:r w:rsidRPr="00265D6D">
        <w:rPr>
          <w:sz w:val="28"/>
          <w:szCs w:val="28"/>
          <w:vertAlign w:val="superscript"/>
        </w:rPr>
        <w:t>2</w:t>
      </w:r>
      <w:r w:rsidRPr="00265D6D">
        <w:rPr>
          <w:sz w:val="28"/>
          <w:szCs w:val="28"/>
        </w:rPr>
        <w:t xml:space="preserve">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исполнены обязательства застройщика по передаче жилых помещений, нежилых помещений, </w:t>
      </w:r>
      <w:proofErr w:type="spellStart"/>
      <w:r w:rsidRPr="00265D6D">
        <w:rPr>
          <w:sz w:val="28"/>
          <w:szCs w:val="28"/>
        </w:rPr>
        <w:t>машино</w:t>
      </w:r>
      <w:proofErr w:type="spellEnd"/>
      <w:r w:rsidRPr="00265D6D">
        <w:rPr>
          <w:sz w:val="28"/>
          <w:szCs w:val="28"/>
        </w:rPr>
        <w:t>-мест;</w:t>
      </w:r>
    </w:p>
    <w:p w:rsidR="00433FE5" w:rsidRPr="00265D6D" w:rsidRDefault="00433FE5" w:rsidP="00433FE5">
      <w:pPr>
        <w:pStyle w:val="1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65D6D">
        <w:rPr>
          <w:sz w:val="28"/>
          <w:szCs w:val="28"/>
        </w:rPr>
        <w:t>граждан</w:t>
      </w:r>
      <w:r w:rsidR="004D255A" w:rsidRPr="00265D6D">
        <w:rPr>
          <w:sz w:val="28"/>
          <w:szCs w:val="28"/>
        </w:rPr>
        <w:t xml:space="preserve"> – </w:t>
      </w:r>
      <w:r w:rsidRPr="00265D6D">
        <w:rPr>
          <w:sz w:val="28"/>
          <w:szCs w:val="28"/>
        </w:rPr>
        <w:t xml:space="preserve">членов жилищно-строительного кооператива или иного специализированного потребительского кооператива, имеющих требования о передаче жилого помещения, нежилого помещения, </w:t>
      </w:r>
      <w:proofErr w:type="spellStart"/>
      <w:r w:rsidRPr="00265D6D">
        <w:rPr>
          <w:sz w:val="28"/>
          <w:szCs w:val="28"/>
        </w:rPr>
        <w:t>машино</w:t>
      </w:r>
      <w:proofErr w:type="spellEnd"/>
      <w:r w:rsidRPr="00265D6D">
        <w:rPr>
          <w:sz w:val="28"/>
          <w:szCs w:val="28"/>
        </w:rPr>
        <w:t>-места в многоквартирных домах и (или) иных объектах недвижимости, в отношении которых Фондом или указанной унитарной некоммерческой организацией осуществлены мероприятия по завершению строительства в соответствии с частью 3 статьи 13</w:t>
      </w:r>
      <w:r w:rsidRPr="00265D6D">
        <w:rPr>
          <w:sz w:val="28"/>
          <w:szCs w:val="28"/>
          <w:vertAlign w:val="superscript"/>
        </w:rPr>
        <w:t>3</w:t>
      </w:r>
      <w:r w:rsidRPr="00265D6D">
        <w:rPr>
          <w:sz w:val="28"/>
          <w:szCs w:val="28"/>
        </w:rPr>
        <w:t xml:space="preserve"> Федерального закона «О публично-правовой компании «Фонд развития территорий» и о внесении изменений в отдельные законодательные акты Российской Федерации»; </w:t>
      </w:r>
    </w:p>
    <w:p w:rsidR="00433FE5" w:rsidRPr="00265D6D" w:rsidRDefault="00433FE5" w:rsidP="00433FE5">
      <w:pPr>
        <w:pStyle w:val="1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65D6D">
        <w:rPr>
          <w:sz w:val="28"/>
          <w:szCs w:val="28"/>
        </w:rPr>
        <w:t>граждан, которым выплачено возмещение в соответствии со статьей 13 Федерального закона «О публично-правовой компании «Фонд развития территорий» и о внесении изменений в отдельные законодательные акты Российской Федерации».».</w:t>
      </w:r>
    </w:p>
    <w:p w:rsidR="007B1A39" w:rsidRPr="00265D6D" w:rsidRDefault="007B1A39" w:rsidP="00433FE5">
      <w:pPr>
        <w:pStyle w:val="Default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7B1A39" w:rsidRPr="00265D6D" w:rsidRDefault="007B1A39" w:rsidP="00433FE5">
      <w:pPr>
        <w:pStyle w:val="Default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E776CF" w:rsidRPr="00265D6D" w:rsidRDefault="00E776CF" w:rsidP="00433FE5">
      <w:pPr>
        <w:pStyle w:val="Default"/>
        <w:contextualSpacing/>
        <w:jc w:val="both"/>
        <w:rPr>
          <w:sz w:val="28"/>
          <w:szCs w:val="28"/>
        </w:rPr>
      </w:pPr>
      <w:r w:rsidRPr="00265D6D">
        <w:rPr>
          <w:sz w:val="28"/>
          <w:szCs w:val="28"/>
        </w:rPr>
        <w:t>Премьер-министр</w:t>
      </w:r>
    </w:p>
    <w:p w:rsidR="00433FE5" w:rsidRPr="00BF077D" w:rsidRDefault="00E776CF" w:rsidP="00433FE5">
      <w:pPr>
        <w:pStyle w:val="Default"/>
        <w:contextualSpacing/>
        <w:jc w:val="both"/>
        <w:rPr>
          <w:i/>
          <w:iCs/>
          <w:sz w:val="28"/>
          <w:szCs w:val="28"/>
        </w:rPr>
      </w:pPr>
      <w:r w:rsidRPr="00265D6D">
        <w:rPr>
          <w:sz w:val="28"/>
          <w:szCs w:val="28"/>
        </w:rPr>
        <w:t xml:space="preserve">Республики Татарстан </w:t>
      </w:r>
      <w:r w:rsidR="008808F8" w:rsidRPr="00265D6D">
        <w:rPr>
          <w:sz w:val="28"/>
          <w:szCs w:val="28"/>
        </w:rPr>
        <w:tab/>
      </w:r>
      <w:r w:rsidR="008808F8" w:rsidRPr="00265D6D">
        <w:rPr>
          <w:sz w:val="28"/>
          <w:szCs w:val="28"/>
        </w:rPr>
        <w:tab/>
      </w:r>
      <w:r w:rsidR="008808F8" w:rsidRPr="00265D6D">
        <w:rPr>
          <w:sz w:val="28"/>
          <w:szCs w:val="28"/>
        </w:rPr>
        <w:tab/>
      </w:r>
      <w:r w:rsidR="008808F8" w:rsidRPr="00265D6D">
        <w:rPr>
          <w:sz w:val="28"/>
          <w:szCs w:val="28"/>
        </w:rPr>
        <w:tab/>
      </w:r>
      <w:r w:rsidR="008808F8" w:rsidRPr="00265D6D">
        <w:rPr>
          <w:sz w:val="28"/>
          <w:szCs w:val="28"/>
        </w:rPr>
        <w:tab/>
      </w:r>
      <w:r w:rsidR="008808F8" w:rsidRPr="00265D6D">
        <w:rPr>
          <w:sz w:val="28"/>
          <w:szCs w:val="28"/>
        </w:rPr>
        <w:tab/>
      </w:r>
      <w:r w:rsidR="008808F8" w:rsidRPr="00265D6D">
        <w:rPr>
          <w:sz w:val="28"/>
          <w:szCs w:val="28"/>
        </w:rPr>
        <w:tab/>
      </w:r>
      <w:r w:rsidR="008808F8" w:rsidRPr="00265D6D">
        <w:rPr>
          <w:sz w:val="28"/>
          <w:szCs w:val="28"/>
        </w:rPr>
        <w:tab/>
        <w:t xml:space="preserve">           </w:t>
      </w:r>
      <w:proofErr w:type="spellStart"/>
      <w:r w:rsidR="00433FE5" w:rsidRPr="00265D6D">
        <w:rPr>
          <w:sz w:val="28"/>
          <w:szCs w:val="28"/>
        </w:rPr>
        <w:t>А.В.Песошин</w:t>
      </w:r>
      <w:proofErr w:type="spellEnd"/>
    </w:p>
    <w:sectPr w:rsidR="00433FE5" w:rsidRPr="00BF077D" w:rsidSect="00B11C7C">
      <w:headerReference w:type="default" r:id="rId12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2D" w:rsidRDefault="00B05F2D" w:rsidP="008808F8">
      <w:pPr>
        <w:spacing w:after="0" w:line="240" w:lineRule="auto"/>
      </w:pPr>
      <w:r>
        <w:separator/>
      </w:r>
    </w:p>
  </w:endnote>
  <w:endnote w:type="continuationSeparator" w:id="0">
    <w:p w:rsidR="00B05F2D" w:rsidRDefault="00B05F2D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2D" w:rsidRDefault="00B05F2D" w:rsidP="008808F8">
      <w:pPr>
        <w:spacing w:after="0" w:line="240" w:lineRule="auto"/>
      </w:pPr>
      <w:r>
        <w:separator/>
      </w:r>
    </w:p>
  </w:footnote>
  <w:footnote w:type="continuationSeparator" w:id="0">
    <w:p w:rsidR="00B05F2D" w:rsidRDefault="00B05F2D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063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03540E" w:rsidRPr="008808F8" w:rsidRDefault="0003540E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C4588E">
          <w:rPr>
            <w:rFonts w:ascii="Times New Roman" w:hAnsi="Times New Roman" w:cs="Times New Roman"/>
            <w:i w:val="0"/>
            <w:noProof/>
            <w:sz w:val="28"/>
            <w:szCs w:val="28"/>
          </w:rPr>
          <w:t>2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8B1"/>
    <w:multiLevelType w:val="hybridMultilevel"/>
    <w:tmpl w:val="8110B81A"/>
    <w:lvl w:ilvl="0" w:tplc="0CCE7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71502A"/>
    <w:multiLevelType w:val="hybridMultilevel"/>
    <w:tmpl w:val="B188444E"/>
    <w:lvl w:ilvl="0" w:tplc="C298EF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95854"/>
    <w:multiLevelType w:val="hybridMultilevel"/>
    <w:tmpl w:val="8918FB3C"/>
    <w:lvl w:ilvl="0" w:tplc="E766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044C"/>
    <w:rsid w:val="00002020"/>
    <w:rsid w:val="0000226E"/>
    <w:rsid w:val="00003CD9"/>
    <w:rsid w:val="00003E2B"/>
    <w:rsid w:val="00004A15"/>
    <w:rsid w:val="00004E76"/>
    <w:rsid w:val="00006A22"/>
    <w:rsid w:val="000102BD"/>
    <w:rsid w:val="00010322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CE3"/>
    <w:rsid w:val="00023DC0"/>
    <w:rsid w:val="00024627"/>
    <w:rsid w:val="00024666"/>
    <w:rsid w:val="0002526C"/>
    <w:rsid w:val="00026B3F"/>
    <w:rsid w:val="000275BB"/>
    <w:rsid w:val="00031481"/>
    <w:rsid w:val="00031BC4"/>
    <w:rsid w:val="00032B28"/>
    <w:rsid w:val="00032E50"/>
    <w:rsid w:val="00035147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22E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6C8"/>
    <w:rsid w:val="000967A2"/>
    <w:rsid w:val="000A00A8"/>
    <w:rsid w:val="000A0188"/>
    <w:rsid w:val="000A1CE4"/>
    <w:rsid w:val="000A3256"/>
    <w:rsid w:val="000A40A5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038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3BEB"/>
    <w:rsid w:val="00124747"/>
    <w:rsid w:val="00124C59"/>
    <w:rsid w:val="00125089"/>
    <w:rsid w:val="00125A49"/>
    <w:rsid w:val="00127A30"/>
    <w:rsid w:val="00130639"/>
    <w:rsid w:val="00130CC5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064B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C6"/>
    <w:rsid w:val="00197AE0"/>
    <w:rsid w:val="001A047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2135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235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24E01"/>
    <w:rsid w:val="00230560"/>
    <w:rsid w:val="0023244B"/>
    <w:rsid w:val="00232D4A"/>
    <w:rsid w:val="00232F58"/>
    <w:rsid w:val="002331A6"/>
    <w:rsid w:val="00233C7A"/>
    <w:rsid w:val="00234D97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4270"/>
    <w:rsid w:val="0025477A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5D6D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124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6D06"/>
    <w:rsid w:val="00317C15"/>
    <w:rsid w:val="00317C92"/>
    <w:rsid w:val="0032242B"/>
    <w:rsid w:val="0032254D"/>
    <w:rsid w:val="00324B2F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54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6FB9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08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3FE5"/>
    <w:rsid w:val="00434507"/>
    <w:rsid w:val="004364DF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3D61"/>
    <w:rsid w:val="00494D37"/>
    <w:rsid w:val="00495865"/>
    <w:rsid w:val="004960F8"/>
    <w:rsid w:val="00496668"/>
    <w:rsid w:val="00496F02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55A"/>
    <w:rsid w:val="004D2D1C"/>
    <w:rsid w:val="004D3655"/>
    <w:rsid w:val="004D4091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48B"/>
    <w:rsid w:val="005009C9"/>
    <w:rsid w:val="00501E61"/>
    <w:rsid w:val="005029E3"/>
    <w:rsid w:val="00502CD8"/>
    <w:rsid w:val="00505EF3"/>
    <w:rsid w:val="00507011"/>
    <w:rsid w:val="00507162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5B4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3A9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41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8FA"/>
    <w:rsid w:val="00637A0C"/>
    <w:rsid w:val="0064102F"/>
    <w:rsid w:val="00641645"/>
    <w:rsid w:val="00641F64"/>
    <w:rsid w:val="00642A36"/>
    <w:rsid w:val="00643399"/>
    <w:rsid w:val="00643A9A"/>
    <w:rsid w:val="00643CBA"/>
    <w:rsid w:val="00643EEA"/>
    <w:rsid w:val="006445C3"/>
    <w:rsid w:val="00644D6F"/>
    <w:rsid w:val="006478B4"/>
    <w:rsid w:val="00647B43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94742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43A3"/>
    <w:rsid w:val="006B4ABA"/>
    <w:rsid w:val="006B4BC0"/>
    <w:rsid w:val="006B5207"/>
    <w:rsid w:val="006B5829"/>
    <w:rsid w:val="006B5854"/>
    <w:rsid w:val="006B5A46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2D1E"/>
    <w:rsid w:val="006C4A85"/>
    <w:rsid w:val="006C4F58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85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6557"/>
    <w:rsid w:val="00760B23"/>
    <w:rsid w:val="0076274A"/>
    <w:rsid w:val="00762853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1F3F"/>
    <w:rsid w:val="00772519"/>
    <w:rsid w:val="00772949"/>
    <w:rsid w:val="0077294E"/>
    <w:rsid w:val="007731B8"/>
    <w:rsid w:val="00773782"/>
    <w:rsid w:val="0077391A"/>
    <w:rsid w:val="0077398D"/>
    <w:rsid w:val="007756A4"/>
    <w:rsid w:val="00775885"/>
    <w:rsid w:val="00776FFE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043"/>
    <w:rsid w:val="0079441F"/>
    <w:rsid w:val="00794646"/>
    <w:rsid w:val="007955AA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39"/>
    <w:rsid w:val="007B1A44"/>
    <w:rsid w:val="007B1C3A"/>
    <w:rsid w:val="007B1D40"/>
    <w:rsid w:val="007B1FC2"/>
    <w:rsid w:val="007B2BAB"/>
    <w:rsid w:val="007B3477"/>
    <w:rsid w:val="007B38AF"/>
    <w:rsid w:val="007B3C14"/>
    <w:rsid w:val="007B4753"/>
    <w:rsid w:val="007B5854"/>
    <w:rsid w:val="007B6630"/>
    <w:rsid w:val="007B70B4"/>
    <w:rsid w:val="007C096A"/>
    <w:rsid w:val="007C0C36"/>
    <w:rsid w:val="007C0ED7"/>
    <w:rsid w:val="007C1A9B"/>
    <w:rsid w:val="007C2746"/>
    <w:rsid w:val="007C3C33"/>
    <w:rsid w:val="007C4755"/>
    <w:rsid w:val="007C51C7"/>
    <w:rsid w:val="007C62A9"/>
    <w:rsid w:val="007C64D6"/>
    <w:rsid w:val="007C7733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29E0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17235"/>
    <w:rsid w:val="008201CF"/>
    <w:rsid w:val="00821717"/>
    <w:rsid w:val="008225F1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DF0"/>
    <w:rsid w:val="00884164"/>
    <w:rsid w:val="0088518E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A7AED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0F61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B31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1AE4"/>
    <w:rsid w:val="0091206C"/>
    <w:rsid w:val="00912D73"/>
    <w:rsid w:val="00914540"/>
    <w:rsid w:val="0091466F"/>
    <w:rsid w:val="009146AD"/>
    <w:rsid w:val="00914A70"/>
    <w:rsid w:val="00914DDE"/>
    <w:rsid w:val="009156B0"/>
    <w:rsid w:val="00915DBC"/>
    <w:rsid w:val="00916933"/>
    <w:rsid w:val="00917216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5316"/>
    <w:rsid w:val="00A55FD2"/>
    <w:rsid w:val="00A56193"/>
    <w:rsid w:val="00A56757"/>
    <w:rsid w:val="00A602F7"/>
    <w:rsid w:val="00A62C54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C19"/>
    <w:rsid w:val="00A95D44"/>
    <w:rsid w:val="00A96407"/>
    <w:rsid w:val="00A96952"/>
    <w:rsid w:val="00A976B5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762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6B80"/>
    <w:rsid w:val="00AD7032"/>
    <w:rsid w:val="00AD74B0"/>
    <w:rsid w:val="00AE118B"/>
    <w:rsid w:val="00AE2142"/>
    <w:rsid w:val="00AE4426"/>
    <w:rsid w:val="00AE45B7"/>
    <w:rsid w:val="00AE4F13"/>
    <w:rsid w:val="00AE51FD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D94"/>
    <w:rsid w:val="00B0208B"/>
    <w:rsid w:val="00B02161"/>
    <w:rsid w:val="00B04DAC"/>
    <w:rsid w:val="00B04EB3"/>
    <w:rsid w:val="00B05F2D"/>
    <w:rsid w:val="00B061E7"/>
    <w:rsid w:val="00B066C3"/>
    <w:rsid w:val="00B07B91"/>
    <w:rsid w:val="00B1062B"/>
    <w:rsid w:val="00B115CF"/>
    <w:rsid w:val="00B11C7C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39E3"/>
    <w:rsid w:val="00B44BE6"/>
    <w:rsid w:val="00B44E43"/>
    <w:rsid w:val="00B45BAC"/>
    <w:rsid w:val="00B45D41"/>
    <w:rsid w:val="00B4671B"/>
    <w:rsid w:val="00B469F5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015"/>
    <w:rsid w:val="00B92687"/>
    <w:rsid w:val="00B93000"/>
    <w:rsid w:val="00B9385E"/>
    <w:rsid w:val="00B95C6A"/>
    <w:rsid w:val="00B95EF5"/>
    <w:rsid w:val="00B96911"/>
    <w:rsid w:val="00B96923"/>
    <w:rsid w:val="00B9748E"/>
    <w:rsid w:val="00B97CF6"/>
    <w:rsid w:val="00BA0DD2"/>
    <w:rsid w:val="00BA199D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1090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4494"/>
    <w:rsid w:val="00C448E7"/>
    <w:rsid w:val="00C45366"/>
    <w:rsid w:val="00C45740"/>
    <w:rsid w:val="00C4588E"/>
    <w:rsid w:val="00C467AE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1E36"/>
    <w:rsid w:val="00C722D8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86"/>
    <w:rsid w:val="00C80596"/>
    <w:rsid w:val="00C807E3"/>
    <w:rsid w:val="00C80AFC"/>
    <w:rsid w:val="00C8112E"/>
    <w:rsid w:val="00C81169"/>
    <w:rsid w:val="00C818BD"/>
    <w:rsid w:val="00C82140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0397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10F9"/>
    <w:rsid w:val="00CF22DB"/>
    <w:rsid w:val="00CF24D0"/>
    <w:rsid w:val="00CF275A"/>
    <w:rsid w:val="00CF2988"/>
    <w:rsid w:val="00CF52EE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FB9"/>
    <w:rsid w:val="00D6257B"/>
    <w:rsid w:val="00D64361"/>
    <w:rsid w:val="00D650B6"/>
    <w:rsid w:val="00D6584C"/>
    <w:rsid w:val="00D66B30"/>
    <w:rsid w:val="00D66CE9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094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0EB5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4044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4F5D"/>
    <w:rsid w:val="00EA584C"/>
    <w:rsid w:val="00EA6FC6"/>
    <w:rsid w:val="00EB1200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387"/>
    <w:rsid w:val="00F14E35"/>
    <w:rsid w:val="00F152E7"/>
    <w:rsid w:val="00F1563F"/>
    <w:rsid w:val="00F15D97"/>
    <w:rsid w:val="00F161A9"/>
    <w:rsid w:val="00F17B1E"/>
    <w:rsid w:val="00F17C25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5CFE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4A37"/>
    <w:rsid w:val="00F76B8A"/>
    <w:rsid w:val="00F809DC"/>
    <w:rsid w:val="00F80DC0"/>
    <w:rsid w:val="00F813A2"/>
    <w:rsid w:val="00F81949"/>
    <w:rsid w:val="00F825A2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A4C4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customStyle="1" w:styleId="ConsPlusTitle">
    <w:name w:val="ConsPlusTitle"/>
    <w:rsid w:val="005763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9756BBED838553BF1CC5054A971C2EC72E82672BAD73E1F3695EC3A296AF643C1A78235FC00E8D51B6D548601E70EB76EBE26CAA8B85BEF2F30685E811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9756BBED838553BF1CC5054A971C2EC72E82672BAE76E2FD605EC3A296AF643C1A78235FC00E8D51B6D548601E70EB76EBE26CAA8B85BEF2F30685E811O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consultantplus://offline/ref=A89756BBED838553BF1CC5054A971C2EC72E82672BAE72EAF8675EC3A296AF643C1A78235FC00E8D51B6D548601E70EB76EBE26CAA8B85BEF2F30685E81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9756BBED838553BF1CC5054A971C2EC72E82672BAD73E4FB615EC3A296AF643C1A78235FC00E8D51B6D548601E70EB76EBE26CAA8B85BEF2F30685E81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9A97-EE41-491A-9D65-C4430BC5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Артур Князев</cp:lastModifiedBy>
  <cp:revision>9</cp:revision>
  <cp:lastPrinted>2022-06-09T10:57:00Z</cp:lastPrinted>
  <dcterms:created xsi:type="dcterms:W3CDTF">2022-07-25T13:55:00Z</dcterms:created>
  <dcterms:modified xsi:type="dcterms:W3CDTF">2022-07-28T04:25:00Z</dcterms:modified>
</cp:coreProperties>
</file>