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49" w:rsidRDefault="00A47349">
      <w:pPr>
        <w:spacing w:after="1" w:line="220" w:lineRule="atLeast"/>
        <w:jc w:val="both"/>
      </w:pPr>
    </w:p>
    <w:p w:rsidR="00922638" w:rsidRPr="00922638" w:rsidRDefault="00922638" w:rsidP="00922638">
      <w:pPr>
        <w:spacing w:after="0" w:line="240" w:lineRule="auto"/>
        <w:ind w:left="778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38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922638" w:rsidRPr="00922638" w:rsidRDefault="00922638" w:rsidP="009226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2638" w:rsidRPr="00922638" w:rsidRDefault="00922638" w:rsidP="00922638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922638" w:rsidRPr="00922638" w:rsidRDefault="00922638" w:rsidP="00922638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22638" w:rsidRPr="00922638" w:rsidRDefault="00922638" w:rsidP="00922638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38" w:rsidRPr="00922638" w:rsidRDefault="00922638" w:rsidP="00922638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_____________2022 г. № ______</w:t>
      </w:r>
    </w:p>
    <w:p w:rsidR="00922638" w:rsidRPr="00922638" w:rsidRDefault="00922638" w:rsidP="0092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7349" w:rsidRDefault="00A47349" w:rsidP="00A47349">
      <w:pPr>
        <w:spacing w:after="1" w:line="220" w:lineRule="atLeast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A47349" w:rsidRDefault="00A47349" w:rsidP="00A47349">
      <w:pPr>
        <w:spacing w:after="1" w:line="220" w:lineRule="atLeast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734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B6BF0">
        <w:rPr>
          <w:rFonts w:ascii="Times New Roman" w:hAnsi="Times New Roman" w:cs="Times New Roman"/>
          <w:sz w:val="28"/>
          <w:szCs w:val="28"/>
        </w:rPr>
        <w:t>П</w:t>
      </w:r>
      <w:r w:rsidRPr="00A47349">
        <w:rPr>
          <w:rFonts w:ascii="Times New Roman" w:hAnsi="Times New Roman" w:cs="Times New Roman"/>
          <w:sz w:val="28"/>
          <w:szCs w:val="28"/>
        </w:rPr>
        <w:t>орядка предоставления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49"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49"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49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7349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47349">
        <w:rPr>
          <w:rFonts w:ascii="Times New Roman" w:hAnsi="Times New Roman" w:cs="Times New Roman"/>
          <w:sz w:val="28"/>
          <w:szCs w:val="28"/>
        </w:rPr>
        <w:t>атарстан бюджетам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Р</w:t>
      </w:r>
      <w:r w:rsidRPr="00A47349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47349">
        <w:rPr>
          <w:rFonts w:ascii="Times New Roman" w:hAnsi="Times New Roman" w:cs="Times New Roman"/>
          <w:sz w:val="28"/>
          <w:szCs w:val="28"/>
        </w:rPr>
        <w:t>атарстан</w:t>
      </w:r>
      <w:r>
        <w:rPr>
          <w:rFonts w:ascii="Times New Roman" w:hAnsi="Times New Roman" w:cs="Times New Roman"/>
          <w:sz w:val="28"/>
          <w:szCs w:val="28"/>
        </w:rPr>
        <w:t xml:space="preserve"> в целях приобретения жилых помещений гражданам взамен изымаемых жилых помещений</w:t>
      </w:r>
    </w:p>
    <w:p w:rsidR="00A47349" w:rsidRDefault="00A47349">
      <w:pPr>
        <w:spacing w:after="1"/>
      </w:pPr>
    </w:p>
    <w:p w:rsidR="00A47349" w:rsidRDefault="00A47349">
      <w:pPr>
        <w:spacing w:after="1" w:line="220" w:lineRule="atLeast"/>
        <w:jc w:val="both"/>
      </w:pPr>
    </w:p>
    <w:p w:rsidR="00A47349" w:rsidRPr="00A47349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FB6BF0" w:rsidRPr="00A47349">
        <w:rPr>
          <w:rFonts w:ascii="Times New Roman" w:hAnsi="Times New Roman" w:cs="Times New Roman"/>
          <w:sz w:val="28"/>
          <w:szCs w:val="28"/>
        </w:rPr>
        <w:t>ПОСТАНОВЛЯЕТ</w:t>
      </w:r>
      <w:r w:rsidRPr="00A47349">
        <w:rPr>
          <w:rFonts w:ascii="Times New Roman" w:hAnsi="Times New Roman" w:cs="Times New Roman"/>
          <w:sz w:val="28"/>
          <w:szCs w:val="28"/>
        </w:rPr>
        <w:t>:</w:t>
      </w:r>
    </w:p>
    <w:p w:rsidR="00A47349" w:rsidRPr="00A47349" w:rsidRDefault="00A4734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6BF0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 w:history="1">
        <w:r w:rsidRPr="00FB6BF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4734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B6BF0" w:rsidRPr="00FB6BF0"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Республики Татарстан бюджетам муниципальных образований Республики Татарстан в целях приобретения жилых помещений гражданам взамен изымаемых жилых помещений</w:t>
      </w:r>
      <w:r w:rsidR="00FB6BF0">
        <w:rPr>
          <w:rFonts w:ascii="Times New Roman" w:hAnsi="Times New Roman" w:cs="Times New Roman"/>
          <w:sz w:val="28"/>
          <w:szCs w:val="28"/>
        </w:rPr>
        <w:t>.</w:t>
      </w:r>
    </w:p>
    <w:p w:rsidR="00A47349" w:rsidRPr="00A47349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</w:t>
      </w:r>
    </w:p>
    <w:p w:rsidR="00A47349" w:rsidRDefault="00A4734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6BF0" w:rsidRPr="00A47349" w:rsidRDefault="00FB6BF0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349" w:rsidRPr="00A47349" w:rsidRDefault="00A47349" w:rsidP="00FB6BF0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A47349" w:rsidRPr="00A47349" w:rsidRDefault="00A47349" w:rsidP="00FB6BF0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FB6BF0">
        <w:rPr>
          <w:rFonts w:ascii="Times New Roman" w:hAnsi="Times New Roman" w:cs="Times New Roman"/>
          <w:sz w:val="28"/>
          <w:szCs w:val="28"/>
        </w:rPr>
        <w:t xml:space="preserve"> </w:t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FB6BF0" w:rsidRPr="00A47349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A47349" w:rsidRDefault="00A47349">
      <w:pPr>
        <w:spacing w:after="1" w:line="220" w:lineRule="atLeast"/>
        <w:jc w:val="both"/>
      </w:pPr>
    </w:p>
    <w:p w:rsidR="00A47349" w:rsidRDefault="00A47349">
      <w:pPr>
        <w:spacing w:after="1" w:line="220" w:lineRule="atLeast"/>
        <w:jc w:val="both"/>
      </w:pPr>
    </w:p>
    <w:p w:rsidR="00A47349" w:rsidRDefault="00A47349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A47349" w:rsidRDefault="00A47349">
      <w:pPr>
        <w:spacing w:after="1" w:line="220" w:lineRule="atLeast"/>
        <w:jc w:val="both"/>
      </w:pPr>
    </w:p>
    <w:p w:rsidR="00A47349" w:rsidRDefault="00A47349">
      <w:pPr>
        <w:spacing w:after="1" w:line="220" w:lineRule="atLeast"/>
        <w:jc w:val="both"/>
      </w:pPr>
    </w:p>
    <w:p w:rsidR="00A47349" w:rsidRPr="00F03B5A" w:rsidRDefault="00A47349" w:rsidP="00F03B5A">
      <w:pPr>
        <w:spacing w:after="1" w:line="220" w:lineRule="atLeast"/>
        <w:ind w:left="6663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F03B5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47349" w:rsidRPr="00F03B5A" w:rsidRDefault="00A47349" w:rsidP="00F03B5A">
      <w:pPr>
        <w:spacing w:after="1" w:line="220" w:lineRule="atLeast"/>
        <w:ind w:left="6663" w:right="-1"/>
        <w:rPr>
          <w:rFonts w:ascii="Times New Roman" w:hAnsi="Times New Roman" w:cs="Times New Roman"/>
          <w:sz w:val="28"/>
          <w:szCs w:val="28"/>
        </w:rPr>
      </w:pPr>
      <w:r w:rsidRPr="00F03B5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47349" w:rsidRPr="00F03B5A" w:rsidRDefault="00A47349" w:rsidP="00F03B5A">
      <w:pPr>
        <w:spacing w:after="1" w:line="220" w:lineRule="atLeast"/>
        <w:ind w:left="6663" w:right="-1"/>
        <w:rPr>
          <w:rFonts w:ascii="Times New Roman" w:hAnsi="Times New Roman" w:cs="Times New Roman"/>
          <w:sz w:val="28"/>
          <w:szCs w:val="28"/>
        </w:rPr>
      </w:pPr>
      <w:r w:rsidRPr="00F03B5A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A47349" w:rsidRPr="00F03B5A" w:rsidRDefault="00A47349" w:rsidP="00F03B5A">
      <w:pPr>
        <w:spacing w:after="1" w:line="220" w:lineRule="atLeast"/>
        <w:ind w:left="6663" w:right="-1"/>
        <w:rPr>
          <w:rFonts w:ascii="Times New Roman" w:hAnsi="Times New Roman" w:cs="Times New Roman"/>
          <w:sz w:val="28"/>
          <w:szCs w:val="28"/>
        </w:rPr>
      </w:pPr>
      <w:r w:rsidRPr="00F03B5A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47349" w:rsidRPr="00F03B5A" w:rsidRDefault="00A47349" w:rsidP="00F03B5A">
      <w:pPr>
        <w:spacing w:after="1" w:line="220" w:lineRule="atLeast"/>
        <w:ind w:left="6663" w:right="-1"/>
        <w:rPr>
          <w:rFonts w:ascii="Times New Roman" w:hAnsi="Times New Roman" w:cs="Times New Roman"/>
          <w:sz w:val="28"/>
          <w:szCs w:val="28"/>
        </w:rPr>
      </w:pPr>
      <w:r w:rsidRPr="00F03B5A">
        <w:rPr>
          <w:rFonts w:ascii="Times New Roman" w:hAnsi="Times New Roman" w:cs="Times New Roman"/>
          <w:sz w:val="28"/>
          <w:szCs w:val="28"/>
        </w:rPr>
        <w:t xml:space="preserve">от </w:t>
      </w:r>
      <w:r w:rsidR="00F03B5A">
        <w:rPr>
          <w:rFonts w:ascii="Times New Roman" w:hAnsi="Times New Roman" w:cs="Times New Roman"/>
          <w:sz w:val="28"/>
          <w:szCs w:val="28"/>
        </w:rPr>
        <w:t>_____20</w:t>
      </w:r>
      <w:r w:rsidRPr="00F03B5A">
        <w:rPr>
          <w:rFonts w:ascii="Times New Roman" w:hAnsi="Times New Roman" w:cs="Times New Roman"/>
          <w:sz w:val="28"/>
          <w:szCs w:val="28"/>
        </w:rPr>
        <w:t>2</w:t>
      </w:r>
      <w:r w:rsidR="00F03B5A">
        <w:rPr>
          <w:rFonts w:ascii="Times New Roman" w:hAnsi="Times New Roman" w:cs="Times New Roman"/>
          <w:sz w:val="28"/>
          <w:szCs w:val="28"/>
        </w:rPr>
        <w:t>2</w:t>
      </w:r>
      <w:r w:rsidRPr="00F03B5A">
        <w:rPr>
          <w:rFonts w:ascii="Times New Roman" w:hAnsi="Times New Roman" w:cs="Times New Roman"/>
          <w:sz w:val="28"/>
          <w:szCs w:val="28"/>
        </w:rPr>
        <w:t xml:space="preserve"> г. </w:t>
      </w:r>
      <w:r w:rsidR="00F03B5A">
        <w:rPr>
          <w:rFonts w:ascii="Times New Roman" w:hAnsi="Times New Roman" w:cs="Times New Roman"/>
          <w:sz w:val="28"/>
          <w:szCs w:val="28"/>
        </w:rPr>
        <w:t>№</w:t>
      </w:r>
      <w:r w:rsidRPr="00F03B5A">
        <w:rPr>
          <w:rFonts w:ascii="Times New Roman" w:hAnsi="Times New Roman" w:cs="Times New Roman"/>
          <w:sz w:val="28"/>
          <w:szCs w:val="28"/>
        </w:rPr>
        <w:t xml:space="preserve"> </w:t>
      </w:r>
      <w:r w:rsidR="00F03B5A">
        <w:rPr>
          <w:rFonts w:ascii="Times New Roman" w:hAnsi="Times New Roman" w:cs="Times New Roman"/>
          <w:sz w:val="28"/>
          <w:szCs w:val="28"/>
        </w:rPr>
        <w:t>___</w:t>
      </w:r>
    </w:p>
    <w:p w:rsidR="00A47349" w:rsidRDefault="00A47349">
      <w:pPr>
        <w:spacing w:after="1" w:line="220" w:lineRule="atLeast"/>
        <w:jc w:val="both"/>
      </w:pPr>
    </w:p>
    <w:p w:rsidR="00F03B5A" w:rsidRDefault="00F03B5A">
      <w:pPr>
        <w:spacing w:after="1" w:line="220" w:lineRule="atLeast"/>
        <w:jc w:val="both"/>
      </w:pPr>
    </w:p>
    <w:p w:rsidR="00A47349" w:rsidRPr="00F03B5A" w:rsidRDefault="00F03B5A" w:rsidP="00F03B5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F03B5A">
        <w:rPr>
          <w:rFonts w:ascii="Times New Roman" w:hAnsi="Times New Roman" w:cs="Times New Roman"/>
          <w:sz w:val="28"/>
          <w:szCs w:val="28"/>
        </w:rPr>
        <w:t>орядок</w:t>
      </w:r>
    </w:p>
    <w:p w:rsidR="00F03B5A" w:rsidRDefault="00F03B5A" w:rsidP="00F03B5A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FB6BF0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F03B5A" w:rsidRDefault="00F03B5A" w:rsidP="00F03B5A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FB6BF0">
        <w:rPr>
          <w:rFonts w:ascii="Times New Roman" w:hAnsi="Times New Roman" w:cs="Times New Roman"/>
          <w:sz w:val="28"/>
          <w:szCs w:val="28"/>
        </w:rPr>
        <w:t xml:space="preserve">из бюджета Республики Татарстан бюджетам </w:t>
      </w:r>
    </w:p>
    <w:p w:rsidR="00F03B5A" w:rsidRDefault="00F03B5A" w:rsidP="00F03B5A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FB6BF0">
        <w:rPr>
          <w:rFonts w:ascii="Times New Roman" w:hAnsi="Times New Roman" w:cs="Times New Roman"/>
          <w:sz w:val="28"/>
          <w:szCs w:val="28"/>
        </w:rPr>
        <w:t>муниципальных образований Республики Татарстан</w:t>
      </w:r>
    </w:p>
    <w:p w:rsidR="00F03B5A" w:rsidRDefault="00F03B5A" w:rsidP="00F03B5A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FB6BF0">
        <w:rPr>
          <w:rFonts w:ascii="Times New Roman" w:hAnsi="Times New Roman" w:cs="Times New Roman"/>
          <w:sz w:val="28"/>
          <w:szCs w:val="28"/>
        </w:rPr>
        <w:t xml:space="preserve"> в целях приобретения жилых помещений гражданам</w:t>
      </w:r>
    </w:p>
    <w:p w:rsidR="00A47349" w:rsidRDefault="00F03B5A" w:rsidP="00F03B5A">
      <w:pPr>
        <w:spacing w:after="1"/>
        <w:jc w:val="center"/>
      </w:pPr>
      <w:r w:rsidRPr="00FB6BF0">
        <w:rPr>
          <w:rFonts w:ascii="Times New Roman" w:hAnsi="Times New Roman" w:cs="Times New Roman"/>
          <w:sz w:val="28"/>
          <w:szCs w:val="28"/>
        </w:rPr>
        <w:t>взамен изымаемых жилых помещений</w:t>
      </w:r>
    </w:p>
    <w:p w:rsidR="00A47349" w:rsidRDefault="00A47349">
      <w:pPr>
        <w:spacing w:after="1" w:line="220" w:lineRule="atLeast"/>
        <w:jc w:val="both"/>
      </w:pPr>
    </w:p>
    <w:p w:rsidR="005D6FDA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CE5E3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предоставления иных межбюджетных трансфертов из бюджета Республики Татарстан бюджетам муниципальных образований Республики Татарстан (далее - муниципальные образования) </w:t>
      </w:r>
      <w:r w:rsidR="00CE5E33" w:rsidRPr="00FB6BF0">
        <w:rPr>
          <w:rFonts w:ascii="Times New Roman" w:hAnsi="Times New Roman" w:cs="Times New Roman"/>
          <w:sz w:val="28"/>
          <w:szCs w:val="28"/>
        </w:rPr>
        <w:t>в целях приобретения жилых помещений гражданам взамен изымаемых жилых помещений</w:t>
      </w:r>
      <w:r w:rsidR="00CE5E33" w:rsidRPr="00CE5E33">
        <w:rPr>
          <w:rFonts w:ascii="Times New Roman" w:hAnsi="Times New Roman" w:cs="Times New Roman"/>
          <w:sz w:val="28"/>
          <w:szCs w:val="28"/>
        </w:rPr>
        <w:t xml:space="preserve"> </w:t>
      </w:r>
      <w:r w:rsidRPr="00CE5E33">
        <w:rPr>
          <w:rFonts w:ascii="Times New Roman" w:hAnsi="Times New Roman" w:cs="Times New Roman"/>
          <w:sz w:val="28"/>
          <w:szCs w:val="28"/>
        </w:rPr>
        <w:t>(далее - иные межбюджетные трансферты).</w:t>
      </w:r>
    </w:p>
    <w:p w:rsidR="005D6FDA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33">
        <w:rPr>
          <w:rFonts w:ascii="Times New Roman" w:hAnsi="Times New Roman" w:cs="Times New Roman"/>
          <w:sz w:val="28"/>
          <w:szCs w:val="28"/>
        </w:rPr>
        <w:t>2. Главным распорядителем бюджетных средств, предоставляемых в соответствии с настоящим Порядком, является Министерство строительства, архитектуры и жилищно-коммунального хозяйства Республики Татарстан (далее - Министерство).</w:t>
      </w:r>
    </w:p>
    <w:p w:rsidR="005D6FDA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DA">
        <w:rPr>
          <w:rFonts w:ascii="Times New Roman" w:hAnsi="Times New Roman" w:cs="Times New Roman"/>
          <w:sz w:val="28"/>
          <w:szCs w:val="28"/>
        </w:rPr>
        <w:t xml:space="preserve">3. Иные межбюджетные трансферты предоставляются в пределах бюджетных ассигнований и лимитов бюджетных обязательств, доведенных </w:t>
      </w:r>
      <w:r w:rsidR="00450C19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5D6FDA">
        <w:rPr>
          <w:rFonts w:ascii="Times New Roman" w:hAnsi="Times New Roman" w:cs="Times New Roman"/>
          <w:sz w:val="28"/>
          <w:szCs w:val="28"/>
        </w:rPr>
        <w:t xml:space="preserve">Министерству на соответствующий финансовый год на цели, указанные в </w:t>
      </w:r>
      <w:hyperlink w:anchor="P48" w:history="1">
        <w:r w:rsidRPr="005D6F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5D6F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7349" w:rsidRPr="005D6FDA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DA">
        <w:rPr>
          <w:rFonts w:ascii="Times New Roman" w:hAnsi="Times New Roman" w:cs="Times New Roman"/>
          <w:sz w:val="28"/>
          <w:szCs w:val="28"/>
        </w:rPr>
        <w:t>4. Распределение иных межбюджетных трансфертов между бюджетами муниципальных образований утверждается нормативным правовым актом Кабинета Министров Республики Татарстан.</w:t>
      </w:r>
    </w:p>
    <w:p w:rsidR="0082765F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82765F">
        <w:rPr>
          <w:rFonts w:ascii="Times New Roman" w:hAnsi="Times New Roman" w:cs="Times New Roman"/>
          <w:sz w:val="28"/>
          <w:szCs w:val="28"/>
        </w:rPr>
        <w:t xml:space="preserve">5. Иные межбюджетные трансферты предоставляются бюджетам муниципальных образований, в том числе для предоставления иных межбюджетных трансфертов бюджетам городских и сельских поселений, в целях </w:t>
      </w:r>
      <w:proofErr w:type="spellStart"/>
      <w:r w:rsidRPr="0082765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2765F">
        <w:rPr>
          <w:rFonts w:ascii="Times New Roman" w:hAnsi="Times New Roman" w:cs="Times New Roman"/>
          <w:sz w:val="28"/>
          <w:szCs w:val="28"/>
        </w:rPr>
        <w:t xml:space="preserve"> в полном объеме расходных обязательств, возникающих при выполнении полномочий органов местного самоуправления </w:t>
      </w:r>
      <w:r w:rsidR="0082765F" w:rsidRPr="00FB6BF0">
        <w:rPr>
          <w:rFonts w:ascii="Times New Roman" w:hAnsi="Times New Roman" w:cs="Times New Roman"/>
          <w:sz w:val="28"/>
          <w:szCs w:val="28"/>
        </w:rPr>
        <w:t>в целях приобретения жилых помещений гражданам взамен изымаемых жилых помещений</w:t>
      </w:r>
      <w:r w:rsidR="0082765F" w:rsidRPr="00CE5E33">
        <w:rPr>
          <w:rFonts w:ascii="Times New Roman" w:hAnsi="Times New Roman" w:cs="Times New Roman"/>
          <w:sz w:val="28"/>
          <w:szCs w:val="28"/>
        </w:rPr>
        <w:t xml:space="preserve"> </w:t>
      </w:r>
      <w:r w:rsidRPr="0082765F">
        <w:rPr>
          <w:rFonts w:ascii="Times New Roman" w:hAnsi="Times New Roman" w:cs="Times New Roman"/>
          <w:sz w:val="28"/>
          <w:szCs w:val="28"/>
        </w:rPr>
        <w:t xml:space="preserve">(далее - мероприятия </w:t>
      </w:r>
      <w:r w:rsidR="0082765F">
        <w:rPr>
          <w:rFonts w:ascii="Times New Roman" w:hAnsi="Times New Roman" w:cs="Times New Roman"/>
          <w:sz w:val="28"/>
          <w:szCs w:val="28"/>
        </w:rPr>
        <w:t>по приобретению жилых помещений</w:t>
      </w:r>
      <w:r w:rsidRPr="0082765F">
        <w:rPr>
          <w:rFonts w:ascii="Times New Roman" w:hAnsi="Times New Roman" w:cs="Times New Roman"/>
          <w:sz w:val="28"/>
          <w:szCs w:val="28"/>
        </w:rPr>
        <w:t>).</w:t>
      </w:r>
    </w:p>
    <w:p w:rsidR="00A47349" w:rsidRPr="0082765F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5F">
        <w:rPr>
          <w:rFonts w:ascii="Times New Roman" w:hAnsi="Times New Roman" w:cs="Times New Roman"/>
          <w:sz w:val="28"/>
          <w:szCs w:val="28"/>
        </w:rPr>
        <w:t>6. Условиями предоставления иных межбюджетных трансфертов муниципальным образованиям являются:</w:t>
      </w:r>
    </w:p>
    <w:p w:rsidR="00A47349" w:rsidRPr="0082765F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5F">
        <w:rPr>
          <w:rFonts w:ascii="Times New Roman" w:hAnsi="Times New Roman" w:cs="Times New Roman"/>
          <w:sz w:val="28"/>
          <w:szCs w:val="28"/>
        </w:rPr>
        <w:t xml:space="preserve">наличие муниципальных правовых актов, устанавливающих расходные обязательства, возникающие при выполнении полномочий органов местного самоуправления, в части реализации мероприятий </w:t>
      </w:r>
      <w:r w:rsidR="0082765F">
        <w:rPr>
          <w:rFonts w:ascii="Times New Roman" w:hAnsi="Times New Roman" w:cs="Times New Roman"/>
          <w:sz w:val="28"/>
          <w:szCs w:val="28"/>
        </w:rPr>
        <w:t>по приобретению жилых помещений</w:t>
      </w:r>
      <w:r w:rsidRPr="0082765F">
        <w:rPr>
          <w:rFonts w:ascii="Times New Roman" w:hAnsi="Times New Roman" w:cs="Times New Roman"/>
          <w:sz w:val="28"/>
          <w:szCs w:val="28"/>
        </w:rPr>
        <w:t>;</w:t>
      </w:r>
    </w:p>
    <w:p w:rsidR="00A47349" w:rsidRPr="000D4CA2" w:rsidRDefault="00A47349" w:rsidP="000D4CA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A2">
        <w:rPr>
          <w:rFonts w:ascii="Times New Roman" w:hAnsi="Times New Roman" w:cs="Times New Roman"/>
          <w:sz w:val="28"/>
          <w:szCs w:val="28"/>
        </w:rPr>
        <w:t xml:space="preserve">наличие в бюджете муниципального образования (сводной бюджетной росписи бюджета муниципального образования) бюджетных ассигнований на </w:t>
      </w:r>
      <w:r w:rsidRPr="000D4CA2">
        <w:rPr>
          <w:rFonts w:ascii="Times New Roman" w:hAnsi="Times New Roman" w:cs="Times New Roman"/>
          <w:sz w:val="28"/>
          <w:szCs w:val="28"/>
        </w:rPr>
        <w:lastRenderedPageBreak/>
        <w:t>исполнение расходных обязательств муниципального образования, в целях финансового обеспечения затрат на которые предоставляются иные межбюджетные трансферты;</w:t>
      </w:r>
    </w:p>
    <w:p w:rsidR="00A47349" w:rsidRPr="000D4CA2" w:rsidRDefault="00A47349" w:rsidP="000D4CA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A2">
        <w:rPr>
          <w:rFonts w:ascii="Times New Roman" w:hAnsi="Times New Roman" w:cs="Times New Roman"/>
          <w:sz w:val="28"/>
          <w:szCs w:val="28"/>
        </w:rPr>
        <w:t xml:space="preserve">заключение соглашения с Министерством о предоставлении иных межбюджетных трансфертов (далее - соглашение) в соответствии с </w:t>
      </w:r>
      <w:hyperlink w:anchor="P132" w:history="1">
        <w:r w:rsidRPr="000D4CA2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0D4CA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7349" w:rsidRPr="00461F3A" w:rsidRDefault="00A47349" w:rsidP="00461F3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3A">
        <w:rPr>
          <w:rFonts w:ascii="Times New Roman" w:hAnsi="Times New Roman" w:cs="Times New Roman"/>
          <w:sz w:val="28"/>
          <w:szCs w:val="28"/>
        </w:rPr>
        <w:t>7. Результат</w:t>
      </w:r>
      <w:r w:rsidR="003B1B51">
        <w:rPr>
          <w:rFonts w:ascii="Times New Roman" w:hAnsi="Times New Roman" w:cs="Times New Roman"/>
          <w:sz w:val="28"/>
          <w:szCs w:val="28"/>
        </w:rPr>
        <w:t>ом</w:t>
      </w:r>
      <w:r w:rsidRPr="00461F3A">
        <w:rPr>
          <w:rFonts w:ascii="Times New Roman" w:hAnsi="Times New Roman" w:cs="Times New Roman"/>
          <w:sz w:val="28"/>
          <w:szCs w:val="28"/>
        </w:rPr>
        <w:t xml:space="preserve"> использования иных межбюджетных трансфертов хозяйства явля</w:t>
      </w:r>
      <w:r w:rsidR="003B1B51">
        <w:rPr>
          <w:rFonts w:ascii="Times New Roman" w:hAnsi="Times New Roman" w:cs="Times New Roman"/>
          <w:sz w:val="28"/>
          <w:szCs w:val="28"/>
        </w:rPr>
        <w:t>е</w:t>
      </w:r>
      <w:r w:rsidRPr="00461F3A">
        <w:rPr>
          <w:rFonts w:ascii="Times New Roman" w:hAnsi="Times New Roman" w:cs="Times New Roman"/>
          <w:sz w:val="28"/>
          <w:szCs w:val="28"/>
        </w:rPr>
        <w:t>тся</w:t>
      </w:r>
      <w:r w:rsidR="003B1B51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3B1B51" w:rsidRPr="00FB6BF0">
        <w:rPr>
          <w:rFonts w:ascii="Times New Roman" w:hAnsi="Times New Roman" w:cs="Times New Roman"/>
          <w:sz w:val="28"/>
          <w:szCs w:val="28"/>
        </w:rPr>
        <w:t>приобретен</w:t>
      </w:r>
      <w:r w:rsidR="003B1B51">
        <w:rPr>
          <w:rFonts w:ascii="Times New Roman" w:hAnsi="Times New Roman" w:cs="Times New Roman"/>
          <w:sz w:val="28"/>
          <w:szCs w:val="28"/>
        </w:rPr>
        <w:t>ных</w:t>
      </w:r>
      <w:r w:rsidR="003B1B51" w:rsidRPr="00FB6BF0">
        <w:rPr>
          <w:rFonts w:ascii="Times New Roman" w:hAnsi="Times New Roman" w:cs="Times New Roman"/>
          <w:sz w:val="28"/>
          <w:szCs w:val="28"/>
        </w:rPr>
        <w:t xml:space="preserve"> жилых помещений гражданам взамен изымаемых жилых помещений</w:t>
      </w:r>
      <w:r w:rsidR="003B1B51">
        <w:rPr>
          <w:rFonts w:ascii="Times New Roman" w:hAnsi="Times New Roman" w:cs="Times New Roman"/>
          <w:sz w:val="28"/>
          <w:szCs w:val="28"/>
        </w:rPr>
        <w:t>.</w:t>
      </w:r>
    </w:p>
    <w:p w:rsidR="00A47349" w:rsidRPr="003B1B51" w:rsidRDefault="00A47349" w:rsidP="003B1B51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51">
        <w:rPr>
          <w:rFonts w:ascii="Times New Roman" w:hAnsi="Times New Roman" w:cs="Times New Roman"/>
          <w:sz w:val="28"/>
          <w:szCs w:val="28"/>
        </w:rPr>
        <w:t>8. Для получения иных межбюджетных трансфертов органы местного самоуправления муниципальных образований представляют в Министерство заявку на предоставление иных межбюджетных трансфертов в произвольной форме.</w:t>
      </w:r>
    </w:p>
    <w:p w:rsidR="00A47349" w:rsidRPr="003B1B51" w:rsidRDefault="00A47349" w:rsidP="003B1B51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51">
        <w:rPr>
          <w:rFonts w:ascii="Times New Roman" w:hAnsi="Times New Roman" w:cs="Times New Roman"/>
          <w:sz w:val="28"/>
          <w:szCs w:val="28"/>
        </w:rPr>
        <w:t xml:space="preserve">9. Общий объем иных межбюджетных трансфертов (С), предоставляемых бюджетам муниципальных образований по мероприятиям </w:t>
      </w:r>
      <w:r w:rsidR="003B1B51">
        <w:rPr>
          <w:rFonts w:ascii="Times New Roman" w:hAnsi="Times New Roman" w:cs="Times New Roman"/>
          <w:sz w:val="28"/>
          <w:szCs w:val="28"/>
        </w:rPr>
        <w:t>по приобретению жилых помещений</w:t>
      </w:r>
      <w:r w:rsidRPr="003B1B51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A47349" w:rsidRDefault="00A47349">
      <w:pPr>
        <w:spacing w:after="1" w:line="220" w:lineRule="atLeast"/>
        <w:jc w:val="both"/>
      </w:pPr>
    </w:p>
    <w:p w:rsidR="00A47349" w:rsidRDefault="002458C1">
      <w:pPr>
        <w:spacing w:after="1" w:line="220" w:lineRule="atLeast"/>
        <w:jc w:val="center"/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025" style="width:52.5pt;height:21.75pt" coordsize="" o:spt="100" adj="0,,0" path="" filled="f" stroked="f">
            <v:stroke joinstyle="miter"/>
            <v:imagedata r:id="rId4" o:title="base_23915_161397_32768"/>
            <v:formulas/>
            <v:path o:connecttype="segments"/>
          </v:shape>
        </w:pict>
      </w:r>
      <w:r w:rsidR="00A47349">
        <w:rPr>
          <w:rFonts w:ascii="Calibri" w:hAnsi="Calibri" w:cs="Calibri"/>
        </w:rPr>
        <w:t>,</w:t>
      </w:r>
    </w:p>
    <w:p w:rsidR="00A47349" w:rsidRDefault="00A47349">
      <w:pPr>
        <w:spacing w:after="1" w:line="220" w:lineRule="atLeast"/>
        <w:jc w:val="both"/>
      </w:pPr>
    </w:p>
    <w:p w:rsidR="00A47349" w:rsidRPr="003B1B51" w:rsidRDefault="00A47349" w:rsidP="00F22A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5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B1B51">
        <w:rPr>
          <w:rFonts w:ascii="Times New Roman" w:hAnsi="Times New Roman" w:cs="Times New Roman"/>
          <w:sz w:val="28"/>
          <w:szCs w:val="28"/>
        </w:rPr>
        <w:t>P</w:t>
      </w:r>
      <w:r w:rsidRPr="003B1B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B1B51">
        <w:rPr>
          <w:rFonts w:ascii="Times New Roman" w:hAnsi="Times New Roman" w:cs="Times New Roman"/>
          <w:sz w:val="28"/>
          <w:szCs w:val="28"/>
        </w:rPr>
        <w:t xml:space="preserve"> - расходы на проведение мероприятий по направлени</w:t>
      </w:r>
      <w:r w:rsidR="003B1B51">
        <w:rPr>
          <w:rFonts w:ascii="Times New Roman" w:hAnsi="Times New Roman" w:cs="Times New Roman"/>
          <w:sz w:val="28"/>
          <w:szCs w:val="28"/>
        </w:rPr>
        <w:t>ю</w:t>
      </w:r>
      <w:r w:rsidRPr="003B1B51">
        <w:rPr>
          <w:rFonts w:ascii="Times New Roman" w:hAnsi="Times New Roman" w:cs="Times New Roman"/>
          <w:sz w:val="28"/>
          <w:szCs w:val="28"/>
        </w:rPr>
        <w:t>, указанн</w:t>
      </w:r>
      <w:r w:rsidR="003B1B51">
        <w:rPr>
          <w:rFonts w:ascii="Times New Roman" w:hAnsi="Times New Roman" w:cs="Times New Roman"/>
          <w:sz w:val="28"/>
          <w:szCs w:val="28"/>
        </w:rPr>
        <w:t>ому</w:t>
      </w:r>
      <w:r w:rsidRPr="003B1B5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2" w:history="1">
        <w:r w:rsidRPr="003B1B51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3B1B51">
        <w:rPr>
          <w:rFonts w:ascii="Times New Roman" w:hAnsi="Times New Roman" w:cs="Times New Roman"/>
          <w:sz w:val="28"/>
          <w:szCs w:val="28"/>
        </w:rPr>
        <w:t xml:space="preserve"> настоящего Порядка, рассчитанные:</w:t>
      </w:r>
    </w:p>
    <w:p w:rsidR="00A47349" w:rsidRDefault="00A47349" w:rsidP="00F22A76">
      <w:pPr>
        <w:spacing w:after="1" w:line="220" w:lineRule="atLeast"/>
        <w:ind w:firstLine="709"/>
        <w:jc w:val="both"/>
      </w:pPr>
    </w:p>
    <w:p w:rsidR="00A47349" w:rsidRPr="006B2916" w:rsidRDefault="00A47349" w:rsidP="00F22A76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2916">
        <w:rPr>
          <w:rFonts w:ascii="Times New Roman" w:hAnsi="Times New Roman" w:cs="Times New Roman"/>
          <w:sz w:val="28"/>
          <w:szCs w:val="28"/>
        </w:rPr>
        <w:t>P</w:t>
      </w:r>
      <w:r w:rsidRPr="006B291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B2916">
        <w:rPr>
          <w:rFonts w:ascii="Times New Roman" w:hAnsi="Times New Roman" w:cs="Times New Roman"/>
          <w:sz w:val="28"/>
          <w:szCs w:val="28"/>
        </w:rPr>
        <w:t xml:space="preserve"> = N x K,</w:t>
      </w:r>
    </w:p>
    <w:p w:rsidR="00A47349" w:rsidRDefault="00A47349" w:rsidP="00F22A76">
      <w:pPr>
        <w:spacing w:after="1" w:line="220" w:lineRule="atLeast"/>
        <w:ind w:firstLine="709"/>
        <w:jc w:val="both"/>
      </w:pPr>
    </w:p>
    <w:p w:rsidR="00A47349" w:rsidRPr="006B2916" w:rsidRDefault="00A47349" w:rsidP="00F22A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16">
        <w:rPr>
          <w:rFonts w:ascii="Times New Roman" w:hAnsi="Times New Roman" w:cs="Times New Roman"/>
          <w:sz w:val="28"/>
          <w:szCs w:val="28"/>
        </w:rPr>
        <w:t>где:</w:t>
      </w:r>
    </w:p>
    <w:p w:rsidR="00A47349" w:rsidRPr="006B2916" w:rsidRDefault="00A47349" w:rsidP="00F22A76">
      <w:pPr>
        <w:spacing w:before="220"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16">
        <w:rPr>
          <w:rFonts w:ascii="Times New Roman" w:hAnsi="Times New Roman" w:cs="Times New Roman"/>
          <w:sz w:val="28"/>
          <w:szCs w:val="28"/>
        </w:rPr>
        <w:t xml:space="preserve">N - </w:t>
      </w:r>
      <w:r w:rsidR="002458C1" w:rsidRPr="002458C1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6B2916" w:rsidRPr="006B2916">
        <w:rPr>
          <w:rFonts w:ascii="Times New Roman" w:hAnsi="Times New Roman" w:cs="Times New Roman"/>
          <w:sz w:val="28"/>
          <w:szCs w:val="28"/>
        </w:rPr>
        <w:t>приобретаемых жилых помещений</w:t>
      </w:r>
      <w:r w:rsidRPr="002458C1">
        <w:rPr>
          <w:rFonts w:ascii="Times New Roman" w:hAnsi="Times New Roman" w:cs="Times New Roman"/>
          <w:sz w:val="28"/>
          <w:szCs w:val="28"/>
        </w:rPr>
        <w:t>;</w:t>
      </w:r>
    </w:p>
    <w:p w:rsidR="00A47349" w:rsidRPr="006B2916" w:rsidRDefault="00A47349" w:rsidP="00F22A76">
      <w:pPr>
        <w:spacing w:before="220"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16">
        <w:rPr>
          <w:rFonts w:ascii="Times New Roman" w:hAnsi="Times New Roman" w:cs="Times New Roman"/>
          <w:sz w:val="28"/>
          <w:szCs w:val="28"/>
        </w:rPr>
        <w:t xml:space="preserve">K - стоимость </w:t>
      </w:r>
      <w:r w:rsidR="002458C1" w:rsidRPr="002458C1">
        <w:rPr>
          <w:rFonts w:ascii="Times New Roman" w:hAnsi="Times New Roman" w:cs="Times New Roman"/>
          <w:sz w:val="28"/>
          <w:szCs w:val="28"/>
        </w:rPr>
        <w:t>квадратного метра</w:t>
      </w:r>
      <w:r w:rsidR="002458C1" w:rsidRPr="006B2916">
        <w:rPr>
          <w:rFonts w:ascii="Times New Roman" w:hAnsi="Times New Roman" w:cs="Times New Roman"/>
          <w:sz w:val="28"/>
          <w:szCs w:val="28"/>
        </w:rPr>
        <w:t xml:space="preserve"> </w:t>
      </w:r>
      <w:r w:rsidR="006B2916" w:rsidRPr="006B2916">
        <w:rPr>
          <w:rFonts w:ascii="Times New Roman" w:hAnsi="Times New Roman" w:cs="Times New Roman"/>
          <w:sz w:val="28"/>
          <w:szCs w:val="28"/>
        </w:rPr>
        <w:t>приобретаемых жилых помещений</w:t>
      </w:r>
      <w:bookmarkStart w:id="3" w:name="_GoBack"/>
      <w:bookmarkEnd w:id="3"/>
      <w:r w:rsidR="006B2916" w:rsidRPr="006B2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349" w:rsidRPr="00B04E28" w:rsidRDefault="00A47349" w:rsidP="007B58FB">
      <w:pPr>
        <w:spacing w:before="220"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10. Иные межбюджетные трансферты предоставляются на основании соглашения в соответствии с формой, утвержденной Министерством.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2"/>
      <w:bookmarkEnd w:id="4"/>
      <w:r w:rsidRPr="00B04E28">
        <w:rPr>
          <w:rFonts w:ascii="Times New Roman" w:hAnsi="Times New Roman" w:cs="Times New Roman"/>
          <w:sz w:val="28"/>
          <w:szCs w:val="28"/>
        </w:rPr>
        <w:t>11. В соглашении предусматриваются:</w:t>
      </w:r>
    </w:p>
    <w:p w:rsidR="00AE2EE0" w:rsidRDefault="00AE2EE0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 xml:space="preserve">целевое назначение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E2EE0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AE2EE0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Pr="00B04E28">
        <w:rPr>
          <w:rFonts w:ascii="Times New Roman" w:hAnsi="Times New Roman" w:cs="Times New Roman"/>
          <w:sz w:val="28"/>
          <w:szCs w:val="28"/>
        </w:rPr>
        <w:t>иных межбюджетных трансфертов;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значение результата использования иных межбюджетных трансфертов;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E2EE0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B04E28">
        <w:rPr>
          <w:rFonts w:ascii="Times New Roman" w:hAnsi="Times New Roman" w:cs="Times New Roman"/>
          <w:sz w:val="28"/>
          <w:szCs w:val="28"/>
        </w:rPr>
        <w:t>перечисления иных межбюджетных трансфертов;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сроки и формы предоставления отчетности об использовании иных межбюджетных трансфертов и достижения результата использования иных межбюджетных трансфертов;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 xml:space="preserve">последствия </w:t>
      </w:r>
      <w:proofErr w:type="spellStart"/>
      <w:r w:rsidRPr="00B04E2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04E28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трансфертов;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порядок осуществления контроля за соблюдением муниципальным образованием условий предоставления иных межбюджетных трансфертов, предусмотренных соглашением;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lastRenderedPageBreak/>
        <w:t>ответственность сторон за неисполнение или ненадлежащее исполнение обязательств по соглашению.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12. Оценка достижения результата использования иных межбюджетных трансфертов осуществляется Министерством на основании сравнения установленных соглашением и фактически достигнутых значений показателей результата использования иных межбюджетных трансфертов.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13. Иные межбюджетные трансферты перечисляются Министерством бюджетам муниципальных образований на счета территориальных органов Управления Федерального казначейства по Республике Татарстан, открытые в учреждениях Центрального банка Российской Федерации для учета операции со средствами бюджетов муниципальных образований, в 10-дневный срок, исчисляемый в рабочих днях, со дня заключения соглашения.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14. Исполнительные комитеты муниципальных образований представляют в Министерство отчет об использовании иных межбюджетных трансфертов и достижении результатов использования иных межбюджетных трансфертов в сроки и по форме, предусмотренные соглашением.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15. Исполнительные комитеты муниципальных образований и должностные лица несут</w:t>
      </w:r>
      <w:r w:rsidR="00AE2EE0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Pr="00B04E2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AE2EE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04E28">
        <w:rPr>
          <w:rFonts w:ascii="Times New Roman" w:hAnsi="Times New Roman" w:cs="Times New Roman"/>
          <w:sz w:val="28"/>
          <w:szCs w:val="28"/>
        </w:rPr>
        <w:t>за недостоверность представляемых отчетных сведений и соблюдение условий предоставления иных межбюджетных трансфертов.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16. Не использованные по состоянию на 1 января текущего финансового года иные межбюджетные трансферты, полученные в соответствии с настоящим Порядком, подлежат возврату в доход бюджета Республики Татарстан в течение первых 15 рабочих дней текущего финансового года.</w:t>
      </w:r>
    </w:p>
    <w:p w:rsidR="00A47349" w:rsidRDefault="00A47349" w:rsidP="007B58FB">
      <w:pPr>
        <w:spacing w:after="0" w:line="240" w:lineRule="auto"/>
        <w:ind w:firstLine="709"/>
        <w:jc w:val="both"/>
      </w:pPr>
      <w:r w:rsidRPr="00B04E28">
        <w:rPr>
          <w:rFonts w:ascii="Times New Roman" w:hAnsi="Times New Roman" w:cs="Times New Roman"/>
          <w:sz w:val="28"/>
          <w:szCs w:val="28"/>
        </w:rPr>
        <w:t>В соответствии с решением Министерства о наличии потребности в иных межбюджетных трансфертах, не использованных в отчетном финансовом году, согласованным с Министерством финансов Республики Татарстан в определяемом порядке Министерства финансов Республики Татарстан, средства в объеме, не превышающем остатка указанных иных межбюджетных трансфертов, могут быть возвращены в текущем финансовом году в доход бюджета муниципального образования, которому они были ранее предоставлены, для финансового обеспечения расходов бюджета муниципального образования, соответствующих целям предоставления указанных иных межбюджетных трансфертов.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В случае если неиспользованный остаток иных межбюджетных трансфертов, полученных в соответствии с настоящим Порядком, не перечислен в доход бюджета Республики Татарстан, указанные средства подлежат взысканию в доход бюджета Республики Татарстан в порядке, определяемом Министерством финансов Республики Татарстан, с соблюдением общих требований, установленных Министерством финансов Российской Федерации.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17. В случае нецелевого использования и (или) нарушения муниципальным образованием условий предоставления иного межбюджетного трансферта, в том числе невозврата муниципальным образованием средств в бюджет Республики Татарстан, к нему применяются меры принуждения, предусмотренные бюджетным законодательством Российской Федерации.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lastRenderedPageBreak/>
        <w:t>18. В случае если муниципальным образованием не достигнуто значение результата в сроки, установленные соглашением, размер средств, подлежащих возврату из бюджета муниципального образования в бюджет Республики Татарстан (</w:t>
      </w:r>
      <w:proofErr w:type="spellStart"/>
      <w:r w:rsidRPr="00B04E28">
        <w:rPr>
          <w:rFonts w:ascii="Times New Roman" w:hAnsi="Times New Roman" w:cs="Times New Roman"/>
          <w:sz w:val="28"/>
          <w:szCs w:val="28"/>
        </w:rPr>
        <w:t>V</w:t>
      </w:r>
      <w:r w:rsidRPr="00B04E2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B04E28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A47349" w:rsidRDefault="00A47349" w:rsidP="007B58FB">
      <w:pPr>
        <w:spacing w:after="1" w:line="220" w:lineRule="atLeast"/>
        <w:ind w:firstLine="709"/>
        <w:jc w:val="both"/>
      </w:pPr>
    </w:p>
    <w:p w:rsidR="00A47349" w:rsidRPr="00B04E28" w:rsidRDefault="00A47349" w:rsidP="007B58FB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4E28">
        <w:rPr>
          <w:rFonts w:ascii="Times New Roman" w:hAnsi="Times New Roman" w:cs="Times New Roman"/>
          <w:sz w:val="28"/>
          <w:szCs w:val="28"/>
        </w:rPr>
        <w:t>V</w:t>
      </w:r>
      <w:r w:rsidRPr="00B04E2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B04E2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4E28">
        <w:rPr>
          <w:rFonts w:ascii="Times New Roman" w:hAnsi="Times New Roman" w:cs="Times New Roman"/>
          <w:sz w:val="28"/>
          <w:szCs w:val="28"/>
        </w:rPr>
        <w:t>V</w:t>
      </w:r>
      <w:r w:rsidRPr="00B04E28"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proofErr w:type="spellEnd"/>
      <w:r w:rsidRPr="00B04E28">
        <w:rPr>
          <w:rFonts w:ascii="Times New Roman" w:hAnsi="Times New Roman" w:cs="Times New Roman"/>
          <w:sz w:val="28"/>
          <w:szCs w:val="28"/>
        </w:rPr>
        <w:t xml:space="preserve"> x k x 0,1,</w:t>
      </w:r>
    </w:p>
    <w:p w:rsidR="00A47349" w:rsidRDefault="00A47349" w:rsidP="007B58FB">
      <w:pPr>
        <w:spacing w:after="1" w:line="220" w:lineRule="atLeast"/>
        <w:ind w:firstLine="709"/>
        <w:jc w:val="both"/>
      </w:pPr>
    </w:p>
    <w:p w:rsidR="00A47349" w:rsidRPr="00B04E28" w:rsidRDefault="00A47349" w:rsidP="007B58F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где:</w:t>
      </w:r>
    </w:p>
    <w:p w:rsid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E28">
        <w:rPr>
          <w:rFonts w:ascii="Times New Roman" w:hAnsi="Times New Roman" w:cs="Times New Roman"/>
          <w:sz w:val="28"/>
          <w:szCs w:val="28"/>
        </w:rPr>
        <w:t>V</w:t>
      </w:r>
      <w:r w:rsidRPr="00B04E28"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proofErr w:type="spellEnd"/>
      <w:r w:rsidRPr="00B04E28">
        <w:rPr>
          <w:rFonts w:ascii="Times New Roman" w:hAnsi="Times New Roman" w:cs="Times New Roman"/>
          <w:sz w:val="28"/>
          <w:szCs w:val="28"/>
        </w:rPr>
        <w:t xml:space="preserve"> - размер иных межбюджетных трансфертов, предоставленных бюджету муниципального образования;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k - коэффициент возврата иных межбюджетных трансфертов.</w:t>
      </w:r>
    </w:p>
    <w:p w:rsidR="00A47349" w:rsidRPr="00B04E28" w:rsidRDefault="00A47349" w:rsidP="007B58FB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При расчете размера средств, подлежащих возврату из бюджета муниципального образования в бюджет Республики Татарстан в размере иных межбюджетных трансфертов, предоставленных бюджету муниципального образования в отчетном финансовом году (</w:t>
      </w:r>
      <w:proofErr w:type="spellStart"/>
      <w:r w:rsidRPr="00B04E28">
        <w:rPr>
          <w:rFonts w:ascii="Times New Roman" w:hAnsi="Times New Roman" w:cs="Times New Roman"/>
          <w:sz w:val="28"/>
          <w:szCs w:val="28"/>
        </w:rPr>
        <w:t>V</w:t>
      </w:r>
      <w:r w:rsidRPr="00B04E28"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proofErr w:type="spellEnd"/>
      <w:r w:rsidRPr="00B04E28">
        <w:rPr>
          <w:rFonts w:ascii="Times New Roman" w:hAnsi="Times New Roman" w:cs="Times New Roman"/>
          <w:sz w:val="28"/>
          <w:szCs w:val="28"/>
        </w:rPr>
        <w:t>), не учитывается размер остатка иных межбюджетных трансфертов, не использованных по состоянию на 1 января года, следующего за годом предоставления иных межбюджетных трансфертов.</w:t>
      </w:r>
    </w:p>
    <w:p w:rsidR="00A47349" w:rsidRPr="00B04E28" w:rsidRDefault="00A47349" w:rsidP="007B58FB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Коэффициент возврата иных межбюджетных трансфертов (k) определяется по формуле:</w:t>
      </w:r>
    </w:p>
    <w:p w:rsidR="00A47349" w:rsidRDefault="00A47349" w:rsidP="007B58FB">
      <w:pPr>
        <w:spacing w:after="1" w:line="220" w:lineRule="atLeast"/>
        <w:ind w:firstLine="709"/>
        <w:jc w:val="both"/>
      </w:pPr>
    </w:p>
    <w:p w:rsidR="00A47349" w:rsidRPr="00B04E28" w:rsidRDefault="002458C1" w:rsidP="007B58FB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3"/>
          <w:sz w:val="28"/>
          <w:szCs w:val="28"/>
        </w:rPr>
        <w:pict>
          <v:shape id="_x0000_i1026" style="width:59.25pt;height:34.5pt" coordsize="" o:spt="100" adj="0,,0" path="" filled="f" stroked="f">
            <v:stroke joinstyle="miter"/>
            <v:imagedata r:id="rId5" o:title="base_23915_161397_32773"/>
            <v:formulas/>
            <v:path o:connecttype="segments"/>
          </v:shape>
        </w:pict>
      </w:r>
    </w:p>
    <w:p w:rsidR="00A47349" w:rsidRDefault="00A47349" w:rsidP="007B58FB">
      <w:pPr>
        <w:spacing w:after="1" w:line="220" w:lineRule="atLeast"/>
        <w:ind w:firstLine="709"/>
        <w:jc w:val="both"/>
      </w:pPr>
    </w:p>
    <w:p w:rsidR="00A47349" w:rsidRPr="00B04E28" w:rsidRDefault="00A47349" w:rsidP="007B58FB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где:</w:t>
      </w:r>
    </w:p>
    <w:p w:rsidR="00A47349" w:rsidRPr="00B04E28" w:rsidRDefault="00A47349" w:rsidP="007B58FB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Т - фактически достигнутое значение показателя результативности использования иных межбюджетных трансфертов;</w:t>
      </w:r>
    </w:p>
    <w:p w:rsidR="00A47349" w:rsidRPr="00B04E28" w:rsidRDefault="00A47349" w:rsidP="007B58FB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S - плановое значение показателя результативности использования иных межбюджетных трансфертов, установленное соглашением.</w:t>
      </w:r>
    </w:p>
    <w:p w:rsidR="00A47349" w:rsidRPr="00B04E28" w:rsidRDefault="00A47349" w:rsidP="007B58FB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19. Министерство и органы государственного финансового контроля осуществляют проверку соблюдения условий, целей и порядка предоставления иных межбюджетных трансфертов, установленных настоящим Порядком</w:t>
      </w:r>
      <w:r w:rsidR="00807819">
        <w:rPr>
          <w:rFonts w:ascii="Times New Roman" w:hAnsi="Times New Roman" w:cs="Times New Roman"/>
          <w:sz w:val="28"/>
          <w:szCs w:val="28"/>
        </w:rPr>
        <w:t xml:space="preserve"> и</w:t>
      </w:r>
      <w:r w:rsidR="00807819" w:rsidRPr="00807819">
        <w:rPr>
          <w:rFonts w:ascii="Times New Roman" w:hAnsi="Times New Roman" w:cs="Times New Roman"/>
          <w:sz w:val="28"/>
          <w:szCs w:val="28"/>
        </w:rPr>
        <w:t xml:space="preserve"> </w:t>
      </w:r>
      <w:r w:rsidR="00807819" w:rsidRPr="00B04E28">
        <w:rPr>
          <w:rFonts w:ascii="Times New Roman" w:hAnsi="Times New Roman" w:cs="Times New Roman"/>
          <w:sz w:val="28"/>
          <w:szCs w:val="28"/>
        </w:rPr>
        <w:t>соглашением</w:t>
      </w:r>
    </w:p>
    <w:p w:rsidR="00A47349" w:rsidRPr="00B04E28" w:rsidRDefault="00A47349" w:rsidP="007B58FB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20. Контроль за целевым использованием иных межбюджетных трансфертов осуществляется Министерством в соответствии с законодательством</w:t>
      </w:r>
      <w:r w:rsidR="00807819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Республики Татарстан</w:t>
      </w:r>
      <w:r w:rsidRPr="00B04E28">
        <w:rPr>
          <w:rFonts w:ascii="Times New Roman" w:hAnsi="Times New Roman" w:cs="Times New Roman"/>
          <w:sz w:val="28"/>
          <w:szCs w:val="28"/>
        </w:rPr>
        <w:t>.</w:t>
      </w:r>
    </w:p>
    <w:p w:rsidR="00A47349" w:rsidRDefault="00A47349" w:rsidP="007B58FB">
      <w:pPr>
        <w:spacing w:after="1" w:line="220" w:lineRule="atLeast"/>
        <w:ind w:firstLine="709"/>
        <w:jc w:val="both"/>
      </w:pPr>
    </w:p>
    <w:p w:rsidR="00A47349" w:rsidRDefault="00A47349" w:rsidP="007B58FB">
      <w:pPr>
        <w:spacing w:after="1" w:line="220" w:lineRule="atLeast"/>
        <w:ind w:firstLine="709"/>
        <w:jc w:val="both"/>
      </w:pPr>
    </w:p>
    <w:p w:rsidR="00A47349" w:rsidRDefault="00A47349" w:rsidP="007B58FB">
      <w:pPr>
        <w:pBdr>
          <w:top w:val="single" w:sz="6" w:space="0" w:color="auto"/>
        </w:pBdr>
        <w:spacing w:before="100" w:after="100"/>
        <w:ind w:firstLine="709"/>
        <w:jc w:val="both"/>
        <w:rPr>
          <w:sz w:val="2"/>
          <w:szCs w:val="2"/>
        </w:rPr>
      </w:pPr>
    </w:p>
    <w:p w:rsidR="00FF65FA" w:rsidRDefault="00FF65FA"/>
    <w:sectPr w:rsidR="00FF65FA" w:rsidSect="00CE5E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71"/>
    <w:rsid w:val="000D4CA2"/>
    <w:rsid w:val="002458C1"/>
    <w:rsid w:val="002F1A58"/>
    <w:rsid w:val="003A1C7A"/>
    <w:rsid w:val="003B1B51"/>
    <w:rsid w:val="00450C19"/>
    <w:rsid w:val="00461F3A"/>
    <w:rsid w:val="00571671"/>
    <w:rsid w:val="005D6FDA"/>
    <w:rsid w:val="006B2916"/>
    <w:rsid w:val="007B58FB"/>
    <w:rsid w:val="00807819"/>
    <w:rsid w:val="0082765F"/>
    <w:rsid w:val="00922638"/>
    <w:rsid w:val="00A47349"/>
    <w:rsid w:val="00AE2EE0"/>
    <w:rsid w:val="00B04E28"/>
    <w:rsid w:val="00CE5E33"/>
    <w:rsid w:val="00EC02CC"/>
    <w:rsid w:val="00F03B5A"/>
    <w:rsid w:val="00F22A76"/>
    <w:rsid w:val="00FB6BF0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FC9792"/>
  <w15:chartTrackingRefBased/>
  <w15:docId w15:val="{E90EA6D0-58C3-41D3-96CC-65443D1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Хузеева</dc:creator>
  <cp:keywords/>
  <dc:description/>
  <cp:lastModifiedBy>Алсу Хузеева</cp:lastModifiedBy>
  <cp:revision>26</cp:revision>
  <dcterms:created xsi:type="dcterms:W3CDTF">2022-03-01T11:47:00Z</dcterms:created>
  <dcterms:modified xsi:type="dcterms:W3CDTF">2022-06-08T10:54:00Z</dcterms:modified>
</cp:coreProperties>
</file>