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5A3" w:rsidRPr="00E835A3" w:rsidRDefault="00E835A3" w:rsidP="00E835A3">
      <w:pPr>
        <w:spacing w:after="160" w:line="259" w:lineRule="auto"/>
        <w:ind w:right="605"/>
        <w:jc w:val="right"/>
        <w:rPr>
          <w:rFonts w:eastAsiaTheme="minorHAnsi" w:cstheme="minorBidi"/>
          <w:sz w:val="28"/>
          <w:szCs w:val="28"/>
          <w:lang w:eastAsia="en-US"/>
        </w:rPr>
      </w:pPr>
      <w:r w:rsidRPr="00E835A3">
        <w:rPr>
          <w:rFonts w:eastAsiaTheme="minorHAnsi" w:cstheme="minorBidi"/>
          <w:sz w:val="28"/>
          <w:szCs w:val="28"/>
          <w:lang w:eastAsia="en-US"/>
        </w:rPr>
        <w:t>Проект</w:t>
      </w:r>
    </w:p>
    <w:p w:rsidR="00E835A3" w:rsidRPr="00E835A3" w:rsidRDefault="00E835A3" w:rsidP="00E835A3">
      <w:pPr>
        <w:spacing w:after="160" w:line="259" w:lineRule="auto"/>
        <w:ind w:right="605" w:firstLine="540"/>
        <w:jc w:val="center"/>
        <w:rPr>
          <w:rFonts w:eastAsiaTheme="minorHAnsi" w:cstheme="minorBidi"/>
          <w:sz w:val="28"/>
          <w:szCs w:val="28"/>
          <w:lang w:eastAsia="en-US"/>
        </w:rPr>
      </w:pPr>
      <w:r w:rsidRPr="00E835A3">
        <w:rPr>
          <w:rFonts w:eastAsiaTheme="minorHAnsi" w:cstheme="minorBidi"/>
          <w:sz w:val="28"/>
          <w:szCs w:val="28"/>
          <w:lang w:eastAsia="en-US"/>
        </w:rPr>
        <w:t>КАБИНЕТ МИНИСТРОВ РЕСПУБЛИКИ ТАТАРСТАН</w:t>
      </w:r>
    </w:p>
    <w:p w:rsidR="00E835A3" w:rsidRPr="00E835A3" w:rsidRDefault="00E835A3" w:rsidP="00E835A3">
      <w:pPr>
        <w:spacing w:after="160" w:line="259" w:lineRule="auto"/>
        <w:ind w:right="605"/>
        <w:rPr>
          <w:rFonts w:eastAsiaTheme="minorHAnsi" w:cstheme="minorBidi"/>
          <w:sz w:val="28"/>
          <w:szCs w:val="28"/>
          <w:lang w:eastAsia="en-US"/>
        </w:rPr>
      </w:pPr>
    </w:p>
    <w:p w:rsidR="00E835A3" w:rsidRPr="00E835A3" w:rsidRDefault="00E835A3" w:rsidP="00E835A3">
      <w:pPr>
        <w:spacing w:after="160" w:line="259" w:lineRule="auto"/>
        <w:ind w:right="605"/>
        <w:rPr>
          <w:rFonts w:eastAsiaTheme="minorHAnsi" w:cstheme="minorBidi"/>
          <w:sz w:val="28"/>
          <w:szCs w:val="28"/>
          <w:lang w:eastAsia="en-US"/>
        </w:rPr>
      </w:pPr>
      <w:r w:rsidRPr="00E835A3">
        <w:rPr>
          <w:rFonts w:eastAsiaTheme="minorHAnsi" w:cstheme="minorBidi"/>
          <w:sz w:val="28"/>
          <w:szCs w:val="28"/>
          <w:lang w:eastAsia="en-US"/>
        </w:rPr>
        <w:t>ПОСТАНОВЛЕНИЕ                                                                               КАРАР</w:t>
      </w:r>
    </w:p>
    <w:p w:rsidR="00E835A3" w:rsidRPr="00E835A3" w:rsidRDefault="00E835A3" w:rsidP="00E835A3">
      <w:pPr>
        <w:spacing w:after="160" w:line="259" w:lineRule="auto"/>
        <w:ind w:right="605"/>
        <w:rPr>
          <w:rFonts w:eastAsiaTheme="minorHAnsi" w:cstheme="minorBidi"/>
          <w:sz w:val="28"/>
          <w:szCs w:val="28"/>
          <w:lang w:eastAsia="en-US"/>
        </w:rPr>
      </w:pPr>
      <w:r w:rsidRPr="00E835A3">
        <w:rPr>
          <w:rFonts w:eastAsiaTheme="minorHAnsi" w:cstheme="minorBidi"/>
          <w:sz w:val="28"/>
          <w:szCs w:val="28"/>
          <w:lang w:eastAsia="en-US"/>
        </w:rPr>
        <w:t>от_________                                                                                             №______</w:t>
      </w:r>
    </w:p>
    <w:p w:rsidR="00E835A3" w:rsidRPr="00E835A3" w:rsidRDefault="00E835A3" w:rsidP="00E835A3">
      <w:pPr>
        <w:spacing w:after="160" w:line="259" w:lineRule="auto"/>
        <w:ind w:right="605"/>
        <w:rPr>
          <w:rFonts w:eastAsiaTheme="minorHAnsi" w:cstheme="minorBidi"/>
          <w:sz w:val="28"/>
          <w:szCs w:val="28"/>
          <w:lang w:eastAsia="en-US"/>
        </w:rPr>
      </w:pPr>
    </w:p>
    <w:p w:rsidR="00E835A3" w:rsidRPr="00E835A3" w:rsidRDefault="00E835A3" w:rsidP="00E835A3">
      <w:pPr>
        <w:shd w:val="clear" w:color="auto" w:fill="FFFFFF"/>
        <w:ind w:right="5954"/>
        <w:jc w:val="both"/>
        <w:textAlignment w:val="baseline"/>
        <w:rPr>
          <w:rFonts w:eastAsiaTheme="minorEastAsia"/>
          <w:bCs/>
          <w:color w:val="000000"/>
          <w:sz w:val="28"/>
          <w:szCs w:val="28"/>
        </w:rPr>
      </w:pPr>
      <w:r w:rsidRPr="00E835A3">
        <w:rPr>
          <w:rFonts w:eastAsiaTheme="minorEastAsia"/>
          <w:bCs/>
          <w:color w:val="000000"/>
          <w:sz w:val="28"/>
          <w:szCs w:val="28"/>
        </w:rPr>
        <w:t>Об утверждении Положения</w:t>
      </w:r>
    </w:p>
    <w:p w:rsidR="00E835A3" w:rsidRPr="00E835A3" w:rsidRDefault="00E835A3" w:rsidP="00E835A3">
      <w:pPr>
        <w:shd w:val="clear" w:color="auto" w:fill="FFFFFF"/>
        <w:ind w:right="5954"/>
        <w:jc w:val="both"/>
        <w:textAlignment w:val="baseline"/>
        <w:rPr>
          <w:rFonts w:eastAsiaTheme="minorEastAsia"/>
          <w:bCs/>
          <w:color w:val="000000"/>
          <w:sz w:val="28"/>
          <w:szCs w:val="28"/>
        </w:rPr>
      </w:pPr>
      <w:r w:rsidRPr="00E835A3">
        <w:rPr>
          <w:rFonts w:eastAsiaTheme="minorEastAsia"/>
          <w:bCs/>
          <w:color w:val="000000"/>
          <w:sz w:val="28"/>
          <w:szCs w:val="28"/>
        </w:rPr>
        <w:t xml:space="preserve">о проведении </w:t>
      </w:r>
      <w:r w:rsidR="00F00DDF">
        <w:rPr>
          <w:rFonts w:eastAsiaTheme="minorEastAsia"/>
          <w:bCs/>
          <w:color w:val="000000"/>
          <w:sz w:val="28"/>
          <w:szCs w:val="28"/>
        </w:rPr>
        <w:t>Конкурс</w:t>
      </w:r>
      <w:r w:rsidRPr="00E835A3">
        <w:rPr>
          <w:rFonts w:eastAsiaTheme="minorEastAsia"/>
          <w:bCs/>
          <w:color w:val="000000"/>
          <w:sz w:val="28"/>
          <w:szCs w:val="28"/>
        </w:rPr>
        <w:t>а на соискание гранта</w:t>
      </w:r>
      <w:r w:rsidRPr="00E835A3">
        <w:rPr>
          <w:rFonts w:eastAsiaTheme="minorEastAsia"/>
          <w:bCs/>
          <w:color w:val="000000"/>
          <w:sz w:val="28"/>
          <w:szCs w:val="28"/>
          <w:lang w:val="tt-RU"/>
        </w:rPr>
        <w:t xml:space="preserve"> </w:t>
      </w:r>
      <w:r w:rsidRPr="00E835A3">
        <w:rPr>
          <w:rFonts w:eastAsiaTheme="minorEastAsia"/>
          <w:bCs/>
          <w:color w:val="000000"/>
          <w:sz w:val="28"/>
          <w:szCs w:val="28"/>
        </w:rPr>
        <w:t xml:space="preserve">«Лучший </w:t>
      </w:r>
      <w:r w:rsidR="00DB1EDA">
        <w:rPr>
          <w:rFonts w:eastAsiaTheme="minorEastAsia"/>
          <w:bCs/>
          <w:color w:val="000000"/>
          <w:sz w:val="28"/>
          <w:szCs w:val="28"/>
        </w:rPr>
        <w:t>проект</w:t>
      </w:r>
      <w:r w:rsidRPr="00E835A3">
        <w:rPr>
          <w:rFonts w:eastAsiaTheme="minorEastAsia"/>
          <w:bCs/>
          <w:color w:val="000000"/>
          <w:sz w:val="28"/>
          <w:szCs w:val="28"/>
        </w:rPr>
        <w:t xml:space="preserve"> информационно-пропагандистских групп муниципальных образований Р</w:t>
      </w:r>
      <w:r w:rsidRPr="00E835A3">
        <w:rPr>
          <w:rFonts w:eastAsiaTheme="minorEastAsia"/>
          <w:bCs/>
          <w:color w:val="000000"/>
          <w:sz w:val="28"/>
          <w:szCs w:val="28"/>
          <w:lang w:val="tt-RU"/>
        </w:rPr>
        <w:t xml:space="preserve">еспублики </w:t>
      </w:r>
      <w:r w:rsidRPr="00E835A3">
        <w:rPr>
          <w:rFonts w:eastAsiaTheme="minorEastAsia"/>
          <w:bCs/>
          <w:color w:val="000000"/>
          <w:sz w:val="28"/>
          <w:szCs w:val="28"/>
        </w:rPr>
        <w:t>Т</w:t>
      </w:r>
      <w:r w:rsidRPr="00E835A3">
        <w:rPr>
          <w:rFonts w:eastAsiaTheme="minorEastAsia"/>
          <w:bCs/>
          <w:color w:val="000000"/>
          <w:sz w:val="28"/>
          <w:szCs w:val="28"/>
          <w:lang w:val="tt-RU"/>
        </w:rPr>
        <w:t>атарстан</w:t>
      </w:r>
      <w:r w:rsidRPr="00E835A3">
        <w:rPr>
          <w:rFonts w:eastAsiaTheme="minorEastAsia"/>
          <w:bCs/>
          <w:color w:val="000000"/>
          <w:sz w:val="28"/>
          <w:szCs w:val="28"/>
        </w:rPr>
        <w:t>», направленного на улучшение эффективности работ</w:t>
      </w:r>
      <w:r w:rsidRPr="00E835A3">
        <w:rPr>
          <w:rFonts w:eastAsiaTheme="minorEastAsia"/>
          <w:bCs/>
          <w:color w:val="000000"/>
          <w:sz w:val="28"/>
          <w:szCs w:val="28"/>
          <w:lang w:val="tt-RU"/>
        </w:rPr>
        <w:t>ы</w:t>
      </w:r>
      <w:r w:rsidRPr="00E835A3">
        <w:rPr>
          <w:rFonts w:eastAsiaTheme="minorEastAsia"/>
          <w:bCs/>
          <w:color w:val="000000"/>
          <w:sz w:val="28"/>
          <w:szCs w:val="28"/>
        </w:rPr>
        <w:t xml:space="preserve"> информационно-пропагандистских групп муниципальных образований</w:t>
      </w:r>
    </w:p>
    <w:p w:rsidR="00E835A3" w:rsidRPr="00E835A3" w:rsidRDefault="00E835A3" w:rsidP="00E835A3">
      <w:pPr>
        <w:widowControl w:val="0"/>
        <w:autoSpaceDE w:val="0"/>
        <w:autoSpaceDN w:val="0"/>
        <w:adjustRightInd w:val="0"/>
        <w:spacing w:line="276" w:lineRule="auto"/>
        <w:ind w:firstLine="720"/>
        <w:jc w:val="both"/>
        <w:rPr>
          <w:rFonts w:eastAsiaTheme="minorEastAsia"/>
          <w:sz w:val="28"/>
          <w:szCs w:val="28"/>
        </w:rPr>
      </w:pPr>
    </w:p>
    <w:p w:rsidR="00E835A3" w:rsidRPr="00E835A3" w:rsidRDefault="00E835A3" w:rsidP="00E835A3">
      <w:pPr>
        <w:widowControl w:val="0"/>
        <w:autoSpaceDE w:val="0"/>
        <w:autoSpaceDN w:val="0"/>
        <w:adjustRightInd w:val="0"/>
        <w:spacing w:line="276" w:lineRule="auto"/>
        <w:ind w:firstLine="720"/>
        <w:jc w:val="both"/>
        <w:rPr>
          <w:rFonts w:eastAsiaTheme="minorEastAsia"/>
          <w:sz w:val="28"/>
          <w:szCs w:val="28"/>
        </w:rPr>
      </w:pPr>
      <w:r w:rsidRPr="00E835A3">
        <w:rPr>
          <w:rFonts w:eastAsiaTheme="minorEastAsia"/>
          <w:sz w:val="28"/>
          <w:szCs w:val="28"/>
        </w:rPr>
        <w:t xml:space="preserve">Кабинет Министров Республики Татарстан постановляет: </w:t>
      </w:r>
    </w:p>
    <w:p w:rsidR="00E835A3" w:rsidRPr="00E835A3" w:rsidRDefault="00E835A3" w:rsidP="00E835A3">
      <w:pPr>
        <w:widowControl w:val="0"/>
        <w:autoSpaceDE w:val="0"/>
        <w:autoSpaceDN w:val="0"/>
        <w:adjustRightInd w:val="0"/>
        <w:spacing w:line="276" w:lineRule="auto"/>
        <w:ind w:firstLine="720"/>
        <w:jc w:val="both"/>
        <w:rPr>
          <w:rFonts w:eastAsiaTheme="minorEastAsia"/>
          <w:sz w:val="28"/>
          <w:szCs w:val="28"/>
        </w:rPr>
      </w:pPr>
    </w:p>
    <w:p w:rsidR="00E835A3" w:rsidRPr="00E835A3" w:rsidRDefault="00E835A3" w:rsidP="00E835A3">
      <w:pPr>
        <w:autoSpaceDE w:val="0"/>
        <w:autoSpaceDN w:val="0"/>
        <w:adjustRightInd w:val="0"/>
        <w:ind w:firstLine="720"/>
        <w:jc w:val="both"/>
        <w:rPr>
          <w:rFonts w:eastAsiaTheme="minorHAnsi"/>
          <w:sz w:val="28"/>
          <w:szCs w:val="28"/>
          <w:lang w:eastAsia="en-US"/>
        </w:rPr>
      </w:pPr>
      <w:r w:rsidRPr="00E835A3">
        <w:rPr>
          <w:rFonts w:eastAsiaTheme="minorHAnsi"/>
          <w:sz w:val="28"/>
          <w:szCs w:val="28"/>
          <w:lang w:eastAsia="en-US"/>
        </w:rPr>
        <w:t>В целях реализации политики Республики Татарстан по противодейств</w:t>
      </w:r>
      <w:r w:rsidR="006C2D6F">
        <w:rPr>
          <w:rFonts w:eastAsiaTheme="minorHAnsi"/>
          <w:sz w:val="28"/>
          <w:szCs w:val="28"/>
          <w:lang w:eastAsia="en-US"/>
        </w:rPr>
        <w:t>и</w:t>
      </w:r>
      <w:r w:rsidRPr="00E835A3">
        <w:rPr>
          <w:rFonts w:eastAsiaTheme="minorHAnsi"/>
          <w:sz w:val="28"/>
          <w:szCs w:val="28"/>
          <w:lang w:eastAsia="en-US"/>
        </w:rPr>
        <w:t>ю распространения идеологии экстремизма и терроризма Кабинет Министров Республики Татарстан постановляет:</w:t>
      </w:r>
    </w:p>
    <w:p w:rsidR="00E835A3" w:rsidRPr="00E835A3" w:rsidRDefault="00E835A3" w:rsidP="00E835A3">
      <w:pPr>
        <w:autoSpaceDE w:val="0"/>
        <w:autoSpaceDN w:val="0"/>
        <w:adjustRightInd w:val="0"/>
        <w:ind w:firstLine="720"/>
        <w:jc w:val="both"/>
        <w:rPr>
          <w:rFonts w:eastAsiaTheme="minorHAnsi"/>
          <w:sz w:val="28"/>
          <w:szCs w:val="28"/>
          <w:lang w:eastAsia="en-US"/>
        </w:rPr>
      </w:pPr>
      <w:bookmarkStart w:id="0" w:name="sub_1"/>
      <w:r w:rsidRPr="00E835A3">
        <w:rPr>
          <w:rFonts w:eastAsiaTheme="minorHAnsi"/>
          <w:sz w:val="28"/>
          <w:szCs w:val="28"/>
          <w:lang w:eastAsia="en-US"/>
        </w:rPr>
        <w:t xml:space="preserve">1. Утвердить прилагаемое Положение о проведении </w:t>
      </w:r>
      <w:r w:rsidR="00F00DDF">
        <w:rPr>
          <w:rFonts w:eastAsiaTheme="minorHAnsi"/>
          <w:sz w:val="28"/>
          <w:szCs w:val="28"/>
          <w:lang w:eastAsia="en-US"/>
        </w:rPr>
        <w:t>Конкурс</w:t>
      </w:r>
      <w:r w:rsidRPr="00E835A3">
        <w:rPr>
          <w:rFonts w:eastAsiaTheme="minorHAnsi"/>
          <w:sz w:val="28"/>
          <w:szCs w:val="28"/>
          <w:lang w:eastAsia="en-US"/>
        </w:rPr>
        <w:t xml:space="preserve">а на соискание гранта «Лучший </w:t>
      </w:r>
      <w:r w:rsidR="00DB1EDA" w:rsidRPr="00DB1EDA">
        <w:rPr>
          <w:rFonts w:eastAsiaTheme="minorHAnsi"/>
          <w:sz w:val="28"/>
          <w:szCs w:val="28"/>
          <w:lang w:eastAsia="en-US"/>
        </w:rPr>
        <w:t>проект</w:t>
      </w:r>
      <w:r w:rsidRPr="00E835A3">
        <w:rPr>
          <w:rFonts w:eastAsiaTheme="minorHAnsi"/>
          <w:sz w:val="28"/>
          <w:szCs w:val="28"/>
          <w:lang w:eastAsia="en-US"/>
        </w:rPr>
        <w:t xml:space="preserve"> информационно-пропагандистских групп муниципальных образований Республики Татарстан», направленного на улучшение эффективности работы информационно-пропагандистских групп муниципальных образований.</w:t>
      </w:r>
    </w:p>
    <w:bookmarkEnd w:id="0"/>
    <w:p w:rsidR="00E835A3" w:rsidRPr="00E835A3" w:rsidRDefault="00E835A3" w:rsidP="00E835A3">
      <w:pPr>
        <w:autoSpaceDE w:val="0"/>
        <w:autoSpaceDN w:val="0"/>
        <w:adjustRightInd w:val="0"/>
        <w:ind w:firstLine="720"/>
        <w:jc w:val="both"/>
        <w:rPr>
          <w:rFonts w:eastAsiaTheme="minorHAnsi"/>
          <w:sz w:val="28"/>
          <w:szCs w:val="28"/>
          <w:lang w:eastAsia="en-US"/>
        </w:rPr>
      </w:pPr>
      <w:r w:rsidRPr="00E835A3">
        <w:rPr>
          <w:rFonts w:eastAsiaTheme="minorHAnsi"/>
          <w:sz w:val="28"/>
          <w:szCs w:val="28"/>
          <w:lang w:eastAsia="en-US"/>
        </w:rPr>
        <w:t>2. Контроль за исполнением настоящего постановления возложить на Республиканское агентство по печати и массовым коммуникациям «Татмедиа».</w:t>
      </w:r>
    </w:p>
    <w:p w:rsidR="00E835A3" w:rsidRPr="00E835A3" w:rsidRDefault="00E835A3" w:rsidP="00E835A3">
      <w:pPr>
        <w:autoSpaceDE w:val="0"/>
        <w:autoSpaceDN w:val="0"/>
        <w:adjustRightInd w:val="0"/>
        <w:ind w:firstLine="720"/>
        <w:jc w:val="both"/>
        <w:rPr>
          <w:rFonts w:eastAsiaTheme="minorHAnsi"/>
          <w:sz w:val="28"/>
          <w:szCs w:val="28"/>
          <w:lang w:eastAsia="en-US"/>
        </w:rPr>
      </w:pPr>
    </w:p>
    <w:p w:rsidR="00E835A3" w:rsidRPr="00E835A3" w:rsidRDefault="00E835A3" w:rsidP="00E835A3">
      <w:pPr>
        <w:autoSpaceDE w:val="0"/>
        <w:autoSpaceDN w:val="0"/>
        <w:adjustRightInd w:val="0"/>
        <w:ind w:firstLine="720"/>
        <w:jc w:val="both"/>
        <w:rPr>
          <w:rFonts w:eastAsiaTheme="minorHAnsi"/>
          <w:sz w:val="28"/>
          <w:szCs w:val="28"/>
          <w:lang w:eastAsia="en-US"/>
        </w:rPr>
      </w:pPr>
    </w:p>
    <w:p w:rsidR="00E835A3" w:rsidRPr="00E835A3" w:rsidRDefault="00E835A3" w:rsidP="00E835A3">
      <w:pPr>
        <w:widowControl w:val="0"/>
        <w:autoSpaceDE w:val="0"/>
        <w:autoSpaceDN w:val="0"/>
        <w:adjustRightInd w:val="0"/>
        <w:rPr>
          <w:rFonts w:eastAsiaTheme="minorEastAsia"/>
          <w:sz w:val="28"/>
          <w:szCs w:val="28"/>
        </w:rPr>
      </w:pPr>
      <w:r w:rsidRPr="00E835A3">
        <w:rPr>
          <w:rFonts w:eastAsiaTheme="minorEastAsia"/>
          <w:sz w:val="28"/>
          <w:szCs w:val="28"/>
        </w:rPr>
        <w:t>Премьер-министр</w:t>
      </w:r>
    </w:p>
    <w:p w:rsidR="00E835A3" w:rsidRPr="00E835A3" w:rsidRDefault="00E835A3" w:rsidP="00E835A3">
      <w:pPr>
        <w:widowControl w:val="0"/>
        <w:autoSpaceDE w:val="0"/>
        <w:autoSpaceDN w:val="0"/>
        <w:adjustRightInd w:val="0"/>
        <w:rPr>
          <w:rFonts w:eastAsiaTheme="minorEastAsia"/>
          <w:sz w:val="28"/>
          <w:szCs w:val="28"/>
        </w:rPr>
      </w:pPr>
      <w:r w:rsidRPr="00E835A3">
        <w:rPr>
          <w:rFonts w:eastAsiaTheme="minorEastAsia"/>
          <w:sz w:val="28"/>
          <w:szCs w:val="28"/>
        </w:rPr>
        <w:t xml:space="preserve">Республики Татарстан                                                                               А.В. </w:t>
      </w:r>
      <w:proofErr w:type="spellStart"/>
      <w:r w:rsidRPr="00E835A3">
        <w:rPr>
          <w:rFonts w:eastAsiaTheme="minorEastAsia"/>
          <w:sz w:val="28"/>
          <w:szCs w:val="28"/>
        </w:rPr>
        <w:t>Песошин</w:t>
      </w:r>
      <w:proofErr w:type="spellEnd"/>
    </w:p>
    <w:p w:rsidR="00E835A3" w:rsidRPr="00E835A3" w:rsidRDefault="00E835A3" w:rsidP="00E835A3">
      <w:pPr>
        <w:autoSpaceDE w:val="0"/>
        <w:autoSpaceDN w:val="0"/>
        <w:adjustRightInd w:val="0"/>
        <w:ind w:firstLine="720"/>
        <w:jc w:val="both"/>
        <w:rPr>
          <w:rFonts w:eastAsiaTheme="minorHAnsi"/>
          <w:sz w:val="28"/>
          <w:szCs w:val="28"/>
          <w:lang w:eastAsia="en-US"/>
        </w:rPr>
      </w:pPr>
    </w:p>
    <w:p w:rsidR="00E835A3" w:rsidRPr="00E835A3" w:rsidRDefault="00E835A3" w:rsidP="00E835A3">
      <w:pPr>
        <w:spacing w:after="160" w:line="259" w:lineRule="auto"/>
        <w:rPr>
          <w:rFonts w:asciiTheme="minorHAnsi" w:eastAsiaTheme="minorHAnsi" w:hAnsiTheme="minorHAnsi" w:cstheme="minorBidi"/>
          <w:sz w:val="22"/>
          <w:szCs w:val="22"/>
          <w:lang w:eastAsia="en-US"/>
        </w:rPr>
      </w:pPr>
    </w:p>
    <w:p w:rsidR="00E835A3" w:rsidRDefault="00E835A3" w:rsidP="00E835A3">
      <w:pPr>
        <w:jc w:val="both"/>
        <w:rPr>
          <w:b/>
          <w:bCs/>
          <w:sz w:val="28"/>
        </w:rPr>
      </w:pPr>
    </w:p>
    <w:p w:rsidR="00E835A3" w:rsidRDefault="00E835A3" w:rsidP="002A4BAE">
      <w:pPr>
        <w:jc w:val="center"/>
        <w:rPr>
          <w:b/>
          <w:bCs/>
          <w:sz w:val="28"/>
        </w:rPr>
      </w:pPr>
    </w:p>
    <w:p w:rsidR="00E835A3" w:rsidRDefault="00E835A3" w:rsidP="00E835A3">
      <w:pPr>
        <w:rPr>
          <w:b/>
          <w:bCs/>
          <w:sz w:val="28"/>
        </w:rPr>
      </w:pPr>
    </w:p>
    <w:p w:rsidR="00E61005" w:rsidRDefault="00E61005" w:rsidP="00E835A3">
      <w:pPr>
        <w:rPr>
          <w:b/>
          <w:bCs/>
          <w:sz w:val="28"/>
        </w:rPr>
      </w:pPr>
    </w:p>
    <w:p w:rsidR="00E61005" w:rsidRDefault="00E61005" w:rsidP="00E835A3">
      <w:pPr>
        <w:rPr>
          <w:b/>
          <w:bCs/>
          <w:sz w:val="28"/>
        </w:rPr>
      </w:pPr>
    </w:p>
    <w:p w:rsidR="00E61005" w:rsidRDefault="00E61005" w:rsidP="00E835A3">
      <w:pPr>
        <w:rPr>
          <w:b/>
          <w:bCs/>
          <w:sz w:val="28"/>
        </w:rPr>
      </w:pPr>
    </w:p>
    <w:p w:rsidR="00E835A3" w:rsidRDefault="00E835A3" w:rsidP="00E835A3">
      <w:pPr>
        <w:rPr>
          <w:b/>
          <w:bCs/>
          <w:sz w:val="28"/>
        </w:rPr>
      </w:pPr>
    </w:p>
    <w:p w:rsidR="002A4BAE" w:rsidRPr="00C03F25" w:rsidRDefault="002A4BAE" w:rsidP="002A4BAE">
      <w:pPr>
        <w:jc w:val="center"/>
        <w:rPr>
          <w:b/>
          <w:bCs/>
          <w:sz w:val="28"/>
        </w:rPr>
      </w:pPr>
      <w:r w:rsidRPr="00C03F25">
        <w:rPr>
          <w:b/>
          <w:bCs/>
          <w:sz w:val="28"/>
        </w:rPr>
        <w:t>ПОЛОЖЕНИЕ</w:t>
      </w:r>
    </w:p>
    <w:p w:rsidR="002A4BAE" w:rsidRDefault="002A4BAE" w:rsidP="002A4BAE">
      <w:pPr>
        <w:jc w:val="center"/>
        <w:rPr>
          <w:b/>
          <w:bCs/>
          <w:sz w:val="28"/>
        </w:rPr>
      </w:pPr>
      <w:r w:rsidRPr="00C03F25">
        <w:rPr>
          <w:b/>
          <w:bCs/>
          <w:sz w:val="28"/>
        </w:rPr>
        <w:t xml:space="preserve">о проведении </w:t>
      </w:r>
      <w:r w:rsidR="00F00DDF">
        <w:rPr>
          <w:b/>
          <w:bCs/>
          <w:sz w:val="28"/>
        </w:rPr>
        <w:t>Конкурс</w:t>
      </w:r>
      <w:r w:rsidRPr="00C03F25">
        <w:rPr>
          <w:b/>
          <w:bCs/>
          <w:sz w:val="28"/>
        </w:rPr>
        <w:t>а на соискание гранта</w:t>
      </w:r>
      <w:r w:rsidRPr="00C03F25">
        <w:rPr>
          <w:b/>
          <w:bCs/>
          <w:sz w:val="28"/>
          <w:lang w:val="tt-RU"/>
        </w:rPr>
        <w:t xml:space="preserve"> </w:t>
      </w:r>
      <w:r w:rsidRPr="00C03F25">
        <w:rPr>
          <w:b/>
          <w:bCs/>
          <w:sz w:val="28"/>
        </w:rPr>
        <w:t xml:space="preserve">«Лучший </w:t>
      </w:r>
      <w:r w:rsidR="00DB1EDA">
        <w:rPr>
          <w:b/>
          <w:bCs/>
          <w:sz w:val="28"/>
        </w:rPr>
        <w:t>проект</w:t>
      </w:r>
      <w:r w:rsidRPr="00C03F25">
        <w:rPr>
          <w:b/>
          <w:bCs/>
          <w:sz w:val="28"/>
        </w:rPr>
        <w:t xml:space="preserve"> информационно-пропагандистских групп муниципальных образований Р</w:t>
      </w:r>
      <w:r w:rsidRPr="00C03F25">
        <w:rPr>
          <w:b/>
          <w:bCs/>
          <w:sz w:val="28"/>
          <w:lang w:val="tt-RU"/>
        </w:rPr>
        <w:t xml:space="preserve">еспублики </w:t>
      </w:r>
      <w:r w:rsidRPr="00C03F25">
        <w:rPr>
          <w:b/>
          <w:bCs/>
          <w:sz w:val="28"/>
        </w:rPr>
        <w:t>Т</w:t>
      </w:r>
      <w:r w:rsidRPr="00C03F25">
        <w:rPr>
          <w:b/>
          <w:bCs/>
          <w:sz w:val="28"/>
          <w:lang w:val="tt-RU"/>
        </w:rPr>
        <w:t>атарстан</w:t>
      </w:r>
      <w:r w:rsidR="00EA1DAE">
        <w:rPr>
          <w:b/>
          <w:bCs/>
          <w:sz w:val="28"/>
          <w:lang w:val="tt-RU"/>
        </w:rPr>
        <w:t>-2022</w:t>
      </w:r>
      <w:r w:rsidRPr="00C03F25">
        <w:rPr>
          <w:b/>
          <w:bCs/>
          <w:sz w:val="28"/>
        </w:rPr>
        <w:t>», направленного на улучшение эффективности работ</w:t>
      </w:r>
      <w:r w:rsidRPr="00C03F25">
        <w:rPr>
          <w:b/>
          <w:bCs/>
          <w:sz w:val="28"/>
          <w:lang w:val="tt-RU"/>
        </w:rPr>
        <w:t>ы</w:t>
      </w:r>
      <w:r w:rsidRPr="00C03F25">
        <w:rPr>
          <w:b/>
          <w:bCs/>
          <w:sz w:val="28"/>
        </w:rPr>
        <w:t xml:space="preserve"> информационно-пропагандистских групп муниципальных образований</w:t>
      </w:r>
    </w:p>
    <w:p w:rsidR="002C29F4" w:rsidRDefault="002C29F4"/>
    <w:p w:rsidR="002A4BAE" w:rsidRDefault="002A4BAE"/>
    <w:p w:rsidR="002A4BAE" w:rsidRPr="002A4BAE" w:rsidRDefault="002A4BAE" w:rsidP="00716FE0">
      <w:pPr>
        <w:pStyle w:val="a3"/>
        <w:numPr>
          <w:ilvl w:val="0"/>
          <w:numId w:val="8"/>
        </w:numPr>
        <w:autoSpaceDE w:val="0"/>
        <w:autoSpaceDN w:val="0"/>
        <w:adjustRightInd w:val="0"/>
        <w:spacing w:before="108" w:after="108"/>
        <w:jc w:val="center"/>
        <w:outlineLvl w:val="0"/>
        <w:rPr>
          <w:rFonts w:eastAsiaTheme="minorHAnsi"/>
          <w:b/>
          <w:bCs/>
          <w:color w:val="26282F"/>
          <w:sz w:val="28"/>
          <w:szCs w:val="28"/>
          <w:lang w:eastAsia="en-US"/>
        </w:rPr>
      </w:pPr>
      <w:r w:rsidRPr="002A4BAE">
        <w:rPr>
          <w:rFonts w:eastAsiaTheme="minorHAnsi"/>
          <w:b/>
          <w:bCs/>
          <w:color w:val="26282F"/>
          <w:sz w:val="28"/>
          <w:szCs w:val="28"/>
          <w:lang w:eastAsia="en-US"/>
        </w:rPr>
        <w:t>Общие положения</w:t>
      </w:r>
    </w:p>
    <w:p w:rsidR="002A4BAE" w:rsidRDefault="002A4BAE" w:rsidP="002A4BAE">
      <w:pPr>
        <w:pStyle w:val="a3"/>
        <w:autoSpaceDE w:val="0"/>
        <w:autoSpaceDN w:val="0"/>
        <w:adjustRightInd w:val="0"/>
        <w:spacing w:before="108" w:after="108"/>
        <w:ind w:left="1080"/>
        <w:outlineLvl w:val="0"/>
        <w:rPr>
          <w:rFonts w:ascii="Arial" w:eastAsiaTheme="minorHAnsi" w:hAnsi="Arial" w:cs="Arial"/>
          <w:b/>
          <w:bCs/>
          <w:color w:val="26282F"/>
          <w:lang w:eastAsia="en-US"/>
        </w:rPr>
      </w:pPr>
    </w:p>
    <w:p w:rsidR="002A4BAE" w:rsidRPr="00DB1EDA" w:rsidRDefault="002A4BAE" w:rsidP="002A4BAE">
      <w:pPr>
        <w:pStyle w:val="a3"/>
        <w:numPr>
          <w:ilvl w:val="1"/>
          <w:numId w:val="1"/>
        </w:numPr>
        <w:autoSpaceDE w:val="0"/>
        <w:autoSpaceDN w:val="0"/>
        <w:adjustRightInd w:val="0"/>
        <w:ind w:left="0" w:firstLine="709"/>
        <w:jc w:val="both"/>
        <w:rPr>
          <w:rFonts w:eastAsiaTheme="minorHAnsi"/>
          <w:sz w:val="28"/>
          <w:lang w:eastAsia="en-US"/>
        </w:rPr>
      </w:pPr>
      <w:bookmarkStart w:id="1" w:name="sub_111"/>
      <w:r w:rsidRPr="00265DB4">
        <w:rPr>
          <w:rFonts w:eastAsiaTheme="minorHAnsi"/>
          <w:sz w:val="28"/>
          <w:lang w:eastAsia="en-US"/>
        </w:rPr>
        <w:t xml:space="preserve">Настоящий Порядок разработан в соответствии с </w:t>
      </w:r>
      <w:hyperlink r:id="rId7" w:history="1">
        <w:r w:rsidRPr="00265DB4">
          <w:rPr>
            <w:rFonts w:eastAsiaTheme="minorHAnsi"/>
            <w:color w:val="106BBE"/>
            <w:sz w:val="28"/>
            <w:lang w:eastAsia="en-US"/>
          </w:rPr>
          <w:t>Бюджетным кодексом</w:t>
        </w:r>
      </w:hyperlink>
      <w:r w:rsidRPr="00265DB4">
        <w:rPr>
          <w:rFonts w:eastAsiaTheme="minorHAnsi"/>
          <w:sz w:val="28"/>
          <w:lang w:eastAsia="en-US"/>
        </w:rPr>
        <w:t xml:space="preserve"> Российской Федерации, </w:t>
      </w:r>
      <w:hyperlink r:id="rId8" w:history="1">
        <w:r w:rsidRPr="00265DB4">
          <w:rPr>
            <w:rFonts w:eastAsiaTheme="minorHAnsi"/>
            <w:color w:val="106BBE"/>
            <w:sz w:val="28"/>
            <w:lang w:eastAsia="en-US"/>
          </w:rPr>
          <w:t>постановлением</w:t>
        </w:r>
      </w:hyperlink>
      <w:r w:rsidRPr="00265DB4">
        <w:rPr>
          <w:rFonts w:eastAsiaTheme="minorHAnsi"/>
          <w:sz w:val="28"/>
          <w:lang w:eastAsia="en-US"/>
        </w:rPr>
        <w:t xml:space="preserve"> Правительства Российской Федерации от 18 сентября 2020 г. N 1492 </w:t>
      </w:r>
      <w:r w:rsidR="006C2D6F">
        <w:rPr>
          <w:rFonts w:eastAsiaTheme="minorHAnsi"/>
          <w:sz w:val="28"/>
          <w:lang w:eastAsia="en-US"/>
        </w:rPr>
        <w:t>«</w:t>
      </w:r>
      <w:r w:rsidRPr="00265DB4">
        <w:rPr>
          <w:rFonts w:eastAsiaTheme="minorHAnsi"/>
          <w:sz w:val="28"/>
          <w:lang w:eastAsia="en-US"/>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w:t>
      </w:r>
      <w:r w:rsidR="006C2D6F">
        <w:rPr>
          <w:rFonts w:eastAsiaTheme="minorHAnsi"/>
          <w:sz w:val="28"/>
          <w:lang w:eastAsia="en-US"/>
        </w:rPr>
        <w:t>вительства Российской Федерации»</w:t>
      </w:r>
      <w:r w:rsidRPr="00265DB4">
        <w:rPr>
          <w:rFonts w:eastAsiaTheme="minorHAnsi"/>
          <w:sz w:val="28"/>
          <w:lang w:eastAsia="en-US"/>
        </w:rPr>
        <w:t xml:space="preserve">, </w:t>
      </w:r>
      <w:hyperlink r:id="rId9" w:history="1">
        <w:r w:rsidRPr="00265DB4">
          <w:rPr>
            <w:rFonts w:eastAsiaTheme="minorHAnsi"/>
            <w:color w:val="106BBE"/>
            <w:sz w:val="28"/>
            <w:lang w:eastAsia="en-US"/>
          </w:rPr>
          <w:t>Бюджетным кодексом</w:t>
        </w:r>
      </w:hyperlink>
      <w:r w:rsidRPr="00265DB4">
        <w:rPr>
          <w:rFonts w:eastAsiaTheme="minorHAnsi"/>
          <w:sz w:val="28"/>
          <w:lang w:eastAsia="en-US"/>
        </w:rPr>
        <w:t xml:space="preserve"> Республики Татарстан и определяет цель, условия и механизм предоставления грантов в форме субсидий из бюджета Республики Татарстан действующим членам информационно-пропагандистских групп муниципальных образований Республики Татарстан (далее - участник </w:t>
      </w:r>
      <w:r w:rsidR="00F00DDF">
        <w:rPr>
          <w:rFonts w:eastAsiaTheme="minorHAnsi"/>
          <w:sz w:val="28"/>
          <w:lang w:eastAsia="en-US"/>
        </w:rPr>
        <w:t>Конкурс</w:t>
      </w:r>
      <w:r w:rsidRPr="00265DB4">
        <w:rPr>
          <w:rFonts w:eastAsiaTheme="minorHAnsi"/>
          <w:sz w:val="28"/>
          <w:lang w:eastAsia="en-US"/>
        </w:rPr>
        <w:t xml:space="preserve">а) на финансовое обеспечение затрат, связанных с реализацией </w:t>
      </w:r>
      <w:r w:rsidR="00DB1EDA" w:rsidRPr="00DB1EDA">
        <w:rPr>
          <w:rFonts w:eastAsiaTheme="minorHAnsi"/>
          <w:sz w:val="28"/>
          <w:lang w:eastAsia="en-US"/>
        </w:rPr>
        <w:t>проект</w:t>
      </w:r>
      <w:r w:rsidRPr="00DB1EDA">
        <w:rPr>
          <w:rFonts w:eastAsiaTheme="minorHAnsi"/>
          <w:sz w:val="28"/>
          <w:lang w:eastAsia="en-US"/>
        </w:rPr>
        <w:t xml:space="preserve">ов </w:t>
      </w:r>
      <w:r w:rsidRPr="00DB1EDA">
        <w:rPr>
          <w:rFonts w:eastAsiaTheme="minorHAnsi"/>
          <w:bCs/>
          <w:sz w:val="28"/>
          <w:lang w:eastAsia="en-US"/>
        </w:rPr>
        <w:t>информационно-пропагандистских групп муниципальных образований Р</w:t>
      </w:r>
      <w:r w:rsidRPr="00DB1EDA">
        <w:rPr>
          <w:rFonts w:eastAsiaTheme="minorHAnsi"/>
          <w:bCs/>
          <w:sz w:val="28"/>
          <w:lang w:val="tt-RU" w:eastAsia="en-US"/>
        </w:rPr>
        <w:t xml:space="preserve">еспублики </w:t>
      </w:r>
      <w:r w:rsidRPr="00DB1EDA">
        <w:rPr>
          <w:rFonts w:eastAsiaTheme="minorHAnsi"/>
          <w:bCs/>
          <w:sz w:val="28"/>
          <w:lang w:eastAsia="en-US"/>
        </w:rPr>
        <w:t>Т</w:t>
      </w:r>
      <w:r w:rsidRPr="00DB1EDA">
        <w:rPr>
          <w:rFonts w:eastAsiaTheme="minorHAnsi"/>
          <w:bCs/>
          <w:sz w:val="28"/>
          <w:lang w:val="tt-RU" w:eastAsia="en-US"/>
        </w:rPr>
        <w:t>атарстан</w:t>
      </w:r>
      <w:r w:rsidRPr="00DB1EDA">
        <w:rPr>
          <w:rFonts w:eastAsiaTheme="minorHAnsi"/>
          <w:bCs/>
          <w:sz w:val="28"/>
          <w:lang w:eastAsia="en-US"/>
        </w:rPr>
        <w:t>», направленных на улучшение эффективности работ</w:t>
      </w:r>
      <w:r w:rsidRPr="00DB1EDA">
        <w:rPr>
          <w:rFonts w:eastAsiaTheme="minorHAnsi"/>
          <w:bCs/>
          <w:sz w:val="28"/>
          <w:lang w:val="tt-RU" w:eastAsia="en-US"/>
        </w:rPr>
        <w:t>ы</w:t>
      </w:r>
      <w:r w:rsidRPr="00DB1EDA">
        <w:rPr>
          <w:rFonts w:eastAsiaTheme="minorHAnsi"/>
          <w:bCs/>
          <w:sz w:val="28"/>
          <w:lang w:eastAsia="en-US"/>
        </w:rPr>
        <w:t xml:space="preserve"> информационно-пропагандистских групп муниципальных образований</w:t>
      </w:r>
      <w:r w:rsidRPr="00DB1EDA">
        <w:rPr>
          <w:rFonts w:eastAsiaTheme="minorHAnsi"/>
          <w:sz w:val="28"/>
          <w:lang w:eastAsia="en-US"/>
        </w:rPr>
        <w:t xml:space="preserve">  (далее - гранты).</w:t>
      </w:r>
    </w:p>
    <w:p w:rsidR="002A4BAE" w:rsidRPr="00DB1EDA" w:rsidRDefault="00DE297D" w:rsidP="009E44D3">
      <w:pPr>
        <w:pStyle w:val="a3"/>
        <w:numPr>
          <w:ilvl w:val="1"/>
          <w:numId w:val="1"/>
        </w:numPr>
        <w:autoSpaceDE w:val="0"/>
        <w:autoSpaceDN w:val="0"/>
        <w:adjustRightInd w:val="0"/>
        <w:ind w:left="0" w:firstLine="709"/>
        <w:jc w:val="both"/>
        <w:rPr>
          <w:rFonts w:eastAsiaTheme="minorHAnsi"/>
          <w:sz w:val="28"/>
          <w:lang w:eastAsia="en-US"/>
        </w:rPr>
      </w:pPr>
      <w:r w:rsidRPr="00DB1EDA">
        <w:rPr>
          <w:rFonts w:eastAsiaTheme="minorHAnsi"/>
          <w:sz w:val="28"/>
          <w:lang w:eastAsia="en-US"/>
        </w:rPr>
        <w:t xml:space="preserve">Под </w:t>
      </w:r>
      <w:r w:rsidR="00DB1EDA" w:rsidRPr="00DB1EDA">
        <w:rPr>
          <w:rFonts w:eastAsiaTheme="minorHAnsi"/>
          <w:sz w:val="28"/>
          <w:lang w:eastAsia="en-US"/>
        </w:rPr>
        <w:t>проект</w:t>
      </w:r>
      <w:r w:rsidRPr="00DB1EDA">
        <w:rPr>
          <w:rFonts w:eastAsiaTheme="minorHAnsi"/>
          <w:sz w:val="28"/>
          <w:lang w:eastAsia="en-US"/>
        </w:rPr>
        <w:t>ом понимается</w:t>
      </w:r>
      <w:r w:rsidR="00DB1EDA">
        <w:rPr>
          <w:rFonts w:eastAsiaTheme="minorHAnsi"/>
          <w:sz w:val="28"/>
          <w:lang w:eastAsia="en-US"/>
        </w:rPr>
        <w:t xml:space="preserve"> </w:t>
      </w:r>
      <w:r w:rsidR="00DB1EDA" w:rsidRPr="00DB1EDA">
        <w:rPr>
          <w:rFonts w:eastAsiaTheme="minorHAnsi"/>
          <w:sz w:val="28"/>
          <w:lang w:eastAsia="en-US"/>
        </w:rPr>
        <w:t xml:space="preserve">логически завершенный план действий, направленный на </w:t>
      </w:r>
      <w:r w:rsidR="00DB1EDA">
        <w:rPr>
          <w:rFonts w:eastAsiaTheme="minorHAnsi"/>
          <w:sz w:val="28"/>
          <w:lang w:eastAsia="en-US"/>
        </w:rPr>
        <w:t>улучшение эффективности работы</w:t>
      </w:r>
      <w:r w:rsidR="006C2D6F">
        <w:rPr>
          <w:rFonts w:eastAsiaTheme="minorHAnsi"/>
          <w:sz w:val="28"/>
          <w:lang w:eastAsia="en-US"/>
        </w:rPr>
        <w:t xml:space="preserve"> </w:t>
      </w:r>
      <w:r w:rsidR="006C2D6F" w:rsidRPr="006C2D6F">
        <w:rPr>
          <w:bCs/>
          <w:sz w:val="28"/>
        </w:rPr>
        <w:t>информационно-пропагандистских групп муниципальных образований Р</w:t>
      </w:r>
      <w:r w:rsidR="006C2D6F" w:rsidRPr="006C2D6F">
        <w:rPr>
          <w:bCs/>
          <w:sz w:val="28"/>
          <w:lang w:val="tt-RU"/>
        </w:rPr>
        <w:t xml:space="preserve">еспублики </w:t>
      </w:r>
      <w:r w:rsidR="006C2D6F" w:rsidRPr="006C2D6F">
        <w:rPr>
          <w:bCs/>
          <w:sz w:val="28"/>
        </w:rPr>
        <w:t>Т</w:t>
      </w:r>
      <w:r w:rsidR="006C2D6F" w:rsidRPr="006C2D6F">
        <w:rPr>
          <w:bCs/>
          <w:sz w:val="28"/>
          <w:lang w:val="tt-RU"/>
        </w:rPr>
        <w:t>атарстан</w:t>
      </w:r>
      <w:r w:rsidR="00DB1EDA">
        <w:rPr>
          <w:rFonts w:eastAsiaTheme="minorHAnsi"/>
          <w:sz w:val="28"/>
          <w:lang w:eastAsia="en-US"/>
        </w:rPr>
        <w:t>, т.</w:t>
      </w:r>
      <w:r w:rsidR="00DB1EDA" w:rsidRPr="00DB1EDA">
        <w:rPr>
          <w:rFonts w:eastAsiaTheme="minorHAnsi"/>
          <w:sz w:val="28"/>
          <w:lang w:eastAsia="en-US"/>
        </w:rPr>
        <w:t xml:space="preserve">е. комплекс взаимосвязанных работ, </w:t>
      </w:r>
      <w:r w:rsidR="00DB1EDA">
        <w:rPr>
          <w:rFonts w:eastAsiaTheme="minorHAnsi"/>
          <w:sz w:val="28"/>
          <w:lang w:eastAsia="en-US"/>
        </w:rPr>
        <w:t xml:space="preserve">таких как проведение различных мероприятий, разработка буклетов, выездные командировки, подготовка видео </w:t>
      </w:r>
      <w:r w:rsidR="00E61005">
        <w:rPr>
          <w:rFonts w:eastAsiaTheme="minorHAnsi"/>
          <w:sz w:val="28"/>
          <w:lang w:eastAsia="en-US"/>
        </w:rPr>
        <w:t xml:space="preserve">и других мультимедийных </w:t>
      </w:r>
      <w:r w:rsidR="00DB1EDA">
        <w:rPr>
          <w:rFonts w:eastAsiaTheme="minorHAnsi"/>
          <w:sz w:val="28"/>
          <w:lang w:eastAsia="en-US"/>
        </w:rPr>
        <w:t>материалов,</w:t>
      </w:r>
      <w:r w:rsidR="00E61005">
        <w:rPr>
          <w:rFonts w:eastAsiaTheme="minorHAnsi"/>
          <w:sz w:val="28"/>
          <w:lang w:eastAsia="en-US"/>
        </w:rPr>
        <w:t xml:space="preserve"> с использованием различных интерактивных форм взаимодействия с населением</w:t>
      </w:r>
      <w:r w:rsidR="00DB1EDA">
        <w:rPr>
          <w:rFonts w:eastAsiaTheme="minorHAnsi"/>
          <w:sz w:val="28"/>
          <w:lang w:eastAsia="en-US"/>
        </w:rPr>
        <w:t xml:space="preserve"> и </w:t>
      </w:r>
      <w:r w:rsidR="00E61005">
        <w:rPr>
          <w:rFonts w:eastAsiaTheme="minorHAnsi"/>
          <w:sz w:val="28"/>
          <w:lang w:eastAsia="en-US"/>
        </w:rPr>
        <w:t>т.д.</w:t>
      </w:r>
      <w:r w:rsidR="00DB1EDA">
        <w:rPr>
          <w:rFonts w:eastAsiaTheme="minorHAnsi"/>
          <w:sz w:val="28"/>
          <w:lang w:eastAsia="en-US"/>
        </w:rPr>
        <w:t xml:space="preserve"> </w:t>
      </w:r>
    </w:p>
    <w:p w:rsidR="00DE297D" w:rsidRPr="00265DB4" w:rsidRDefault="00DE297D" w:rsidP="009E44D3">
      <w:pPr>
        <w:pStyle w:val="a3"/>
        <w:numPr>
          <w:ilvl w:val="1"/>
          <w:numId w:val="1"/>
        </w:numPr>
        <w:ind w:left="0" w:firstLine="709"/>
        <w:rPr>
          <w:rFonts w:eastAsiaTheme="minorHAnsi"/>
          <w:sz w:val="28"/>
          <w:lang w:eastAsia="en-US"/>
        </w:rPr>
      </w:pPr>
      <w:r w:rsidRPr="00265DB4">
        <w:rPr>
          <w:rFonts w:eastAsiaTheme="minorHAnsi"/>
          <w:sz w:val="28"/>
          <w:lang w:eastAsia="en-US"/>
        </w:rPr>
        <w:t xml:space="preserve">Целью предоставления грантов является финансовое обеспечение затрат участников </w:t>
      </w:r>
      <w:r w:rsidR="00F00DDF">
        <w:rPr>
          <w:rFonts w:eastAsiaTheme="minorHAnsi"/>
          <w:sz w:val="28"/>
          <w:lang w:eastAsia="en-US"/>
        </w:rPr>
        <w:t>Конкурс</w:t>
      </w:r>
      <w:r w:rsidRPr="00265DB4">
        <w:rPr>
          <w:rFonts w:eastAsiaTheme="minorHAnsi"/>
          <w:sz w:val="28"/>
          <w:lang w:eastAsia="en-US"/>
        </w:rPr>
        <w:t xml:space="preserve">а, </w:t>
      </w:r>
      <w:r w:rsidR="002F21A3">
        <w:rPr>
          <w:rFonts w:eastAsiaTheme="minorHAnsi"/>
          <w:sz w:val="28"/>
          <w:lang w:eastAsia="en-US"/>
        </w:rPr>
        <w:t>связанных с реализацией</w:t>
      </w:r>
      <w:r w:rsidR="009E44D3" w:rsidRPr="00265DB4">
        <w:rPr>
          <w:rFonts w:eastAsiaTheme="minorHAnsi"/>
          <w:sz w:val="28"/>
          <w:lang w:eastAsia="en-US"/>
        </w:rPr>
        <w:t xml:space="preserve"> </w:t>
      </w:r>
      <w:r w:rsidR="00DB1EDA">
        <w:rPr>
          <w:rFonts w:eastAsiaTheme="minorHAnsi"/>
          <w:sz w:val="28"/>
          <w:lang w:eastAsia="en-US"/>
        </w:rPr>
        <w:t>проект</w:t>
      </w:r>
      <w:r w:rsidR="009E44D3" w:rsidRPr="00265DB4">
        <w:rPr>
          <w:rFonts w:eastAsiaTheme="minorHAnsi"/>
          <w:sz w:val="28"/>
          <w:lang w:eastAsia="en-US"/>
        </w:rPr>
        <w:t>ов.</w:t>
      </w:r>
    </w:p>
    <w:p w:rsidR="009E44D3" w:rsidRPr="002C0C7D" w:rsidRDefault="009E44D3" w:rsidP="001A2E84">
      <w:pPr>
        <w:spacing w:line="259" w:lineRule="auto"/>
        <w:ind w:firstLine="567"/>
        <w:jc w:val="both"/>
        <w:rPr>
          <w:rFonts w:eastAsiaTheme="minorHAnsi"/>
          <w:sz w:val="28"/>
          <w:lang w:eastAsia="en-US"/>
        </w:rPr>
      </w:pPr>
      <w:r w:rsidRPr="002C0C7D">
        <w:rPr>
          <w:rFonts w:eastAsiaTheme="minorHAnsi"/>
          <w:sz w:val="28"/>
          <w:lang w:eastAsia="en-US"/>
        </w:rPr>
        <w:t>Гранты предоставляются в пределах лимитов бюджетных обязательств</w:t>
      </w:r>
      <w:r w:rsidR="001A2E84" w:rsidRPr="008E5DCD">
        <w:rPr>
          <w:rFonts w:eastAsiaTheme="minorHAnsi"/>
          <w:sz w:val="28"/>
          <w:szCs w:val="28"/>
        </w:rPr>
        <w:t xml:space="preserve">, предусмотренных  в рамках реализации </w:t>
      </w:r>
      <w:r w:rsidR="001A2E84" w:rsidRPr="008E5DCD">
        <w:rPr>
          <w:sz w:val="28"/>
          <w:szCs w:val="28"/>
        </w:rPr>
        <w:t>п.4.9.1</w:t>
      </w:r>
      <w:r w:rsidR="001A2E84">
        <w:rPr>
          <w:sz w:val="28"/>
          <w:szCs w:val="28"/>
        </w:rPr>
        <w:t xml:space="preserve"> </w:t>
      </w:r>
      <w:r w:rsidR="001A2E84" w:rsidRPr="008E5DCD">
        <w:rPr>
          <w:rFonts w:eastAsiaTheme="minorHAnsi"/>
          <w:sz w:val="28"/>
          <w:szCs w:val="28"/>
        </w:rPr>
        <w:t>подпрограммы «Профилактика терроризма и экстремизма в Республике Татарстан на 2014-2025 годы» государственной программы «Обеспечение общественного порядка и противодействие преступности в Республике Татарстан на 2014-2025 годы», утвержденной постановлением Кабинета Министров Республики Татарстан от 16.10.2013 № 764</w:t>
      </w:r>
      <w:r w:rsidR="001A2E84">
        <w:rPr>
          <w:rFonts w:eastAsiaTheme="minorHAnsi"/>
          <w:sz w:val="28"/>
          <w:szCs w:val="28"/>
        </w:rPr>
        <w:t xml:space="preserve">, </w:t>
      </w:r>
      <w:r w:rsidRPr="002C0C7D">
        <w:rPr>
          <w:rFonts w:eastAsiaTheme="minorHAnsi"/>
          <w:sz w:val="28"/>
          <w:lang w:eastAsia="en-US"/>
        </w:rPr>
        <w:t xml:space="preserve">доведенных в установленном порядке до Республиканского агентства по печати и массовым коммуникациям «Татмедиа» (далее – Агентство) как до получателя бюджетных средств на предоставление грантов в соответствующем </w:t>
      </w:r>
      <w:r w:rsidRPr="002C0C7D">
        <w:rPr>
          <w:rFonts w:eastAsiaTheme="minorHAnsi"/>
          <w:sz w:val="28"/>
          <w:lang w:eastAsia="en-US"/>
        </w:rPr>
        <w:lastRenderedPageBreak/>
        <w:t xml:space="preserve">финансовом году участникам </w:t>
      </w:r>
      <w:r w:rsidR="00F00DDF">
        <w:rPr>
          <w:rFonts w:eastAsiaTheme="minorHAnsi"/>
          <w:sz w:val="28"/>
          <w:lang w:eastAsia="en-US"/>
        </w:rPr>
        <w:t>Конкурс</w:t>
      </w:r>
      <w:r w:rsidRPr="002C0C7D">
        <w:rPr>
          <w:rFonts w:eastAsiaTheme="minorHAnsi"/>
          <w:sz w:val="28"/>
          <w:lang w:eastAsia="en-US"/>
        </w:rPr>
        <w:t xml:space="preserve">а на цель, указанную в </w:t>
      </w:r>
      <w:hyperlink w:anchor="sub_113" w:history="1">
        <w:r w:rsidRPr="002C0C7D">
          <w:rPr>
            <w:rFonts w:eastAsiaTheme="minorHAnsi"/>
            <w:sz w:val="28"/>
            <w:lang w:eastAsia="en-US"/>
          </w:rPr>
          <w:t>пункте 1.3</w:t>
        </w:r>
      </w:hyperlink>
      <w:r w:rsidRPr="002C0C7D">
        <w:rPr>
          <w:rFonts w:eastAsiaTheme="minorHAnsi"/>
          <w:sz w:val="28"/>
          <w:lang w:eastAsia="en-US"/>
        </w:rPr>
        <w:t xml:space="preserve"> наст</w:t>
      </w:r>
      <w:r w:rsidR="001555F4" w:rsidRPr="002C0C7D">
        <w:rPr>
          <w:rFonts w:eastAsiaTheme="minorHAnsi"/>
          <w:sz w:val="28"/>
          <w:lang w:eastAsia="en-US"/>
        </w:rPr>
        <w:t>оящего Положения</w:t>
      </w:r>
      <w:r w:rsidRPr="002C0C7D">
        <w:rPr>
          <w:rFonts w:eastAsiaTheme="minorHAnsi"/>
          <w:sz w:val="28"/>
          <w:lang w:eastAsia="en-US"/>
        </w:rPr>
        <w:t>.</w:t>
      </w:r>
    </w:p>
    <w:p w:rsidR="00BE7891" w:rsidRPr="00265DB4" w:rsidRDefault="001555F4" w:rsidP="00BE7891">
      <w:pPr>
        <w:autoSpaceDE w:val="0"/>
        <w:autoSpaceDN w:val="0"/>
        <w:adjustRightInd w:val="0"/>
        <w:ind w:firstLine="709"/>
        <w:jc w:val="both"/>
        <w:rPr>
          <w:rFonts w:eastAsiaTheme="minorHAnsi"/>
          <w:sz w:val="28"/>
          <w:lang w:eastAsia="en-US"/>
        </w:rPr>
      </w:pPr>
      <w:r w:rsidRPr="00265DB4">
        <w:rPr>
          <w:rFonts w:eastAsiaTheme="minorHAnsi"/>
          <w:sz w:val="28"/>
          <w:lang w:eastAsia="en-US"/>
        </w:rPr>
        <w:t>Главным распорядителем средств бюджета Республи</w:t>
      </w:r>
      <w:r w:rsidR="008445C6">
        <w:rPr>
          <w:rFonts w:eastAsiaTheme="minorHAnsi"/>
          <w:sz w:val="28"/>
          <w:lang w:eastAsia="en-US"/>
        </w:rPr>
        <w:t>ки Татарстан является Агентство</w:t>
      </w:r>
    </w:p>
    <w:p w:rsidR="001555F4" w:rsidRPr="001555F4" w:rsidRDefault="001555F4" w:rsidP="001555F4">
      <w:pPr>
        <w:autoSpaceDE w:val="0"/>
        <w:autoSpaceDN w:val="0"/>
        <w:adjustRightInd w:val="0"/>
        <w:ind w:firstLine="720"/>
        <w:jc w:val="both"/>
        <w:rPr>
          <w:rFonts w:eastAsiaTheme="minorHAnsi"/>
          <w:sz w:val="28"/>
          <w:lang w:eastAsia="en-US"/>
        </w:rPr>
      </w:pPr>
      <w:r w:rsidRPr="001555F4">
        <w:rPr>
          <w:rFonts w:eastAsiaTheme="minorHAnsi"/>
          <w:sz w:val="28"/>
          <w:lang w:eastAsia="en-US"/>
        </w:rPr>
        <w:t xml:space="preserve">Получатель гранта - победитель </w:t>
      </w:r>
      <w:r w:rsidR="00F00DDF">
        <w:rPr>
          <w:rFonts w:eastAsiaTheme="minorHAnsi"/>
          <w:sz w:val="28"/>
          <w:lang w:eastAsia="en-US"/>
        </w:rPr>
        <w:t>Конкурс</w:t>
      </w:r>
      <w:r w:rsidRPr="001555F4">
        <w:rPr>
          <w:rFonts w:eastAsiaTheme="minorHAnsi"/>
          <w:sz w:val="28"/>
          <w:lang w:eastAsia="en-US"/>
        </w:rPr>
        <w:t>а, с которым заключается соглашение о предоставлении гранта (далее - Соглашение).</w:t>
      </w:r>
    </w:p>
    <w:p w:rsidR="001555F4" w:rsidRDefault="001555F4" w:rsidP="001555F4">
      <w:pPr>
        <w:pStyle w:val="a3"/>
        <w:numPr>
          <w:ilvl w:val="1"/>
          <w:numId w:val="1"/>
        </w:numPr>
        <w:autoSpaceDE w:val="0"/>
        <w:autoSpaceDN w:val="0"/>
        <w:adjustRightInd w:val="0"/>
        <w:ind w:left="0" w:firstLine="709"/>
        <w:jc w:val="both"/>
        <w:rPr>
          <w:rFonts w:eastAsiaTheme="minorHAnsi"/>
          <w:sz w:val="28"/>
          <w:lang w:eastAsia="en-US"/>
        </w:rPr>
      </w:pPr>
      <w:bookmarkStart w:id="2" w:name="sub_115"/>
      <w:r w:rsidRPr="00265DB4">
        <w:rPr>
          <w:rFonts w:eastAsiaTheme="minorHAnsi"/>
          <w:sz w:val="28"/>
          <w:lang w:eastAsia="en-US"/>
        </w:rPr>
        <w:t xml:space="preserve">Способ проведения отбора - </w:t>
      </w:r>
      <w:r w:rsidR="00F00DDF">
        <w:rPr>
          <w:rFonts w:eastAsiaTheme="minorHAnsi"/>
          <w:sz w:val="28"/>
          <w:lang w:eastAsia="en-US"/>
        </w:rPr>
        <w:t>Конкурс</w:t>
      </w:r>
      <w:r w:rsidRPr="00265DB4">
        <w:rPr>
          <w:rFonts w:eastAsiaTheme="minorHAnsi"/>
          <w:sz w:val="28"/>
          <w:lang w:eastAsia="en-US"/>
        </w:rPr>
        <w:t>, который заключается в определении получателя гранта исходя из наилучших условий достижения результатов, в целях достижения которых предоставляется грант (далее - результат предоставления гранта).</w:t>
      </w:r>
    </w:p>
    <w:p w:rsidR="00BE7891" w:rsidRPr="00265DB4" w:rsidRDefault="00BE7891" w:rsidP="001555F4">
      <w:pPr>
        <w:pStyle w:val="a3"/>
        <w:numPr>
          <w:ilvl w:val="1"/>
          <w:numId w:val="1"/>
        </w:numPr>
        <w:autoSpaceDE w:val="0"/>
        <w:autoSpaceDN w:val="0"/>
        <w:adjustRightInd w:val="0"/>
        <w:ind w:left="0" w:firstLine="709"/>
        <w:jc w:val="both"/>
        <w:rPr>
          <w:rFonts w:eastAsiaTheme="minorHAnsi"/>
          <w:sz w:val="28"/>
          <w:lang w:eastAsia="en-US"/>
        </w:rPr>
      </w:pPr>
      <w:r>
        <w:rPr>
          <w:rFonts w:eastAsiaTheme="minorHAnsi"/>
          <w:sz w:val="28"/>
          <w:lang w:eastAsia="en-US"/>
        </w:rPr>
        <w:t xml:space="preserve">Организатором </w:t>
      </w:r>
      <w:r w:rsidR="00F00DDF">
        <w:rPr>
          <w:rFonts w:eastAsiaTheme="minorHAnsi"/>
          <w:sz w:val="28"/>
          <w:lang w:eastAsia="en-US"/>
        </w:rPr>
        <w:t>Конкурс</w:t>
      </w:r>
      <w:r>
        <w:rPr>
          <w:rFonts w:eastAsiaTheme="minorHAnsi"/>
          <w:sz w:val="28"/>
          <w:lang w:eastAsia="en-US"/>
        </w:rPr>
        <w:t>а является Агентство.</w:t>
      </w:r>
    </w:p>
    <w:p w:rsidR="001555F4" w:rsidRPr="00265DB4" w:rsidRDefault="001555F4" w:rsidP="001555F4">
      <w:pPr>
        <w:pStyle w:val="a3"/>
        <w:numPr>
          <w:ilvl w:val="1"/>
          <w:numId w:val="1"/>
        </w:numPr>
        <w:autoSpaceDE w:val="0"/>
        <w:autoSpaceDN w:val="0"/>
        <w:adjustRightInd w:val="0"/>
        <w:ind w:left="0" w:firstLine="709"/>
        <w:jc w:val="both"/>
        <w:rPr>
          <w:rFonts w:eastAsiaTheme="minorHAnsi"/>
          <w:sz w:val="28"/>
          <w:lang w:eastAsia="en-US"/>
        </w:rPr>
      </w:pPr>
      <w:r w:rsidRPr="00265DB4">
        <w:rPr>
          <w:rFonts w:eastAsiaTheme="minorHAnsi"/>
          <w:sz w:val="28"/>
          <w:lang w:eastAsia="en-US"/>
        </w:rPr>
        <w:t xml:space="preserve">Получатель гранта может использовать грант только по целевому назначению в соответствии с поданной заявкой на участие в </w:t>
      </w:r>
      <w:r w:rsidR="00F00DDF">
        <w:rPr>
          <w:rFonts w:eastAsiaTheme="minorHAnsi"/>
          <w:sz w:val="28"/>
          <w:lang w:eastAsia="en-US"/>
        </w:rPr>
        <w:t>Конкурс</w:t>
      </w:r>
      <w:r w:rsidRPr="00265DB4">
        <w:rPr>
          <w:rFonts w:eastAsiaTheme="minorHAnsi"/>
          <w:sz w:val="28"/>
          <w:lang w:eastAsia="en-US"/>
        </w:rPr>
        <w:t>е (далее - заявка).</w:t>
      </w:r>
    </w:p>
    <w:p w:rsidR="0061458F" w:rsidRPr="00265DB4" w:rsidRDefault="0061458F" w:rsidP="0061458F">
      <w:pPr>
        <w:pStyle w:val="a3"/>
        <w:numPr>
          <w:ilvl w:val="1"/>
          <w:numId w:val="1"/>
        </w:numPr>
        <w:autoSpaceDE w:val="0"/>
        <w:autoSpaceDN w:val="0"/>
        <w:adjustRightInd w:val="0"/>
        <w:ind w:left="0" w:firstLine="709"/>
        <w:jc w:val="both"/>
        <w:rPr>
          <w:rFonts w:eastAsiaTheme="minorHAnsi"/>
          <w:sz w:val="28"/>
          <w:lang w:eastAsia="en-US"/>
        </w:rPr>
      </w:pPr>
      <w:r w:rsidRPr="00265DB4">
        <w:rPr>
          <w:rFonts w:eastAsiaTheme="minorHAnsi"/>
          <w:sz w:val="28"/>
          <w:lang w:eastAsia="en-US"/>
        </w:rPr>
        <w:t>Сведения о грантах размещаются Агентством на едином портале бюджетной системы Российской Федерации в информаци</w:t>
      </w:r>
      <w:r w:rsidR="006C2D6F">
        <w:rPr>
          <w:rFonts w:eastAsiaTheme="minorHAnsi"/>
          <w:sz w:val="28"/>
          <w:lang w:eastAsia="en-US"/>
        </w:rPr>
        <w:t>онно-телекоммуникационной сети «</w:t>
      </w:r>
      <w:r w:rsidRPr="00265DB4">
        <w:rPr>
          <w:rFonts w:eastAsiaTheme="minorHAnsi"/>
          <w:sz w:val="28"/>
          <w:lang w:eastAsia="en-US"/>
        </w:rPr>
        <w:t>Интернет</w:t>
      </w:r>
      <w:r w:rsidR="006C2D6F">
        <w:rPr>
          <w:rFonts w:eastAsiaTheme="minorHAnsi"/>
          <w:sz w:val="28"/>
          <w:lang w:eastAsia="en-US"/>
        </w:rPr>
        <w:t>»</w:t>
      </w:r>
      <w:r w:rsidRPr="00265DB4">
        <w:rPr>
          <w:rFonts w:eastAsiaTheme="minorHAnsi"/>
          <w:sz w:val="28"/>
          <w:lang w:eastAsia="en-US"/>
        </w:rPr>
        <w:t xml:space="preserve"> (да</w:t>
      </w:r>
      <w:r w:rsidR="006C2D6F">
        <w:rPr>
          <w:rFonts w:eastAsiaTheme="minorHAnsi"/>
          <w:sz w:val="28"/>
          <w:lang w:eastAsia="en-US"/>
        </w:rPr>
        <w:t>лее - единый портал) в разделе «</w:t>
      </w:r>
      <w:r w:rsidRPr="00265DB4">
        <w:rPr>
          <w:rFonts w:eastAsiaTheme="minorHAnsi"/>
          <w:sz w:val="28"/>
          <w:lang w:eastAsia="en-US"/>
        </w:rPr>
        <w:t>Бюджет</w:t>
      </w:r>
      <w:r w:rsidR="006C2D6F">
        <w:rPr>
          <w:rFonts w:eastAsiaTheme="minorHAnsi"/>
          <w:sz w:val="28"/>
          <w:lang w:eastAsia="en-US"/>
        </w:rPr>
        <w:t>»</w:t>
      </w:r>
      <w:r w:rsidRPr="00265DB4">
        <w:rPr>
          <w:rFonts w:eastAsiaTheme="minorHAnsi"/>
          <w:sz w:val="28"/>
          <w:lang w:eastAsia="en-US"/>
        </w:rPr>
        <w:t xml:space="preserve"> при формировании проекта закона Республики Татарстан о бюджете Республики Татарстан на очередной финансовый год и на плановый период (проекта закона Республики Татарстан о внесении изменений в закон Республики Татарстан о бюджете Республики Татарстан на текущий финансовый год и на плановый период).</w:t>
      </w:r>
    </w:p>
    <w:p w:rsidR="0061458F" w:rsidRDefault="0061458F" w:rsidP="0061458F">
      <w:pPr>
        <w:pStyle w:val="a3"/>
        <w:autoSpaceDE w:val="0"/>
        <w:autoSpaceDN w:val="0"/>
        <w:adjustRightInd w:val="0"/>
        <w:ind w:left="709"/>
        <w:jc w:val="both"/>
        <w:rPr>
          <w:rFonts w:ascii="Arial" w:eastAsiaTheme="minorHAnsi" w:hAnsi="Arial" w:cs="Arial"/>
          <w:lang w:eastAsia="en-US"/>
        </w:rPr>
      </w:pPr>
    </w:p>
    <w:p w:rsidR="0061458F" w:rsidRPr="0061458F" w:rsidRDefault="0061458F" w:rsidP="00716FE0">
      <w:pPr>
        <w:pStyle w:val="a3"/>
        <w:autoSpaceDE w:val="0"/>
        <w:autoSpaceDN w:val="0"/>
        <w:adjustRightInd w:val="0"/>
        <w:ind w:left="709"/>
        <w:jc w:val="center"/>
        <w:rPr>
          <w:rFonts w:ascii="Arial" w:eastAsiaTheme="minorHAnsi" w:hAnsi="Arial" w:cs="Arial"/>
          <w:lang w:eastAsia="en-US"/>
        </w:rPr>
      </w:pPr>
    </w:p>
    <w:p w:rsidR="0061458F" w:rsidRPr="00265DB4" w:rsidRDefault="0061458F" w:rsidP="00716FE0">
      <w:pPr>
        <w:pStyle w:val="a3"/>
        <w:numPr>
          <w:ilvl w:val="0"/>
          <w:numId w:val="3"/>
        </w:numPr>
        <w:autoSpaceDE w:val="0"/>
        <w:autoSpaceDN w:val="0"/>
        <w:adjustRightInd w:val="0"/>
        <w:spacing w:before="108" w:after="108"/>
        <w:jc w:val="center"/>
        <w:outlineLvl w:val="0"/>
        <w:rPr>
          <w:rFonts w:eastAsiaTheme="minorHAnsi"/>
          <w:b/>
          <w:bCs/>
          <w:color w:val="26282F"/>
          <w:sz w:val="28"/>
          <w:szCs w:val="28"/>
          <w:lang w:eastAsia="en-US"/>
        </w:rPr>
      </w:pPr>
      <w:r w:rsidRPr="00265DB4">
        <w:rPr>
          <w:rFonts w:eastAsiaTheme="minorHAnsi"/>
          <w:b/>
          <w:bCs/>
          <w:color w:val="26282F"/>
          <w:sz w:val="28"/>
          <w:szCs w:val="28"/>
          <w:lang w:eastAsia="en-US"/>
        </w:rPr>
        <w:t>Основные</w:t>
      </w:r>
      <w:r w:rsidR="00265DB4" w:rsidRPr="00265DB4">
        <w:rPr>
          <w:rFonts w:eastAsiaTheme="minorHAnsi"/>
          <w:b/>
          <w:bCs/>
          <w:color w:val="26282F"/>
          <w:sz w:val="28"/>
          <w:szCs w:val="28"/>
          <w:lang w:eastAsia="en-US"/>
        </w:rPr>
        <w:t xml:space="preserve"> цели,</w:t>
      </w:r>
      <w:r w:rsidRPr="00265DB4">
        <w:rPr>
          <w:rFonts w:eastAsiaTheme="minorHAnsi"/>
          <w:b/>
          <w:bCs/>
          <w:color w:val="26282F"/>
          <w:sz w:val="28"/>
          <w:szCs w:val="28"/>
          <w:lang w:eastAsia="en-US"/>
        </w:rPr>
        <w:t xml:space="preserve"> задачи, принципы</w:t>
      </w:r>
      <w:r w:rsidR="00866888">
        <w:rPr>
          <w:rFonts w:eastAsiaTheme="minorHAnsi"/>
          <w:b/>
          <w:bCs/>
          <w:color w:val="26282F"/>
          <w:sz w:val="28"/>
          <w:szCs w:val="28"/>
          <w:lang w:eastAsia="en-US"/>
        </w:rPr>
        <w:t xml:space="preserve"> и номинации</w:t>
      </w:r>
      <w:r w:rsidR="00265DB4" w:rsidRPr="00265DB4">
        <w:rPr>
          <w:rFonts w:eastAsiaTheme="minorHAnsi"/>
          <w:b/>
          <w:bCs/>
          <w:color w:val="26282F"/>
          <w:sz w:val="28"/>
          <w:szCs w:val="28"/>
          <w:lang w:eastAsia="en-US"/>
        </w:rPr>
        <w:t xml:space="preserve"> </w:t>
      </w:r>
      <w:r w:rsidR="00F00DDF">
        <w:rPr>
          <w:rFonts w:eastAsiaTheme="minorHAnsi"/>
          <w:b/>
          <w:bCs/>
          <w:color w:val="26282F"/>
          <w:sz w:val="28"/>
          <w:szCs w:val="28"/>
          <w:lang w:eastAsia="en-US"/>
        </w:rPr>
        <w:t>Конкурс</w:t>
      </w:r>
      <w:r w:rsidR="00265DB4" w:rsidRPr="00265DB4">
        <w:rPr>
          <w:rFonts w:eastAsiaTheme="minorHAnsi"/>
          <w:b/>
          <w:bCs/>
          <w:color w:val="26282F"/>
          <w:sz w:val="28"/>
          <w:szCs w:val="28"/>
          <w:lang w:eastAsia="en-US"/>
        </w:rPr>
        <w:t>а</w:t>
      </w:r>
    </w:p>
    <w:p w:rsidR="00265DB4" w:rsidRPr="00265DB4" w:rsidRDefault="00265DB4" w:rsidP="00265DB4">
      <w:pPr>
        <w:pStyle w:val="a3"/>
        <w:autoSpaceDE w:val="0"/>
        <w:autoSpaceDN w:val="0"/>
        <w:adjustRightInd w:val="0"/>
        <w:spacing w:before="108" w:after="108"/>
        <w:ind w:left="1080"/>
        <w:outlineLvl w:val="0"/>
        <w:rPr>
          <w:rFonts w:ascii="Arial" w:eastAsiaTheme="minorHAnsi" w:hAnsi="Arial" w:cs="Arial"/>
          <w:b/>
          <w:bCs/>
          <w:color w:val="26282F"/>
          <w:lang w:eastAsia="en-US"/>
        </w:rPr>
      </w:pPr>
    </w:p>
    <w:p w:rsidR="00265DB4" w:rsidRDefault="00265DB4" w:rsidP="00265DB4">
      <w:pPr>
        <w:pStyle w:val="a3"/>
        <w:numPr>
          <w:ilvl w:val="1"/>
          <w:numId w:val="3"/>
        </w:numPr>
        <w:ind w:left="0" w:firstLine="709"/>
        <w:jc w:val="both"/>
        <w:rPr>
          <w:rFonts w:eastAsia="Calibri"/>
          <w:sz w:val="28"/>
          <w:lang w:eastAsia="en-US"/>
        </w:rPr>
      </w:pPr>
      <w:r w:rsidRPr="00265DB4">
        <w:rPr>
          <w:rFonts w:eastAsia="Calibri"/>
          <w:sz w:val="28"/>
          <w:lang w:eastAsia="en-US"/>
        </w:rPr>
        <w:t xml:space="preserve">Цель </w:t>
      </w:r>
      <w:r w:rsidR="00F00DDF">
        <w:rPr>
          <w:rFonts w:eastAsia="Calibri"/>
          <w:sz w:val="28"/>
          <w:lang w:eastAsia="en-US"/>
        </w:rPr>
        <w:t>Конкурс</w:t>
      </w:r>
      <w:r w:rsidRPr="00265DB4">
        <w:rPr>
          <w:rFonts w:eastAsia="Calibri"/>
          <w:sz w:val="28"/>
          <w:lang w:eastAsia="en-US"/>
        </w:rPr>
        <w:t xml:space="preserve">а – выявление лучших </w:t>
      </w:r>
      <w:r w:rsidR="00DB1EDA">
        <w:rPr>
          <w:rFonts w:eastAsia="Calibri"/>
          <w:sz w:val="28"/>
          <w:lang w:eastAsia="en-US"/>
        </w:rPr>
        <w:t>проект</w:t>
      </w:r>
      <w:r w:rsidRPr="00265DB4">
        <w:rPr>
          <w:rFonts w:eastAsia="Calibri"/>
          <w:sz w:val="28"/>
          <w:lang w:eastAsia="en-US"/>
        </w:rPr>
        <w:t xml:space="preserve">ов, направленных на повышение эффективности информационно-пропагандистских групп муниципальных образований Республики Татарстан.  </w:t>
      </w:r>
    </w:p>
    <w:p w:rsidR="00265DB4" w:rsidRPr="00265DB4" w:rsidRDefault="00265DB4" w:rsidP="00265DB4">
      <w:pPr>
        <w:pStyle w:val="a3"/>
        <w:numPr>
          <w:ilvl w:val="1"/>
          <w:numId w:val="3"/>
        </w:numPr>
        <w:ind w:left="0" w:firstLine="709"/>
        <w:jc w:val="both"/>
        <w:rPr>
          <w:rFonts w:eastAsia="Calibri"/>
          <w:sz w:val="28"/>
          <w:lang w:eastAsia="en-US"/>
        </w:rPr>
      </w:pPr>
      <w:r w:rsidRPr="00265DB4">
        <w:rPr>
          <w:rFonts w:eastAsia="Calibri"/>
          <w:sz w:val="28"/>
          <w:lang w:eastAsia="en-US"/>
        </w:rPr>
        <w:t xml:space="preserve">Основными задачами проведения </w:t>
      </w:r>
      <w:r w:rsidR="00F00DDF">
        <w:rPr>
          <w:rFonts w:eastAsia="Calibri"/>
          <w:sz w:val="28"/>
          <w:lang w:eastAsia="en-US"/>
        </w:rPr>
        <w:t>Конкурс</w:t>
      </w:r>
      <w:r w:rsidRPr="00265DB4">
        <w:rPr>
          <w:rFonts w:eastAsia="Calibri"/>
          <w:sz w:val="28"/>
          <w:lang w:eastAsia="en-US"/>
        </w:rPr>
        <w:t>а являются:</w:t>
      </w:r>
    </w:p>
    <w:p w:rsidR="00265DB4" w:rsidRPr="00265DB4" w:rsidRDefault="00265DB4" w:rsidP="00265DB4">
      <w:pPr>
        <w:pStyle w:val="a3"/>
        <w:ind w:left="0" w:firstLine="709"/>
        <w:jc w:val="both"/>
        <w:rPr>
          <w:rFonts w:eastAsia="Calibri"/>
          <w:sz w:val="28"/>
          <w:lang w:eastAsia="en-US"/>
        </w:rPr>
      </w:pPr>
      <w:r w:rsidRPr="00265DB4">
        <w:rPr>
          <w:rFonts w:eastAsia="Calibri"/>
          <w:sz w:val="28"/>
          <w:lang w:eastAsia="en-US"/>
        </w:rPr>
        <w:t>-стимулирование муниципальных образований к доведению до населения разъяснительных материалов об угрозах терроризма, о необходимости повышения бдительности и недопущения конфликтов на национальной и религиозной почве;</w:t>
      </w:r>
    </w:p>
    <w:p w:rsidR="002A4BAE" w:rsidRDefault="00265DB4" w:rsidP="00265DB4">
      <w:pPr>
        <w:pStyle w:val="a3"/>
        <w:ind w:left="0" w:firstLine="709"/>
        <w:jc w:val="both"/>
        <w:rPr>
          <w:rFonts w:eastAsia="Calibri"/>
          <w:sz w:val="28"/>
          <w:lang w:eastAsia="en-US"/>
        </w:rPr>
      </w:pPr>
      <w:r w:rsidRPr="00265DB4">
        <w:rPr>
          <w:rFonts w:eastAsia="Calibri"/>
          <w:sz w:val="28"/>
          <w:lang w:eastAsia="en-US"/>
        </w:rPr>
        <w:t xml:space="preserve">-применение новых творческих подходов ведения информационно-пропагандисткой работы в муниципальных образованиях в целях формирования у молодого поколения стойкой неприязни идей радикальных и деструктивных сообществ. </w:t>
      </w:r>
      <w:bookmarkEnd w:id="1"/>
      <w:bookmarkEnd w:id="2"/>
    </w:p>
    <w:p w:rsidR="00265DB4" w:rsidRPr="00265DB4" w:rsidRDefault="00866888" w:rsidP="00866888">
      <w:pPr>
        <w:ind w:firstLine="709"/>
        <w:jc w:val="both"/>
        <w:rPr>
          <w:rFonts w:eastAsiaTheme="minorHAnsi"/>
          <w:sz w:val="28"/>
          <w:szCs w:val="28"/>
          <w:lang w:eastAsia="en-US"/>
        </w:rPr>
      </w:pPr>
      <w:r>
        <w:rPr>
          <w:rFonts w:eastAsia="Calibri"/>
          <w:sz w:val="28"/>
          <w:szCs w:val="28"/>
          <w:lang w:eastAsia="en-US"/>
        </w:rPr>
        <w:t>2.3.</w:t>
      </w:r>
      <w:r w:rsidRPr="00265DB4">
        <w:rPr>
          <w:rFonts w:eastAsiaTheme="minorHAnsi"/>
          <w:sz w:val="28"/>
          <w:szCs w:val="28"/>
          <w:lang w:eastAsia="en-US"/>
        </w:rPr>
        <w:t xml:space="preserve"> Работа</w:t>
      </w:r>
      <w:r w:rsidR="00265DB4" w:rsidRPr="00265DB4">
        <w:rPr>
          <w:rFonts w:eastAsiaTheme="minorHAnsi"/>
          <w:sz w:val="28"/>
          <w:szCs w:val="28"/>
          <w:lang w:eastAsia="en-US"/>
        </w:rPr>
        <w:t xml:space="preserve"> по организации и проведению </w:t>
      </w:r>
      <w:r w:rsidR="00F00DDF">
        <w:rPr>
          <w:rFonts w:eastAsiaTheme="minorHAnsi"/>
          <w:sz w:val="28"/>
          <w:szCs w:val="28"/>
          <w:lang w:eastAsia="en-US"/>
        </w:rPr>
        <w:t>Конкурс</w:t>
      </w:r>
      <w:r w:rsidR="00265DB4" w:rsidRPr="00265DB4">
        <w:rPr>
          <w:rFonts w:eastAsiaTheme="minorHAnsi"/>
          <w:sz w:val="28"/>
          <w:szCs w:val="28"/>
          <w:lang w:eastAsia="en-US"/>
        </w:rPr>
        <w:t>а основывается на следующих принципах:</w:t>
      </w:r>
    </w:p>
    <w:p w:rsidR="00265DB4" w:rsidRPr="00265DB4" w:rsidRDefault="00265DB4" w:rsidP="00265DB4">
      <w:pPr>
        <w:autoSpaceDE w:val="0"/>
        <w:autoSpaceDN w:val="0"/>
        <w:adjustRightInd w:val="0"/>
        <w:ind w:firstLine="720"/>
        <w:jc w:val="both"/>
        <w:rPr>
          <w:rFonts w:eastAsiaTheme="minorHAnsi"/>
          <w:sz w:val="28"/>
          <w:szCs w:val="28"/>
          <w:lang w:eastAsia="en-US"/>
        </w:rPr>
      </w:pPr>
      <w:r w:rsidRPr="00265DB4">
        <w:rPr>
          <w:rFonts w:eastAsiaTheme="minorHAnsi"/>
          <w:sz w:val="28"/>
          <w:szCs w:val="28"/>
          <w:lang w:eastAsia="en-US"/>
        </w:rPr>
        <w:t xml:space="preserve">публичность и открытость информации о </w:t>
      </w:r>
      <w:r w:rsidR="00F00DDF">
        <w:rPr>
          <w:rFonts w:eastAsiaTheme="minorHAnsi"/>
          <w:sz w:val="28"/>
          <w:szCs w:val="28"/>
          <w:lang w:eastAsia="en-US"/>
        </w:rPr>
        <w:t>Конкурс</w:t>
      </w:r>
      <w:r w:rsidRPr="00265DB4">
        <w:rPr>
          <w:rFonts w:eastAsiaTheme="minorHAnsi"/>
          <w:sz w:val="28"/>
          <w:szCs w:val="28"/>
          <w:lang w:eastAsia="en-US"/>
        </w:rPr>
        <w:t>е;</w:t>
      </w:r>
    </w:p>
    <w:p w:rsidR="00265DB4" w:rsidRPr="00265DB4" w:rsidRDefault="00265DB4" w:rsidP="00265DB4">
      <w:pPr>
        <w:autoSpaceDE w:val="0"/>
        <w:autoSpaceDN w:val="0"/>
        <w:adjustRightInd w:val="0"/>
        <w:ind w:firstLine="720"/>
        <w:jc w:val="both"/>
        <w:rPr>
          <w:rFonts w:eastAsiaTheme="minorHAnsi"/>
          <w:sz w:val="28"/>
          <w:szCs w:val="28"/>
          <w:lang w:eastAsia="en-US"/>
        </w:rPr>
      </w:pPr>
      <w:r w:rsidRPr="00265DB4">
        <w:rPr>
          <w:rFonts w:eastAsiaTheme="minorHAnsi"/>
          <w:sz w:val="28"/>
          <w:szCs w:val="28"/>
          <w:lang w:eastAsia="en-US"/>
        </w:rPr>
        <w:t xml:space="preserve">равенство прав участников </w:t>
      </w:r>
      <w:r w:rsidR="00F00DDF">
        <w:rPr>
          <w:rFonts w:eastAsiaTheme="minorHAnsi"/>
          <w:sz w:val="28"/>
          <w:szCs w:val="28"/>
          <w:lang w:eastAsia="en-US"/>
        </w:rPr>
        <w:t>Конкурс</w:t>
      </w:r>
      <w:r w:rsidRPr="00265DB4">
        <w:rPr>
          <w:rFonts w:eastAsiaTheme="minorHAnsi"/>
          <w:sz w:val="28"/>
          <w:szCs w:val="28"/>
          <w:lang w:eastAsia="en-US"/>
        </w:rPr>
        <w:t>а;</w:t>
      </w:r>
    </w:p>
    <w:p w:rsidR="00265DB4" w:rsidRDefault="00265DB4" w:rsidP="00265DB4">
      <w:pPr>
        <w:autoSpaceDE w:val="0"/>
        <w:autoSpaceDN w:val="0"/>
        <w:adjustRightInd w:val="0"/>
        <w:ind w:firstLine="720"/>
        <w:jc w:val="both"/>
        <w:rPr>
          <w:rFonts w:eastAsiaTheme="minorHAnsi"/>
          <w:sz w:val="28"/>
          <w:szCs w:val="28"/>
          <w:lang w:eastAsia="en-US"/>
        </w:rPr>
      </w:pPr>
      <w:r w:rsidRPr="00265DB4">
        <w:rPr>
          <w:rFonts w:eastAsiaTheme="minorHAnsi"/>
          <w:sz w:val="28"/>
          <w:szCs w:val="28"/>
          <w:lang w:eastAsia="en-US"/>
        </w:rPr>
        <w:t>состязательность.</w:t>
      </w:r>
    </w:p>
    <w:p w:rsidR="00866888" w:rsidRDefault="00F00DDF" w:rsidP="00F26A2D">
      <w:pPr>
        <w:pStyle w:val="a3"/>
        <w:numPr>
          <w:ilvl w:val="1"/>
          <w:numId w:val="3"/>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Конкурс</w:t>
      </w:r>
      <w:r w:rsidR="00F26A2D">
        <w:rPr>
          <w:rFonts w:eastAsiaTheme="minorHAnsi"/>
          <w:sz w:val="28"/>
          <w:szCs w:val="28"/>
          <w:lang w:eastAsia="en-US"/>
        </w:rPr>
        <w:t xml:space="preserve"> проводится по следующей номинации: «Лучший </w:t>
      </w:r>
      <w:r w:rsidR="00DB1EDA">
        <w:rPr>
          <w:rFonts w:eastAsiaTheme="minorHAnsi"/>
          <w:sz w:val="28"/>
          <w:szCs w:val="28"/>
          <w:lang w:eastAsia="en-US"/>
        </w:rPr>
        <w:t>проект</w:t>
      </w:r>
      <w:r w:rsidR="00F26A2D">
        <w:rPr>
          <w:rFonts w:eastAsiaTheme="minorHAnsi"/>
          <w:sz w:val="28"/>
          <w:szCs w:val="28"/>
          <w:lang w:eastAsia="en-US"/>
        </w:rPr>
        <w:t xml:space="preserve"> информационно-пропагандистских групп муниципальных образований Республики Татарстан»</w:t>
      </w:r>
      <w:r w:rsidR="00880D5B">
        <w:rPr>
          <w:rFonts w:eastAsiaTheme="minorHAnsi"/>
          <w:sz w:val="28"/>
          <w:szCs w:val="28"/>
          <w:lang w:eastAsia="en-US"/>
        </w:rPr>
        <w:t>.</w:t>
      </w:r>
    </w:p>
    <w:p w:rsidR="008C5DD7" w:rsidRPr="0043459C" w:rsidRDefault="008C5DD7" w:rsidP="0043459C">
      <w:pPr>
        <w:autoSpaceDE w:val="0"/>
        <w:autoSpaceDN w:val="0"/>
        <w:adjustRightInd w:val="0"/>
        <w:rPr>
          <w:rFonts w:eastAsiaTheme="minorHAnsi"/>
          <w:sz w:val="28"/>
          <w:szCs w:val="28"/>
          <w:lang w:eastAsia="en-US"/>
        </w:rPr>
      </w:pPr>
    </w:p>
    <w:p w:rsidR="008C5DD7" w:rsidRPr="008C5DD7" w:rsidRDefault="00F00DDF" w:rsidP="00716FE0">
      <w:pPr>
        <w:pStyle w:val="a3"/>
        <w:numPr>
          <w:ilvl w:val="0"/>
          <w:numId w:val="3"/>
        </w:numPr>
        <w:shd w:val="clear" w:color="auto" w:fill="FFFFFF"/>
        <w:tabs>
          <w:tab w:val="left" w:pos="1276"/>
        </w:tabs>
        <w:jc w:val="center"/>
        <w:rPr>
          <w:rFonts w:eastAsia="Calibri"/>
          <w:b/>
          <w:sz w:val="28"/>
          <w:szCs w:val="28"/>
          <w:lang w:eastAsia="en-US"/>
        </w:rPr>
      </w:pPr>
      <w:r>
        <w:rPr>
          <w:rFonts w:eastAsia="Calibri"/>
          <w:b/>
          <w:sz w:val="28"/>
          <w:szCs w:val="28"/>
          <w:lang w:eastAsia="en-US"/>
        </w:rPr>
        <w:lastRenderedPageBreak/>
        <w:t>Конкурс</w:t>
      </w:r>
      <w:r w:rsidR="008C5DD7" w:rsidRPr="008C5DD7">
        <w:rPr>
          <w:rFonts w:eastAsia="Calibri"/>
          <w:b/>
          <w:sz w:val="28"/>
          <w:szCs w:val="28"/>
          <w:lang w:eastAsia="en-US"/>
        </w:rPr>
        <w:t>ная Комиссия.</w:t>
      </w:r>
    </w:p>
    <w:p w:rsidR="008C5DD7" w:rsidRDefault="008C5DD7" w:rsidP="008C5DD7">
      <w:pPr>
        <w:pStyle w:val="a3"/>
        <w:shd w:val="clear" w:color="auto" w:fill="FFFFFF"/>
        <w:tabs>
          <w:tab w:val="left" w:pos="1276"/>
        </w:tabs>
        <w:ind w:left="450"/>
        <w:rPr>
          <w:rFonts w:eastAsia="Calibri"/>
          <w:b/>
          <w:sz w:val="28"/>
          <w:szCs w:val="28"/>
          <w:lang w:eastAsia="en-US"/>
        </w:rPr>
      </w:pPr>
    </w:p>
    <w:p w:rsidR="008C5DD7" w:rsidRPr="00105189" w:rsidRDefault="0043208D" w:rsidP="008C5DD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3</w:t>
      </w:r>
      <w:r w:rsidR="008C5DD7" w:rsidRPr="00105189">
        <w:rPr>
          <w:rFonts w:eastAsiaTheme="minorHAnsi"/>
          <w:sz w:val="28"/>
          <w:szCs w:val="28"/>
          <w:lang w:eastAsia="en-US"/>
        </w:rPr>
        <w:t xml:space="preserve">.1. Состав </w:t>
      </w:r>
      <w:r w:rsidR="00F00DDF">
        <w:rPr>
          <w:rFonts w:eastAsiaTheme="minorHAnsi"/>
          <w:sz w:val="28"/>
          <w:szCs w:val="28"/>
          <w:lang w:eastAsia="en-US"/>
        </w:rPr>
        <w:t>Конкурс</w:t>
      </w:r>
      <w:r w:rsidR="008C5DD7" w:rsidRPr="00105189">
        <w:rPr>
          <w:rFonts w:eastAsiaTheme="minorHAnsi"/>
          <w:sz w:val="28"/>
          <w:szCs w:val="28"/>
          <w:lang w:eastAsia="en-US"/>
        </w:rPr>
        <w:t>ной комиссии (далее - Комиссия), утверждается</w:t>
      </w:r>
      <w:r w:rsidR="008C5DD7" w:rsidRPr="00716FE0">
        <w:rPr>
          <w:rFonts w:eastAsiaTheme="minorHAnsi"/>
          <w:sz w:val="28"/>
          <w:szCs w:val="28"/>
          <w:lang w:eastAsia="en-US"/>
        </w:rPr>
        <w:t xml:space="preserve"> приказом Агентства. </w:t>
      </w:r>
      <w:r w:rsidR="00F00DDF">
        <w:rPr>
          <w:rFonts w:eastAsiaTheme="minorHAnsi"/>
          <w:sz w:val="28"/>
          <w:szCs w:val="28"/>
          <w:lang w:eastAsia="en-US"/>
        </w:rPr>
        <w:t>Конкурс</w:t>
      </w:r>
      <w:r w:rsidR="008C5DD7" w:rsidRPr="00716FE0">
        <w:rPr>
          <w:rFonts w:eastAsiaTheme="minorHAnsi"/>
          <w:sz w:val="28"/>
          <w:szCs w:val="28"/>
          <w:lang w:eastAsia="en-US"/>
        </w:rPr>
        <w:t xml:space="preserve">ная Комиссия состоит </w:t>
      </w:r>
      <w:r w:rsidR="008C5DD7" w:rsidRPr="006E2B61">
        <w:rPr>
          <w:rFonts w:eastAsiaTheme="minorHAnsi"/>
          <w:sz w:val="28"/>
          <w:szCs w:val="28"/>
          <w:lang w:eastAsia="en-US"/>
        </w:rPr>
        <w:t>из 6</w:t>
      </w:r>
      <w:r w:rsidR="008C5DD7" w:rsidRPr="00716FE0">
        <w:rPr>
          <w:rFonts w:eastAsiaTheme="minorHAnsi"/>
          <w:sz w:val="28"/>
          <w:szCs w:val="28"/>
          <w:lang w:eastAsia="en-US"/>
        </w:rPr>
        <w:t xml:space="preserve"> человек</w:t>
      </w:r>
      <w:r w:rsidR="008C5DD7" w:rsidRPr="00105189">
        <w:rPr>
          <w:rFonts w:eastAsiaTheme="minorHAnsi"/>
          <w:sz w:val="28"/>
          <w:szCs w:val="28"/>
          <w:lang w:eastAsia="en-US"/>
        </w:rPr>
        <w:t>.</w:t>
      </w:r>
      <w:r w:rsidR="008C5DD7" w:rsidRPr="00716FE0">
        <w:rPr>
          <w:rFonts w:eastAsiaTheme="minorHAnsi"/>
          <w:sz w:val="28"/>
          <w:szCs w:val="28"/>
          <w:lang w:eastAsia="en-US"/>
        </w:rPr>
        <w:t xml:space="preserve"> Приказом Агентства также назначается секретарь Комиссии.</w:t>
      </w:r>
    </w:p>
    <w:p w:rsidR="008C5DD7" w:rsidRPr="00105189" w:rsidRDefault="008C5DD7" w:rsidP="008C5DD7">
      <w:pPr>
        <w:autoSpaceDE w:val="0"/>
        <w:autoSpaceDN w:val="0"/>
        <w:adjustRightInd w:val="0"/>
        <w:ind w:firstLine="720"/>
        <w:jc w:val="both"/>
        <w:rPr>
          <w:rFonts w:eastAsiaTheme="minorHAnsi"/>
          <w:sz w:val="28"/>
          <w:szCs w:val="28"/>
          <w:lang w:eastAsia="en-US"/>
        </w:rPr>
      </w:pPr>
      <w:r w:rsidRPr="00105189">
        <w:rPr>
          <w:rFonts w:eastAsiaTheme="minorHAnsi"/>
          <w:sz w:val="28"/>
          <w:szCs w:val="28"/>
          <w:lang w:eastAsia="en-US"/>
        </w:rPr>
        <w:t>В состав Комиссии входят председа</w:t>
      </w:r>
      <w:r w:rsidRPr="00716FE0">
        <w:rPr>
          <w:rFonts w:eastAsiaTheme="minorHAnsi"/>
          <w:sz w:val="28"/>
          <w:szCs w:val="28"/>
          <w:lang w:eastAsia="en-US"/>
        </w:rPr>
        <w:t>тель, заместитель председателя</w:t>
      </w:r>
      <w:r w:rsidRPr="00105189">
        <w:rPr>
          <w:rFonts w:eastAsiaTheme="minorHAnsi"/>
          <w:sz w:val="28"/>
          <w:szCs w:val="28"/>
          <w:lang w:eastAsia="en-US"/>
        </w:rPr>
        <w:t>, члены Комиссии.</w:t>
      </w:r>
    </w:p>
    <w:p w:rsidR="008C5DD7" w:rsidRPr="00105189" w:rsidRDefault="008C5DD7" w:rsidP="008C5DD7">
      <w:pPr>
        <w:autoSpaceDE w:val="0"/>
        <w:autoSpaceDN w:val="0"/>
        <w:adjustRightInd w:val="0"/>
        <w:ind w:firstLine="720"/>
        <w:jc w:val="both"/>
        <w:rPr>
          <w:rFonts w:eastAsiaTheme="minorHAnsi"/>
          <w:sz w:val="28"/>
          <w:szCs w:val="28"/>
          <w:lang w:eastAsia="en-US"/>
        </w:rPr>
      </w:pPr>
      <w:r w:rsidRPr="00105189">
        <w:rPr>
          <w:rFonts w:eastAsiaTheme="minorHAnsi"/>
          <w:sz w:val="28"/>
          <w:szCs w:val="28"/>
          <w:lang w:eastAsia="en-US"/>
        </w:rPr>
        <w:t xml:space="preserve">Председатель Комиссии осуществляет руководство деятельностью Комиссии, утверждает ее решение. В отсутствие председателя Комиссии его функции исполняет </w:t>
      </w:r>
      <w:r w:rsidRPr="00716FE0">
        <w:rPr>
          <w:rFonts w:eastAsiaTheme="minorHAnsi"/>
          <w:sz w:val="28"/>
          <w:szCs w:val="28"/>
          <w:lang w:eastAsia="en-US"/>
        </w:rPr>
        <w:t>заместитель</w:t>
      </w:r>
      <w:r w:rsidRPr="00105189">
        <w:rPr>
          <w:rFonts w:eastAsiaTheme="minorHAnsi"/>
          <w:sz w:val="28"/>
          <w:szCs w:val="28"/>
          <w:lang w:eastAsia="en-US"/>
        </w:rPr>
        <w:t xml:space="preserve"> председателя Комиссии.</w:t>
      </w:r>
    </w:p>
    <w:p w:rsidR="008C5DD7" w:rsidRDefault="008C5DD7" w:rsidP="008C5DD7">
      <w:pPr>
        <w:autoSpaceDE w:val="0"/>
        <w:autoSpaceDN w:val="0"/>
        <w:adjustRightInd w:val="0"/>
        <w:ind w:firstLine="720"/>
        <w:jc w:val="both"/>
        <w:rPr>
          <w:rFonts w:eastAsiaTheme="minorHAnsi"/>
          <w:sz w:val="28"/>
          <w:szCs w:val="28"/>
          <w:lang w:eastAsia="en-US"/>
        </w:rPr>
      </w:pPr>
      <w:r w:rsidRPr="00105189">
        <w:rPr>
          <w:rFonts w:eastAsiaTheme="minorHAnsi"/>
          <w:sz w:val="28"/>
          <w:szCs w:val="28"/>
          <w:lang w:eastAsia="en-US"/>
        </w:rPr>
        <w:t>Секретарь Комиссии по поручению председателя Комиссии осуществляет функции по организации подготовки заседания Комиссии.</w:t>
      </w:r>
    </w:p>
    <w:p w:rsidR="00BA513B" w:rsidRDefault="0043208D" w:rsidP="008C5DD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3</w:t>
      </w:r>
      <w:r w:rsidR="00BA513B">
        <w:rPr>
          <w:rFonts w:eastAsiaTheme="minorHAnsi"/>
          <w:sz w:val="28"/>
          <w:szCs w:val="28"/>
          <w:lang w:eastAsia="en-US"/>
        </w:rPr>
        <w:t>.2. Комиссия осуществляет свою работу на безвозмездной основе.</w:t>
      </w:r>
    </w:p>
    <w:p w:rsidR="00BA513B" w:rsidRDefault="0043208D" w:rsidP="00BA513B">
      <w:pPr>
        <w:shd w:val="clear" w:color="auto" w:fill="FFFFFF"/>
        <w:tabs>
          <w:tab w:val="left" w:pos="0"/>
          <w:tab w:val="left" w:pos="1134"/>
        </w:tabs>
        <w:ind w:firstLine="709"/>
        <w:contextualSpacing/>
        <w:jc w:val="both"/>
        <w:rPr>
          <w:rFonts w:eastAsia="Calibri"/>
          <w:sz w:val="28"/>
          <w:szCs w:val="28"/>
          <w:lang w:eastAsia="en-US"/>
        </w:rPr>
      </w:pPr>
      <w:r>
        <w:rPr>
          <w:rFonts w:eastAsiaTheme="minorHAnsi"/>
          <w:sz w:val="28"/>
          <w:szCs w:val="28"/>
          <w:lang w:eastAsia="en-US"/>
        </w:rPr>
        <w:t>3</w:t>
      </w:r>
      <w:r w:rsidR="00BA513B">
        <w:rPr>
          <w:rFonts w:eastAsiaTheme="minorHAnsi"/>
          <w:sz w:val="28"/>
          <w:szCs w:val="28"/>
          <w:lang w:eastAsia="en-US"/>
        </w:rPr>
        <w:t xml:space="preserve">.3. Комиссия осуществляет деятельность на заседаниях Комиссии. </w:t>
      </w:r>
      <w:r w:rsidR="00BA513B" w:rsidRPr="00BA513B">
        <w:rPr>
          <w:rFonts w:eastAsia="Calibri"/>
          <w:sz w:val="28"/>
          <w:szCs w:val="28"/>
          <w:lang w:eastAsia="en-US"/>
        </w:rPr>
        <w:t>Заседание считается правомочным, если на нем присутствует не менее половины членов комиссии.</w:t>
      </w:r>
      <w:r w:rsidR="00BA513B">
        <w:rPr>
          <w:rFonts w:eastAsia="Calibri"/>
          <w:sz w:val="28"/>
          <w:szCs w:val="28"/>
          <w:lang w:eastAsia="en-US"/>
        </w:rPr>
        <w:t xml:space="preserve"> </w:t>
      </w:r>
    </w:p>
    <w:p w:rsidR="006A7F5C" w:rsidRDefault="0043208D" w:rsidP="006A7F5C">
      <w:pPr>
        <w:shd w:val="clear" w:color="auto" w:fill="FFFFFF"/>
        <w:tabs>
          <w:tab w:val="left" w:pos="0"/>
          <w:tab w:val="left" w:pos="1134"/>
        </w:tabs>
        <w:ind w:firstLine="709"/>
        <w:contextualSpacing/>
        <w:jc w:val="both"/>
        <w:rPr>
          <w:rFonts w:eastAsia="Calibri"/>
          <w:sz w:val="28"/>
          <w:szCs w:val="28"/>
          <w:lang w:eastAsia="en-US"/>
        </w:rPr>
      </w:pPr>
      <w:r>
        <w:rPr>
          <w:rFonts w:eastAsia="Calibri"/>
          <w:sz w:val="28"/>
          <w:szCs w:val="28"/>
          <w:lang w:eastAsia="en-US"/>
        </w:rPr>
        <w:t>3</w:t>
      </w:r>
      <w:r w:rsidR="00BA513B">
        <w:rPr>
          <w:rFonts w:eastAsia="Calibri"/>
          <w:sz w:val="28"/>
          <w:szCs w:val="28"/>
          <w:lang w:eastAsia="en-US"/>
        </w:rPr>
        <w:t>.4. Решение Комиссии принимае</w:t>
      </w:r>
      <w:r w:rsidR="00320227">
        <w:rPr>
          <w:rFonts w:eastAsia="Calibri"/>
          <w:sz w:val="28"/>
          <w:szCs w:val="28"/>
          <w:lang w:eastAsia="en-US"/>
        </w:rPr>
        <w:t>тся путём открытого голосования.</w:t>
      </w:r>
      <w:r w:rsidR="006A7F5C" w:rsidRPr="006A7F5C">
        <w:rPr>
          <w:rFonts w:eastAsia="Calibri"/>
          <w:sz w:val="28"/>
          <w:szCs w:val="28"/>
          <w:lang w:eastAsia="en-US"/>
        </w:rPr>
        <w:t xml:space="preserve"> </w:t>
      </w:r>
      <w:r w:rsidR="006A7F5C">
        <w:rPr>
          <w:rFonts w:eastAsia="Calibri"/>
          <w:sz w:val="28"/>
          <w:szCs w:val="28"/>
          <w:lang w:eastAsia="en-US"/>
        </w:rPr>
        <w:t>Решение считается принятым, если за него проголосовало большинство членов Комиссии, присутствовавших на заседании Комиссии.</w:t>
      </w:r>
    </w:p>
    <w:p w:rsidR="00BA513B" w:rsidRDefault="00320227" w:rsidP="006A7F5C">
      <w:pPr>
        <w:autoSpaceDE w:val="0"/>
        <w:autoSpaceDN w:val="0"/>
        <w:adjustRightInd w:val="0"/>
        <w:jc w:val="both"/>
        <w:rPr>
          <w:rFonts w:eastAsiaTheme="minorHAnsi"/>
          <w:sz w:val="28"/>
          <w:szCs w:val="28"/>
          <w:lang w:eastAsia="en-US"/>
        </w:rPr>
      </w:pPr>
      <w:r>
        <w:rPr>
          <w:rFonts w:eastAsia="Calibri"/>
          <w:sz w:val="28"/>
          <w:szCs w:val="28"/>
          <w:lang w:eastAsia="en-US"/>
        </w:rPr>
        <w:t xml:space="preserve"> </w:t>
      </w:r>
      <w:r w:rsidRPr="00105189">
        <w:rPr>
          <w:rFonts w:eastAsiaTheme="minorHAnsi"/>
          <w:sz w:val="28"/>
          <w:szCs w:val="28"/>
          <w:lang w:eastAsia="en-US"/>
        </w:rPr>
        <w:t>В случае равенства голосов голос председательствующего является решающим.</w:t>
      </w:r>
    </w:p>
    <w:p w:rsidR="00320227" w:rsidRPr="00320227" w:rsidRDefault="0043208D" w:rsidP="0032022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3</w:t>
      </w:r>
      <w:r w:rsidR="00320227">
        <w:rPr>
          <w:rFonts w:eastAsiaTheme="minorHAnsi"/>
          <w:sz w:val="28"/>
          <w:szCs w:val="28"/>
          <w:lang w:eastAsia="en-US"/>
        </w:rPr>
        <w:t>.5</w:t>
      </w:r>
      <w:r w:rsidR="00320227" w:rsidRPr="00105189">
        <w:rPr>
          <w:rFonts w:eastAsiaTheme="minorHAnsi"/>
          <w:sz w:val="28"/>
          <w:szCs w:val="28"/>
          <w:lang w:eastAsia="en-US"/>
        </w:rPr>
        <w:t xml:space="preserve">. Решения Комиссии оформляются протоколом заседания Комиссии (далее - протокол), который подписывают члены Комиссии, присутствовавшие на ее заседании, и утверждает председатель </w:t>
      </w:r>
      <w:r w:rsidR="00320227" w:rsidRPr="00716FE0">
        <w:rPr>
          <w:rFonts w:eastAsiaTheme="minorHAnsi"/>
          <w:sz w:val="28"/>
          <w:szCs w:val="28"/>
          <w:lang w:eastAsia="en-US"/>
        </w:rPr>
        <w:t>Комиссии.</w:t>
      </w:r>
    </w:p>
    <w:p w:rsidR="008C5DD7" w:rsidRPr="00716FE0" w:rsidRDefault="0043208D" w:rsidP="008C5DD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3</w:t>
      </w:r>
      <w:r w:rsidR="00320227">
        <w:rPr>
          <w:rFonts w:eastAsiaTheme="minorHAnsi"/>
          <w:sz w:val="28"/>
          <w:szCs w:val="28"/>
          <w:lang w:eastAsia="en-US"/>
        </w:rPr>
        <w:t>.6</w:t>
      </w:r>
      <w:r w:rsidR="008C5DD7" w:rsidRPr="00105189">
        <w:rPr>
          <w:rFonts w:eastAsiaTheme="minorHAnsi"/>
          <w:sz w:val="28"/>
          <w:szCs w:val="28"/>
          <w:lang w:eastAsia="en-US"/>
        </w:rPr>
        <w:t>. Комиссия осуществляет следующие полномочия:</w:t>
      </w:r>
    </w:p>
    <w:p w:rsidR="008C5DD7" w:rsidRPr="00716FE0" w:rsidRDefault="008C5DD7" w:rsidP="008C5DD7">
      <w:pPr>
        <w:autoSpaceDE w:val="0"/>
        <w:autoSpaceDN w:val="0"/>
        <w:adjustRightInd w:val="0"/>
        <w:ind w:firstLine="720"/>
        <w:jc w:val="both"/>
        <w:rPr>
          <w:rFonts w:eastAsiaTheme="minorHAnsi"/>
          <w:sz w:val="28"/>
          <w:szCs w:val="28"/>
          <w:lang w:eastAsia="en-US"/>
        </w:rPr>
      </w:pPr>
      <w:r w:rsidRPr="00716FE0">
        <w:rPr>
          <w:rFonts w:eastAsiaTheme="minorHAnsi"/>
          <w:sz w:val="28"/>
          <w:szCs w:val="28"/>
          <w:lang w:eastAsia="en-US"/>
        </w:rPr>
        <w:t xml:space="preserve">-осуществляет рассмотрение заявок на участие в </w:t>
      </w:r>
      <w:r w:rsidR="00F00DDF">
        <w:rPr>
          <w:rFonts w:eastAsiaTheme="minorHAnsi"/>
          <w:sz w:val="28"/>
          <w:szCs w:val="28"/>
          <w:lang w:eastAsia="en-US"/>
        </w:rPr>
        <w:t>Конкурс</w:t>
      </w:r>
      <w:r w:rsidRPr="00716FE0">
        <w:rPr>
          <w:rFonts w:eastAsiaTheme="minorHAnsi"/>
          <w:sz w:val="28"/>
          <w:szCs w:val="28"/>
          <w:lang w:eastAsia="en-US"/>
        </w:rPr>
        <w:t>е;</w:t>
      </w:r>
    </w:p>
    <w:p w:rsidR="008C5DD7" w:rsidRPr="00716FE0" w:rsidRDefault="008C5DD7" w:rsidP="008C5DD7">
      <w:pPr>
        <w:autoSpaceDE w:val="0"/>
        <w:autoSpaceDN w:val="0"/>
        <w:adjustRightInd w:val="0"/>
        <w:ind w:firstLine="720"/>
        <w:jc w:val="both"/>
        <w:rPr>
          <w:rFonts w:eastAsiaTheme="minorHAnsi"/>
          <w:sz w:val="28"/>
          <w:szCs w:val="28"/>
          <w:lang w:eastAsia="en-US"/>
        </w:rPr>
      </w:pPr>
      <w:r w:rsidRPr="00716FE0">
        <w:rPr>
          <w:rFonts w:eastAsiaTheme="minorHAnsi"/>
          <w:sz w:val="28"/>
          <w:szCs w:val="28"/>
          <w:lang w:eastAsia="en-US"/>
        </w:rPr>
        <w:t xml:space="preserve">-принимает решение о допуске заявки к участию в </w:t>
      </w:r>
      <w:r w:rsidR="00F00DDF">
        <w:rPr>
          <w:rFonts w:eastAsiaTheme="minorHAnsi"/>
          <w:sz w:val="28"/>
          <w:szCs w:val="28"/>
          <w:lang w:eastAsia="en-US"/>
        </w:rPr>
        <w:t>Конкурс</w:t>
      </w:r>
      <w:r w:rsidRPr="00716FE0">
        <w:rPr>
          <w:rFonts w:eastAsiaTheme="minorHAnsi"/>
          <w:sz w:val="28"/>
          <w:szCs w:val="28"/>
          <w:lang w:eastAsia="en-US"/>
        </w:rPr>
        <w:t>е либо решение об отклонении заявки, которые оформляются протоколом рассмотрения заявок;</w:t>
      </w:r>
    </w:p>
    <w:p w:rsidR="008C5DD7" w:rsidRPr="00716FE0" w:rsidRDefault="008C5DD7" w:rsidP="008C5DD7">
      <w:pPr>
        <w:autoSpaceDE w:val="0"/>
        <w:autoSpaceDN w:val="0"/>
        <w:adjustRightInd w:val="0"/>
        <w:ind w:firstLine="720"/>
        <w:jc w:val="both"/>
        <w:rPr>
          <w:rFonts w:eastAsiaTheme="minorHAnsi"/>
          <w:sz w:val="28"/>
          <w:szCs w:val="28"/>
          <w:lang w:eastAsia="en-US"/>
        </w:rPr>
      </w:pPr>
      <w:r w:rsidRPr="00716FE0">
        <w:rPr>
          <w:rFonts w:eastAsiaTheme="minorHAnsi"/>
          <w:sz w:val="28"/>
          <w:szCs w:val="28"/>
          <w:lang w:eastAsia="en-US"/>
        </w:rPr>
        <w:t xml:space="preserve">-осуществляет оценку допущенных к участию в </w:t>
      </w:r>
      <w:r w:rsidR="00F00DDF">
        <w:rPr>
          <w:rFonts w:eastAsiaTheme="minorHAnsi"/>
          <w:sz w:val="28"/>
          <w:szCs w:val="28"/>
          <w:lang w:eastAsia="en-US"/>
        </w:rPr>
        <w:t>Конкурс</w:t>
      </w:r>
      <w:r w:rsidRPr="00716FE0">
        <w:rPr>
          <w:rFonts w:eastAsiaTheme="minorHAnsi"/>
          <w:sz w:val="28"/>
          <w:szCs w:val="28"/>
          <w:lang w:eastAsia="en-US"/>
        </w:rPr>
        <w:t>е заявок;</w:t>
      </w:r>
    </w:p>
    <w:p w:rsidR="008C5DD7" w:rsidRDefault="008C5DD7" w:rsidP="008C5DD7">
      <w:pPr>
        <w:autoSpaceDE w:val="0"/>
        <w:autoSpaceDN w:val="0"/>
        <w:adjustRightInd w:val="0"/>
        <w:ind w:firstLine="720"/>
        <w:jc w:val="both"/>
        <w:rPr>
          <w:rFonts w:eastAsiaTheme="minorHAnsi"/>
          <w:sz w:val="28"/>
          <w:szCs w:val="28"/>
          <w:lang w:eastAsia="en-US"/>
        </w:rPr>
      </w:pPr>
      <w:r w:rsidRPr="00716FE0">
        <w:rPr>
          <w:rFonts w:eastAsiaTheme="minorHAnsi"/>
          <w:sz w:val="28"/>
          <w:szCs w:val="28"/>
          <w:lang w:eastAsia="en-US"/>
        </w:rPr>
        <w:t xml:space="preserve">-определяет победителей </w:t>
      </w:r>
      <w:r w:rsidR="00F00DDF">
        <w:rPr>
          <w:rFonts w:eastAsiaTheme="minorHAnsi"/>
          <w:sz w:val="28"/>
          <w:szCs w:val="28"/>
          <w:lang w:eastAsia="en-US"/>
        </w:rPr>
        <w:t>Конкурс</w:t>
      </w:r>
      <w:r w:rsidRPr="00716FE0">
        <w:rPr>
          <w:rFonts w:eastAsiaTheme="minorHAnsi"/>
          <w:sz w:val="28"/>
          <w:szCs w:val="28"/>
          <w:lang w:eastAsia="en-US"/>
        </w:rPr>
        <w:t>а.</w:t>
      </w:r>
    </w:p>
    <w:p w:rsidR="0043208D" w:rsidRPr="00105189" w:rsidRDefault="0043208D" w:rsidP="008C5DD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3.7. Не допускается ведение членами Комиссии переговоров с участниками </w:t>
      </w:r>
      <w:r w:rsidR="00F00DDF">
        <w:rPr>
          <w:rFonts w:eastAsiaTheme="minorHAnsi"/>
          <w:sz w:val="28"/>
          <w:szCs w:val="28"/>
          <w:lang w:eastAsia="en-US"/>
        </w:rPr>
        <w:t>Конкурс</w:t>
      </w:r>
      <w:r>
        <w:rPr>
          <w:rFonts w:eastAsiaTheme="minorHAnsi"/>
          <w:sz w:val="28"/>
          <w:szCs w:val="28"/>
          <w:lang w:eastAsia="en-US"/>
        </w:rPr>
        <w:t xml:space="preserve">а до определения победителей </w:t>
      </w:r>
      <w:r w:rsidR="00F00DDF">
        <w:rPr>
          <w:rFonts w:eastAsiaTheme="minorHAnsi"/>
          <w:sz w:val="28"/>
          <w:szCs w:val="28"/>
          <w:lang w:eastAsia="en-US"/>
        </w:rPr>
        <w:t>Конкурс</w:t>
      </w:r>
      <w:r>
        <w:rPr>
          <w:rFonts w:eastAsiaTheme="minorHAnsi"/>
          <w:sz w:val="28"/>
          <w:szCs w:val="28"/>
          <w:lang w:eastAsia="en-US"/>
        </w:rPr>
        <w:t>а.</w:t>
      </w:r>
    </w:p>
    <w:p w:rsidR="008C5DD7" w:rsidRPr="00105189" w:rsidRDefault="0043208D" w:rsidP="008C5DD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3.8</w:t>
      </w:r>
      <w:r w:rsidR="008C5DD7" w:rsidRPr="00105189">
        <w:rPr>
          <w:rFonts w:eastAsiaTheme="minorHAnsi"/>
          <w:sz w:val="28"/>
          <w:szCs w:val="28"/>
          <w:lang w:eastAsia="en-US"/>
        </w:rPr>
        <w:t xml:space="preserve">. В случае если член Комиссии лично (прямо или косвенно) заинтересован в итогах </w:t>
      </w:r>
      <w:r w:rsidR="00F00DDF">
        <w:rPr>
          <w:rFonts w:eastAsiaTheme="minorHAnsi"/>
          <w:sz w:val="28"/>
          <w:szCs w:val="28"/>
          <w:lang w:eastAsia="en-US"/>
        </w:rPr>
        <w:t>Конкурс</w:t>
      </w:r>
      <w:r w:rsidR="008C5DD7" w:rsidRPr="00105189">
        <w:rPr>
          <w:rFonts w:eastAsiaTheme="minorHAnsi"/>
          <w:sz w:val="28"/>
          <w:szCs w:val="28"/>
          <w:lang w:eastAsia="en-US"/>
        </w:rPr>
        <w:t>а или имеются иные обстоятельства, способные повлиять на участие члена Комиссии в работе Комиссии, он обязан письменно проинформировать об этом Комиссию до начала рассмотрения заявок.</w:t>
      </w:r>
    </w:p>
    <w:p w:rsidR="008C5DD7" w:rsidRPr="00105189" w:rsidRDefault="008C5DD7" w:rsidP="008C5DD7">
      <w:pPr>
        <w:autoSpaceDE w:val="0"/>
        <w:autoSpaceDN w:val="0"/>
        <w:adjustRightInd w:val="0"/>
        <w:ind w:firstLine="720"/>
        <w:jc w:val="both"/>
        <w:rPr>
          <w:rFonts w:eastAsiaTheme="minorHAnsi"/>
          <w:sz w:val="28"/>
          <w:szCs w:val="28"/>
          <w:lang w:eastAsia="en-US"/>
        </w:rPr>
      </w:pPr>
      <w:r w:rsidRPr="00105189">
        <w:rPr>
          <w:rFonts w:eastAsiaTheme="minorHAnsi"/>
          <w:sz w:val="28"/>
          <w:szCs w:val="28"/>
          <w:lang w:eastAsia="en-US"/>
        </w:rPr>
        <w:t>К обстоятельствам, способным повлиять на участие члена Комиссии в работе Комиссии, относятся:</w:t>
      </w:r>
    </w:p>
    <w:p w:rsidR="008C5DD7" w:rsidRPr="00105189" w:rsidRDefault="008C5DD7" w:rsidP="008C5DD7">
      <w:pPr>
        <w:autoSpaceDE w:val="0"/>
        <w:autoSpaceDN w:val="0"/>
        <w:adjustRightInd w:val="0"/>
        <w:ind w:firstLine="720"/>
        <w:jc w:val="both"/>
        <w:rPr>
          <w:rFonts w:eastAsiaTheme="minorHAnsi"/>
          <w:sz w:val="28"/>
          <w:szCs w:val="28"/>
          <w:lang w:eastAsia="en-US"/>
        </w:rPr>
      </w:pPr>
      <w:r w:rsidRPr="00105189">
        <w:rPr>
          <w:rFonts w:eastAsiaTheme="minorHAnsi"/>
          <w:sz w:val="28"/>
          <w:szCs w:val="28"/>
          <w:lang w:eastAsia="en-US"/>
        </w:rPr>
        <w:t xml:space="preserve">наличие (в том числе в течение последних пяти лет) у члена Комиссии или его близких родственников договорных отношений с участником </w:t>
      </w:r>
      <w:r w:rsidR="00F00DDF">
        <w:rPr>
          <w:rFonts w:eastAsiaTheme="minorHAnsi"/>
          <w:sz w:val="28"/>
          <w:szCs w:val="28"/>
          <w:lang w:eastAsia="en-US"/>
        </w:rPr>
        <w:t>Конкурс</w:t>
      </w:r>
      <w:r w:rsidRPr="00105189">
        <w:rPr>
          <w:rFonts w:eastAsiaTheme="minorHAnsi"/>
          <w:sz w:val="28"/>
          <w:szCs w:val="28"/>
          <w:lang w:eastAsia="en-US"/>
        </w:rPr>
        <w:t>а;</w:t>
      </w:r>
    </w:p>
    <w:p w:rsidR="008C5DD7" w:rsidRPr="00105189" w:rsidRDefault="008C5DD7" w:rsidP="008C5DD7">
      <w:pPr>
        <w:autoSpaceDE w:val="0"/>
        <w:autoSpaceDN w:val="0"/>
        <w:adjustRightInd w:val="0"/>
        <w:ind w:firstLine="720"/>
        <w:jc w:val="both"/>
        <w:rPr>
          <w:rFonts w:eastAsiaTheme="minorHAnsi"/>
          <w:sz w:val="28"/>
          <w:szCs w:val="28"/>
          <w:lang w:eastAsia="en-US"/>
        </w:rPr>
      </w:pPr>
      <w:r w:rsidRPr="00105189">
        <w:rPr>
          <w:rFonts w:eastAsiaTheme="minorHAnsi"/>
          <w:sz w:val="28"/>
          <w:szCs w:val="28"/>
          <w:lang w:eastAsia="en-US"/>
        </w:rPr>
        <w:t xml:space="preserve">получение (в том числе в течение последних пяти лет) членом Комиссии или его близкими родственниками денежных средств, иного имущества, материальной выгоды (в том числе в виде безвозмездно полученных работ, услуг) от участника </w:t>
      </w:r>
      <w:r w:rsidR="00F00DDF">
        <w:rPr>
          <w:rFonts w:eastAsiaTheme="minorHAnsi"/>
          <w:sz w:val="28"/>
          <w:szCs w:val="28"/>
          <w:lang w:eastAsia="en-US"/>
        </w:rPr>
        <w:t>Конкурс</w:t>
      </w:r>
      <w:r w:rsidRPr="00105189">
        <w:rPr>
          <w:rFonts w:eastAsiaTheme="minorHAnsi"/>
          <w:sz w:val="28"/>
          <w:szCs w:val="28"/>
          <w:lang w:eastAsia="en-US"/>
        </w:rPr>
        <w:t>а;</w:t>
      </w:r>
    </w:p>
    <w:p w:rsidR="008C5DD7" w:rsidRPr="00105189" w:rsidRDefault="008C5DD7" w:rsidP="008C5DD7">
      <w:pPr>
        <w:autoSpaceDE w:val="0"/>
        <w:autoSpaceDN w:val="0"/>
        <w:adjustRightInd w:val="0"/>
        <w:ind w:firstLine="720"/>
        <w:jc w:val="both"/>
        <w:rPr>
          <w:rFonts w:eastAsiaTheme="minorHAnsi"/>
          <w:sz w:val="28"/>
          <w:szCs w:val="28"/>
          <w:lang w:eastAsia="en-US"/>
        </w:rPr>
      </w:pPr>
      <w:r w:rsidRPr="00105189">
        <w:rPr>
          <w:rFonts w:eastAsiaTheme="minorHAnsi"/>
          <w:sz w:val="28"/>
          <w:szCs w:val="28"/>
          <w:lang w:eastAsia="en-US"/>
        </w:rPr>
        <w:lastRenderedPageBreak/>
        <w:t>наличие (в том числе в течение последних пяти лет) у члена Комиссии или его близких родственников судебн</w:t>
      </w:r>
      <w:r w:rsidRPr="00716FE0">
        <w:rPr>
          <w:rFonts w:eastAsiaTheme="minorHAnsi"/>
          <w:sz w:val="28"/>
          <w:szCs w:val="28"/>
          <w:lang w:eastAsia="en-US"/>
        </w:rPr>
        <w:t xml:space="preserve">ых споров с участником </w:t>
      </w:r>
      <w:r w:rsidR="00F00DDF">
        <w:rPr>
          <w:rFonts w:eastAsiaTheme="minorHAnsi"/>
          <w:sz w:val="28"/>
          <w:szCs w:val="28"/>
          <w:lang w:eastAsia="en-US"/>
        </w:rPr>
        <w:t>Конкурс</w:t>
      </w:r>
      <w:r w:rsidRPr="00716FE0">
        <w:rPr>
          <w:rFonts w:eastAsiaTheme="minorHAnsi"/>
          <w:sz w:val="28"/>
          <w:szCs w:val="28"/>
          <w:lang w:eastAsia="en-US"/>
        </w:rPr>
        <w:t>а</w:t>
      </w:r>
      <w:r w:rsidRPr="00105189">
        <w:rPr>
          <w:rFonts w:eastAsiaTheme="minorHAnsi"/>
          <w:sz w:val="28"/>
          <w:szCs w:val="28"/>
          <w:lang w:eastAsia="en-US"/>
        </w:rPr>
        <w:t>;</w:t>
      </w:r>
    </w:p>
    <w:p w:rsidR="008C5DD7" w:rsidRPr="00105189" w:rsidRDefault="008C5DD7" w:rsidP="008C5DD7">
      <w:pPr>
        <w:autoSpaceDE w:val="0"/>
        <w:autoSpaceDN w:val="0"/>
        <w:adjustRightInd w:val="0"/>
        <w:ind w:firstLine="720"/>
        <w:jc w:val="both"/>
        <w:rPr>
          <w:rFonts w:eastAsiaTheme="minorHAnsi"/>
          <w:sz w:val="28"/>
          <w:szCs w:val="28"/>
          <w:lang w:eastAsia="en-US"/>
        </w:rPr>
      </w:pPr>
      <w:r w:rsidRPr="00105189">
        <w:rPr>
          <w:rFonts w:eastAsiaTheme="minorHAnsi"/>
          <w:sz w:val="28"/>
          <w:szCs w:val="28"/>
          <w:lang w:eastAsia="en-US"/>
        </w:rPr>
        <w:t>иные обстоятельства, при которых возникает или может возникнуть противоречие между личной заинтересованностью члена Комиссии и функциями Комиссии.</w:t>
      </w:r>
    </w:p>
    <w:p w:rsidR="008C5DD7" w:rsidRPr="00105189" w:rsidRDefault="008C5DD7" w:rsidP="008C5DD7">
      <w:pPr>
        <w:autoSpaceDE w:val="0"/>
        <w:autoSpaceDN w:val="0"/>
        <w:adjustRightInd w:val="0"/>
        <w:ind w:firstLine="720"/>
        <w:jc w:val="both"/>
        <w:rPr>
          <w:rFonts w:eastAsiaTheme="minorHAnsi"/>
          <w:sz w:val="28"/>
          <w:szCs w:val="28"/>
          <w:lang w:eastAsia="en-US"/>
        </w:rPr>
      </w:pPr>
      <w:r w:rsidRPr="00105189">
        <w:rPr>
          <w:rFonts w:eastAsiaTheme="minorHAnsi"/>
          <w:sz w:val="28"/>
          <w:szCs w:val="28"/>
          <w:lang w:eastAsia="en-US"/>
        </w:rPr>
        <w:t>Комиссия, если ей стало известно о наличии обстоятельств, способных повлиять на участие члена Комиссии в работе Комиссии, обязана рассмотреть их в 10-дневный срок со дня получения письменного заявления члена Комиссии и принять одно из следующих решений:</w:t>
      </w:r>
    </w:p>
    <w:p w:rsidR="008C5DD7" w:rsidRPr="00105189" w:rsidRDefault="008C5DD7" w:rsidP="008C5DD7">
      <w:pPr>
        <w:autoSpaceDE w:val="0"/>
        <w:autoSpaceDN w:val="0"/>
        <w:adjustRightInd w:val="0"/>
        <w:ind w:firstLine="720"/>
        <w:jc w:val="both"/>
        <w:rPr>
          <w:rFonts w:eastAsiaTheme="minorHAnsi"/>
          <w:sz w:val="28"/>
          <w:szCs w:val="28"/>
          <w:lang w:eastAsia="en-US"/>
        </w:rPr>
      </w:pPr>
      <w:r w:rsidRPr="00105189">
        <w:rPr>
          <w:rFonts w:eastAsiaTheme="minorHAnsi"/>
          <w:sz w:val="28"/>
          <w:szCs w:val="28"/>
          <w:lang w:eastAsia="en-US"/>
        </w:rPr>
        <w:t>приостановить участие члена Комиссии в работе Комиссии;</w:t>
      </w:r>
    </w:p>
    <w:p w:rsidR="008C5DD7" w:rsidRPr="00105189" w:rsidRDefault="008C5DD7" w:rsidP="008C5DD7">
      <w:pPr>
        <w:autoSpaceDE w:val="0"/>
        <w:autoSpaceDN w:val="0"/>
        <w:adjustRightInd w:val="0"/>
        <w:ind w:firstLine="720"/>
        <w:jc w:val="both"/>
        <w:rPr>
          <w:rFonts w:eastAsiaTheme="minorHAnsi"/>
          <w:sz w:val="28"/>
          <w:szCs w:val="28"/>
          <w:lang w:eastAsia="en-US"/>
        </w:rPr>
      </w:pPr>
      <w:r w:rsidRPr="00105189">
        <w:rPr>
          <w:rFonts w:eastAsiaTheme="minorHAnsi"/>
          <w:sz w:val="28"/>
          <w:szCs w:val="28"/>
          <w:lang w:eastAsia="en-US"/>
        </w:rPr>
        <w:t>рассмотреть заявки, в отношении которых имеется личная заинтересованность члена Комиссии или иные обстоятельства, способные повлиять на участие члена Комиссии в работе Комиссии, без участия члена Комиссии в обсуждении соответствующих заявок или в отсутствие члена Комиссии на заседании Комиссии;</w:t>
      </w:r>
    </w:p>
    <w:p w:rsidR="008C5DD7" w:rsidRPr="00105189" w:rsidRDefault="008C5DD7" w:rsidP="008C5DD7">
      <w:pPr>
        <w:autoSpaceDE w:val="0"/>
        <w:autoSpaceDN w:val="0"/>
        <w:adjustRightInd w:val="0"/>
        <w:ind w:firstLine="720"/>
        <w:jc w:val="both"/>
        <w:rPr>
          <w:rFonts w:eastAsiaTheme="minorHAnsi"/>
          <w:sz w:val="28"/>
          <w:szCs w:val="28"/>
          <w:lang w:eastAsia="en-US"/>
        </w:rPr>
      </w:pPr>
      <w:r w:rsidRPr="00105189">
        <w:rPr>
          <w:rFonts w:eastAsiaTheme="minorHAnsi"/>
          <w:sz w:val="28"/>
          <w:szCs w:val="28"/>
          <w:lang w:eastAsia="en-US"/>
        </w:rPr>
        <w:t xml:space="preserve">заявить об отсутствии личной заинтересованности члена Комиссии в итогах </w:t>
      </w:r>
      <w:r w:rsidR="00F00DDF">
        <w:rPr>
          <w:rFonts w:eastAsiaTheme="minorHAnsi"/>
          <w:sz w:val="28"/>
          <w:szCs w:val="28"/>
          <w:lang w:eastAsia="en-US"/>
        </w:rPr>
        <w:t>Конкурс</w:t>
      </w:r>
      <w:r w:rsidRPr="00105189">
        <w:rPr>
          <w:rFonts w:eastAsiaTheme="minorHAnsi"/>
          <w:sz w:val="28"/>
          <w:szCs w:val="28"/>
          <w:lang w:eastAsia="en-US"/>
        </w:rPr>
        <w:t>а.</w:t>
      </w:r>
    </w:p>
    <w:p w:rsidR="008C5DD7" w:rsidRDefault="008C5DD7" w:rsidP="008C5DD7">
      <w:pPr>
        <w:autoSpaceDE w:val="0"/>
        <w:autoSpaceDN w:val="0"/>
        <w:adjustRightInd w:val="0"/>
        <w:ind w:firstLine="720"/>
        <w:jc w:val="both"/>
        <w:rPr>
          <w:rFonts w:eastAsiaTheme="minorHAnsi"/>
          <w:sz w:val="28"/>
          <w:szCs w:val="28"/>
          <w:lang w:eastAsia="en-US"/>
        </w:rPr>
      </w:pPr>
      <w:r w:rsidRPr="00105189">
        <w:rPr>
          <w:rFonts w:eastAsiaTheme="minorHAnsi"/>
          <w:sz w:val="28"/>
          <w:szCs w:val="28"/>
          <w:lang w:eastAsia="en-US"/>
        </w:rPr>
        <w:t xml:space="preserve">Информация о наличии у члена Комиссии личной заинтересованности в итогах </w:t>
      </w:r>
      <w:r w:rsidR="00F00DDF">
        <w:rPr>
          <w:rFonts w:eastAsiaTheme="minorHAnsi"/>
          <w:sz w:val="28"/>
          <w:szCs w:val="28"/>
          <w:lang w:eastAsia="en-US"/>
        </w:rPr>
        <w:t>Конкурс</w:t>
      </w:r>
      <w:r w:rsidRPr="00105189">
        <w:rPr>
          <w:rFonts w:eastAsiaTheme="minorHAnsi"/>
          <w:sz w:val="28"/>
          <w:szCs w:val="28"/>
          <w:lang w:eastAsia="en-US"/>
        </w:rPr>
        <w:t>а или иных обстоятельствах, способных повлиять на участие члена Комиссии в работе Комиссии, а также решения, принятые Комиссией по результатам рассмотрения такой информации, указываются в протоколе.</w:t>
      </w:r>
    </w:p>
    <w:p w:rsidR="008445C6" w:rsidRDefault="008445C6" w:rsidP="008C5DD7">
      <w:pPr>
        <w:autoSpaceDE w:val="0"/>
        <w:autoSpaceDN w:val="0"/>
        <w:adjustRightInd w:val="0"/>
        <w:ind w:firstLine="720"/>
        <w:jc w:val="both"/>
        <w:rPr>
          <w:rFonts w:eastAsiaTheme="minorHAnsi"/>
          <w:sz w:val="28"/>
          <w:szCs w:val="28"/>
          <w:lang w:eastAsia="en-US"/>
        </w:rPr>
      </w:pPr>
    </w:p>
    <w:p w:rsidR="00AC4B9F" w:rsidRPr="00AC4B9F" w:rsidRDefault="00AC4B9F" w:rsidP="00AC4B9F">
      <w:pPr>
        <w:pStyle w:val="a3"/>
        <w:numPr>
          <w:ilvl w:val="0"/>
          <w:numId w:val="3"/>
        </w:numPr>
        <w:autoSpaceDE w:val="0"/>
        <w:autoSpaceDN w:val="0"/>
        <w:adjustRightInd w:val="0"/>
        <w:jc w:val="center"/>
        <w:rPr>
          <w:rFonts w:eastAsiaTheme="minorHAnsi"/>
          <w:b/>
          <w:sz w:val="28"/>
          <w:szCs w:val="28"/>
          <w:lang w:eastAsia="en-US"/>
        </w:rPr>
      </w:pPr>
      <w:r w:rsidRPr="00AC4B9F">
        <w:rPr>
          <w:rFonts w:eastAsiaTheme="minorHAnsi"/>
          <w:b/>
          <w:sz w:val="28"/>
          <w:szCs w:val="28"/>
          <w:lang w:eastAsia="en-US"/>
        </w:rPr>
        <w:t xml:space="preserve">Информационное обеспечение </w:t>
      </w:r>
      <w:r w:rsidR="00F00DDF">
        <w:rPr>
          <w:rFonts w:eastAsiaTheme="minorHAnsi"/>
          <w:b/>
          <w:sz w:val="28"/>
          <w:szCs w:val="28"/>
          <w:lang w:eastAsia="en-US"/>
        </w:rPr>
        <w:t>Конкурс</w:t>
      </w:r>
      <w:r w:rsidRPr="00AC4B9F">
        <w:rPr>
          <w:rFonts w:eastAsiaTheme="minorHAnsi"/>
          <w:b/>
          <w:sz w:val="28"/>
          <w:szCs w:val="28"/>
          <w:lang w:eastAsia="en-US"/>
        </w:rPr>
        <w:t>а</w:t>
      </w:r>
    </w:p>
    <w:p w:rsidR="00AC4B9F" w:rsidRDefault="00AC4B9F" w:rsidP="00AC4B9F">
      <w:pPr>
        <w:pStyle w:val="a3"/>
        <w:autoSpaceDE w:val="0"/>
        <w:autoSpaceDN w:val="0"/>
        <w:adjustRightInd w:val="0"/>
        <w:ind w:left="450"/>
        <w:rPr>
          <w:rFonts w:eastAsiaTheme="minorHAnsi"/>
          <w:sz w:val="28"/>
          <w:szCs w:val="28"/>
          <w:lang w:eastAsia="en-US"/>
        </w:rPr>
      </w:pPr>
    </w:p>
    <w:p w:rsidR="00AC4B9F" w:rsidRPr="00AC4B9F" w:rsidRDefault="00F00DDF" w:rsidP="00AC4B9F">
      <w:pPr>
        <w:pStyle w:val="a3"/>
        <w:numPr>
          <w:ilvl w:val="1"/>
          <w:numId w:val="3"/>
        </w:numPr>
        <w:autoSpaceDE w:val="0"/>
        <w:autoSpaceDN w:val="0"/>
        <w:adjustRightInd w:val="0"/>
        <w:ind w:left="0" w:firstLine="709"/>
        <w:jc w:val="both"/>
        <w:rPr>
          <w:rFonts w:eastAsiaTheme="minorHAnsi"/>
          <w:sz w:val="28"/>
          <w:szCs w:val="28"/>
          <w:lang w:eastAsia="en-US"/>
        </w:rPr>
      </w:pPr>
      <w:r>
        <w:rPr>
          <w:rFonts w:eastAsia="Calibri"/>
          <w:bCs/>
          <w:sz w:val="28"/>
          <w:lang w:eastAsia="en-US"/>
        </w:rPr>
        <w:t>Конкурс</w:t>
      </w:r>
      <w:r w:rsidR="00AC4B9F" w:rsidRPr="00C03F25">
        <w:rPr>
          <w:rFonts w:eastAsia="Calibri"/>
          <w:bCs/>
          <w:sz w:val="28"/>
          <w:lang w:eastAsia="en-US"/>
        </w:rPr>
        <w:t xml:space="preserve"> проводится в </w:t>
      </w:r>
      <w:r w:rsidR="00AC4B9F" w:rsidRPr="00C03F25">
        <w:rPr>
          <w:rFonts w:eastAsia="Calibri"/>
          <w:bCs/>
          <w:sz w:val="28"/>
          <w:lang w:val="tt-RU" w:eastAsia="en-US"/>
        </w:rPr>
        <w:t>период</w:t>
      </w:r>
      <w:r w:rsidR="00AC4B9F" w:rsidRPr="00C03F25">
        <w:rPr>
          <w:rFonts w:eastAsia="Calibri"/>
          <w:bCs/>
          <w:sz w:val="28"/>
          <w:lang w:eastAsia="en-US"/>
        </w:rPr>
        <w:t xml:space="preserve"> с 1 августа до 30 ноября</w:t>
      </w:r>
      <w:r w:rsidR="00AC4B9F">
        <w:rPr>
          <w:rFonts w:eastAsia="Calibri"/>
          <w:bCs/>
          <w:sz w:val="28"/>
          <w:lang w:val="tt-RU" w:eastAsia="en-US"/>
        </w:rPr>
        <w:t xml:space="preserve"> соответствующего года.</w:t>
      </w:r>
    </w:p>
    <w:p w:rsidR="00AC4B9F" w:rsidRPr="00AC4B9F" w:rsidRDefault="00AC4B9F" w:rsidP="00AC4B9F">
      <w:pPr>
        <w:pStyle w:val="a3"/>
        <w:numPr>
          <w:ilvl w:val="1"/>
          <w:numId w:val="3"/>
        </w:numPr>
        <w:autoSpaceDE w:val="0"/>
        <w:autoSpaceDN w:val="0"/>
        <w:adjustRightInd w:val="0"/>
        <w:ind w:left="0" w:firstLine="709"/>
        <w:jc w:val="both"/>
        <w:rPr>
          <w:rFonts w:eastAsiaTheme="minorHAnsi"/>
          <w:sz w:val="28"/>
          <w:szCs w:val="28"/>
          <w:lang w:eastAsia="en-US"/>
        </w:rPr>
      </w:pPr>
      <w:r>
        <w:rPr>
          <w:rFonts w:eastAsia="Calibri"/>
          <w:bCs/>
          <w:sz w:val="28"/>
          <w:lang w:val="tt-RU" w:eastAsia="en-US"/>
        </w:rPr>
        <w:t>Аген</w:t>
      </w:r>
      <w:r w:rsidR="006C2D6F">
        <w:rPr>
          <w:rFonts w:eastAsia="Calibri"/>
          <w:bCs/>
          <w:sz w:val="28"/>
          <w:lang w:val="tt-RU" w:eastAsia="en-US"/>
        </w:rPr>
        <w:t>т</w:t>
      </w:r>
      <w:r>
        <w:rPr>
          <w:rFonts w:eastAsia="Calibri"/>
          <w:bCs/>
          <w:sz w:val="28"/>
          <w:lang w:val="tt-RU" w:eastAsia="en-US"/>
        </w:rPr>
        <w:t xml:space="preserve">ство размещает извещение о проведении </w:t>
      </w:r>
      <w:r w:rsidR="00F00DDF">
        <w:rPr>
          <w:rFonts w:eastAsia="Calibri"/>
          <w:bCs/>
          <w:sz w:val="28"/>
          <w:lang w:val="tt-RU" w:eastAsia="en-US"/>
        </w:rPr>
        <w:t>Конкурс</w:t>
      </w:r>
      <w:r>
        <w:rPr>
          <w:rFonts w:eastAsia="Calibri"/>
          <w:bCs/>
          <w:sz w:val="28"/>
          <w:lang w:val="tt-RU" w:eastAsia="en-US"/>
        </w:rPr>
        <w:t>а не позднее 01 августа соответсвующего года.</w:t>
      </w:r>
    </w:p>
    <w:p w:rsidR="00AC4B9F" w:rsidRPr="00AC4B9F" w:rsidRDefault="00AC4B9F" w:rsidP="00AC4B9F">
      <w:pPr>
        <w:pStyle w:val="a3"/>
        <w:numPr>
          <w:ilvl w:val="1"/>
          <w:numId w:val="3"/>
        </w:numPr>
        <w:autoSpaceDE w:val="0"/>
        <w:autoSpaceDN w:val="0"/>
        <w:adjustRightInd w:val="0"/>
        <w:ind w:left="0" w:firstLine="709"/>
        <w:jc w:val="both"/>
        <w:rPr>
          <w:rFonts w:eastAsiaTheme="minorHAnsi"/>
          <w:sz w:val="28"/>
          <w:szCs w:val="28"/>
          <w:lang w:eastAsia="en-US"/>
        </w:rPr>
      </w:pPr>
      <w:r>
        <w:rPr>
          <w:rFonts w:eastAsia="Calibri"/>
          <w:bCs/>
          <w:sz w:val="28"/>
          <w:lang w:eastAsia="en-US"/>
        </w:rPr>
        <w:t>Извещение</w:t>
      </w:r>
      <w:r w:rsidRPr="00C03F25">
        <w:rPr>
          <w:rFonts w:eastAsia="Calibri"/>
          <w:bCs/>
          <w:sz w:val="28"/>
          <w:lang w:eastAsia="en-US"/>
        </w:rPr>
        <w:t xml:space="preserve"> о проведении </w:t>
      </w:r>
      <w:r w:rsidR="00F00DDF">
        <w:rPr>
          <w:rFonts w:eastAsia="Calibri"/>
          <w:bCs/>
          <w:sz w:val="28"/>
          <w:lang w:eastAsia="en-US"/>
        </w:rPr>
        <w:t>Конкурс</w:t>
      </w:r>
      <w:r w:rsidRPr="00C03F25">
        <w:rPr>
          <w:rFonts w:eastAsia="Calibri"/>
          <w:bCs/>
          <w:sz w:val="28"/>
          <w:lang w:eastAsia="en-US"/>
        </w:rPr>
        <w:t>а размещается н</w:t>
      </w:r>
      <w:r>
        <w:rPr>
          <w:rFonts w:eastAsia="Calibri"/>
          <w:bCs/>
          <w:sz w:val="28"/>
          <w:lang w:eastAsia="en-US"/>
        </w:rPr>
        <w:t>а официальном сайте Агентства</w:t>
      </w:r>
      <w:r w:rsidRPr="00C03F25">
        <w:rPr>
          <w:rFonts w:eastAsia="Calibri"/>
          <w:bCs/>
          <w:sz w:val="28"/>
          <w:lang w:eastAsia="en-US"/>
        </w:rPr>
        <w:t xml:space="preserve"> в информационно-телекоммуникационной сети «Интернет» в разделах «Новости», «</w:t>
      </w:r>
      <w:r w:rsidR="00F00DDF">
        <w:rPr>
          <w:rFonts w:eastAsia="Calibri"/>
          <w:bCs/>
          <w:sz w:val="28"/>
          <w:lang w:eastAsia="en-US"/>
        </w:rPr>
        <w:t>Конкурс</w:t>
      </w:r>
      <w:r w:rsidRPr="00C03F25">
        <w:rPr>
          <w:rFonts w:eastAsia="Calibri"/>
          <w:bCs/>
          <w:sz w:val="28"/>
          <w:lang w:eastAsia="en-US"/>
        </w:rPr>
        <w:t xml:space="preserve">ы и проекты» по адресу: </w:t>
      </w:r>
      <w:hyperlink r:id="rId10" w:history="1">
        <w:r w:rsidRPr="00E13BEE">
          <w:rPr>
            <w:rStyle w:val="a6"/>
            <w:rFonts w:eastAsia="Calibri"/>
            <w:bCs/>
            <w:sz w:val="28"/>
            <w:lang w:eastAsia="en-US"/>
          </w:rPr>
          <w:t>https://www.tatmedia.tatarstan.ru</w:t>
        </w:r>
      </w:hyperlink>
      <w:r>
        <w:rPr>
          <w:rFonts w:eastAsia="Calibri"/>
          <w:bCs/>
          <w:sz w:val="28"/>
          <w:lang w:eastAsia="en-US"/>
        </w:rPr>
        <w:t xml:space="preserve"> (далее- Официальный сайт).</w:t>
      </w:r>
    </w:p>
    <w:p w:rsidR="00AC4B9F" w:rsidRPr="00AC4B9F" w:rsidRDefault="00950CA2" w:rsidP="00AC4B9F">
      <w:pPr>
        <w:pStyle w:val="a3"/>
        <w:numPr>
          <w:ilvl w:val="1"/>
          <w:numId w:val="3"/>
        </w:numPr>
        <w:autoSpaceDE w:val="0"/>
        <w:autoSpaceDN w:val="0"/>
        <w:adjustRightInd w:val="0"/>
        <w:ind w:left="0" w:firstLine="709"/>
        <w:jc w:val="both"/>
        <w:rPr>
          <w:rFonts w:eastAsiaTheme="minorHAnsi"/>
          <w:sz w:val="28"/>
          <w:szCs w:val="28"/>
          <w:lang w:eastAsia="en-US"/>
        </w:rPr>
      </w:pPr>
      <w:r>
        <w:rPr>
          <w:rFonts w:eastAsia="Calibri"/>
          <w:bCs/>
          <w:sz w:val="28"/>
          <w:lang w:eastAsia="en-US"/>
        </w:rPr>
        <w:t>В извещении</w:t>
      </w:r>
      <w:r w:rsidR="00AC4B9F">
        <w:rPr>
          <w:rFonts w:eastAsia="Calibri"/>
          <w:bCs/>
          <w:sz w:val="28"/>
          <w:lang w:eastAsia="en-US"/>
        </w:rPr>
        <w:t xml:space="preserve"> о проведении </w:t>
      </w:r>
      <w:r w:rsidR="00F00DDF">
        <w:rPr>
          <w:rFonts w:eastAsia="Calibri"/>
          <w:bCs/>
          <w:sz w:val="28"/>
          <w:lang w:eastAsia="en-US"/>
        </w:rPr>
        <w:t>Конкурс</w:t>
      </w:r>
      <w:r w:rsidR="00AC4B9F">
        <w:rPr>
          <w:rFonts w:eastAsia="Calibri"/>
          <w:bCs/>
          <w:sz w:val="28"/>
          <w:lang w:eastAsia="en-US"/>
        </w:rPr>
        <w:t xml:space="preserve">а указывается следующая информация: </w:t>
      </w:r>
    </w:p>
    <w:p w:rsidR="00C16094" w:rsidRPr="00777A7C" w:rsidRDefault="00C16094" w:rsidP="00C16094">
      <w:pPr>
        <w:ind w:firstLine="540"/>
        <w:jc w:val="both"/>
        <w:rPr>
          <w:sz w:val="28"/>
          <w:szCs w:val="28"/>
        </w:rPr>
      </w:pPr>
      <w:r w:rsidRPr="00777A7C">
        <w:rPr>
          <w:rFonts w:eastAsia="Calibri"/>
          <w:bCs/>
          <w:sz w:val="28"/>
          <w:szCs w:val="28"/>
          <w:lang w:eastAsia="en-US"/>
        </w:rPr>
        <w:t xml:space="preserve">-дата начала и окончания срока приёма заявок, </w:t>
      </w:r>
      <w:r w:rsidRPr="00777A7C">
        <w:rPr>
          <w:sz w:val="28"/>
          <w:szCs w:val="28"/>
        </w:rPr>
        <w:t xml:space="preserve">которая не может быть ранее 30-го календарного дня, следующего за днем размещения извещения о проведении </w:t>
      </w:r>
      <w:r w:rsidR="00F00DDF">
        <w:rPr>
          <w:sz w:val="28"/>
          <w:szCs w:val="28"/>
        </w:rPr>
        <w:t>Конкурс</w:t>
      </w:r>
      <w:r w:rsidRPr="00777A7C">
        <w:rPr>
          <w:sz w:val="28"/>
          <w:szCs w:val="28"/>
        </w:rPr>
        <w:t>а;</w:t>
      </w:r>
    </w:p>
    <w:p w:rsidR="00C16094" w:rsidRPr="00777A7C" w:rsidRDefault="00C16094" w:rsidP="00C16094">
      <w:pPr>
        <w:ind w:firstLine="540"/>
        <w:jc w:val="both"/>
        <w:rPr>
          <w:sz w:val="28"/>
          <w:szCs w:val="28"/>
        </w:rPr>
      </w:pPr>
      <w:r w:rsidRPr="00777A7C">
        <w:rPr>
          <w:sz w:val="28"/>
          <w:szCs w:val="28"/>
        </w:rPr>
        <w:t xml:space="preserve">-требования к участникам </w:t>
      </w:r>
      <w:r w:rsidR="00F00DDF">
        <w:rPr>
          <w:sz w:val="28"/>
          <w:szCs w:val="28"/>
        </w:rPr>
        <w:t>Конкурс</w:t>
      </w:r>
      <w:r w:rsidR="00A76B3E">
        <w:rPr>
          <w:sz w:val="28"/>
          <w:szCs w:val="28"/>
        </w:rPr>
        <w:t>а, предусмотренные разделом 5</w:t>
      </w:r>
      <w:r w:rsidRPr="00777A7C">
        <w:rPr>
          <w:sz w:val="28"/>
          <w:szCs w:val="28"/>
        </w:rPr>
        <w:t xml:space="preserve"> настоящего Положения;</w:t>
      </w:r>
    </w:p>
    <w:p w:rsidR="00C16094" w:rsidRPr="00777A7C" w:rsidRDefault="00C16094" w:rsidP="00C16094">
      <w:pPr>
        <w:ind w:firstLine="540"/>
        <w:jc w:val="both"/>
        <w:rPr>
          <w:sz w:val="28"/>
          <w:szCs w:val="28"/>
        </w:rPr>
      </w:pPr>
      <w:r w:rsidRPr="00777A7C">
        <w:rPr>
          <w:sz w:val="28"/>
          <w:szCs w:val="28"/>
        </w:rPr>
        <w:t xml:space="preserve">-требования к заявке на участие в </w:t>
      </w:r>
      <w:r w:rsidR="00F00DDF">
        <w:rPr>
          <w:sz w:val="28"/>
          <w:szCs w:val="28"/>
        </w:rPr>
        <w:t>Конкурс</w:t>
      </w:r>
      <w:r w:rsidR="00A76B3E">
        <w:rPr>
          <w:sz w:val="28"/>
          <w:szCs w:val="28"/>
        </w:rPr>
        <w:t>е, предусмотренные разделом 7</w:t>
      </w:r>
      <w:r w:rsidRPr="00777A7C">
        <w:rPr>
          <w:sz w:val="28"/>
          <w:szCs w:val="28"/>
        </w:rPr>
        <w:t xml:space="preserve"> настоящего Положения;</w:t>
      </w:r>
    </w:p>
    <w:p w:rsidR="00C16094" w:rsidRPr="00777A7C" w:rsidRDefault="00C16094" w:rsidP="00C16094">
      <w:pPr>
        <w:ind w:firstLine="540"/>
        <w:jc w:val="both"/>
        <w:rPr>
          <w:sz w:val="28"/>
          <w:szCs w:val="28"/>
        </w:rPr>
      </w:pPr>
      <w:r w:rsidRPr="00777A7C">
        <w:rPr>
          <w:sz w:val="28"/>
          <w:szCs w:val="28"/>
        </w:rPr>
        <w:t xml:space="preserve">-основания для отказа отклонения </w:t>
      </w:r>
      <w:r w:rsidR="00A76B3E">
        <w:rPr>
          <w:sz w:val="28"/>
          <w:szCs w:val="28"/>
        </w:rPr>
        <w:t>заявки, предусмотренные пунктом 7.8.</w:t>
      </w:r>
      <w:r w:rsidRPr="00777A7C">
        <w:rPr>
          <w:sz w:val="28"/>
          <w:szCs w:val="28"/>
        </w:rPr>
        <w:t xml:space="preserve"> настоящего Положения;</w:t>
      </w:r>
    </w:p>
    <w:p w:rsidR="00C16094" w:rsidRPr="00777A7C" w:rsidRDefault="00C16094" w:rsidP="00C16094">
      <w:pPr>
        <w:ind w:firstLine="540"/>
        <w:jc w:val="both"/>
        <w:rPr>
          <w:sz w:val="28"/>
          <w:szCs w:val="28"/>
        </w:rPr>
      </w:pPr>
      <w:r w:rsidRPr="00777A7C">
        <w:rPr>
          <w:sz w:val="28"/>
          <w:szCs w:val="28"/>
        </w:rPr>
        <w:t xml:space="preserve">-дата рассмотрения Комиссией заявок на участие в </w:t>
      </w:r>
      <w:r w:rsidR="00F00DDF">
        <w:rPr>
          <w:sz w:val="28"/>
          <w:szCs w:val="28"/>
        </w:rPr>
        <w:t>Конкурс</w:t>
      </w:r>
      <w:r w:rsidRPr="00777A7C">
        <w:rPr>
          <w:sz w:val="28"/>
          <w:szCs w:val="28"/>
        </w:rPr>
        <w:t>е</w:t>
      </w:r>
      <w:r w:rsidR="00777A7C" w:rsidRPr="00777A7C">
        <w:rPr>
          <w:sz w:val="28"/>
          <w:szCs w:val="28"/>
        </w:rPr>
        <w:t>;</w:t>
      </w:r>
    </w:p>
    <w:p w:rsidR="00777A7C" w:rsidRDefault="00777A7C" w:rsidP="00C16094">
      <w:pPr>
        <w:ind w:firstLine="540"/>
        <w:jc w:val="both"/>
        <w:rPr>
          <w:sz w:val="28"/>
          <w:szCs w:val="28"/>
        </w:rPr>
      </w:pPr>
      <w:r w:rsidRPr="00777A7C">
        <w:rPr>
          <w:sz w:val="28"/>
          <w:szCs w:val="28"/>
        </w:rPr>
        <w:lastRenderedPageBreak/>
        <w:t xml:space="preserve">-дата оценки Комиссией допущенных заявок на участие в </w:t>
      </w:r>
      <w:r w:rsidR="00F00DDF">
        <w:rPr>
          <w:sz w:val="28"/>
          <w:szCs w:val="28"/>
        </w:rPr>
        <w:t>Конкурс</w:t>
      </w:r>
      <w:r w:rsidRPr="00777A7C">
        <w:rPr>
          <w:sz w:val="28"/>
          <w:szCs w:val="28"/>
        </w:rPr>
        <w:t xml:space="preserve">е и определения победителей </w:t>
      </w:r>
      <w:r w:rsidR="00F00DDF">
        <w:rPr>
          <w:sz w:val="28"/>
          <w:szCs w:val="28"/>
        </w:rPr>
        <w:t>Конкурс</w:t>
      </w:r>
      <w:r w:rsidRPr="00777A7C">
        <w:rPr>
          <w:sz w:val="28"/>
          <w:szCs w:val="28"/>
        </w:rPr>
        <w:t>а;</w:t>
      </w:r>
    </w:p>
    <w:p w:rsidR="0043459C" w:rsidRDefault="0043459C" w:rsidP="00C16094">
      <w:pPr>
        <w:ind w:firstLine="540"/>
        <w:jc w:val="both"/>
        <w:rPr>
          <w:sz w:val="28"/>
          <w:szCs w:val="28"/>
        </w:rPr>
      </w:pPr>
      <w:r>
        <w:rPr>
          <w:sz w:val="28"/>
          <w:szCs w:val="28"/>
        </w:rPr>
        <w:t>-критерии оценки заявок;</w:t>
      </w:r>
    </w:p>
    <w:p w:rsidR="00DA3EE8" w:rsidRPr="00777A7C" w:rsidRDefault="00DA3EE8" w:rsidP="00C16094">
      <w:pPr>
        <w:ind w:firstLine="540"/>
        <w:jc w:val="both"/>
        <w:rPr>
          <w:sz w:val="28"/>
          <w:szCs w:val="28"/>
        </w:rPr>
      </w:pPr>
      <w:r>
        <w:rPr>
          <w:sz w:val="28"/>
          <w:szCs w:val="28"/>
        </w:rPr>
        <w:t xml:space="preserve">-общий денежный фонд </w:t>
      </w:r>
      <w:r w:rsidR="00F00DDF">
        <w:rPr>
          <w:sz w:val="28"/>
          <w:szCs w:val="28"/>
        </w:rPr>
        <w:t>Конкурс</w:t>
      </w:r>
      <w:r>
        <w:rPr>
          <w:sz w:val="28"/>
          <w:szCs w:val="28"/>
        </w:rPr>
        <w:t>а;</w:t>
      </w:r>
    </w:p>
    <w:p w:rsidR="00777A7C" w:rsidRDefault="00777A7C" w:rsidP="00C16094">
      <w:pPr>
        <w:ind w:firstLine="540"/>
        <w:jc w:val="both"/>
        <w:rPr>
          <w:sz w:val="28"/>
        </w:rPr>
      </w:pPr>
      <w:r w:rsidRPr="00777A7C">
        <w:rPr>
          <w:sz w:val="28"/>
        </w:rPr>
        <w:t>-</w:t>
      </w:r>
      <w:r>
        <w:rPr>
          <w:sz w:val="28"/>
        </w:rPr>
        <w:t xml:space="preserve">размер финансового обеспечения </w:t>
      </w:r>
      <w:r w:rsidR="00F00DDF">
        <w:rPr>
          <w:sz w:val="28"/>
        </w:rPr>
        <w:t>Конкурс</w:t>
      </w:r>
      <w:r w:rsidR="00637954">
        <w:rPr>
          <w:sz w:val="28"/>
        </w:rPr>
        <w:t xml:space="preserve">а с указанием размера грантов, предоставляемым победителям </w:t>
      </w:r>
      <w:r w:rsidR="00F00DDF">
        <w:rPr>
          <w:sz w:val="28"/>
        </w:rPr>
        <w:t>Конкурс</w:t>
      </w:r>
      <w:r w:rsidR="00637954">
        <w:rPr>
          <w:sz w:val="28"/>
        </w:rPr>
        <w:t>а.</w:t>
      </w:r>
    </w:p>
    <w:p w:rsidR="0043459C" w:rsidRDefault="0043459C" w:rsidP="00C16094">
      <w:pPr>
        <w:ind w:firstLine="540"/>
        <w:jc w:val="both"/>
        <w:rPr>
          <w:sz w:val="28"/>
        </w:rPr>
      </w:pPr>
      <w:r>
        <w:rPr>
          <w:sz w:val="28"/>
        </w:rPr>
        <w:t>-срок заключения Соглашения о предос</w:t>
      </w:r>
      <w:r w:rsidR="00A76B3E">
        <w:rPr>
          <w:sz w:val="28"/>
        </w:rPr>
        <w:t>тавлении гранта согласно пункту 10.1</w:t>
      </w:r>
      <w:r>
        <w:rPr>
          <w:sz w:val="28"/>
        </w:rPr>
        <w:t xml:space="preserve"> настоящего Положения.</w:t>
      </w:r>
    </w:p>
    <w:p w:rsidR="00777A7C" w:rsidRPr="00777A7C" w:rsidRDefault="00777A7C" w:rsidP="00C16094">
      <w:pPr>
        <w:ind w:firstLine="540"/>
        <w:jc w:val="both"/>
        <w:rPr>
          <w:sz w:val="28"/>
        </w:rPr>
      </w:pPr>
      <w:r>
        <w:rPr>
          <w:sz w:val="28"/>
        </w:rPr>
        <w:t>4.5. Также Агентство на Официальном сайте размещает все протоколы Комиссии в течение одного рабочего дня со дня их утверждения председателем Комиссии.</w:t>
      </w:r>
    </w:p>
    <w:p w:rsidR="008C5DD7" w:rsidRPr="0043459C" w:rsidRDefault="008C5DD7" w:rsidP="0043459C">
      <w:pPr>
        <w:shd w:val="clear" w:color="auto" w:fill="FFFFFF"/>
        <w:tabs>
          <w:tab w:val="left" w:pos="1276"/>
        </w:tabs>
        <w:rPr>
          <w:rFonts w:eastAsia="Calibri"/>
          <w:b/>
          <w:sz w:val="28"/>
          <w:szCs w:val="28"/>
          <w:lang w:eastAsia="en-US"/>
        </w:rPr>
      </w:pPr>
    </w:p>
    <w:p w:rsidR="00AE0B99" w:rsidRPr="008C5DD7" w:rsidRDefault="00AE0B99" w:rsidP="008C5DD7">
      <w:pPr>
        <w:autoSpaceDE w:val="0"/>
        <w:autoSpaceDN w:val="0"/>
        <w:adjustRightInd w:val="0"/>
        <w:jc w:val="both"/>
        <w:rPr>
          <w:rFonts w:eastAsiaTheme="minorHAnsi"/>
          <w:sz w:val="28"/>
          <w:szCs w:val="28"/>
          <w:lang w:eastAsia="en-US"/>
        </w:rPr>
      </w:pPr>
    </w:p>
    <w:p w:rsidR="00AE0B99" w:rsidRPr="00716FE0" w:rsidRDefault="00AE0B99" w:rsidP="00716FE0">
      <w:pPr>
        <w:pStyle w:val="a3"/>
        <w:numPr>
          <w:ilvl w:val="0"/>
          <w:numId w:val="3"/>
        </w:numPr>
        <w:autoSpaceDE w:val="0"/>
        <w:autoSpaceDN w:val="0"/>
        <w:adjustRightInd w:val="0"/>
        <w:spacing w:before="108" w:after="108"/>
        <w:jc w:val="center"/>
        <w:outlineLvl w:val="0"/>
        <w:rPr>
          <w:rFonts w:eastAsiaTheme="minorHAnsi"/>
          <w:b/>
          <w:bCs/>
          <w:color w:val="26282F"/>
          <w:sz w:val="28"/>
          <w:szCs w:val="28"/>
          <w:lang w:eastAsia="en-US"/>
        </w:rPr>
      </w:pPr>
      <w:r w:rsidRPr="00716FE0">
        <w:rPr>
          <w:rFonts w:eastAsiaTheme="minorHAnsi"/>
          <w:b/>
          <w:bCs/>
          <w:color w:val="26282F"/>
          <w:sz w:val="28"/>
          <w:szCs w:val="28"/>
          <w:lang w:eastAsia="en-US"/>
        </w:rPr>
        <w:t xml:space="preserve">Требования к участникам </w:t>
      </w:r>
      <w:r w:rsidR="00F00DDF">
        <w:rPr>
          <w:rFonts w:eastAsiaTheme="minorHAnsi"/>
          <w:b/>
          <w:bCs/>
          <w:color w:val="26282F"/>
          <w:sz w:val="28"/>
          <w:szCs w:val="28"/>
          <w:lang w:eastAsia="en-US"/>
        </w:rPr>
        <w:t>Конкурс</w:t>
      </w:r>
      <w:r w:rsidRPr="00716FE0">
        <w:rPr>
          <w:rFonts w:eastAsiaTheme="minorHAnsi"/>
          <w:b/>
          <w:bCs/>
          <w:color w:val="26282F"/>
          <w:sz w:val="28"/>
          <w:szCs w:val="28"/>
          <w:lang w:eastAsia="en-US"/>
        </w:rPr>
        <w:t>а</w:t>
      </w:r>
    </w:p>
    <w:p w:rsidR="00AE0B99" w:rsidRDefault="00AE0B99" w:rsidP="00AE0B99">
      <w:pPr>
        <w:pStyle w:val="a3"/>
        <w:autoSpaceDE w:val="0"/>
        <w:autoSpaceDN w:val="0"/>
        <w:adjustRightInd w:val="0"/>
        <w:spacing w:before="108" w:after="108"/>
        <w:ind w:left="1080"/>
        <w:outlineLvl w:val="0"/>
        <w:rPr>
          <w:rFonts w:ascii="Arial" w:eastAsiaTheme="minorHAnsi" w:hAnsi="Arial" w:cs="Arial"/>
          <w:b/>
          <w:bCs/>
          <w:color w:val="26282F"/>
          <w:lang w:eastAsia="en-US"/>
        </w:rPr>
      </w:pPr>
    </w:p>
    <w:p w:rsidR="00AE0B99" w:rsidRDefault="00F4660B" w:rsidP="00AE0B99">
      <w:pPr>
        <w:spacing w:line="259" w:lineRule="auto"/>
        <w:ind w:firstLine="709"/>
        <w:contextualSpacing/>
        <w:jc w:val="both"/>
        <w:rPr>
          <w:rFonts w:eastAsia="Calibri"/>
          <w:color w:val="000000"/>
          <w:sz w:val="28"/>
          <w:lang w:eastAsia="en-US"/>
        </w:rPr>
      </w:pPr>
      <w:r>
        <w:rPr>
          <w:sz w:val="28"/>
          <w:szCs w:val="28"/>
        </w:rPr>
        <w:t>5.1</w:t>
      </w:r>
      <w:r w:rsidR="00AE0B99">
        <w:rPr>
          <w:sz w:val="28"/>
          <w:szCs w:val="28"/>
        </w:rPr>
        <w:t xml:space="preserve">. Участниками </w:t>
      </w:r>
      <w:r w:rsidR="00F00DDF">
        <w:rPr>
          <w:sz w:val="28"/>
          <w:szCs w:val="28"/>
        </w:rPr>
        <w:t>Конкурс</w:t>
      </w:r>
      <w:r w:rsidR="00AE0B99">
        <w:rPr>
          <w:sz w:val="28"/>
          <w:szCs w:val="28"/>
        </w:rPr>
        <w:t xml:space="preserve">а могут быть действующие члены </w:t>
      </w:r>
      <w:r w:rsidR="00AE0B99" w:rsidRPr="00220B81">
        <w:rPr>
          <w:rFonts w:eastAsia="Calibri"/>
          <w:color w:val="000000"/>
          <w:sz w:val="28"/>
          <w:lang w:eastAsia="en-US"/>
        </w:rPr>
        <w:t xml:space="preserve">информационно-пропагандистских групп муниципальных образований Республики Татарстан. </w:t>
      </w:r>
    </w:p>
    <w:p w:rsidR="00AE0B99" w:rsidRPr="00031058" w:rsidRDefault="00F4660B" w:rsidP="00AE0B99">
      <w:pPr>
        <w:ind w:firstLine="709"/>
        <w:jc w:val="both"/>
        <w:rPr>
          <w:rFonts w:eastAsiaTheme="minorHAnsi"/>
          <w:sz w:val="28"/>
          <w:szCs w:val="28"/>
          <w:lang w:eastAsia="en-US"/>
        </w:rPr>
      </w:pPr>
      <w:r>
        <w:rPr>
          <w:rFonts w:eastAsia="Calibri"/>
          <w:color w:val="000000"/>
          <w:sz w:val="28"/>
          <w:szCs w:val="28"/>
          <w:lang w:eastAsia="en-US"/>
        </w:rPr>
        <w:t>5</w:t>
      </w:r>
      <w:r w:rsidR="00AE0B99">
        <w:rPr>
          <w:rFonts w:eastAsia="Calibri"/>
          <w:color w:val="000000"/>
          <w:sz w:val="28"/>
          <w:szCs w:val="28"/>
          <w:lang w:eastAsia="en-US"/>
        </w:rPr>
        <w:t>.2.</w:t>
      </w:r>
      <w:r w:rsidR="00AE0B99" w:rsidRPr="00031058">
        <w:rPr>
          <w:rFonts w:eastAsiaTheme="minorHAnsi"/>
          <w:sz w:val="28"/>
          <w:szCs w:val="28"/>
          <w:lang w:eastAsia="en-US"/>
        </w:rPr>
        <w:t xml:space="preserve"> Участник </w:t>
      </w:r>
      <w:r w:rsidR="00F00DDF">
        <w:rPr>
          <w:rFonts w:eastAsiaTheme="minorHAnsi"/>
          <w:sz w:val="28"/>
          <w:szCs w:val="28"/>
          <w:lang w:eastAsia="en-US"/>
        </w:rPr>
        <w:t>Конкурс</w:t>
      </w:r>
      <w:r w:rsidR="00AE0B99" w:rsidRPr="00031058">
        <w:rPr>
          <w:rFonts w:eastAsiaTheme="minorHAnsi"/>
          <w:sz w:val="28"/>
          <w:szCs w:val="28"/>
          <w:lang w:eastAsia="en-US"/>
        </w:rPr>
        <w:t xml:space="preserve">а на 1 число месяца, в котором планируется проведение </w:t>
      </w:r>
      <w:r w:rsidR="00F00DDF">
        <w:rPr>
          <w:rFonts w:eastAsiaTheme="minorHAnsi"/>
          <w:sz w:val="28"/>
          <w:szCs w:val="28"/>
          <w:lang w:eastAsia="en-US"/>
        </w:rPr>
        <w:t>Конкурс</w:t>
      </w:r>
      <w:r w:rsidR="00AE0B99" w:rsidRPr="00031058">
        <w:rPr>
          <w:rFonts w:eastAsiaTheme="minorHAnsi"/>
          <w:sz w:val="28"/>
          <w:szCs w:val="28"/>
          <w:lang w:eastAsia="en-US"/>
        </w:rPr>
        <w:t>а, должен соответствовать следующим требованиям:</w:t>
      </w:r>
    </w:p>
    <w:p w:rsidR="00AE0B99" w:rsidRPr="00F4660B" w:rsidRDefault="00AE0B99" w:rsidP="00AE0B99">
      <w:pPr>
        <w:autoSpaceDE w:val="0"/>
        <w:autoSpaceDN w:val="0"/>
        <w:adjustRightInd w:val="0"/>
        <w:ind w:firstLine="709"/>
        <w:jc w:val="both"/>
        <w:rPr>
          <w:rFonts w:eastAsiaTheme="minorHAnsi"/>
          <w:sz w:val="28"/>
          <w:szCs w:val="28"/>
          <w:lang w:eastAsia="en-US"/>
        </w:rPr>
      </w:pPr>
      <w:r w:rsidRPr="00F4660B">
        <w:rPr>
          <w:rFonts w:eastAsiaTheme="minorHAnsi"/>
          <w:sz w:val="28"/>
          <w:szCs w:val="28"/>
          <w:lang w:eastAsia="en-US"/>
        </w:rPr>
        <w:t xml:space="preserve">не иметь неисполненной обязанности по уплате налогов, сборов, страховых взносов, пеней, штрафов, процентов, подлежащих уплате в соответствии с </w:t>
      </w:r>
      <w:hyperlink r:id="rId11" w:history="1">
        <w:r w:rsidRPr="00F4660B">
          <w:rPr>
            <w:rFonts w:eastAsiaTheme="minorHAnsi"/>
            <w:sz w:val="28"/>
            <w:szCs w:val="28"/>
            <w:lang w:eastAsia="en-US"/>
          </w:rPr>
          <w:t>законодательством</w:t>
        </w:r>
      </w:hyperlink>
      <w:r w:rsidRPr="00F4660B">
        <w:rPr>
          <w:rFonts w:eastAsiaTheme="minorHAnsi"/>
          <w:sz w:val="28"/>
          <w:szCs w:val="28"/>
          <w:lang w:eastAsia="en-US"/>
        </w:rPr>
        <w:t xml:space="preserve"> Российской Федерации о налогах и сборах;</w:t>
      </w:r>
    </w:p>
    <w:p w:rsidR="00AE0B99" w:rsidRPr="00031058" w:rsidRDefault="00AE0B99" w:rsidP="00AE0B99">
      <w:pPr>
        <w:autoSpaceDE w:val="0"/>
        <w:autoSpaceDN w:val="0"/>
        <w:adjustRightInd w:val="0"/>
        <w:ind w:firstLine="709"/>
        <w:jc w:val="both"/>
        <w:rPr>
          <w:rFonts w:eastAsiaTheme="minorHAnsi"/>
          <w:sz w:val="28"/>
          <w:szCs w:val="28"/>
          <w:lang w:eastAsia="en-US"/>
        </w:rPr>
      </w:pPr>
      <w:r w:rsidRPr="00031058">
        <w:rPr>
          <w:rFonts w:eastAsiaTheme="minorHAnsi"/>
          <w:sz w:val="28"/>
          <w:szCs w:val="28"/>
          <w:lang w:eastAsia="en-US"/>
        </w:rPr>
        <w:t>не иметь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w:t>
      </w:r>
    </w:p>
    <w:p w:rsidR="00AE0B99" w:rsidRPr="00031058" w:rsidRDefault="00AE0B99" w:rsidP="00AE0B99">
      <w:pPr>
        <w:autoSpaceDE w:val="0"/>
        <w:autoSpaceDN w:val="0"/>
        <w:adjustRightInd w:val="0"/>
        <w:ind w:firstLine="709"/>
        <w:jc w:val="both"/>
        <w:rPr>
          <w:rFonts w:eastAsiaTheme="minorHAnsi"/>
          <w:sz w:val="28"/>
          <w:szCs w:val="28"/>
          <w:lang w:eastAsia="en-US"/>
        </w:rPr>
      </w:pPr>
      <w:r w:rsidRPr="00031058">
        <w:rPr>
          <w:rFonts w:eastAsiaTheme="minorHAnsi"/>
          <w:sz w:val="28"/>
          <w:szCs w:val="28"/>
          <w:lang w:eastAsia="en-US"/>
        </w:rPr>
        <w:t xml:space="preserve">в отношении участника </w:t>
      </w:r>
      <w:r w:rsidR="00F00DDF">
        <w:rPr>
          <w:rFonts w:eastAsiaTheme="minorHAnsi"/>
          <w:sz w:val="28"/>
          <w:szCs w:val="28"/>
          <w:lang w:eastAsia="en-US"/>
        </w:rPr>
        <w:t>Конкурс</w:t>
      </w:r>
      <w:r w:rsidRPr="00031058">
        <w:rPr>
          <w:rFonts w:eastAsiaTheme="minorHAnsi"/>
          <w:sz w:val="28"/>
          <w:szCs w:val="28"/>
          <w:lang w:eastAsia="en-US"/>
        </w:rPr>
        <w:t>а не введена процедура банкротства;</w:t>
      </w:r>
    </w:p>
    <w:p w:rsidR="00AE0B99" w:rsidRPr="00F4660B" w:rsidRDefault="00AE0B99" w:rsidP="00AE0B99">
      <w:pPr>
        <w:autoSpaceDE w:val="0"/>
        <w:autoSpaceDN w:val="0"/>
        <w:adjustRightInd w:val="0"/>
        <w:ind w:firstLine="709"/>
        <w:jc w:val="both"/>
        <w:rPr>
          <w:rFonts w:eastAsiaTheme="minorHAnsi"/>
          <w:sz w:val="28"/>
          <w:szCs w:val="28"/>
          <w:lang w:eastAsia="en-US"/>
        </w:rPr>
      </w:pPr>
      <w:r w:rsidRPr="00F4660B">
        <w:rPr>
          <w:rFonts w:eastAsiaTheme="minorHAnsi"/>
          <w:sz w:val="28"/>
          <w:szCs w:val="28"/>
          <w:lang w:eastAsia="en-US"/>
        </w:rPr>
        <w:t xml:space="preserve">не являться получателем средств из бюджета Республики Татарстан на основании иных нормативных правовых актов Республики Татарстан на цель, указанную в </w:t>
      </w:r>
      <w:hyperlink w:anchor="sub_113" w:history="1">
        <w:r w:rsidRPr="00F4660B">
          <w:rPr>
            <w:rFonts w:eastAsiaTheme="minorHAnsi"/>
            <w:sz w:val="28"/>
            <w:szCs w:val="28"/>
            <w:lang w:eastAsia="en-US"/>
          </w:rPr>
          <w:t>пункте 1.3</w:t>
        </w:r>
      </w:hyperlink>
      <w:r w:rsidRPr="00F4660B">
        <w:rPr>
          <w:rFonts w:eastAsiaTheme="minorHAnsi"/>
          <w:sz w:val="28"/>
          <w:szCs w:val="28"/>
          <w:lang w:eastAsia="en-US"/>
        </w:rPr>
        <w:t xml:space="preserve"> настоящего Положения.</w:t>
      </w:r>
    </w:p>
    <w:p w:rsidR="00FA7559" w:rsidRPr="00F4660B" w:rsidRDefault="00FA7559" w:rsidP="00AE0B99">
      <w:pPr>
        <w:autoSpaceDE w:val="0"/>
        <w:autoSpaceDN w:val="0"/>
        <w:adjustRightInd w:val="0"/>
        <w:ind w:firstLine="709"/>
        <w:jc w:val="both"/>
        <w:rPr>
          <w:rFonts w:eastAsiaTheme="minorHAnsi"/>
          <w:sz w:val="28"/>
          <w:szCs w:val="28"/>
          <w:lang w:eastAsia="en-US"/>
        </w:rPr>
      </w:pPr>
    </w:p>
    <w:p w:rsidR="00FA7559" w:rsidRDefault="00FA7559" w:rsidP="00FA7559">
      <w:pPr>
        <w:pStyle w:val="a3"/>
        <w:numPr>
          <w:ilvl w:val="0"/>
          <w:numId w:val="3"/>
        </w:numPr>
        <w:autoSpaceDE w:val="0"/>
        <w:autoSpaceDN w:val="0"/>
        <w:adjustRightInd w:val="0"/>
        <w:ind w:left="0" w:firstLine="0"/>
        <w:jc w:val="center"/>
        <w:rPr>
          <w:rFonts w:eastAsiaTheme="minorHAnsi"/>
          <w:b/>
          <w:sz w:val="28"/>
          <w:szCs w:val="28"/>
          <w:lang w:eastAsia="en-US"/>
        </w:rPr>
      </w:pPr>
      <w:r w:rsidRPr="00FA7559">
        <w:rPr>
          <w:rFonts w:eastAsiaTheme="minorHAnsi"/>
          <w:b/>
          <w:sz w:val="28"/>
          <w:szCs w:val="28"/>
          <w:lang w:eastAsia="en-US"/>
        </w:rPr>
        <w:t xml:space="preserve">Основание для признания </w:t>
      </w:r>
      <w:r w:rsidR="00F00DDF">
        <w:rPr>
          <w:rFonts w:eastAsiaTheme="minorHAnsi"/>
          <w:b/>
          <w:sz w:val="28"/>
          <w:szCs w:val="28"/>
          <w:lang w:eastAsia="en-US"/>
        </w:rPr>
        <w:t>Конкурс</w:t>
      </w:r>
      <w:r w:rsidRPr="00FA7559">
        <w:rPr>
          <w:rFonts w:eastAsiaTheme="minorHAnsi"/>
          <w:b/>
          <w:sz w:val="28"/>
          <w:szCs w:val="28"/>
          <w:lang w:eastAsia="en-US"/>
        </w:rPr>
        <w:t>а несостоявшимся</w:t>
      </w:r>
    </w:p>
    <w:p w:rsidR="00FA7559" w:rsidRDefault="00FA7559" w:rsidP="00FA7559">
      <w:pPr>
        <w:pStyle w:val="a3"/>
        <w:autoSpaceDE w:val="0"/>
        <w:autoSpaceDN w:val="0"/>
        <w:adjustRightInd w:val="0"/>
        <w:ind w:left="0"/>
        <w:rPr>
          <w:rFonts w:eastAsiaTheme="minorHAnsi"/>
          <w:b/>
          <w:sz w:val="28"/>
          <w:szCs w:val="28"/>
          <w:lang w:eastAsia="en-US"/>
        </w:rPr>
      </w:pPr>
    </w:p>
    <w:p w:rsidR="00FA7559" w:rsidRPr="00FA7559" w:rsidRDefault="00F00DDF" w:rsidP="00951DFA">
      <w:pPr>
        <w:pStyle w:val="a3"/>
        <w:numPr>
          <w:ilvl w:val="1"/>
          <w:numId w:val="3"/>
        </w:numPr>
        <w:autoSpaceDE w:val="0"/>
        <w:autoSpaceDN w:val="0"/>
        <w:adjustRightInd w:val="0"/>
        <w:ind w:left="0" w:firstLine="709"/>
        <w:jc w:val="both"/>
        <w:rPr>
          <w:rFonts w:eastAsiaTheme="minorHAnsi"/>
          <w:b/>
          <w:sz w:val="28"/>
          <w:szCs w:val="28"/>
          <w:lang w:eastAsia="en-US"/>
        </w:rPr>
      </w:pPr>
      <w:r>
        <w:rPr>
          <w:rFonts w:eastAsiaTheme="minorHAnsi"/>
          <w:sz w:val="28"/>
          <w:szCs w:val="28"/>
          <w:lang w:eastAsia="en-US"/>
        </w:rPr>
        <w:t>Конкурс</w:t>
      </w:r>
      <w:r w:rsidR="00FA7559">
        <w:rPr>
          <w:rFonts w:eastAsiaTheme="minorHAnsi"/>
          <w:sz w:val="28"/>
          <w:szCs w:val="28"/>
          <w:lang w:eastAsia="en-US"/>
        </w:rPr>
        <w:t xml:space="preserve"> признаётся несостоявшимся в следующим случаях: </w:t>
      </w:r>
    </w:p>
    <w:p w:rsidR="00FA7559" w:rsidRDefault="00FA7559" w:rsidP="00951DFA">
      <w:pPr>
        <w:pStyle w:val="a3"/>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-если на участие в </w:t>
      </w:r>
      <w:r w:rsidR="00F00DDF">
        <w:rPr>
          <w:rFonts w:eastAsiaTheme="minorHAnsi"/>
          <w:sz w:val="28"/>
          <w:szCs w:val="28"/>
          <w:lang w:eastAsia="en-US"/>
        </w:rPr>
        <w:t>Конкурс</w:t>
      </w:r>
      <w:r>
        <w:rPr>
          <w:rFonts w:eastAsiaTheme="minorHAnsi"/>
          <w:sz w:val="28"/>
          <w:szCs w:val="28"/>
          <w:lang w:eastAsia="en-US"/>
        </w:rPr>
        <w:t>е поступила только одна заявка;</w:t>
      </w:r>
    </w:p>
    <w:p w:rsidR="00FA7559" w:rsidRDefault="00FA7559" w:rsidP="00951DFA">
      <w:pPr>
        <w:pStyle w:val="a3"/>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-если на участие в </w:t>
      </w:r>
      <w:r w:rsidR="00F00DDF">
        <w:rPr>
          <w:rFonts w:eastAsiaTheme="minorHAnsi"/>
          <w:sz w:val="28"/>
          <w:szCs w:val="28"/>
          <w:lang w:eastAsia="en-US"/>
        </w:rPr>
        <w:t>Конкурс</w:t>
      </w:r>
      <w:r>
        <w:rPr>
          <w:rFonts w:eastAsiaTheme="minorHAnsi"/>
          <w:sz w:val="28"/>
          <w:szCs w:val="28"/>
          <w:lang w:eastAsia="en-US"/>
        </w:rPr>
        <w:t>е не поступило ни одной заявки;</w:t>
      </w:r>
    </w:p>
    <w:p w:rsidR="00FA7559" w:rsidRDefault="00FA7559" w:rsidP="00951DFA">
      <w:pPr>
        <w:pStyle w:val="a3"/>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-если до участия в </w:t>
      </w:r>
      <w:r w:rsidR="00F00DDF">
        <w:rPr>
          <w:rFonts w:eastAsiaTheme="minorHAnsi"/>
          <w:sz w:val="28"/>
          <w:szCs w:val="28"/>
          <w:lang w:eastAsia="en-US"/>
        </w:rPr>
        <w:t>Конкурс</w:t>
      </w:r>
      <w:r>
        <w:rPr>
          <w:rFonts w:eastAsiaTheme="minorHAnsi"/>
          <w:sz w:val="28"/>
          <w:szCs w:val="28"/>
          <w:lang w:eastAsia="en-US"/>
        </w:rPr>
        <w:t>е допущена только одна заявка;</w:t>
      </w:r>
    </w:p>
    <w:p w:rsidR="00E130E6" w:rsidRPr="00E130E6" w:rsidRDefault="00FA7559" w:rsidP="00E130E6">
      <w:pPr>
        <w:pStyle w:val="a3"/>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-если до участия в </w:t>
      </w:r>
      <w:r w:rsidR="00F00DDF">
        <w:rPr>
          <w:rFonts w:eastAsiaTheme="minorHAnsi"/>
          <w:sz w:val="28"/>
          <w:szCs w:val="28"/>
          <w:lang w:eastAsia="en-US"/>
        </w:rPr>
        <w:t>Конкурс</w:t>
      </w:r>
      <w:r>
        <w:rPr>
          <w:rFonts w:eastAsiaTheme="minorHAnsi"/>
          <w:sz w:val="28"/>
          <w:szCs w:val="28"/>
          <w:lang w:eastAsia="en-US"/>
        </w:rPr>
        <w:t>е не допущено ни одной заявки.</w:t>
      </w:r>
    </w:p>
    <w:p w:rsidR="00FA7559" w:rsidRPr="00FA7559" w:rsidRDefault="002B1F78" w:rsidP="00951DFA">
      <w:pPr>
        <w:pStyle w:val="a3"/>
        <w:autoSpaceDE w:val="0"/>
        <w:autoSpaceDN w:val="0"/>
        <w:adjustRightInd w:val="0"/>
        <w:ind w:left="0" w:firstLine="709"/>
        <w:jc w:val="both"/>
        <w:rPr>
          <w:rFonts w:eastAsiaTheme="minorHAnsi"/>
          <w:b/>
          <w:sz w:val="28"/>
          <w:szCs w:val="28"/>
          <w:lang w:eastAsia="en-US"/>
        </w:rPr>
      </w:pPr>
      <w:r>
        <w:rPr>
          <w:rFonts w:eastAsiaTheme="minorHAnsi"/>
          <w:sz w:val="28"/>
          <w:szCs w:val="28"/>
          <w:lang w:eastAsia="en-US"/>
        </w:rPr>
        <w:t>6</w:t>
      </w:r>
      <w:r w:rsidR="00FA7559">
        <w:rPr>
          <w:rFonts w:eastAsiaTheme="minorHAnsi"/>
          <w:sz w:val="28"/>
          <w:szCs w:val="28"/>
          <w:lang w:eastAsia="en-US"/>
        </w:rPr>
        <w:t xml:space="preserve">.2. Если </w:t>
      </w:r>
      <w:r w:rsidR="00F00DDF">
        <w:rPr>
          <w:rFonts w:eastAsiaTheme="minorHAnsi"/>
          <w:sz w:val="28"/>
          <w:szCs w:val="28"/>
          <w:lang w:eastAsia="en-US"/>
        </w:rPr>
        <w:t>Конкурс</w:t>
      </w:r>
      <w:r w:rsidR="00FA7559">
        <w:rPr>
          <w:rFonts w:eastAsiaTheme="minorHAnsi"/>
          <w:sz w:val="28"/>
          <w:szCs w:val="28"/>
          <w:lang w:eastAsia="en-US"/>
        </w:rPr>
        <w:t xml:space="preserve"> признан несостоявшимся в случае, пр</w:t>
      </w:r>
      <w:r>
        <w:rPr>
          <w:rFonts w:eastAsiaTheme="minorHAnsi"/>
          <w:sz w:val="28"/>
          <w:szCs w:val="28"/>
          <w:lang w:eastAsia="en-US"/>
        </w:rPr>
        <w:t>едусмотренном абзацем 4 пункта 6</w:t>
      </w:r>
      <w:r w:rsidR="00FA7559">
        <w:rPr>
          <w:rFonts w:eastAsiaTheme="minorHAnsi"/>
          <w:sz w:val="28"/>
          <w:szCs w:val="28"/>
          <w:lang w:eastAsia="en-US"/>
        </w:rPr>
        <w:t>.1 настоящего Положения</w:t>
      </w:r>
      <w:r w:rsidR="00951DFA">
        <w:rPr>
          <w:rFonts w:eastAsiaTheme="minorHAnsi"/>
          <w:sz w:val="28"/>
          <w:szCs w:val="28"/>
          <w:lang w:eastAsia="en-US"/>
        </w:rPr>
        <w:t>, Комиссия присваивает такой заявке место в рейтинге заявок исходя из минимального кол</w:t>
      </w:r>
      <w:r w:rsidR="00EF105E">
        <w:rPr>
          <w:rFonts w:eastAsiaTheme="minorHAnsi"/>
          <w:sz w:val="28"/>
          <w:szCs w:val="28"/>
          <w:lang w:eastAsia="en-US"/>
        </w:rPr>
        <w:t>ичества баллов, предусмотренного пунктом 8.8. настоящего Положения.</w:t>
      </w:r>
    </w:p>
    <w:p w:rsidR="00AE0B99" w:rsidRDefault="00AE0B99" w:rsidP="00AE0B99">
      <w:pPr>
        <w:autoSpaceDE w:val="0"/>
        <w:autoSpaceDN w:val="0"/>
        <w:adjustRightInd w:val="0"/>
        <w:ind w:firstLine="709"/>
        <w:jc w:val="both"/>
        <w:rPr>
          <w:rFonts w:eastAsiaTheme="minorHAnsi"/>
          <w:sz w:val="28"/>
          <w:szCs w:val="28"/>
          <w:lang w:eastAsia="en-US"/>
        </w:rPr>
      </w:pPr>
    </w:p>
    <w:p w:rsidR="00AE0B99" w:rsidRPr="00716FE0" w:rsidRDefault="008C5DD7" w:rsidP="008C5DD7">
      <w:pPr>
        <w:pStyle w:val="a3"/>
        <w:numPr>
          <w:ilvl w:val="0"/>
          <w:numId w:val="3"/>
        </w:numPr>
        <w:autoSpaceDE w:val="0"/>
        <w:autoSpaceDN w:val="0"/>
        <w:adjustRightInd w:val="0"/>
        <w:spacing w:before="108" w:after="108"/>
        <w:jc w:val="center"/>
        <w:outlineLvl w:val="0"/>
        <w:rPr>
          <w:rFonts w:eastAsiaTheme="minorHAnsi"/>
          <w:b/>
          <w:bCs/>
          <w:color w:val="26282F"/>
          <w:sz w:val="28"/>
          <w:szCs w:val="28"/>
          <w:lang w:eastAsia="en-US"/>
        </w:rPr>
      </w:pPr>
      <w:r w:rsidRPr="00716FE0">
        <w:rPr>
          <w:rFonts w:eastAsiaTheme="minorHAnsi"/>
          <w:b/>
          <w:bCs/>
          <w:color w:val="26282F"/>
          <w:sz w:val="28"/>
          <w:szCs w:val="28"/>
          <w:lang w:eastAsia="en-US"/>
        </w:rPr>
        <w:lastRenderedPageBreak/>
        <w:t>Требование</w:t>
      </w:r>
      <w:r w:rsidR="00AE0B99" w:rsidRPr="00716FE0">
        <w:rPr>
          <w:rFonts w:eastAsiaTheme="minorHAnsi"/>
          <w:b/>
          <w:bCs/>
          <w:color w:val="26282F"/>
          <w:sz w:val="28"/>
          <w:szCs w:val="28"/>
          <w:lang w:eastAsia="en-US"/>
        </w:rPr>
        <w:t xml:space="preserve"> к заявке на участие в </w:t>
      </w:r>
      <w:r w:rsidR="00F00DDF">
        <w:rPr>
          <w:rFonts w:eastAsiaTheme="minorHAnsi"/>
          <w:b/>
          <w:bCs/>
          <w:color w:val="26282F"/>
          <w:sz w:val="28"/>
          <w:szCs w:val="28"/>
          <w:lang w:eastAsia="en-US"/>
        </w:rPr>
        <w:t>Конкурс</w:t>
      </w:r>
      <w:r w:rsidR="00AE0B99" w:rsidRPr="00716FE0">
        <w:rPr>
          <w:rFonts w:eastAsiaTheme="minorHAnsi"/>
          <w:b/>
          <w:bCs/>
          <w:color w:val="26282F"/>
          <w:sz w:val="28"/>
          <w:szCs w:val="28"/>
          <w:lang w:eastAsia="en-US"/>
        </w:rPr>
        <w:t>е</w:t>
      </w:r>
      <w:r w:rsidR="005F0E3B" w:rsidRPr="00716FE0">
        <w:rPr>
          <w:rFonts w:eastAsiaTheme="minorHAnsi"/>
          <w:b/>
          <w:bCs/>
          <w:color w:val="26282F"/>
          <w:sz w:val="28"/>
          <w:szCs w:val="28"/>
          <w:lang w:eastAsia="en-US"/>
        </w:rPr>
        <w:t xml:space="preserve"> и порядок подачи и рассмотрения заявок</w:t>
      </w:r>
    </w:p>
    <w:p w:rsidR="00AE0B99" w:rsidRDefault="00AE0B99" w:rsidP="00AE0B99">
      <w:pPr>
        <w:pStyle w:val="a3"/>
        <w:autoSpaceDE w:val="0"/>
        <w:autoSpaceDN w:val="0"/>
        <w:adjustRightInd w:val="0"/>
        <w:spacing w:before="108" w:after="108"/>
        <w:ind w:left="1080"/>
        <w:outlineLvl w:val="0"/>
        <w:rPr>
          <w:rFonts w:ascii="Arial" w:eastAsiaTheme="minorHAnsi" w:hAnsi="Arial" w:cs="Arial"/>
          <w:b/>
          <w:bCs/>
          <w:color w:val="26282F"/>
          <w:lang w:eastAsia="en-US"/>
        </w:rPr>
      </w:pPr>
    </w:p>
    <w:p w:rsidR="00AE0B99" w:rsidRDefault="00D17C6A" w:rsidP="00AE0B99">
      <w:pPr>
        <w:pStyle w:val="a3"/>
        <w:autoSpaceDE w:val="0"/>
        <w:autoSpaceDN w:val="0"/>
        <w:adjustRightInd w:val="0"/>
        <w:ind w:left="0" w:firstLine="709"/>
        <w:jc w:val="both"/>
        <w:outlineLvl w:val="0"/>
        <w:rPr>
          <w:rFonts w:eastAsia="Calibri"/>
          <w:sz w:val="28"/>
          <w:szCs w:val="28"/>
          <w:lang w:eastAsia="en-US"/>
        </w:rPr>
      </w:pPr>
      <w:r>
        <w:rPr>
          <w:rFonts w:eastAsiaTheme="minorHAnsi"/>
          <w:bCs/>
          <w:sz w:val="28"/>
          <w:szCs w:val="28"/>
          <w:lang w:eastAsia="en-US"/>
        </w:rPr>
        <w:t>7</w:t>
      </w:r>
      <w:r w:rsidR="00AE0B99" w:rsidRPr="00AE0B99">
        <w:rPr>
          <w:rFonts w:eastAsiaTheme="minorHAnsi"/>
          <w:bCs/>
          <w:sz w:val="28"/>
          <w:szCs w:val="28"/>
          <w:lang w:eastAsia="en-US"/>
        </w:rPr>
        <w:t xml:space="preserve">.1 Для участия в </w:t>
      </w:r>
      <w:r w:rsidR="00F00DDF">
        <w:rPr>
          <w:rFonts w:eastAsiaTheme="minorHAnsi"/>
          <w:bCs/>
          <w:sz w:val="28"/>
          <w:szCs w:val="28"/>
          <w:lang w:eastAsia="en-US"/>
        </w:rPr>
        <w:t>Конкурс</w:t>
      </w:r>
      <w:r w:rsidR="00AE0B99" w:rsidRPr="00AE0B99">
        <w:rPr>
          <w:rFonts w:eastAsiaTheme="minorHAnsi"/>
          <w:bCs/>
          <w:sz w:val="28"/>
          <w:szCs w:val="28"/>
          <w:lang w:eastAsia="en-US"/>
        </w:rPr>
        <w:t xml:space="preserve">е участник </w:t>
      </w:r>
      <w:r w:rsidR="00F00DDF">
        <w:rPr>
          <w:rFonts w:eastAsiaTheme="minorHAnsi"/>
          <w:bCs/>
          <w:sz w:val="28"/>
          <w:szCs w:val="28"/>
          <w:lang w:eastAsia="en-US"/>
        </w:rPr>
        <w:t>Конкурс</w:t>
      </w:r>
      <w:r w:rsidR="00AE0B99" w:rsidRPr="00AE0B99">
        <w:rPr>
          <w:rFonts w:eastAsiaTheme="minorHAnsi"/>
          <w:bCs/>
          <w:sz w:val="28"/>
          <w:szCs w:val="28"/>
          <w:lang w:eastAsia="en-US"/>
        </w:rPr>
        <w:t xml:space="preserve">а направляет в адрес Агентства заявку </w:t>
      </w:r>
      <w:r w:rsidR="00AE0B99" w:rsidRPr="00AE0B99">
        <w:rPr>
          <w:rFonts w:eastAsia="Calibri"/>
          <w:sz w:val="28"/>
          <w:szCs w:val="28"/>
          <w:lang w:eastAsia="en-US"/>
        </w:rPr>
        <w:t xml:space="preserve">по форме согласно приложению № 1 к настоящему Положению в срок, установленный в извещении о проведении </w:t>
      </w:r>
      <w:r w:rsidR="00F00DDF">
        <w:rPr>
          <w:rFonts w:eastAsia="Calibri"/>
          <w:sz w:val="28"/>
          <w:szCs w:val="28"/>
          <w:lang w:eastAsia="en-US"/>
        </w:rPr>
        <w:t>Конкурс</w:t>
      </w:r>
      <w:r w:rsidR="00AE0B99" w:rsidRPr="00AE0B99">
        <w:rPr>
          <w:rFonts w:eastAsia="Calibri"/>
          <w:sz w:val="28"/>
          <w:szCs w:val="28"/>
          <w:lang w:eastAsia="en-US"/>
        </w:rPr>
        <w:t>а, опубликованном на Официальном сайте.</w:t>
      </w:r>
    </w:p>
    <w:p w:rsidR="00C81D19" w:rsidRDefault="00D17C6A" w:rsidP="00AE0B99">
      <w:pPr>
        <w:pStyle w:val="a3"/>
        <w:autoSpaceDE w:val="0"/>
        <w:autoSpaceDN w:val="0"/>
        <w:adjustRightInd w:val="0"/>
        <w:ind w:left="0" w:firstLine="709"/>
        <w:jc w:val="both"/>
        <w:outlineLvl w:val="0"/>
        <w:rPr>
          <w:rFonts w:eastAsia="Calibri"/>
          <w:sz w:val="28"/>
          <w:szCs w:val="28"/>
          <w:lang w:eastAsia="en-US"/>
        </w:rPr>
      </w:pPr>
      <w:r>
        <w:rPr>
          <w:rFonts w:eastAsia="Calibri"/>
          <w:sz w:val="28"/>
          <w:szCs w:val="28"/>
          <w:lang w:eastAsia="en-US"/>
        </w:rPr>
        <w:t>7</w:t>
      </w:r>
      <w:r w:rsidR="00C81D19">
        <w:rPr>
          <w:rFonts w:eastAsia="Calibri"/>
          <w:sz w:val="28"/>
          <w:szCs w:val="28"/>
          <w:lang w:eastAsia="en-US"/>
        </w:rPr>
        <w:t xml:space="preserve">.2. Один участник </w:t>
      </w:r>
      <w:r w:rsidR="00F00DDF">
        <w:rPr>
          <w:rFonts w:eastAsia="Calibri"/>
          <w:sz w:val="28"/>
          <w:szCs w:val="28"/>
          <w:lang w:eastAsia="en-US"/>
        </w:rPr>
        <w:t>Конкурс</w:t>
      </w:r>
      <w:r w:rsidR="00C81D19">
        <w:rPr>
          <w:rFonts w:eastAsia="Calibri"/>
          <w:sz w:val="28"/>
          <w:szCs w:val="28"/>
          <w:lang w:eastAsia="en-US"/>
        </w:rPr>
        <w:t>а может подать только одну заявку.</w:t>
      </w:r>
    </w:p>
    <w:p w:rsidR="002D5CAD" w:rsidRDefault="007A3AD6" w:rsidP="002D5CAD">
      <w:pPr>
        <w:spacing w:after="160" w:line="259" w:lineRule="auto"/>
        <w:ind w:firstLine="709"/>
        <w:contextualSpacing/>
        <w:jc w:val="both"/>
        <w:rPr>
          <w:rFonts w:eastAsia="Calibri"/>
          <w:sz w:val="28"/>
          <w:lang w:eastAsia="en-US"/>
        </w:rPr>
      </w:pPr>
      <w:r>
        <w:rPr>
          <w:rFonts w:eastAsia="Calibri"/>
          <w:sz w:val="28"/>
          <w:szCs w:val="28"/>
          <w:lang w:eastAsia="en-US"/>
        </w:rPr>
        <w:t>7.3</w:t>
      </w:r>
      <w:r w:rsidR="002D5CAD">
        <w:rPr>
          <w:rFonts w:eastAsia="Calibri"/>
          <w:sz w:val="28"/>
          <w:szCs w:val="28"/>
          <w:lang w:eastAsia="en-US"/>
        </w:rPr>
        <w:t xml:space="preserve">. </w:t>
      </w:r>
      <w:r w:rsidR="002D5CAD" w:rsidRPr="002D5CAD">
        <w:rPr>
          <w:rFonts w:eastAsia="Calibri"/>
          <w:sz w:val="28"/>
          <w:lang w:eastAsia="en-US"/>
        </w:rPr>
        <w:t>В соответствии с номинацией</w:t>
      </w:r>
      <w:r w:rsidR="002D5CAD">
        <w:rPr>
          <w:rFonts w:eastAsia="Calibri"/>
          <w:sz w:val="28"/>
          <w:lang w:eastAsia="en-US"/>
        </w:rPr>
        <w:t xml:space="preserve"> </w:t>
      </w:r>
      <w:r w:rsidR="00F00DDF">
        <w:rPr>
          <w:rFonts w:eastAsia="Calibri"/>
          <w:sz w:val="28"/>
          <w:lang w:eastAsia="en-US"/>
        </w:rPr>
        <w:t>Конкурс</w:t>
      </w:r>
      <w:r w:rsidR="002D5CAD">
        <w:rPr>
          <w:rFonts w:eastAsia="Calibri"/>
          <w:sz w:val="28"/>
          <w:lang w:eastAsia="en-US"/>
        </w:rPr>
        <w:t xml:space="preserve">а участник </w:t>
      </w:r>
      <w:r w:rsidR="00F00DDF">
        <w:rPr>
          <w:rFonts w:eastAsia="Calibri"/>
          <w:sz w:val="28"/>
          <w:lang w:eastAsia="en-US"/>
        </w:rPr>
        <w:t>Конкурс</w:t>
      </w:r>
      <w:r w:rsidR="002D5CAD">
        <w:rPr>
          <w:rFonts w:eastAsia="Calibri"/>
          <w:sz w:val="28"/>
          <w:lang w:eastAsia="en-US"/>
        </w:rPr>
        <w:t xml:space="preserve">а направляет заявку, а также документы, которые являются обязательным приложением к заявке согласно пункту </w:t>
      </w:r>
      <w:r w:rsidR="00D17C6A">
        <w:rPr>
          <w:rFonts w:eastAsia="Calibri"/>
          <w:sz w:val="28"/>
          <w:lang w:eastAsia="en-US"/>
        </w:rPr>
        <w:t>7</w:t>
      </w:r>
      <w:r>
        <w:rPr>
          <w:rFonts w:eastAsia="Calibri"/>
          <w:sz w:val="28"/>
          <w:lang w:eastAsia="en-US"/>
        </w:rPr>
        <w:t>.4</w:t>
      </w:r>
      <w:r w:rsidR="00A60D28" w:rsidRPr="00A60D28">
        <w:rPr>
          <w:rFonts w:eastAsia="Calibri"/>
          <w:sz w:val="28"/>
          <w:lang w:eastAsia="en-US"/>
        </w:rPr>
        <w:t>.</w:t>
      </w:r>
      <w:r w:rsidR="00D17C6A">
        <w:rPr>
          <w:rFonts w:eastAsia="Calibri"/>
          <w:sz w:val="28"/>
          <w:lang w:eastAsia="en-US"/>
        </w:rPr>
        <w:t xml:space="preserve"> настоящего Положения</w:t>
      </w:r>
      <w:r w:rsidR="002D5CAD">
        <w:rPr>
          <w:rFonts w:eastAsia="Calibri"/>
          <w:sz w:val="28"/>
          <w:lang w:eastAsia="en-US"/>
        </w:rPr>
        <w:t xml:space="preserve"> на одном из государственных языков Республики Татарстан. </w:t>
      </w:r>
    </w:p>
    <w:p w:rsidR="002D5CAD" w:rsidRDefault="007A3AD6" w:rsidP="00A60D28">
      <w:pPr>
        <w:spacing w:after="160" w:line="259" w:lineRule="auto"/>
        <w:ind w:firstLine="709"/>
        <w:contextualSpacing/>
        <w:jc w:val="both"/>
        <w:rPr>
          <w:rFonts w:eastAsia="Calibri"/>
          <w:sz w:val="28"/>
          <w:lang w:eastAsia="en-US"/>
        </w:rPr>
      </w:pPr>
      <w:r>
        <w:rPr>
          <w:rFonts w:eastAsia="Calibri"/>
          <w:sz w:val="28"/>
          <w:lang w:eastAsia="en-US"/>
        </w:rPr>
        <w:t>7.4</w:t>
      </w:r>
      <w:r w:rsidR="002D5CAD">
        <w:rPr>
          <w:rFonts w:eastAsia="Calibri"/>
          <w:sz w:val="28"/>
          <w:lang w:eastAsia="en-US"/>
        </w:rPr>
        <w:t xml:space="preserve">. Участник </w:t>
      </w:r>
      <w:r w:rsidR="00F00DDF">
        <w:rPr>
          <w:rFonts w:eastAsia="Calibri"/>
          <w:sz w:val="28"/>
          <w:lang w:eastAsia="en-US"/>
        </w:rPr>
        <w:t>Конкурс</w:t>
      </w:r>
      <w:r w:rsidR="002D5CAD">
        <w:rPr>
          <w:rFonts w:eastAsia="Calibri"/>
          <w:sz w:val="28"/>
          <w:lang w:eastAsia="en-US"/>
        </w:rPr>
        <w:t>а к заявке прикладывает следующие документы:</w:t>
      </w:r>
    </w:p>
    <w:p w:rsidR="0031665C" w:rsidRPr="00DB1EDA" w:rsidRDefault="00DB1EDA" w:rsidP="00A60D28">
      <w:pPr>
        <w:spacing w:after="160" w:line="259" w:lineRule="auto"/>
        <w:ind w:firstLine="709"/>
        <w:contextualSpacing/>
        <w:jc w:val="both"/>
        <w:rPr>
          <w:rFonts w:eastAsiaTheme="minorHAnsi"/>
          <w:sz w:val="28"/>
          <w:szCs w:val="28"/>
          <w:lang w:eastAsia="en-US"/>
        </w:rPr>
      </w:pPr>
      <w:r w:rsidRPr="00DB1EDA">
        <w:rPr>
          <w:rFonts w:eastAsiaTheme="minorHAnsi"/>
          <w:sz w:val="28"/>
          <w:szCs w:val="28"/>
          <w:lang w:eastAsia="en-US"/>
        </w:rPr>
        <w:t>проект</w:t>
      </w:r>
      <w:r w:rsidR="00234E12" w:rsidRPr="00DB1EDA">
        <w:rPr>
          <w:rFonts w:eastAsiaTheme="minorHAnsi"/>
          <w:sz w:val="28"/>
          <w:szCs w:val="28"/>
          <w:lang w:eastAsia="en-US"/>
        </w:rPr>
        <w:t>;</w:t>
      </w:r>
    </w:p>
    <w:p w:rsidR="0031665C" w:rsidRPr="00DB1EDA" w:rsidRDefault="0031665C" w:rsidP="00A60D28">
      <w:pPr>
        <w:spacing w:after="160" w:line="259" w:lineRule="auto"/>
        <w:ind w:firstLine="709"/>
        <w:contextualSpacing/>
        <w:jc w:val="both"/>
        <w:rPr>
          <w:rFonts w:eastAsiaTheme="minorHAnsi"/>
          <w:sz w:val="28"/>
          <w:szCs w:val="28"/>
          <w:lang w:eastAsia="en-US"/>
        </w:rPr>
      </w:pPr>
      <w:r w:rsidRPr="00DB1EDA">
        <w:rPr>
          <w:rFonts w:eastAsiaTheme="minorHAnsi"/>
          <w:sz w:val="28"/>
          <w:szCs w:val="28"/>
          <w:lang w:eastAsia="en-US"/>
        </w:rPr>
        <w:t>краткое опис</w:t>
      </w:r>
      <w:r w:rsidR="000D46B7" w:rsidRPr="00DB1EDA">
        <w:rPr>
          <w:rFonts w:eastAsiaTheme="minorHAnsi"/>
          <w:sz w:val="28"/>
          <w:szCs w:val="28"/>
          <w:lang w:eastAsia="en-US"/>
        </w:rPr>
        <w:t xml:space="preserve">ание </w:t>
      </w:r>
      <w:r w:rsidR="00DB1EDA" w:rsidRPr="00DB1EDA">
        <w:rPr>
          <w:rFonts w:eastAsiaTheme="minorHAnsi"/>
          <w:sz w:val="28"/>
          <w:szCs w:val="28"/>
          <w:lang w:eastAsia="en-US"/>
        </w:rPr>
        <w:t>проект</w:t>
      </w:r>
      <w:r w:rsidR="000D46B7" w:rsidRPr="00DB1EDA">
        <w:rPr>
          <w:rFonts w:eastAsiaTheme="minorHAnsi"/>
          <w:sz w:val="28"/>
          <w:szCs w:val="28"/>
          <w:lang w:eastAsia="en-US"/>
        </w:rPr>
        <w:t>а</w:t>
      </w:r>
      <w:r w:rsidR="0012497E" w:rsidRPr="00DB1EDA">
        <w:rPr>
          <w:rFonts w:eastAsiaTheme="minorHAnsi"/>
          <w:sz w:val="28"/>
          <w:szCs w:val="28"/>
          <w:lang w:eastAsia="en-US"/>
        </w:rPr>
        <w:t xml:space="preserve">, которое содержит в том числе информацию о социальной значимости </w:t>
      </w:r>
      <w:r w:rsidR="00DB1EDA" w:rsidRPr="00DB1EDA">
        <w:rPr>
          <w:rFonts w:eastAsiaTheme="minorHAnsi"/>
          <w:sz w:val="28"/>
          <w:szCs w:val="28"/>
          <w:lang w:eastAsia="en-US"/>
        </w:rPr>
        <w:t>проект</w:t>
      </w:r>
      <w:r w:rsidR="0012497E" w:rsidRPr="00DB1EDA">
        <w:rPr>
          <w:rFonts w:eastAsiaTheme="minorHAnsi"/>
          <w:sz w:val="28"/>
          <w:szCs w:val="28"/>
          <w:lang w:eastAsia="en-US"/>
        </w:rPr>
        <w:t>а, полезном социальном эффекте, который будет достигнут при реализации проекта</w:t>
      </w:r>
      <w:r w:rsidR="000D46B7" w:rsidRPr="00DB1EDA">
        <w:rPr>
          <w:rFonts w:eastAsiaTheme="minorHAnsi"/>
          <w:sz w:val="28"/>
          <w:szCs w:val="28"/>
          <w:lang w:eastAsia="en-US"/>
        </w:rPr>
        <w:t>, порядке и сроках использования</w:t>
      </w:r>
      <w:r w:rsidR="0012497E" w:rsidRPr="00DB1EDA">
        <w:rPr>
          <w:rFonts w:eastAsiaTheme="minorHAnsi"/>
          <w:sz w:val="28"/>
          <w:szCs w:val="28"/>
          <w:lang w:eastAsia="en-US"/>
        </w:rPr>
        <w:t xml:space="preserve"> гранта;</w:t>
      </w:r>
    </w:p>
    <w:p w:rsidR="002D5CAD" w:rsidRPr="007A3AD6" w:rsidRDefault="002D5CAD" w:rsidP="002D5CAD">
      <w:pPr>
        <w:ind w:firstLine="709"/>
        <w:jc w:val="both"/>
        <w:rPr>
          <w:rFonts w:eastAsiaTheme="minorHAnsi"/>
          <w:sz w:val="28"/>
          <w:szCs w:val="28"/>
          <w:lang w:eastAsia="en-US"/>
        </w:rPr>
      </w:pPr>
      <w:r w:rsidRPr="007A3AD6">
        <w:rPr>
          <w:rFonts w:eastAsia="Calibri"/>
          <w:sz w:val="28"/>
          <w:szCs w:val="28"/>
          <w:lang w:eastAsia="en-US"/>
        </w:rPr>
        <w:t xml:space="preserve"> </w:t>
      </w:r>
      <w:r w:rsidR="00C00725" w:rsidRPr="007A3AD6">
        <w:rPr>
          <w:rFonts w:eastAsiaTheme="minorHAnsi"/>
          <w:sz w:val="28"/>
          <w:szCs w:val="28"/>
          <w:lang w:eastAsia="en-US"/>
        </w:rPr>
        <w:t>справку</w:t>
      </w:r>
      <w:r w:rsidRPr="007A3AD6">
        <w:rPr>
          <w:rFonts w:eastAsiaTheme="minorHAnsi"/>
          <w:sz w:val="28"/>
          <w:szCs w:val="28"/>
          <w:lang w:eastAsia="en-US"/>
        </w:rPr>
        <w:t xml:space="preserve"> об отсутствии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 (в свободной форме), подписанной участника </w:t>
      </w:r>
      <w:r w:rsidR="00F00DDF">
        <w:rPr>
          <w:rFonts w:eastAsiaTheme="minorHAnsi"/>
          <w:sz w:val="28"/>
          <w:szCs w:val="28"/>
          <w:lang w:eastAsia="en-US"/>
        </w:rPr>
        <w:t>Конкурс</w:t>
      </w:r>
      <w:r w:rsidRPr="007A3AD6">
        <w:rPr>
          <w:rFonts w:eastAsiaTheme="minorHAnsi"/>
          <w:sz w:val="28"/>
          <w:szCs w:val="28"/>
          <w:lang w:eastAsia="en-US"/>
        </w:rPr>
        <w:t>а;</w:t>
      </w:r>
    </w:p>
    <w:p w:rsidR="002D5CAD" w:rsidRPr="007A3AD6" w:rsidRDefault="00C00725" w:rsidP="00234E12">
      <w:pPr>
        <w:autoSpaceDE w:val="0"/>
        <w:autoSpaceDN w:val="0"/>
        <w:adjustRightInd w:val="0"/>
        <w:ind w:firstLine="709"/>
        <w:jc w:val="both"/>
        <w:rPr>
          <w:rFonts w:eastAsiaTheme="minorHAnsi"/>
          <w:sz w:val="28"/>
          <w:szCs w:val="28"/>
          <w:lang w:eastAsia="en-US"/>
        </w:rPr>
      </w:pPr>
      <w:r w:rsidRPr="007A3AD6">
        <w:rPr>
          <w:rFonts w:eastAsiaTheme="minorHAnsi"/>
          <w:sz w:val="28"/>
          <w:szCs w:val="28"/>
          <w:lang w:eastAsia="en-US"/>
        </w:rPr>
        <w:t>справку, подтверждающую</w:t>
      </w:r>
      <w:r w:rsidR="002D5CAD" w:rsidRPr="007A3AD6">
        <w:rPr>
          <w:rFonts w:eastAsiaTheme="minorHAnsi"/>
          <w:sz w:val="28"/>
          <w:szCs w:val="28"/>
          <w:lang w:eastAsia="en-US"/>
        </w:rPr>
        <w:t xml:space="preserve">, что </w:t>
      </w:r>
      <w:r w:rsidR="00B2245D" w:rsidRPr="007A3AD6">
        <w:rPr>
          <w:rFonts w:eastAsiaTheme="minorHAnsi"/>
          <w:sz w:val="28"/>
          <w:szCs w:val="28"/>
          <w:lang w:eastAsia="en-US"/>
        </w:rPr>
        <w:t xml:space="preserve">в отношении участника </w:t>
      </w:r>
      <w:r w:rsidR="00F00DDF">
        <w:rPr>
          <w:rFonts w:eastAsiaTheme="minorHAnsi"/>
          <w:sz w:val="28"/>
          <w:szCs w:val="28"/>
          <w:lang w:eastAsia="en-US"/>
        </w:rPr>
        <w:t>Конкурс</w:t>
      </w:r>
      <w:r w:rsidR="00B2245D" w:rsidRPr="007A3AD6">
        <w:rPr>
          <w:rFonts w:eastAsiaTheme="minorHAnsi"/>
          <w:sz w:val="28"/>
          <w:szCs w:val="28"/>
          <w:lang w:eastAsia="en-US"/>
        </w:rPr>
        <w:t>а</w:t>
      </w:r>
      <w:r w:rsidR="002D5CAD" w:rsidRPr="007A3AD6">
        <w:rPr>
          <w:rFonts w:eastAsiaTheme="minorHAnsi"/>
          <w:sz w:val="28"/>
          <w:szCs w:val="28"/>
          <w:lang w:eastAsia="en-US"/>
        </w:rPr>
        <w:t xml:space="preserve"> не введена процедура </w:t>
      </w:r>
      <w:r w:rsidRPr="007A3AD6">
        <w:rPr>
          <w:rFonts w:eastAsiaTheme="minorHAnsi"/>
          <w:sz w:val="28"/>
          <w:szCs w:val="28"/>
          <w:lang w:eastAsia="en-US"/>
        </w:rPr>
        <w:t>банкротства, подписанную участником</w:t>
      </w:r>
      <w:r w:rsidR="002D5CAD" w:rsidRPr="007A3AD6">
        <w:rPr>
          <w:rFonts w:eastAsiaTheme="minorHAnsi"/>
          <w:sz w:val="28"/>
          <w:szCs w:val="28"/>
          <w:lang w:eastAsia="en-US"/>
        </w:rPr>
        <w:t xml:space="preserve"> </w:t>
      </w:r>
      <w:r w:rsidR="00F00DDF">
        <w:rPr>
          <w:rFonts w:eastAsiaTheme="minorHAnsi"/>
          <w:sz w:val="28"/>
          <w:szCs w:val="28"/>
          <w:lang w:eastAsia="en-US"/>
        </w:rPr>
        <w:t>Конкурс</w:t>
      </w:r>
      <w:r w:rsidR="002D5CAD" w:rsidRPr="007A3AD6">
        <w:rPr>
          <w:rFonts w:eastAsiaTheme="minorHAnsi"/>
          <w:sz w:val="28"/>
          <w:szCs w:val="28"/>
          <w:lang w:eastAsia="en-US"/>
        </w:rPr>
        <w:t>а;</w:t>
      </w:r>
    </w:p>
    <w:p w:rsidR="002D5CAD" w:rsidRPr="007A3AD6" w:rsidRDefault="002D5CAD" w:rsidP="002D5CAD">
      <w:pPr>
        <w:autoSpaceDE w:val="0"/>
        <w:autoSpaceDN w:val="0"/>
        <w:adjustRightInd w:val="0"/>
        <w:ind w:firstLine="709"/>
        <w:jc w:val="both"/>
        <w:rPr>
          <w:rFonts w:eastAsiaTheme="minorHAnsi"/>
          <w:sz w:val="28"/>
          <w:szCs w:val="28"/>
          <w:lang w:eastAsia="en-US"/>
        </w:rPr>
      </w:pPr>
      <w:r w:rsidRPr="007A3AD6">
        <w:rPr>
          <w:rFonts w:eastAsiaTheme="minorHAnsi"/>
          <w:sz w:val="28"/>
          <w:szCs w:val="28"/>
          <w:lang w:eastAsia="en-US"/>
        </w:rPr>
        <w:t>справк</w:t>
      </w:r>
      <w:r w:rsidR="00C00725" w:rsidRPr="007A3AD6">
        <w:rPr>
          <w:rFonts w:eastAsiaTheme="minorHAnsi"/>
          <w:sz w:val="28"/>
          <w:szCs w:val="28"/>
          <w:lang w:eastAsia="en-US"/>
        </w:rPr>
        <w:t>у, подписанную</w:t>
      </w:r>
      <w:r w:rsidR="00B2245D" w:rsidRPr="007A3AD6">
        <w:rPr>
          <w:rFonts w:eastAsiaTheme="minorHAnsi"/>
          <w:sz w:val="28"/>
          <w:szCs w:val="28"/>
          <w:lang w:eastAsia="en-US"/>
        </w:rPr>
        <w:t xml:space="preserve"> участником </w:t>
      </w:r>
      <w:r w:rsidR="00F00DDF">
        <w:rPr>
          <w:rFonts w:eastAsiaTheme="minorHAnsi"/>
          <w:sz w:val="28"/>
          <w:szCs w:val="28"/>
          <w:lang w:eastAsia="en-US"/>
        </w:rPr>
        <w:t>Конкурс</w:t>
      </w:r>
      <w:r w:rsidR="00B2245D" w:rsidRPr="007A3AD6">
        <w:rPr>
          <w:rFonts w:eastAsiaTheme="minorHAnsi"/>
          <w:sz w:val="28"/>
          <w:szCs w:val="28"/>
          <w:lang w:eastAsia="en-US"/>
        </w:rPr>
        <w:t>а</w:t>
      </w:r>
      <w:r w:rsidR="00C00725" w:rsidRPr="007A3AD6">
        <w:rPr>
          <w:rFonts w:eastAsiaTheme="minorHAnsi"/>
          <w:sz w:val="28"/>
          <w:szCs w:val="28"/>
          <w:lang w:eastAsia="en-US"/>
        </w:rPr>
        <w:t>, подтверждающую</w:t>
      </w:r>
      <w:r w:rsidRPr="007A3AD6">
        <w:rPr>
          <w:rFonts w:eastAsiaTheme="minorHAnsi"/>
          <w:sz w:val="28"/>
          <w:szCs w:val="28"/>
          <w:lang w:eastAsia="en-US"/>
        </w:rPr>
        <w:t xml:space="preserve">, что участник </w:t>
      </w:r>
      <w:r w:rsidR="00F00DDF">
        <w:rPr>
          <w:rFonts w:eastAsiaTheme="minorHAnsi"/>
          <w:sz w:val="28"/>
          <w:szCs w:val="28"/>
          <w:lang w:eastAsia="en-US"/>
        </w:rPr>
        <w:t>Конкурс</w:t>
      </w:r>
      <w:r w:rsidRPr="007A3AD6">
        <w:rPr>
          <w:rFonts w:eastAsiaTheme="minorHAnsi"/>
          <w:sz w:val="28"/>
          <w:szCs w:val="28"/>
          <w:lang w:eastAsia="en-US"/>
        </w:rPr>
        <w:t xml:space="preserve">а не является получателем средств из бюджета Республики Татарстан в году, в котором предусмотрено предоставление гранта, на основании иных нормативных правовых актов Республики Татарстан на цель, указанную в </w:t>
      </w:r>
      <w:hyperlink w:anchor="sub_113" w:history="1">
        <w:r w:rsidRPr="007A3AD6">
          <w:rPr>
            <w:rFonts w:eastAsiaTheme="minorHAnsi"/>
            <w:sz w:val="28"/>
            <w:szCs w:val="28"/>
            <w:lang w:eastAsia="en-US"/>
          </w:rPr>
          <w:t>пункте 1.3</w:t>
        </w:r>
      </w:hyperlink>
      <w:r w:rsidR="005E48AA" w:rsidRPr="007A3AD6">
        <w:rPr>
          <w:rFonts w:eastAsiaTheme="minorHAnsi"/>
          <w:sz w:val="28"/>
          <w:szCs w:val="28"/>
          <w:lang w:eastAsia="en-US"/>
        </w:rPr>
        <w:t xml:space="preserve"> настоящего Положения</w:t>
      </w:r>
      <w:r w:rsidRPr="007A3AD6">
        <w:rPr>
          <w:rFonts w:eastAsiaTheme="minorHAnsi"/>
          <w:sz w:val="28"/>
          <w:szCs w:val="28"/>
          <w:lang w:eastAsia="en-US"/>
        </w:rPr>
        <w:t>;</w:t>
      </w:r>
    </w:p>
    <w:p w:rsidR="002D5CAD" w:rsidRPr="007A3AD6" w:rsidRDefault="007A3AD6" w:rsidP="002D5CAD">
      <w:pPr>
        <w:autoSpaceDE w:val="0"/>
        <w:autoSpaceDN w:val="0"/>
        <w:adjustRightInd w:val="0"/>
        <w:ind w:firstLine="709"/>
        <w:jc w:val="both"/>
        <w:rPr>
          <w:rFonts w:eastAsiaTheme="minorHAnsi"/>
          <w:sz w:val="28"/>
          <w:szCs w:val="28"/>
          <w:lang w:eastAsia="en-US"/>
        </w:rPr>
      </w:pPr>
      <w:bookmarkStart w:id="3" w:name="sub_5111"/>
      <w:r w:rsidRPr="007A3AD6">
        <w:rPr>
          <w:rFonts w:eastAsiaTheme="minorHAnsi"/>
          <w:sz w:val="28"/>
          <w:szCs w:val="28"/>
          <w:lang w:eastAsia="en-US"/>
        </w:rPr>
        <w:t>справку</w:t>
      </w:r>
      <w:r w:rsidR="002D5CAD" w:rsidRPr="007A3AD6">
        <w:rPr>
          <w:rFonts w:eastAsiaTheme="minorHAnsi"/>
          <w:sz w:val="28"/>
          <w:szCs w:val="28"/>
          <w:lang w:eastAsia="en-US"/>
        </w:rPr>
        <w:t xml:space="preserve">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1 число месяца, в котором планируется проведение </w:t>
      </w:r>
      <w:r w:rsidR="00F00DDF">
        <w:rPr>
          <w:rFonts w:eastAsiaTheme="minorHAnsi"/>
          <w:sz w:val="28"/>
          <w:szCs w:val="28"/>
          <w:lang w:eastAsia="en-US"/>
        </w:rPr>
        <w:t>Конкурс</w:t>
      </w:r>
      <w:r w:rsidR="002D5CAD" w:rsidRPr="007A3AD6">
        <w:rPr>
          <w:rFonts w:eastAsiaTheme="minorHAnsi"/>
          <w:sz w:val="28"/>
          <w:szCs w:val="28"/>
          <w:lang w:eastAsia="en-US"/>
        </w:rPr>
        <w:t xml:space="preserve">а, по </w:t>
      </w:r>
      <w:hyperlink r:id="rId12" w:history="1">
        <w:r w:rsidR="002D5CAD" w:rsidRPr="007A3AD6">
          <w:rPr>
            <w:rFonts w:eastAsiaTheme="minorHAnsi"/>
            <w:sz w:val="28"/>
            <w:szCs w:val="28"/>
            <w:lang w:eastAsia="en-US"/>
          </w:rPr>
          <w:t>форме</w:t>
        </w:r>
      </w:hyperlink>
      <w:r w:rsidR="002D5CAD" w:rsidRPr="007A3AD6">
        <w:rPr>
          <w:rFonts w:eastAsiaTheme="minorHAnsi"/>
          <w:sz w:val="28"/>
          <w:szCs w:val="28"/>
          <w:lang w:eastAsia="en-US"/>
        </w:rPr>
        <w:t xml:space="preserve">, утвержденной </w:t>
      </w:r>
      <w:hyperlink r:id="rId13" w:history="1">
        <w:r w:rsidR="002D5CAD" w:rsidRPr="007A3AD6">
          <w:rPr>
            <w:rFonts w:eastAsiaTheme="minorHAnsi"/>
            <w:sz w:val="28"/>
            <w:szCs w:val="28"/>
            <w:lang w:eastAsia="en-US"/>
          </w:rPr>
          <w:t>приказом</w:t>
        </w:r>
      </w:hyperlink>
      <w:r w:rsidR="002D5CAD" w:rsidRPr="007A3AD6">
        <w:rPr>
          <w:rFonts w:eastAsiaTheme="minorHAnsi"/>
          <w:sz w:val="28"/>
          <w:szCs w:val="28"/>
          <w:lang w:eastAsia="en-US"/>
        </w:rPr>
        <w:t xml:space="preserve"> Федеральной налоговой службы от 2</w:t>
      </w:r>
      <w:r w:rsidR="006C2D6F">
        <w:rPr>
          <w:rFonts w:eastAsiaTheme="minorHAnsi"/>
          <w:sz w:val="28"/>
          <w:szCs w:val="28"/>
          <w:lang w:eastAsia="en-US"/>
        </w:rPr>
        <w:t>0 января 2017 г. N ММВ-7-8/20@ «</w:t>
      </w:r>
      <w:r w:rsidR="002D5CAD" w:rsidRPr="007A3AD6">
        <w:rPr>
          <w:rFonts w:eastAsiaTheme="minorHAnsi"/>
          <w:sz w:val="28"/>
          <w:szCs w:val="28"/>
          <w:lang w:eastAsia="en-US"/>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представления в электронной форме</w:t>
      </w:r>
      <w:r w:rsidR="006C2D6F">
        <w:rPr>
          <w:rFonts w:eastAsiaTheme="minorHAnsi"/>
          <w:sz w:val="28"/>
          <w:szCs w:val="28"/>
          <w:lang w:eastAsia="en-US"/>
        </w:rPr>
        <w:t>»</w:t>
      </w:r>
      <w:r w:rsidR="002D5CAD" w:rsidRPr="007A3AD6">
        <w:rPr>
          <w:rFonts w:eastAsiaTheme="minorHAnsi"/>
          <w:sz w:val="28"/>
          <w:szCs w:val="28"/>
          <w:lang w:eastAsia="en-US"/>
        </w:rPr>
        <w:t>;</w:t>
      </w:r>
    </w:p>
    <w:bookmarkEnd w:id="3"/>
    <w:p w:rsidR="002D5CAD" w:rsidRPr="007A3AD6" w:rsidRDefault="002D5CAD" w:rsidP="002D5CAD">
      <w:pPr>
        <w:autoSpaceDE w:val="0"/>
        <w:autoSpaceDN w:val="0"/>
        <w:adjustRightInd w:val="0"/>
        <w:ind w:firstLine="709"/>
        <w:jc w:val="both"/>
        <w:rPr>
          <w:rFonts w:eastAsiaTheme="minorHAnsi"/>
          <w:sz w:val="28"/>
          <w:szCs w:val="28"/>
          <w:lang w:eastAsia="en-US"/>
        </w:rPr>
      </w:pPr>
      <w:r w:rsidRPr="007A3AD6">
        <w:rPr>
          <w:rFonts w:eastAsiaTheme="minorHAnsi"/>
          <w:sz w:val="28"/>
          <w:szCs w:val="28"/>
          <w:lang w:eastAsia="en-US"/>
        </w:rPr>
        <w:t xml:space="preserve">согласие на публикацию (размещение) в информационно-телекоммуникационной сети </w:t>
      </w:r>
      <w:r w:rsidR="006C2D6F">
        <w:rPr>
          <w:rFonts w:eastAsiaTheme="minorHAnsi"/>
          <w:sz w:val="28"/>
          <w:szCs w:val="28"/>
          <w:lang w:eastAsia="en-US"/>
        </w:rPr>
        <w:t>«</w:t>
      </w:r>
      <w:r w:rsidRPr="007A3AD6">
        <w:rPr>
          <w:rFonts w:eastAsiaTheme="minorHAnsi"/>
          <w:sz w:val="28"/>
          <w:szCs w:val="28"/>
          <w:lang w:eastAsia="en-US"/>
        </w:rPr>
        <w:t>Интернет</w:t>
      </w:r>
      <w:r w:rsidR="006C2D6F">
        <w:rPr>
          <w:rFonts w:eastAsiaTheme="minorHAnsi"/>
          <w:sz w:val="28"/>
          <w:szCs w:val="28"/>
          <w:lang w:eastAsia="en-US"/>
        </w:rPr>
        <w:t>»</w:t>
      </w:r>
      <w:r w:rsidRPr="007A3AD6">
        <w:rPr>
          <w:rFonts w:eastAsiaTheme="minorHAnsi"/>
          <w:sz w:val="28"/>
          <w:szCs w:val="28"/>
          <w:lang w:eastAsia="en-US"/>
        </w:rPr>
        <w:t xml:space="preserve"> информации об участнике </w:t>
      </w:r>
      <w:r w:rsidR="00F00DDF">
        <w:rPr>
          <w:rFonts w:eastAsiaTheme="minorHAnsi"/>
          <w:sz w:val="28"/>
          <w:szCs w:val="28"/>
          <w:lang w:eastAsia="en-US"/>
        </w:rPr>
        <w:t>Конкурс</w:t>
      </w:r>
      <w:r w:rsidRPr="007A3AD6">
        <w:rPr>
          <w:rFonts w:eastAsiaTheme="minorHAnsi"/>
          <w:sz w:val="28"/>
          <w:szCs w:val="28"/>
          <w:lang w:eastAsia="en-US"/>
        </w:rPr>
        <w:t xml:space="preserve">а, о подаваемой участником </w:t>
      </w:r>
      <w:r w:rsidR="00F00DDF">
        <w:rPr>
          <w:rFonts w:eastAsiaTheme="minorHAnsi"/>
          <w:sz w:val="28"/>
          <w:szCs w:val="28"/>
          <w:lang w:eastAsia="en-US"/>
        </w:rPr>
        <w:t>Конкурс</w:t>
      </w:r>
      <w:r w:rsidRPr="007A3AD6">
        <w:rPr>
          <w:rFonts w:eastAsiaTheme="minorHAnsi"/>
          <w:sz w:val="28"/>
          <w:szCs w:val="28"/>
          <w:lang w:eastAsia="en-US"/>
        </w:rPr>
        <w:t xml:space="preserve">а заявке, иной информации об участнике </w:t>
      </w:r>
      <w:r w:rsidR="00F00DDF">
        <w:rPr>
          <w:rFonts w:eastAsiaTheme="minorHAnsi"/>
          <w:sz w:val="28"/>
          <w:szCs w:val="28"/>
          <w:lang w:eastAsia="en-US"/>
        </w:rPr>
        <w:t>Конкурс</w:t>
      </w:r>
      <w:r w:rsidRPr="007A3AD6">
        <w:rPr>
          <w:rFonts w:eastAsiaTheme="minorHAnsi"/>
          <w:sz w:val="28"/>
          <w:szCs w:val="28"/>
          <w:lang w:eastAsia="en-US"/>
        </w:rPr>
        <w:t xml:space="preserve">а, связанной с соответствующим </w:t>
      </w:r>
      <w:r w:rsidR="00F00DDF">
        <w:rPr>
          <w:rFonts w:eastAsiaTheme="minorHAnsi"/>
          <w:sz w:val="28"/>
          <w:szCs w:val="28"/>
          <w:lang w:eastAsia="en-US"/>
        </w:rPr>
        <w:t>Конкурс</w:t>
      </w:r>
      <w:r w:rsidRPr="007A3AD6">
        <w:rPr>
          <w:rFonts w:eastAsiaTheme="minorHAnsi"/>
          <w:sz w:val="28"/>
          <w:szCs w:val="28"/>
          <w:lang w:eastAsia="en-US"/>
        </w:rPr>
        <w:t>ом;</w:t>
      </w:r>
    </w:p>
    <w:p w:rsidR="0031665C" w:rsidRPr="007A3AD6" w:rsidRDefault="0031665C" w:rsidP="0031665C">
      <w:pPr>
        <w:shd w:val="clear" w:color="auto" w:fill="FFFFFF"/>
        <w:tabs>
          <w:tab w:val="left" w:pos="1276"/>
        </w:tabs>
        <w:ind w:firstLine="709"/>
        <w:contextualSpacing/>
        <w:jc w:val="both"/>
        <w:rPr>
          <w:rFonts w:eastAsia="Calibri"/>
          <w:spacing w:val="6"/>
          <w:sz w:val="28"/>
          <w:szCs w:val="28"/>
          <w:lang w:eastAsia="en-US"/>
        </w:rPr>
      </w:pPr>
      <w:r w:rsidRPr="007A3AD6">
        <w:rPr>
          <w:rFonts w:eastAsia="Calibri"/>
          <w:spacing w:val="6"/>
          <w:sz w:val="28"/>
          <w:szCs w:val="28"/>
          <w:lang w:eastAsia="en-US"/>
        </w:rPr>
        <w:lastRenderedPageBreak/>
        <w:t>согласие на обработку персональных данных (рекомендуемая форма приведена в приложении № 2 к настоящему Положению);</w:t>
      </w:r>
    </w:p>
    <w:p w:rsidR="0031665C" w:rsidRPr="007A3AD6" w:rsidRDefault="0031665C" w:rsidP="0031665C">
      <w:pPr>
        <w:widowControl w:val="0"/>
        <w:autoSpaceDE w:val="0"/>
        <w:autoSpaceDN w:val="0"/>
        <w:adjustRightInd w:val="0"/>
        <w:ind w:firstLine="709"/>
        <w:jc w:val="both"/>
        <w:rPr>
          <w:sz w:val="28"/>
          <w:szCs w:val="28"/>
        </w:rPr>
      </w:pPr>
      <w:r w:rsidRPr="007A3AD6">
        <w:rPr>
          <w:sz w:val="28"/>
          <w:szCs w:val="28"/>
        </w:rPr>
        <w:t xml:space="preserve">согласие на обработку персональных данных, разрешенных субъектом персональных данных для распространения (рекомендуемая форма приведена в </w:t>
      </w:r>
      <w:hyperlink w:anchor="sub_1003" w:history="1">
        <w:r w:rsidRPr="007A3AD6">
          <w:rPr>
            <w:sz w:val="28"/>
            <w:szCs w:val="28"/>
          </w:rPr>
          <w:t>приложении № 3</w:t>
        </w:r>
      </w:hyperlink>
      <w:r w:rsidRPr="007A3AD6">
        <w:rPr>
          <w:sz w:val="28"/>
          <w:szCs w:val="28"/>
        </w:rPr>
        <w:t xml:space="preserve"> к настоящему Положению).</w:t>
      </w:r>
    </w:p>
    <w:p w:rsidR="0031665C" w:rsidRPr="007A3AD6" w:rsidRDefault="0031665C" w:rsidP="0031665C">
      <w:pPr>
        <w:ind w:firstLine="709"/>
        <w:contextualSpacing/>
        <w:jc w:val="both"/>
        <w:rPr>
          <w:rFonts w:eastAsia="Calibri"/>
          <w:sz w:val="28"/>
          <w:szCs w:val="28"/>
          <w:lang w:eastAsia="en-US"/>
        </w:rPr>
      </w:pPr>
      <w:r w:rsidRPr="007A3AD6">
        <w:rPr>
          <w:rFonts w:eastAsia="Calibri"/>
          <w:sz w:val="28"/>
          <w:szCs w:val="28"/>
          <w:lang w:eastAsia="en-US"/>
        </w:rPr>
        <w:t>копию паспорта;</w:t>
      </w:r>
    </w:p>
    <w:p w:rsidR="0031665C" w:rsidRPr="007A3AD6" w:rsidRDefault="0031665C" w:rsidP="0031665C">
      <w:pPr>
        <w:ind w:firstLine="709"/>
        <w:contextualSpacing/>
        <w:jc w:val="both"/>
        <w:rPr>
          <w:rFonts w:eastAsia="Calibri"/>
          <w:sz w:val="28"/>
          <w:szCs w:val="28"/>
          <w:lang w:eastAsia="en-US"/>
        </w:rPr>
      </w:pPr>
      <w:r w:rsidRPr="007A3AD6">
        <w:rPr>
          <w:rFonts w:eastAsia="Calibri"/>
          <w:sz w:val="28"/>
          <w:szCs w:val="28"/>
          <w:lang w:eastAsia="en-US"/>
        </w:rPr>
        <w:t>копию свидетельства о постановке на учет физического лица в налоговом органе (идентификационный номер налогоплательщика);</w:t>
      </w:r>
    </w:p>
    <w:p w:rsidR="0031665C" w:rsidRPr="007A3AD6" w:rsidRDefault="0031665C" w:rsidP="0031665C">
      <w:pPr>
        <w:ind w:firstLine="709"/>
        <w:contextualSpacing/>
        <w:jc w:val="both"/>
        <w:rPr>
          <w:sz w:val="28"/>
          <w:szCs w:val="28"/>
          <w:shd w:val="clear" w:color="auto" w:fill="FFFFFF"/>
        </w:rPr>
      </w:pPr>
      <w:r w:rsidRPr="007A3AD6">
        <w:rPr>
          <w:rFonts w:eastAsia="Calibri"/>
          <w:sz w:val="28"/>
          <w:szCs w:val="28"/>
          <w:lang w:eastAsia="en-US"/>
        </w:rPr>
        <w:t>копию с</w:t>
      </w:r>
      <w:r w:rsidRPr="007A3AD6">
        <w:rPr>
          <w:sz w:val="28"/>
          <w:szCs w:val="28"/>
          <w:shd w:val="clear" w:color="auto" w:fill="FFFFFF"/>
        </w:rPr>
        <w:t>трахового свидетельства обязательного пенсионного страхования; </w:t>
      </w:r>
    </w:p>
    <w:p w:rsidR="0031665C" w:rsidRPr="007A3AD6" w:rsidRDefault="0031665C" w:rsidP="0031665C">
      <w:pPr>
        <w:ind w:firstLine="709"/>
        <w:contextualSpacing/>
        <w:jc w:val="both"/>
        <w:rPr>
          <w:sz w:val="28"/>
          <w:szCs w:val="28"/>
        </w:rPr>
      </w:pPr>
      <w:r w:rsidRPr="007A3AD6">
        <w:rPr>
          <w:sz w:val="28"/>
          <w:szCs w:val="28"/>
        </w:rPr>
        <w:t xml:space="preserve">копии документов, подтверждающих вхождение участника </w:t>
      </w:r>
      <w:r w:rsidR="00F00DDF">
        <w:rPr>
          <w:sz w:val="28"/>
          <w:szCs w:val="28"/>
        </w:rPr>
        <w:t>Конкурс</w:t>
      </w:r>
      <w:r w:rsidRPr="007A3AD6">
        <w:rPr>
          <w:sz w:val="28"/>
          <w:szCs w:val="28"/>
        </w:rPr>
        <w:t>а в состав информационно-пропагандистской группы (постановление, распоряжение, приказ и другие акты уполномоченного органа (лица) муниципального образования об утверждении состава информационно-пропагандистской группы).</w:t>
      </w:r>
    </w:p>
    <w:p w:rsidR="0031665C" w:rsidRPr="007A3AD6" w:rsidRDefault="0031665C" w:rsidP="0031665C">
      <w:pPr>
        <w:ind w:firstLine="709"/>
        <w:contextualSpacing/>
        <w:jc w:val="both"/>
        <w:rPr>
          <w:sz w:val="28"/>
          <w:szCs w:val="28"/>
        </w:rPr>
      </w:pPr>
      <w:r w:rsidRPr="007A3AD6">
        <w:rPr>
          <w:sz w:val="28"/>
          <w:szCs w:val="28"/>
        </w:rPr>
        <w:t xml:space="preserve">в случае, если участник </w:t>
      </w:r>
      <w:r w:rsidR="00F00DDF">
        <w:rPr>
          <w:sz w:val="28"/>
          <w:szCs w:val="28"/>
        </w:rPr>
        <w:t>Конкурс</w:t>
      </w:r>
      <w:r w:rsidRPr="007A3AD6">
        <w:rPr>
          <w:sz w:val="28"/>
          <w:szCs w:val="28"/>
        </w:rPr>
        <w:t>а является муниципальным служащим, за исключением</w:t>
      </w:r>
      <w:r w:rsidRPr="007A3AD6">
        <w:t xml:space="preserve"> </w:t>
      </w:r>
      <w:r w:rsidRPr="007A3AD6">
        <w:rPr>
          <w:sz w:val="28"/>
          <w:szCs w:val="28"/>
        </w:rPr>
        <w:t>муниципального служащего, замещающего должность главы местной администрации по контракту, предварительное письменное уведомление представителя нанимателя (работодателя) выполнять иную оплачиваемую работу в соответствии с частью 2 статьи 11 Федерального закона от 02.03.2007 N 25-ФЗ «О муниципальной службе в Российской Федерации».</w:t>
      </w:r>
    </w:p>
    <w:p w:rsidR="006F1492" w:rsidRDefault="00A62508" w:rsidP="005B018F">
      <w:pPr>
        <w:ind w:firstLine="709"/>
        <w:contextualSpacing/>
        <w:jc w:val="both"/>
        <w:rPr>
          <w:sz w:val="28"/>
          <w:szCs w:val="28"/>
        </w:rPr>
      </w:pPr>
      <w:r>
        <w:rPr>
          <w:sz w:val="28"/>
          <w:szCs w:val="28"/>
        </w:rPr>
        <w:t>7.5</w:t>
      </w:r>
      <w:r w:rsidR="0012497E">
        <w:rPr>
          <w:sz w:val="28"/>
          <w:szCs w:val="28"/>
        </w:rPr>
        <w:t xml:space="preserve">. В составе одной заявки может быть только один </w:t>
      </w:r>
      <w:r w:rsidR="00DB1EDA">
        <w:rPr>
          <w:sz w:val="28"/>
          <w:szCs w:val="28"/>
        </w:rPr>
        <w:t>проект</w:t>
      </w:r>
      <w:r w:rsidR="0012497E">
        <w:rPr>
          <w:sz w:val="28"/>
          <w:szCs w:val="28"/>
        </w:rPr>
        <w:t>.</w:t>
      </w:r>
    </w:p>
    <w:p w:rsidR="005B018F" w:rsidRPr="005B018F" w:rsidRDefault="0080519E" w:rsidP="005B018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5B018F" w:rsidRPr="005B018F">
        <w:rPr>
          <w:rFonts w:eastAsiaTheme="minorHAnsi"/>
          <w:sz w:val="28"/>
          <w:szCs w:val="28"/>
          <w:lang w:eastAsia="en-US"/>
        </w:rPr>
        <w:t>.5. Все документы, представляемые при подаче заявки, должны быть четко напечатаны и заполнены по всем пунктам (в случае отсутствия данных ставится прочерк). Подчистки и исправления не допускаются, за исключением исправлений, за</w:t>
      </w:r>
      <w:r>
        <w:rPr>
          <w:rFonts w:eastAsiaTheme="minorHAnsi"/>
          <w:sz w:val="28"/>
          <w:szCs w:val="28"/>
          <w:lang w:eastAsia="en-US"/>
        </w:rPr>
        <w:t>веренных подписью участника</w:t>
      </w:r>
      <w:r w:rsidR="005B018F" w:rsidRPr="005B018F">
        <w:rPr>
          <w:rFonts w:eastAsiaTheme="minorHAnsi"/>
          <w:sz w:val="28"/>
          <w:szCs w:val="28"/>
          <w:lang w:eastAsia="en-US"/>
        </w:rPr>
        <w:t xml:space="preserve"> </w:t>
      </w:r>
      <w:r w:rsidR="00F00DDF">
        <w:rPr>
          <w:rFonts w:eastAsiaTheme="minorHAnsi"/>
          <w:sz w:val="28"/>
          <w:szCs w:val="28"/>
          <w:lang w:eastAsia="en-US"/>
        </w:rPr>
        <w:t>Конкурс</w:t>
      </w:r>
      <w:r w:rsidR="005B018F" w:rsidRPr="005B018F">
        <w:rPr>
          <w:rFonts w:eastAsiaTheme="minorHAnsi"/>
          <w:sz w:val="28"/>
          <w:szCs w:val="28"/>
          <w:lang w:eastAsia="en-US"/>
        </w:rPr>
        <w:t>а.</w:t>
      </w:r>
    </w:p>
    <w:p w:rsidR="005B018F" w:rsidRDefault="00CE63E3" w:rsidP="005B018F">
      <w:pPr>
        <w:pStyle w:val="a5"/>
        <w:ind w:firstLine="680"/>
        <w:rPr>
          <w:color w:val="000000"/>
          <w:szCs w:val="28"/>
        </w:rPr>
      </w:pPr>
      <w:r>
        <w:rPr>
          <w:color w:val="000000"/>
          <w:szCs w:val="28"/>
        </w:rPr>
        <w:t>7</w:t>
      </w:r>
      <w:r w:rsidR="005B018F">
        <w:rPr>
          <w:color w:val="000000"/>
          <w:szCs w:val="28"/>
        </w:rPr>
        <w:t>.6.</w:t>
      </w:r>
      <w:r w:rsidR="005B018F" w:rsidRPr="00055705">
        <w:rPr>
          <w:color w:val="000000"/>
          <w:szCs w:val="28"/>
        </w:rPr>
        <w:t xml:space="preserve"> Документы, указанные в </w:t>
      </w:r>
      <w:r>
        <w:rPr>
          <w:color w:val="000000"/>
          <w:szCs w:val="28"/>
        </w:rPr>
        <w:t>пунктах 7.1 и 7.4</w:t>
      </w:r>
      <w:r w:rsidR="005B018F" w:rsidRPr="00055705">
        <w:rPr>
          <w:color w:val="000000"/>
          <w:szCs w:val="28"/>
        </w:rPr>
        <w:t xml:space="preserve"> наст</w:t>
      </w:r>
      <w:r w:rsidR="005B018F">
        <w:rPr>
          <w:color w:val="000000"/>
          <w:szCs w:val="28"/>
        </w:rPr>
        <w:t xml:space="preserve">оящего Положения, представляются на бумажном носителе либо в </w:t>
      </w:r>
      <w:r w:rsidR="005B018F" w:rsidRPr="00055705">
        <w:rPr>
          <w:color w:val="000000"/>
          <w:szCs w:val="28"/>
        </w:rPr>
        <w:t xml:space="preserve">электронном виде в формате PDF. </w:t>
      </w:r>
    </w:p>
    <w:p w:rsidR="005B018F" w:rsidRDefault="005B018F" w:rsidP="00A62DB5">
      <w:pPr>
        <w:shd w:val="clear" w:color="auto" w:fill="FFFFFF"/>
        <w:tabs>
          <w:tab w:val="left" w:pos="1276"/>
        </w:tabs>
        <w:ind w:firstLine="709"/>
        <w:contextualSpacing/>
        <w:jc w:val="both"/>
        <w:rPr>
          <w:rFonts w:eastAsia="Calibri"/>
          <w:sz w:val="28"/>
          <w:szCs w:val="28"/>
          <w:highlight w:val="green"/>
          <w:lang w:eastAsia="en-US"/>
        </w:rPr>
      </w:pPr>
      <w:r w:rsidRPr="00A1611E">
        <w:rPr>
          <w:rFonts w:eastAsia="Calibri"/>
          <w:sz w:val="28"/>
          <w:szCs w:val="28"/>
          <w:lang w:eastAsia="en-US"/>
        </w:rPr>
        <w:t xml:space="preserve">Заявки принимается Агентством по </w:t>
      </w:r>
      <w:r w:rsidR="001C2AE0" w:rsidRPr="00A1611E">
        <w:rPr>
          <w:rFonts w:eastAsia="Calibri"/>
          <w:sz w:val="28"/>
          <w:szCs w:val="28"/>
          <w:lang w:eastAsia="en-US"/>
        </w:rPr>
        <w:t>электронному адресу</w:t>
      </w:r>
      <w:r w:rsidRPr="00A1611E">
        <w:rPr>
          <w:rFonts w:eastAsia="Calibri"/>
          <w:sz w:val="28"/>
          <w:szCs w:val="28"/>
          <w:lang w:eastAsia="en-US"/>
        </w:rPr>
        <w:t xml:space="preserve">: по </w:t>
      </w:r>
      <w:hyperlink r:id="rId14" w:history="1">
        <w:r w:rsidR="00DB1EDA" w:rsidRPr="0090228F">
          <w:rPr>
            <w:rStyle w:val="a6"/>
            <w:rFonts w:eastAsia="Calibri"/>
            <w:bCs/>
            <w:sz w:val="28"/>
            <w:szCs w:val="28"/>
            <w:lang w:eastAsia="en-US"/>
          </w:rPr>
          <w:t>konkurs-ipg@yandex</w:t>
        </w:r>
        <w:r w:rsidR="00DB1EDA" w:rsidRPr="0090228F">
          <w:rPr>
            <w:rStyle w:val="a6"/>
            <w:rFonts w:ascii="Arial" w:hAnsi="Arial" w:cs="Arial"/>
            <w:sz w:val="20"/>
            <w:szCs w:val="20"/>
            <w:shd w:val="clear" w:color="auto" w:fill="FFFFFF"/>
          </w:rPr>
          <w:t>.</w:t>
        </w:r>
        <w:r w:rsidR="00DB1EDA" w:rsidRPr="0090228F">
          <w:rPr>
            <w:rStyle w:val="a6"/>
            <w:rFonts w:eastAsia="Calibri"/>
            <w:bCs/>
            <w:sz w:val="28"/>
            <w:szCs w:val="28"/>
            <w:lang w:eastAsia="en-US"/>
          </w:rPr>
          <w:t>ru</w:t>
        </w:r>
      </w:hyperlink>
      <w:r w:rsidR="00DB1EDA">
        <w:rPr>
          <w:rFonts w:eastAsia="Calibri"/>
          <w:bCs/>
          <w:sz w:val="28"/>
          <w:szCs w:val="28"/>
          <w:lang w:val="tt-RU" w:eastAsia="en-US"/>
        </w:rPr>
        <w:t xml:space="preserve">, </w:t>
      </w:r>
      <w:r w:rsidR="00E07344">
        <w:rPr>
          <w:rFonts w:eastAsia="Calibri"/>
          <w:bCs/>
          <w:sz w:val="28"/>
          <w:szCs w:val="28"/>
          <w:lang w:val="tt-RU" w:eastAsia="en-US"/>
        </w:rPr>
        <w:t>те</w:t>
      </w:r>
      <w:proofErr w:type="spellStart"/>
      <w:r w:rsidRPr="00A1611E">
        <w:rPr>
          <w:rFonts w:eastAsia="Calibri"/>
          <w:sz w:val="28"/>
          <w:szCs w:val="28"/>
          <w:lang w:eastAsia="en-US"/>
        </w:rPr>
        <w:t>лефон</w:t>
      </w:r>
      <w:proofErr w:type="spellEnd"/>
      <w:r w:rsidRPr="00A1611E">
        <w:rPr>
          <w:rFonts w:eastAsia="Calibri"/>
          <w:sz w:val="28"/>
          <w:szCs w:val="28"/>
          <w:lang w:eastAsia="en-US"/>
        </w:rPr>
        <w:t xml:space="preserve"> для справок: 8 (843) 570-31-12.</w:t>
      </w:r>
      <w:r w:rsidRPr="00A1611E">
        <w:rPr>
          <w:rFonts w:eastAsia="Calibri"/>
          <w:sz w:val="28"/>
          <w:szCs w:val="28"/>
          <w:highlight w:val="green"/>
          <w:lang w:eastAsia="en-US"/>
        </w:rPr>
        <w:t xml:space="preserve">  </w:t>
      </w:r>
    </w:p>
    <w:p w:rsidR="005B018F" w:rsidRPr="00E01BCA" w:rsidRDefault="005B018F" w:rsidP="00E01BCA">
      <w:pPr>
        <w:pStyle w:val="a3"/>
        <w:numPr>
          <w:ilvl w:val="1"/>
          <w:numId w:val="12"/>
        </w:numPr>
        <w:tabs>
          <w:tab w:val="left" w:pos="1276"/>
        </w:tabs>
        <w:autoSpaceDE w:val="0"/>
        <w:autoSpaceDN w:val="0"/>
        <w:adjustRightInd w:val="0"/>
        <w:ind w:left="0" w:firstLine="709"/>
        <w:jc w:val="both"/>
        <w:rPr>
          <w:rFonts w:eastAsia="Calibri"/>
          <w:sz w:val="28"/>
          <w:szCs w:val="28"/>
          <w:lang w:eastAsia="en-US"/>
        </w:rPr>
      </w:pPr>
      <w:r w:rsidRPr="00E01BCA">
        <w:rPr>
          <w:rFonts w:eastAsia="Calibri"/>
          <w:sz w:val="28"/>
          <w:szCs w:val="28"/>
          <w:lang w:eastAsia="en-US"/>
        </w:rPr>
        <w:t xml:space="preserve">  </w:t>
      </w:r>
      <w:r w:rsidRPr="00E01BCA">
        <w:rPr>
          <w:rFonts w:eastAsia="Calibri"/>
          <w:color w:val="000000"/>
          <w:sz w:val="28"/>
          <w:szCs w:val="28"/>
          <w:lang w:eastAsia="en-US"/>
        </w:rPr>
        <w:t xml:space="preserve">Днем подачи заявки для участия в </w:t>
      </w:r>
      <w:r w:rsidR="00F00DDF">
        <w:rPr>
          <w:rFonts w:eastAsia="Calibri"/>
          <w:color w:val="000000"/>
          <w:sz w:val="28"/>
          <w:szCs w:val="28"/>
          <w:lang w:eastAsia="en-US"/>
        </w:rPr>
        <w:t>Конкурс</w:t>
      </w:r>
      <w:r w:rsidRPr="00E01BCA">
        <w:rPr>
          <w:rFonts w:eastAsia="Calibri"/>
          <w:color w:val="000000"/>
          <w:sz w:val="28"/>
          <w:szCs w:val="28"/>
          <w:lang w:eastAsia="en-US"/>
        </w:rPr>
        <w:t>е считается день ее поступления в Агентство.</w:t>
      </w:r>
    </w:p>
    <w:p w:rsidR="005B018F" w:rsidRPr="005B018F" w:rsidRDefault="005B018F" w:rsidP="00E01BCA">
      <w:pPr>
        <w:pStyle w:val="a3"/>
        <w:numPr>
          <w:ilvl w:val="1"/>
          <w:numId w:val="12"/>
        </w:numPr>
        <w:shd w:val="clear" w:color="auto" w:fill="FFFFFF"/>
        <w:tabs>
          <w:tab w:val="left" w:pos="1276"/>
        </w:tabs>
        <w:ind w:left="0" w:firstLine="709"/>
        <w:jc w:val="both"/>
        <w:rPr>
          <w:rFonts w:eastAsia="Calibri"/>
          <w:b/>
          <w:sz w:val="28"/>
          <w:szCs w:val="28"/>
          <w:shd w:val="clear" w:color="auto" w:fill="FFFFFF"/>
          <w:lang w:eastAsia="en-US"/>
        </w:rPr>
      </w:pPr>
      <w:r w:rsidRPr="005B018F">
        <w:rPr>
          <w:rFonts w:eastAsia="Calibri"/>
          <w:sz w:val="28"/>
          <w:szCs w:val="28"/>
          <w:lang w:eastAsia="en-US"/>
        </w:rPr>
        <w:t>Основания</w:t>
      </w:r>
      <w:r w:rsidR="00E01BCA">
        <w:rPr>
          <w:rFonts w:eastAsia="Calibri"/>
          <w:sz w:val="28"/>
          <w:szCs w:val="28"/>
          <w:lang w:eastAsia="en-US"/>
        </w:rPr>
        <w:t>ми для отклонения заявки являются</w:t>
      </w:r>
      <w:r w:rsidRPr="005B018F">
        <w:rPr>
          <w:rFonts w:eastAsia="Calibri"/>
          <w:sz w:val="28"/>
          <w:szCs w:val="28"/>
          <w:lang w:eastAsia="en-US"/>
        </w:rPr>
        <w:t>:</w:t>
      </w:r>
    </w:p>
    <w:p w:rsidR="005B018F" w:rsidRPr="00A62DB5" w:rsidRDefault="00E01BCA" w:rsidP="00E01BCA">
      <w:pPr>
        <w:pStyle w:val="a3"/>
        <w:shd w:val="clear" w:color="auto" w:fill="FFFFFF"/>
        <w:tabs>
          <w:tab w:val="left" w:pos="1276"/>
        </w:tabs>
        <w:ind w:left="0" w:firstLine="709"/>
        <w:jc w:val="both"/>
        <w:rPr>
          <w:rFonts w:eastAsia="Calibri"/>
          <w:sz w:val="28"/>
          <w:szCs w:val="28"/>
          <w:lang w:eastAsia="en-US"/>
        </w:rPr>
      </w:pPr>
      <w:r>
        <w:rPr>
          <w:rFonts w:eastAsia="Calibri"/>
          <w:sz w:val="28"/>
          <w:szCs w:val="28"/>
          <w:lang w:eastAsia="en-US"/>
        </w:rPr>
        <w:t xml:space="preserve">-несоответствие участника </w:t>
      </w:r>
      <w:r w:rsidR="00F00DDF">
        <w:rPr>
          <w:rFonts w:eastAsia="Calibri"/>
          <w:sz w:val="28"/>
          <w:szCs w:val="28"/>
          <w:lang w:eastAsia="en-US"/>
        </w:rPr>
        <w:t>Конкурс</w:t>
      </w:r>
      <w:r>
        <w:rPr>
          <w:rFonts w:eastAsia="Calibri"/>
          <w:sz w:val="28"/>
          <w:szCs w:val="28"/>
          <w:lang w:eastAsia="en-US"/>
        </w:rPr>
        <w:t>а, подавшего заявку,</w:t>
      </w:r>
      <w:r w:rsidR="005B018F" w:rsidRPr="00A62DB5">
        <w:rPr>
          <w:rFonts w:eastAsia="Calibri"/>
          <w:sz w:val="28"/>
          <w:szCs w:val="28"/>
          <w:lang w:eastAsia="en-US"/>
        </w:rPr>
        <w:t xml:space="preserve"> требо</w:t>
      </w:r>
      <w:r>
        <w:rPr>
          <w:rFonts w:eastAsia="Calibri"/>
          <w:sz w:val="28"/>
          <w:szCs w:val="28"/>
          <w:lang w:eastAsia="en-US"/>
        </w:rPr>
        <w:t>ваниям, установленным разделом 5</w:t>
      </w:r>
      <w:r w:rsidR="005B018F" w:rsidRPr="00A62DB5">
        <w:rPr>
          <w:rFonts w:eastAsia="Calibri"/>
          <w:sz w:val="28"/>
          <w:szCs w:val="28"/>
          <w:lang w:eastAsia="en-US"/>
        </w:rPr>
        <w:t xml:space="preserve"> настоящего Положения</w:t>
      </w:r>
      <w:r>
        <w:rPr>
          <w:rFonts w:eastAsia="Calibri"/>
          <w:sz w:val="28"/>
          <w:szCs w:val="28"/>
          <w:lang w:eastAsia="en-US"/>
        </w:rPr>
        <w:t>;</w:t>
      </w:r>
    </w:p>
    <w:p w:rsidR="005B018F" w:rsidRPr="00A62DB5" w:rsidRDefault="00E01BCA" w:rsidP="00E01BC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5B018F" w:rsidRPr="005B018F">
        <w:rPr>
          <w:rFonts w:eastAsiaTheme="minorHAnsi"/>
          <w:sz w:val="28"/>
          <w:szCs w:val="28"/>
          <w:lang w:eastAsia="en-US"/>
        </w:rPr>
        <w:t xml:space="preserve">несоответствие представленных участником </w:t>
      </w:r>
      <w:r w:rsidR="00F00DDF">
        <w:rPr>
          <w:rFonts w:eastAsiaTheme="minorHAnsi"/>
          <w:sz w:val="28"/>
          <w:szCs w:val="28"/>
          <w:lang w:eastAsia="en-US"/>
        </w:rPr>
        <w:t>Конкурс</w:t>
      </w:r>
      <w:r w:rsidR="005B018F" w:rsidRPr="005B018F">
        <w:rPr>
          <w:rFonts w:eastAsiaTheme="minorHAnsi"/>
          <w:sz w:val="28"/>
          <w:szCs w:val="28"/>
          <w:lang w:eastAsia="en-US"/>
        </w:rPr>
        <w:t>а заявки и документов требованиям к зая</w:t>
      </w:r>
      <w:r>
        <w:rPr>
          <w:rFonts w:eastAsiaTheme="minorHAnsi"/>
          <w:sz w:val="28"/>
          <w:szCs w:val="28"/>
          <w:lang w:eastAsia="en-US"/>
        </w:rPr>
        <w:t>вкам, установленным пунктами 7.1-7</w:t>
      </w:r>
      <w:r w:rsidR="00A62DB5" w:rsidRPr="00A62DB5">
        <w:rPr>
          <w:rFonts w:eastAsiaTheme="minorHAnsi"/>
          <w:sz w:val="28"/>
          <w:szCs w:val="28"/>
          <w:lang w:eastAsia="en-US"/>
        </w:rPr>
        <w:t>.5. настоящего Положения и извещением о</w:t>
      </w:r>
      <w:r w:rsidR="005B018F" w:rsidRPr="005B018F">
        <w:rPr>
          <w:rFonts w:eastAsiaTheme="minorHAnsi"/>
          <w:sz w:val="28"/>
          <w:szCs w:val="28"/>
          <w:lang w:eastAsia="en-US"/>
        </w:rPr>
        <w:t xml:space="preserve"> проведении </w:t>
      </w:r>
      <w:r w:rsidR="00F00DDF">
        <w:rPr>
          <w:rFonts w:eastAsiaTheme="minorHAnsi"/>
          <w:sz w:val="28"/>
          <w:szCs w:val="28"/>
          <w:lang w:eastAsia="en-US"/>
        </w:rPr>
        <w:t>Конкурс</w:t>
      </w:r>
      <w:r w:rsidR="005B018F" w:rsidRPr="005B018F">
        <w:rPr>
          <w:rFonts w:eastAsiaTheme="minorHAnsi"/>
          <w:sz w:val="28"/>
          <w:szCs w:val="28"/>
          <w:lang w:eastAsia="en-US"/>
        </w:rPr>
        <w:t>а;</w:t>
      </w:r>
    </w:p>
    <w:p w:rsidR="00A62DB5" w:rsidRPr="00A62DB5" w:rsidRDefault="00A62DB5" w:rsidP="00E01BCA">
      <w:pPr>
        <w:autoSpaceDE w:val="0"/>
        <w:autoSpaceDN w:val="0"/>
        <w:adjustRightInd w:val="0"/>
        <w:ind w:firstLine="709"/>
        <w:jc w:val="both"/>
        <w:rPr>
          <w:rFonts w:eastAsiaTheme="minorHAnsi"/>
          <w:sz w:val="28"/>
          <w:szCs w:val="28"/>
          <w:lang w:eastAsia="en-US"/>
        </w:rPr>
      </w:pPr>
      <w:r w:rsidRPr="00A62DB5">
        <w:rPr>
          <w:rFonts w:eastAsiaTheme="minorHAnsi"/>
          <w:sz w:val="28"/>
          <w:szCs w:val="28"/>
          <w:lang w:eastAsia="en-US"/>
        </w:rPr>
        <w:t xml:space="preserve">непредставление (представление не в полном объеме) </w:t>
      </w:r>
      <w:r w:rsidR="00ED2A35">
        <w:rPr>
          <w:rFonts w:eastAsiaTheme="minorHAnsi"/>
          <w:sz w:val="28"/>
          <w:szCs w:val="28"/>
          <w:lang w:eastAsia="en-US"/>
        </w:rPr>
        <w:t>документов, указанных в пункте 7.4.</w:t>
      </w:r>
      <w:r w:rsidRPr="00A62DB5">
        <w:rPr>
          <w:rFonts w:eastAsiaTheme="minorHAnsi"/>
          <w:sz w:val="28"/>
          <w:szCs w:val="28"/>
          <w:lang w:eastAsia="en-US"/>
        </w:rPr>
        <w:t xml:space="preserve"> настоящего Положения;</w:t>
      </w:r>
    </w:p>
    <w:p w:rsidR="00A62DB5" w:rsidRDefault="00A62DB5" w:rsidP="00E01BCA">
      <w:pPr>
        <w:autoSpaceDE w:val="0"/>
        <w:autoSpaceDN w:val="0"/>
        <w:adjustRightInd w:val="0"/>
        <w:ind w:firstLine="709"/>
        <w:jc w:val="both"/>
        <w:rPr>
          <w:rFonts w:eastAsiaTheme="minorHAnsi"/>
          <w:sz w:val="28"/>
          <w:szCs w:val="28"/>
          <w:lang w:eastAsia="en-US"/>
        </w:rPr>
      </w:pPr>
      <w:r w:rsidRPr="00A62DB5">
        <w:rPr>
          <w:rFonts w:eastAsiaTheme="minorHAnsi"/>
          <w:sz w:val="28"/>
          <w:szCs w:val="28"/>
          <w:lang w:eastAsia="en-US"/>
        </w:rPr>
        <w:t xml:space="preserve">подача участником </w:t>
      </w:r>
      <w:r w:rsidR="00F00DDF">
        <w:rPr>
          <w:rFonts w:eastAsiaTheme="minorHAnsi"/>
          <w:sz w:val="28"/>
          <w:szCs w:val="28"/>
          <w:lang w:eastAsia="en-US"/>
        </w:rPr>
        <w:t>Конкурс</w:t>
      </w:r>
      <w:r w:rsidRPr="00A62DB5">
        <w:rPr>
          <w:rFonts w:eastAsiaTheme="minorHAnsi"/>
          <w:sz w:val="28"/>
          <w:szCs w:val="28"/>
          <w:lang w:eastAsia="en-US"/>
        </w:rPr>
        <w:t>а заявки после даты и (или) времени, определенных</w:t>
      </w:r>
      <w:r w:rsidR="00B22E23">
        <w:rPr>
          <w:rFonts w:eastAsiaTheme="minorHAnsi"/>
          <w:sz w:val="28"/>
          <w:szCs w:val="28"/>
          <w:lang w:eastAsia="en-US"/>
        </w:rPr>
        <w:t xml:space="preserve"> извещением о проведении </w:t>
      </w:r>
      <w:r w:rsidR="00F00DDF">
        <w:rPr>
          <w:rFonts w:eastAsiaTheme="minorHAnsi"/>
          <w:sz w:val="28"/>
          <w:szCs w:val="28"/>
          <w:lang w:eastAsia="en-US"/>
        </w:rPr>
        <w:t>Конкурс</w:t>
      </w:r>
      <w:r w:rsidR="00B22E23">
        <w:rPr>
          <w:rFonts w:eastAsiaTheme="minorHAnsi"/>
          <w:sz w:val="28"/>
          <w:szCs w:val="28"/>
          <w:lang w:eastAsia="en-US"/>
        </w:rPr>
        <w:t>а</w:t>
      </w:r>
      <w:r w:rsidRPr="00A62DB5">
        <w:rPr>
          <w:rFonts w:eastAsiaTheme="minorHAnsi"/>
          <w:sz w:val="28"/>
          <w:szCs w:val="28"/>
          <w:lang w:eastAsia="en-US"/>
        </w:rPr>
        <w:t xml:space="preserve"> для подачи заявок.</w:t>
      </w:r>
    </w:p>
    <w:p w:rsidR="00427DA3" w:rsidRDefault="00427DA3" w:rsidP="00E01BCA">
      <w:pPr>
        <w:pStyle w:val="a3"/>
        <w:numPr>
          <w:ilvl w:val="1"/>
          <w:numId w:val="12"/>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До окончания срока приёма заявок, установленного извещением, участник </w:t>
      </w:r>
      <w:r w:rsidR="00F00DDF">
        <w:rPr>
          <w:rFonts w:eastAsiaTheme="minorHAnsi"/>
          <w:sz w:val="28"/>
          <w:szCs w:val="28"/>
          <w:lang w:eastAsia="en-US"/>
        </w:rPr>
        <w:t>Конкурс</w:t>
      </w:r>
      <w:r>
        <w:rPr>
          <w:rFonts w:eastAsiaTheme="minorHAnsi"/>
          <w:sz w:val="28"/>
          <w:szCs w:val="28"/>
          <w:lang w:eastAsia="en-US"/>
        </w:rPr>
        <w:t>а вправ</w:t>
      </w:r>
      <w:r w:rsidR="008A3DD2">
        <w:rPr>
          <w:rFonts w:eastAsiaTheme="minorHAnsi"/>
          <w:sz w:val="28"/>
          <w:szCs w:val="28"/>
          <w:lang w:eastAsia="en-US"/>
        </w:rPr>
        <w:t>е отозвать заявку, направив в Агентство в п</w:t>
      </w:r>
      <w:r w:rsidR="0007140E">
        <w:rPr>
          <w:rFonts w:eastAsiaTheme="minorHAnsi"/>
          <w:sz w:val="28"/>
          <w:szCs w:val="28"/>
          <w:lang w:eastAsia="en-US"/>
        </w:rPr>
        <w:t>орядке, предусмотренном пунктами 7.6. и 7.7.</w:t>
      </w:r>
      <w:r w:rsidR="008A3DD2">
        <w:rPr>
          <w:rFonts w:eastAsiaTheme="minorHAnsi"/>
          <w:sz w:val="28"/>
          <w:szCs w:val="28"/>
          <w:lang w:eastAsia="en-US"/>
        </w:rPr>
        <w:t xml:space="preserve"> настоящего Положения, уведомление об отзыве заявки. </w:t>
      </w:r>
    </w:p>
    <w:p w:rsidR="008A3DD2" w:rsidRPr="00427DA3" w:rsidRDefault="008A3DD2" w:rsidP="00E01BCA">
      <w:pPr>
        <w:pStyle w:val="a3"/>
        <w:numPr>
          <w:ilvl w:val="1"/>
          <w:numId w:val="12"/>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lastRenderedPageBreak/>
        <w:t>В течение 5 рабочих дней со дня получения у</w:t>
      </w:r>
      <w:r w:rsidR="00111303">
        <w:rPr>
          <w:rFonts w:eastAsiaTheme="minorHAnsi"/>
          <w:sz w:val="28"/>
          <w:szCs w:val="28"/>
          <w:lang w:eastAsia="en-US"/>
        </w:rPr>
        <w:t>ведомления, указанного в пункте 7.9.</w:t>
      </w:r>
      <w:r>
        <w:rPr>
          <w:rFonts w:eastAsiaTheme="minorHAnsi"/>
          <w:sz w:val="28"/>
          <w:szCs w:val="28"/>
          <w:lang w:eastAsia="en-US"/>
        </w:rPr>
        <w:t xml:space="preserve"> настоящего Положения, Агентство направляет участнику </w:t>
      </w:r>
      <w:r w:rsidR="00F00DDF">
        <w:rPr>
          <w:rFonts w:eastAsiaTheme="minorHAnsi"/>
          <w:sz w:val="28"/>
          <w:szCs w:val="28"/>
          <w:lang w:eastAsia="en-US"/>
        </w:rPr>
        <w:t>Конкурс</w:t>
      </w:r>
      <w:r>
        <w:rPr>
          <w:rFonts w:eastAsiaTheme="minorHAnsi"/>
          <w:sz w:val="28"/>
          <w:szCs w:val="28"/>
          <w:lang w:eastAsia="en-US"/>
        </w:rPr>
        <w:t>а заявку со всеми приложенными к ней документами.</w:t>
      </w:r>
    </w:p>
    <w:p w:rsidR="005F0E3B" w:rsidRDefault="00671BD6" w:rsidP="00E01BCA">
      <w:pPr>
        <w:pStyle w:val="a3"/>
        <w:numPr>
          <w:ilvl w:val="1"/>
          <w:numId w:val="12"/>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В течение 5 рабочих дней, следующих за днём окончания срока подачи заявок, указанного в извещении, Комиссия рассматривает поступившие заявки </w:t>
      </w:r>
      <w:r w:rsidR="00441323">
        <w:rPr>
          <w:rFonts w:eastAsiaTheme="minorHAnsi"/>
          <w:sz w:val="28"/>
          <w:szCs w:val="28"/>
          <w:lang w:eastAsia="en-US"/>
        </w:rPr>
        <w:t>и принимает решение о допуске заявок либо об отклонении заявок,</w:t>
      </w:r>
      <w:r w:rsidR="00C327B3">
        <w:rPr>
          <w:rFonts w:eastAsiaTheme="minorHAnsi"/>
          <w:sz w:val="28"/>
          <w:szCs w:val="28"/>
          <w:lang w:eastAsia="en-US"/>
        </w:rPr>
        <w:t xml:space="preserve"> которое оформляется протоколом рассмотрения заявок. Агентство размещает</w:t>
      </w:r>
      <w:r w:rsidR="00441323">
        <w:rPr>
          <w:rFonts w:eastAsiaTheme="minorHAnsi"/>
          <w:sz w:val="28"/>
          <w:szCs w:val="28"/>
          <w:lang w:eastAsia="en-US"/>
        </w:rPr>
        <w:t xml:space="preserve"> протокол</w:t>
      </w:r>
      <w:r w:rsidR="00C327B3">
        <w:rPr>
          <w:rFonts w:eastAsiaTheme="minorHAnsi"/>
          <w:sz w:val="28"/>
          <w:szCs w:val="28"/>
          <w:lang w:eastAsia="en-US"/>
        </w:rPr>
        <w:t xml:space="preserve"> рассмотрения заявок</w:t>
      </w:r>
      <w:r w:rsidR="00441323">
        <w:rPr>
          <w:rFonts w:eastAsiaTheme="minorHAnsi"/>
          <w:sz w:val="28"/>
          <w:szCs w:val="28"/>
          <w:lang w:eastAsia="en-US"/>
        </w:rPr>
        <w:t xml:space="preserve"> на Официальном сайте в течение одного р</w:t>
      </w:r>
      <w:r w:rsidR="001968AD">
        <w:rPr>
          <w:rFonts w:eastAsiaTheme="minorHAnsi"/>
          <w:sz w:val="28"/>
          <w:szCs w:val="28"/>
          <w:lang w:eastAsia="en-US"/>
        </w:rPr>
        <w:t>абочего дня со дня его утверждения председателем Комиссии</w:t>
      </w:r>
      <w:r w:rsidR="00441323">
        <w:rPr>
          <w:rFonts w:eastAsiaTheme="minorHAnsi"/>
          <w:sz w:val="28"/>
          <w:szCs w:val="28"/>
          <w:lang w:eastAsia="en-US"/>
        </w:rPr>
        <w:t>.</w:t>
      </w:r>
      <w:r w:rsidR="00C327B3">
        <w:rPr>
          <w:rFonts w:eastAsiaTheme="minorHAnsi"/>
          <w:sz w:val="28"/>
          <w:szCs w:val="28"/>
          <w:lang w:eastAsia="en-US"/>
        </w:rPr>
        <w:t xml:space="preserve"> Также в те</w:t>
      </w:r>
      <w:r w:rsidR="001968AD">
        <w:rPr>
          <w:rFonts w:eastAsiaTheme="minorHAnsi"/>
          <w:sz w:val="28"/>
          <w:szCs w:val="28"/>
          <w:lang w:eastAsia="en-US"/>
        </w:rPr>
        <w:t>чение одного дня со дня утверждения председателем Комиссии</w:t>
      </w:r>
      <w:r w:rsidR="00C327B3">
        <w:rPr>
          <w:rFonts w:eastAsiaTheme="minorHAnsi"/>
          <w:sz w:val="28"/>
          <w:szCs w:val="28"/>
          <w:lang w:eastAsia="en-US"/>
        </w:rPr>
        <w:t xml:space="preserve"> протокола рассмотрения заявок Агентство направляет всем участникам </w:t>
      </w:r>
      <w:r w:rsidR="00F00DDF">
        <w:rPr>
          <w:rFonts w:eastAsiaTheme="minorHAnsi"/>
          <w:sz w:val="28"/>
          <w:szCs w:val="28"/>
          <w:lang w:eastAsia="en-US"/>
        </w:rPr>
        <w:t>Конкурс</w:t>
      </w:r>
      <w:r w:rsidR="00C327B3">
        <w:rPr>
          <w:rFonts w:eastAsiaTheme="minorHAnsi"/>
          <w:sz w:val="28"/>
          <w:szCs w:val="28"/>
          <w:lang w:eastAsia="en-US"/>
        </w:rPr>
        <w:t xml:space="preserve">а, подавшим заявки, уведомление о допуске к участию в </w:t>
      </w:r>
      <w:r w:rsidR="00F00DDF">
        <w:rPr>
          <w:rFonts w:eastAsiaTheme="minorHAnsi"/>
          <w:sz w:val="28"/>
          <w:szCs w:val="28"/>
          <w:lang w:eastAsia="en-US"/>
        </w:rPr>
        <w:t>Конкурс</w:t>
      </w:r>
      <w:r w:rsidR="00C327B3">
        <w:rPr>
          <w:rFonts w:eastAsiaTheme="minorHAnsi"/>
          <w:sz w:val="28"/>
          <w:szCs w:val="28"/>
          <w:lang w:eastAsia="en-US"/>
        </w:rPr>
        <w:t>е либо уведомление об отклонении заявки с указанием причин такого отклонения.</w:t>
      </w:r>
    </w:p>
    <w:p w:rsidR="00972DB4" w:rsidRDefault="00972DB4" w:rsidP="00E01BCA">
      <w:pPr>
        <w:pStyle w:val="a3"/>
        <w:numPr>
          <w:ilvl w:val="1"/>
          <w:numId w:val="12"/>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Любой участник </w:t>
      </w:r>
      <w:r w:rsidR="00F00DDF">
        <w:rPr>
          <w:rFonts w:eastAsiaTheme="minorHAnsi"/>
          <w:sz w:val="28"/>
          <w:szCs w:val="28"/>
          <w:lang w:eastAsia="en-US"/>
        </w:rPr>
        <w:t>Конкурс</w:t>
      </w:r>
      <w:r>
        <w:rPr>
          <w:rFonts w:eastAsiaTheme="minorHAnsi"/>
          <w:sz w:val="28"/>
          <w:szCs w:val="28"/>
          <w:lang w:eastAsia="en-US"/>
        </w:rPr>
        <w:t>а вправе направить в Агентство</w:t>
      </w:r>
      <w:r w:rsidR="006C2AA3">
        <w:rPr>
          <w:rFonts w:eastAsiaTheme="minorHAnsi"/>
          <w:sz w:val="28"/>
          <w:szCs w:val="28"/>
          <w:lang w:eastAsia="en-US"/>
        </w:rPr>
        <w:t xml:space="preserve"> в порядке, предусмотренном пунктами 7.6 и 7.7.</w:t>
      </w:r>
      <w:r w:rsidR="002D1333">
        <w:rPr>
          <w:rFonts w:eastAsiaTheme="minorHAnsi"/>
          <w:sz w:val="28"/>
          <w:szCs w:val="28"/>
          <w:lang w:eastAsia="en-US"/>
        </w:rPr>
        <w:t xml:space="preserve"> настоящего Положения,</w:t>
      </w:r>
      <w:r>
        <w:rPr>
          <w:rFonts w:eastAsiaTheme="minorHAnsi"/>
          <w:sz w:val="28"/>
          <w:szCs w:val="28"/>
          <w:lang w:eastAsia="en-US"/>
        </w:rPr>
        <w:t xml:space="preserve"> запрос разъяснений извещения о проведении </w:t>
      </w:r>
      <w:r w:rsidR="00F00DDF">
        <w:rPr>
          <w:rFonts w:eastAsiaTheme="minorHAnsi"/>
          <w:sz w:val="28"/>
          <w:szCs w:val="28"/>
          <w:lang w:eastAsia="en-US"/>
        </w:rPr>
        <w:t>Конкурс</w:t>
      </w:r>
      <w:r>
        <w:rPr>
          <w:rFonts w:eastAsiaTheme="minorHAnsi"/>
          <w:sz w:val="28"/>
          <w:szCs w:val="28"/>
          <w:lang w:eastAsia="en-US"/>
        </w:rPr>
        <w:t>а</w:t>
      </w:r>
      <w:r w:rsidR="002D1333">
        <w:rPr>
          <w:rFonts w:eastAsiaTheme="minorHAnsi"/>
          <w:sz w:val="28"/>
          <w:szCs w:val="28"/>
          <w:lang w:eastAsia="en-US"/>
        </w:rPr>
        <w:t>. В запрос</w:t>
      </w:r>
      <w:r w:rsidR="008E4DFE">
        <w:rPr>
          <w:rFonts w:eastAsiaTheme="minorHAnsi"/>
          <w:sz w:val="28"/>
          <w:szCs w:val="28"/>
          <w:lang w:eastAsia="en-US"/>
        </w:rPr>
        <w:t>е</w:t>
      </w:r>
      <w:r w:rsidR="002D1333">
        <w:rPr>
          <w:rFonts w:eastAsiaTheme="minorHAnsi"/>
          <w:sz w:val="28"/>
          <w:szCs w:val="28"/>
          <w:lang w:eastAsia="en-US"/>
        </w:rPr>
        <w:t xml:space="preserve"> должен быть указан адрес для направления разъяснения. Агентство направляет разъяснение в течение 5 рабочих дней со дня получения запроса разъяснений на адрес, указанный в запросе разъяснений.</w:t>
      </w:r>
    </w:p>
    <w:p w:rsidR="00C327B3" w:rsidRDefault="00104A0B" w:rsidP="00E01BCA">
      <w:pPr>
        <w:pStyle w:val="a3"/>
        <w:numPr>
          <w:ilvl w:val="1"/>
          <w:numId w:val="12"/>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Протокол рассмотрения заявок </w:t>
      </w:r>
      <w:r w:rsidR="002C2901">
        <w:rPr>
          <w:rFonts w:eastAsiaTheme="minorHAnsi"/>
          <w:sz w:val="28"/>
          <w:szCs w:val="28"/>
          <w:lang w:eastAsia="en-US"/>
        </w:rPr>
        <w:t xml:space="preserve">должен содержать следующую информацию: </w:t>
      </w:r>
    </w:p>
    <w:p w:rsidR="002C2901" w:rsidRDefault="008E4DFE" w:rsidP="004D51E7">
      <w:pPr>
        <w:pStyle w:val="a3"/>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-ф</w:t>
      </w:r>
      <w:r w:rsidR="002C2901">
        <w:rPr>
          <w:rFonts w:eastAsiaTheme="minorHAnsi"/>
          <w:sz w:val="28"/>
          <w:szCs w:val="28"/>
          <w:lang w:eastAsia="en-US"/>
        </w:rPr>
        <w:t xml:space="preserve">амилию, имя, отчество всех участников </w:t>
      </w:r>
      <w:r w:rsidR="00F00DDF">
        <w:rPr>
          <w:rFonts w:eastAsiaTheme="minorHAnsi"/>
          <w:sz w:val="28"/>
          <w:szCs w:val="28"/>
          <w:lang w:eastAsia="en-US"/>
        </w:rPr>
        <w:t>Конкурс</w:t>
      </w:r>
      <w:r w:rsidR="002C2901">
        <w:rPr>
          <w:rFonts w:eastAsiaTheme="minorHAnsi"/>
          <w:sz w:val="28"/>
          <w:szCs w:val="28"/>
          <w:lang w:eastAsia="en-US"/>
        </w:rPr>
        <w:t>а, которые подали направили заявки на участие в конк</w:t>
      </w:r>
      <w:r>
        <w:rPr>
          <w:rFonts w:eastAsiaTheme="minorHAnsi"/>
          <w:sz w:val="28"/>
          <w:szCs w:val="28"/>
          <w:lang w:eastAsia="en-US"/>
        </w:rPr>
        <w:t>уре, указание на информационно-пропагандистскую группу муниципального образования Республики Татарстан;</w:t>
      </w:r>
    </w:p>
    <w:p w:rsidR="002C2901" w:rsidRDefault="002C2901" w:rsidP="004D51E7">
      <w:pPr>
        <w:pStyle w:val="a3"/>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-список участников </w:t>
      </w:r>
      <w:r w:rsidR="00F00DDF">
        <w:rPr>
          <w:rFonts w:eastAsiaTheme="minorHAnsi"/>
          <w:sz w:val="28"/>
          <w:szCs w:val="28"/>
          <w:lang w:eastAsia="en-US"/>
        </w:rPr>
        <w:t>Конкурс</w:t>
      </w:r>
      <w:r>
        <w:rPr>
          <w:rFonts w:eastAsiaTheme="minorHAnsi"/>
          <w:sz w:val="28"/>
          <w:szCs w:val="28"/>
          <w:lang w:eastAsia="en-US"/>
        </w:rPr>
        <w:t xml:space="preserve">а, заявки которых допущены на участие в </w:t>
      </w:r>
      <w:r w:rsidR="00F00DDF">
        <w:rPr>
          <w:rFonts w:eastAsiaTheme="minorHAnsi"/>
          <w:sz w:val="28"/>
          <w:szCs w:val="28"/>
          <w:lang w:eastAsia="en-US"/>
        </w:rPr>
        <w:t>Конкурс</w:t>
      </w:r>
      <w:r>
        <w:rPr>
          <w:rFonts w:eastAsiaTheme="minorHAnsi"/>
          <w:sz w:val="28"/>
          <w:szCs w:val="28"/>
          <w:lang w:eastAsia="en-US"/>
        </w:rPr>
        <w:t>е;</w:t>
      </w:r>
    </w:p>
    <w:p w:rsidR="007D13C3" w:rsidRDefault="002C2901" w:rsidP="004D51E7">
      <w:pPr>
        <w:pStyle w:val="a3"/>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-список участников </w:t>
      </w:r>
      <w:r w:rsidR="00F00DDF">
        <w:rPr>
          <w:rFonts w:eastAsiaTheme="minorHAnsi"/>
          <w:sz w:val="28"/>
          <w:szCs w:val="28"/>
          <w:lang w:eastAsia="en-US"/>
        </w:rPr>
        <w:t>Конкурс</w:t>
      </w:r>
      <w:r>
        <w:rPr>
          <w:rFonts w:eastAsiaTheme="minorHAnsi"/>
          <w:sz w:val="28"/>
          <w:szCs w:val="28"/>
          <w:lang w:eastAsia="en-US"/>
        </w:rPr>
        <w:t xml:space="preserve">а, заявки которых отклонены с указанием </w:t>
      </w:r>
      <w:r w:rsidR="004D51E7">
        <w:rPr>
          <w:rFonts w:eastAsiaTheme="minorHAnsi"/>
          <w:sz w:val="28"/>
          <w:szCs w:val="28"/>
          <w:lang w:eastAsia="en-US"/>
        </w:rPr>
        <w:t>причин отклонения каждой заявки;</w:t>
      </w:r>
    </w:p>
    <w:p w:rsidR="004D51E7" w:rsidRDefault="004D51E7" w:rsidP="004D51E7">
      <w:pPr>
        <w:pStyle w:val="a3"/>
        <w:autoSpaceDE w:val="0"/>
        <w:autoSpaceDN w:val="0"/>
        <w:adjustRightInd w:val="0"/>
        <w:ind w:left="0" w:firstLine="709"/>
        <w:jc w:val="both"/>
        <w:rPr>
          <w:rFonts w:eastAsiaTheme="minorHAnsi"/>
          <w:sz w:val="28"/>
          <w:szCs w:val="28"/>
          <w:lang w:eastAsia="en-US"/>
        </w:rPr>
      </w:pPr>
      <w:r w:rsidRPr="004D51E7">
        <w:rPr>
          <w:rFonts w:eastAsiaTheme="minorHAnsi"/>
          <w:sz w:val="28"/>
          <w:szCs w:val="28"/>
          <w:lang w:eastAsia="en-US"/>
        </w:rPr>
        <w:t xml:space="preserve">информацию о решении каждого </w:t>
      </w:r>
      <w:r w:rsidR="005016F4" w:rsidRPr="004D51E7">
        <w:rPr>
          <w:rFonts w:eastAsiaTheme="minorHAnsi"/>
          <w:sz w:val="28"/>
          <w:szCs w:val="28"/>
          <w:lang w:eastAsia="en-US"/>
        </w:rPr>
        <w:t>члена</w:t>
      </w:r>
      <w:r w:rsidR="005016F4">
        <w:rPr>
          <w:rFonts w:eastAsiaTheme="minorHAnsi"/>
          <w:sz w:val="28"/>
          <w:szCs w:val="28"/>
          <w:lang w:eastAsia="en-US"/>
        </w:rPr>
        <w:t xml:space="preserve"> Комиссии</w:t>
      </w:r>
      <w:r w:rsidRPr="004D51E7">
        <w:rPr>
          <w:rFonts w:eastAsiaTheme="minorHAnsi"/>
          <w:sz w:val="28"/>
          <w:szCs w:val="28"/>
          <w:lang w:eastAsia="en-US"/>
        </w:rPr>
        <w:t xml:space="preserve">, принимавшего участие в рассмотрении </w:t>
      </w:r>
      <w:r>
        <w:rPr>
          <w:rFonts w:eastAsiaTheme="minorHAnsi"/>
          <w:sz w:val="28"/>
          <w:szCs w:val="28"/>
          <w:lang w:eastAsia="en-US"/>
        </w:rPr>
        <w:t xml:space="preserve">заявок на участие в </w:t>
      </w:r>
      <w:r w:rsidR="00F00DDF">
        <w:rPr>
          <w:rFonts w:eastAsiaTheme="minorHAnsi"/>
          <w:sz w:val="28"/>
          <w:szCs w:val="28"/>
          <w:lang w:eastAsia="en-US"/>
        </w:rPr>
        <w:t>Конкурс</w:t>
      </w:r>
      <w:r>
        <w:rPr>
          <w:rFonts w:eastAsiaTheme="minorHAnsi"/>
          <w:sz w:val="28"/>
          <w:szCs w:val="28"/>
          <w:lang w:eastAsia="en-US"/>
        </w:rPr>
        <w:t>е</w:t>
      </w:r>
      <w:r w:rsidR="008C5DD7">
        <w:rPr>
          <w:rFonts w:eastAsiaTheme="minorHAnsi"/>
          <w:sz w:val="28"/>
          <w:szCs w:val="28"/>
          <w:lang w:eastAsia="en-US"/>
        </w:rPr>
        <w:t>;</w:t>
      </w:r>
    </w:p>
    <w:p w:rsidR="008C5DD7" w:rsidRDefault="008C5DD7" w:rsidP="004D51E7">
      <w:pPr>
        <w:pStyle w:val="a3"/>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информацию о дате рассмотрения Комиссией допущенных к участию в </w:t>
      </w:r>
      <w:r w:rsidR="00F00DDF">
        <w:rPr>
          <w:rFonts w:eastAsiaTheme="minorHAnsi"/>
          <w:sz w:val="28"/>
          <w:szCs w:val="28"/>
          <w:lang w:eastAsia="en-US"/>
        </w:rPr>
        <w:t>Конкурс</w:t>
      </w:r>
      <w:r>
        <w:rPr>
          <w:rFonts w:eastAsiaTheme="minorHAnsi"/>
          <w:sz w:val="28"/>
          <w:szCs w:val="28"/>
          <w:lang w:eastAsia="en-US"/>
        </w:rPr>
        <w:t xml:space="preserve">е заявок </w:t>
      </w:r>
      <w:r w:rsidR="005016F4">
        <w:rPr>
          <w:rFonts w:eastAsiaTheme="minorHAnsi"/>
          <w:sz w:val="28"/>
          <w:szCs w:val="28"/>
          <w:lang w:eastAsia="en-US"/>
        </w:rPr>
        <w:t xml:space="preserve">и определения победителей </w:t>
      </w:r>
      <w:r w:rsidR="00F00DDF">
        <w:rPr>
          <w:rFonts w:eastAsiaTheme="minorHAnsi"/>
          <w:sz w:val="28"/>
          <w:szCs w:val="28"/>
          <w:lang w:eastAsia="en-US"/>
        </w:rPr>
        <w:t>Конкурс</w:t>
      </w:r>
      <w:r w:rsidR="005016F4">
        <w:rPr>
          <w:rFonts w:eastAsiaTheme="minorHAnsi"/>
          <w:sz w:val="28"/>
          <w:szCs w:val="28"/>
          <w:lang w:eastAsia="en-US"/>
        </w:rPr>
        <w:t>а.</w:t>
      </w:r>
    </w:p>
    <w:p w:rsidR="00571652" w:rsidRDefault="00571652" w:rsidP="004D51E7">
      <w:pPr>
        <w:pStyle w:val="a3"/>
        <w:autoSpaceDE w:val="0"/>
        <w:autoSpaceDN w:val="0"/>
        <w:adjustRightInd w:val="0"/>
        <w:ind w:left="0" w:firstLine="709"/>
        <w:jc w:val="both"/>
        <w:rPr>
          <w:rFonts w:eastAsia="Calibri"/>
          <w:sz w:val="28"/>
          <w:szCs w:val="28"/>
          <w:lang w:eastAsia="en-US"/>
        </w:rPr>
      </w:pPr>
      <w:r w:rsidRPr="00571652">
        <w:rPr>
          <w:rFonts w:eastAsia="Calibri"/>
          <w:sz w:val="28"/>
          <w:szCs w:val="28"/>
          <w:lang w:eastAsia="en-US"/>
        </w:rPr>
        <w:t xml:space="preserve">Итоги </w:t>
      </w:r>
      <w:r w:rsidR="00F00DDF">
        <w:rPr>
          <w:rFonts w:eastAsia="Calibri"/>
          <w:sz w:val="28"/>
          <w:szCs w:val="28"/>
          <w:lang w:eastAsia="en-US"/>
        </w:rPr>
        <w:t>Конкурс</w:t>
      </w:r>
      <w:r w:rsidRPr="00571652">
        <w:rPr>
          <w:rFonts w:eastAsia="Calibri"/>
          <w:sz w:val="28"/>
          <w:szCs w:val="28"/>
          <w:lang w:eastAsia="en-US"/>
        </w:rPr>
        <w:t xml:space="preserve">а подводятся </w:t>
      </w:r>
      <w:r w:rsidR="00F00DDF">
        <w:rPr>
          <w:rFonts w:eastAsia="Calibri"/>
          <w:sz w:val="28"/>
          <w:szCs w:val="28"/>
          <w:lang w:eastAsia="en-US"/>
        </w:rPr>
        <w:t>Конкурс</w:t>
      </w:r>
      <w:r w:rsidRPr="00571652">
        <w:rPr>
          <w:rFonts w:eastAsia="Calibri"/>
          <w:sz w:val="28"/>
          <w:szCs w:val="28"/>
          <w:lang w:eastAsia="en-US"/>
        </w:rPr>
        <w:t>ной комиссией и оформляются в виде</w:t>
      </w:r>
      <w:r>
        <w:rPr>
          <w:rFonts w:eastAsia="Calibri"/>
          <w:sz w:val="28"/>
          <w:szCs w:val="28"/>
          <w:lang w:eastAsia="en-US"/>
        </w:rPr>
        <w:t xml:space="preserve"> итогового</w:t>
      </w:r>
      <w:r w:rsidR="00FF0423">
        <w:rPr>
          <w:rFonts w:eastAsia="Calibri"/>
          <w:sz w:val="28"/>
          <w:szCs w:val="28"/>
          <w:lang w:eastAsia="en-US"/>
        </w:rPr>
        <w:t xml:space="preserve"> прото</w:t>
      </w:r>
      <w:r w:rsidR="0039102C">
        <w:rPr>
          <w:rFonts w:eastAsia="Calibri"/>
          <w:sz w:val="28"/>
          <w:szCs w:val="28"/>
          <w:lang w:eastAsia="en-US"/>
        </w:rPr>
        <w:t>кола в порядке, предусмотренном разделом 8 настоящего Положения.</w:t>
      </w:r>
    </w:p>
    <w:p w:rsidR="0043208D" w:rsidRDefault="0043208D" w:rsidP="0043208D">
      <w:pPr>
        <w:pStyle w:val="a3"/>
        <w:numPr>
          <w:ilvl w:val="1"/>
          <w:numId w:val="12"/>
        </w:numPr>
        <w:autoSpaceDE w:val="0"/>
        <w:autoSpaceDN w:val="0"/>
        <w:adjustRightInd w:val="0"/>
        <w:ind w:left="0" w:firstLine="709"/>
        <w:jc w:val="both"/>
        <w:rPr>
          <w:rFonts w:eastAsia="Calibri"/>
          <w:sz w:val="28"/>
          <w:szCs w:val="28"/>
          <w:lang w:eastAsia="en-US"/>
        </w:rPr>
      </w:pPr>
      <w:r>
        <w:rPr>
          <w:rFonts w:eastAsia="Calibri"/>
          <w:sz w:val="28"/>
          <w:szCs w:val="28"/>
          <w:lang w:eastAsia="en-US"/>
        </w:rPr>
        <w:t xml:space="preserve">Агентство вправе отменить </w:t>
      </w:r>
      <w:r w:rsidR="00F00DDF">
        <w:rPr>
          <w:rFonts w:eastAsia="Calibri"/>
          <w:sz w:val="28"/>
          <w:szCs w:val="28"/>
          <w:lang w:eastAsia="en-US"/>
        </w:rPr>
        <w:t>Конкурс</w:t>
      </w:r>
      <w:r>
        <w:rPr>
          <w:rFonts w:eastAsia="Calibri"/>
          <w:sz w:val="28"/>
          <w:szCs w:val="28"/>
          <w:lang w:eastAsia="en-US"/>
        </w:rPr>
        <w:t xml:space="preserve"> или внести изменения в извещение о проведении </w:t>
      </w:r>
      <w:r w:rsidR="00F00DDF">
        <w:rPr>
          <w:rFonts w:eastAsia="Calibri"/>
          <w:sz w:val="28"/>
          <w:szCs w:val="28"/>
          <w:lang w:eastAsia="en-US"/>
        </w:rPr>
        <w:t>Конкурс</w:t>
      </w:r>
      <w:r>
        <w:rPr>
          <w:rFonts w:eastAsia="Calibri"/>
          <w:sz w:val="28"/>
          <w:szCs w:val="28"/>
          <w:lang w:eastAsia="en-US"/>
        </w:rPr>
        <w:t>а не позднее чем за одним календарный день до даты окончания срока подачи заявок, определённой извещением.</w:t>
      </w:r>
    </w:p>
    <w:p w:rsidR="00EB24F5" w:rsidRPr="00EB24F5" w:rsidRDefault="00EB24F5" w:rsidP="00E01BCA">
      <w:pPr>
        <w:pStyle w:val="a3"/>
        <w:numPr>
          <w:ilvl w:val="1"/>
          <w:numId w:val="12"/>
        </w:numPr>
        <w:autoSpaceDE w:val="0"/>
        <w:autoSpaceDN w:val="0"/>
        <w:adjustRightInd w:val="0"/>
        <w:ind w:left="0" w:firstLine="709"/>
        <w:jc w:val="both"/>
        <w:rPr>
          <w:rFonts w:eastAsia="Calibri"/>
          <w:b/>
          <w:sz w:val="28"/>
          <w:szCs w:val="28"/>
          <w:shd w:val="clear" w:color="auto" w:fill="FFFFFF"/>
          <w:lang w:eastAsia="en-US"/>
        </w:rPr>
      </w:pPr>
      <w:r w:rsidRPr="00EB24F5">
        <w:rPr>
          <w:rFonts w:eastAsia="Calibri"/>
          <w:sz w:val="28"/>
          <w:szCs w:val="28"/>
          <w:lang w:eastAsia="en-US"/>
        </w:rPr>
        <w:t xml:space="preserve">Участие в </w:t>
      </w:r>
      <w:r w:rsidR="00F00DDF">
        <w:rPr>
          <w:rFonts w:eastAsia="Calibri"/>
          <w:sz w:val="28"/>
          <w:szCs w:val="28"/>
          <w:lang w:eastAsia="en-US"/>
        </w:rPr>
        <w:t>Конкурс</w:t>
      </w:r>
      <w:r w:rsidRPr="00EB24F5">
        <w:rPr>
          <w:rFonts w:eastAsia="Calibri"/>
          <w:sz w:val="28"/>
          <w:szCs w:val="28"/>
          <w:lang w:eastAsia="en-US"/>
        </w:rPr>
        <w:t xml:space="preserve">е означает </w:t>
      </w:r>
      <w:r w:rsidR="004923D0" w:rsidRPr="00EB24F5">
        <w:rPr>
          <w:rFonts w:eastAsia="Calibri"/>
          <w:sz w:val="28"/>
          <w:szCs w:val="28"/>
          <w:lang w:eastAsia="en-US"/>
        </w:rPr>
        <w:t>согласие</w:t>
      </w:r>
      <w:r w:rsidRPr="00EB24F5">
        <w:rPr>
          <w:rFonts w:eastAsia="Calibri"/>
          <w:sz w:val="28"/>
          <w:szCs w:val="28"/>
          <w:lang w:eastAsia="en-US"/>
        </w:rPr>
        <w:t xml:space="preserve"> участника </w:t>
      </w:r>
      <w:r w:rsidR="00F00DDF">
        <w:rPr>
          <w:rFonts w:eastAsia="Calibri"/>
          <w:sz w:val="28"/>
          <w:szCs w:val="28"/>
          <w:lang w:eastAsia="en-US"/>
        </w:rPr>
        <w:t>Конкурс</w:t>
      </w:r>
      <w:r w:rsidRPr="00EB24F5">
        <w:rPr>
          <w:rFonts w:eastAsia="Calibri"/>
          <w:sz w:val="28"/>
          <w:szCs w:val="28"/>
          <w:lang w:eastAsia="en-US"/>
        </w:rPr>
        <w:t xml:space="preserve">а на публикацию (размещение) в информационно-телекоммуникационной сети </w:t>
      </w:r>
      <w:r w:rsidR="006C2D6F">
        <w:rPr>
          <w:rFonts w:eastAsia="Calibri"/>
          <w:sz w:val="28"/>
          <w:szCs w:val="28"/>
          <w:lang w:eastAsia="en-US"/>
        </w:rPr>
        <w:t>«</w:t>
      </w:r>
      <w:r w:rsidRPr="00EB24F5">
        <w:rPr>
          <w:rFonts w:eastAsia="Calibri"/>
          <w:sz w:val="28"/>
          <w:szCs w:val="28"/>
          <w:lang w:eastAsia="en-US"/>
        </w:rPr>
        <w:t>Интернет</w:t>
      </w:r>
      <w:r w:rsidR="006C2D6F">
        <w:rPr>
          <w:rFonts w:eastAsia="Calibri"/>
          <w:sz w:val="28"/>
          <w:szCs w:val="28"/>
          <w:lang w:eastAsia="en-US"/>
        </w:rPr>
        <w:t>»</w:t>
      </w:r>
      <w:r w:rsidRPr="00EB24F5">
        <w:rPr>
          <w:rFonts w:eastAsia="Calibri"/>
          <w:sz w:val="28"/>
          <w:szCs w:val="28"/>
          <w:lang w:eastAsia="en-US"/>
        </w:rPr>
        <w:t xml:space="preserve"> информации об участнике </w:t>
      </w:r>
      <w:r w:rsidR="00F00DDF">
        <w:rPr>
          <w:rFonts w:eastAsia="Calibri"/>
          <w:sz w:val="28"/>
          <w:szCs w:val="28"/>
          <w:lang w:eastAsia="en-US"/>
        </w:rPr>
        <w:t>Конкурс</w:t>
      </w:r>
      <w:r w:rsidRPr="00EB24F5">
        <w:rPr>
          <w:rFonts w:eastAsia="Calibri"/>
          <w:sz w:val="28"/>
          <w:szCs w:val="28"/>
          <w:lang w:eastAsia="en-US"/>
        </w:rPr>
        <w:t xml:space="preserve">а, о подаваемом участником </w:t>
      </w:r>
      <w:r w:rsidR="00F00DDF">
        <w:rPr>
          <w:rFonts w:eastAsia="Calibri"/>
          <w:sz w:val="28"/>
          <w:szCs w:val="28"/>
          <w:lang w:eastAsia="en-US"/>
        </w:rPr>
        <w:t>Конкурс</w:t>
      </w:r>
      <w:r w:rsidRPr="00EB24F5">
        <w:rPr>
          <w:rFonts w:eastAsia="Calibri"/>
          <w:sz w:val="28"/>
          <w:szCs w:val="28"/>
          <w:lang w:eastAsia="en-US"/>
        </w:rPr>
        <w:t xml:space="preserve">а предложении (заявке), иной информации об участнике </w:t>
      </w:r>
      <w:r w:rsidR="00F00DDF">
        <w:rPr>
          <w:rFonts w:eastAsia="Calibri"/>
          <w:sz w:val="28"/>
          <w:szCs w:val="28"/>
          <w:lang w:eastAsia="en-US"/>
        </w:rPr>
        <w:t>Конкурс</w:t>
      </w:r>
      <w:r w:rsidRPr="00EB24F5">
        <w:rPr>
          <w:rFonts w:eastAsia="Calibri"/>
          <w:sz w:val="28"/>
          <w:szCs w:val="28"/>
          <w:lang w:eastAsia="en-US"/>
        </w:rPr>
        <w:t xml:space="preserve">а, связанной с соответствующим </w:t>
      </w:r>
      <w:r w:rsidR="00F00DDF">
        <w:rPr>
          <w:rFonts w:eastAsia="Calibri"/>
          <w:sz w:val="28"/>
          <w:szCs w:val="28"/>
          <w:lang w:eastAsia="en-US"/>
        </w:rPr>
        <w:t>Конкурс</w:t>
      </w:r>
      <w:r w:rsidRPr="00EB24F5">
        <w:rPr>
          <w:rFonts w:eastAsia="Calibri"/>
          <w:sz w:val="28"/>
          <w:szCs w:val="28"/>
          <w:lang w:eastAsia="en-US"/>
        </w:rPr>
        <w:t>ом.</w:t>
      </w:r>
    </w:p>
    <w:p w:rsidR="008C5DD7" w:rsidRPr="000B2949" w:rsidRDefault="00571652" w:rsidP="000B2949">
      <w:pPr>
        <w:pStyle w:val="a3"/>
        <w:numPr>
          <w:ilvl w:val="1"/>
          <w:numId w:val="12"/>
        </w:numPr>
        <w:shd w:val="clear" w:color="auto" w:fill="FFFFFF"/>
        <w:tabs>
          <w:tab w:val="left" w:pos="1276"/>
        </w:tabs>
        <w:ind w:left="0" w:firstLine="709"/>
        <w:jc w:val="both"/>
        <w:rPr>
          <w:rFonts w:eastAsia="Calibri"/>
          <w:b/>
          <w:sz w:val="28"/>
          <w:szCs w:val="28"/>
          <w:shd w:val="clear" w:color="auto" w:fill="FFFFFF"/>
          <w:lang w:eastAsia="en-US"/>
        </w:rPr>
      </w:pPr>
      <w:r w:rsidRPr="00571652">
        <w:rPr>
          <w:rFonts w:eastAsia="Calibri"/>
          <w:sz w:val="28"/>
          <w:szCs w:val="28"/>
          <w:lang w:eastAsia="en-US"/>
        </w:rPr>
        <w:lastRenderedPageBreak/>
        <w:t xml:space="preserve">Расходы, связанные с участием в </w:t>
      </w:r>
      <w:r w:rsidR="00F00DDF">
        <w:rPr>
          <w:rFonts w:eastAsia="Calibri"/>
          <w:sz w:val="28"/>
          <w:szCs w:val="28"/>
          <w:lang w:eastAsia="en-US"/>
        </w:rPr>
        <w:t>Конкурс</w:t>
      </w:r>
      <w:r w:rsidRPr="00571652">
        <w:rPr>
          <w:rFonts w:eastAsia="Calibri"/>
          <w:sz w:val="28"/>
          <w:szCs w:val="28"/>
          <w:lang w:eastAsia="en-US"/>
        </w:rPr>
        <w:t>е (почтовые, командировочные и п</w:t>
      </w:r>
      <w:r>
        <w:rPr>
          <w:rFonts w:eastAsia="Calibri"/>
          <w:sz w:val="28"/>
          <w:szCs w:val="28"/>
          <w:lang w:eastAsia="en-US"/>
        </w:rPr>
        <w:t xml:space="preserve">рочее), оплачиваются участниками </w:t>
      </w:r>
      <w:r w:rsidR="00F00DDF">
        <w:rPr>
          <w:rFonts w:eastAsia="Calibri"/>
          <w:sz w:val="28"/>
          <w:szCs w:val="28"/>
          <w:lang w:eastAsia="en-US"/>
        </w:rPr>
        <w:t>Конкурс</w:t>
      </w:r>
      <w:r>
        <w:rPr>
          <w:rFonts w:eastAsia="Calibri"/>
          <w:sz w:val="28"/>
          <w:szCs w:val="28"/>
          <w:lang w:eastAsia="en-US"/>
        </w:rPr>
        <w:t>а</w:t>
      </w:r>
      <w:r w:rsidRPr="00571652">
        <w:rPr>
          <w:rFonts w:eastAsia="Calibri"/>
          <w:sz w:val="28"/>
          <w:szCs w:val="28"/>
          <w:lang w:eastAsia="en-US"/>
        </w:rPr>
        <w:t xml:space="preserve"> самостоятельно.</w:t>
      </w:r>
    </w:p>
    <w:p w:rsidR="002972EB" w:rsidRDefault="002972EB" w:rsidP="008C5DD7">
      <w:pPr>
        <w:pStyle w:val="a3"/>
        <w:shd w:val="clear" w:color="auto" w:fill="FFFFFF"/>
        <w:tabs>
          <w:tab w:val="left" w:pos="1276"/>
        </w:tabs>
        <w:ind w:left="709"/>
        <w:jc w:val="both"/>
        <w:rPr>
          <w:rFonts w:eastAsia="Calibri"/>
          <w:sz w:val="28"/>
          <w:szCs w:val="28"/>
          <w:lang w:eastAsia="en-US"/>
        </w:rPr>
      </w:pPr>
    </w:p>
    <w:p w:rsidR="008C5DD7" w:rsidRPr="008C5885" w:rsidRDefault="008C5DD7" w:rsidP="00E01BCA">
      <w:pPr>
        <w:pStyle w:val="a3"/>
        <w:numPr>
          <w:ilvl w:val="0"/>
          <w:numId w:val="12"/>
        </w:numPr>
        <w:shd w:val="clear" w:color="auto" w:fill="FFFFFF"/>
        <w:tabs>
          <w:tab w:val="left" w:pos="1276"/>
        </w:tabs>
        <w:jc w:val="center"/>
        <w:rPr>
          <w:rFonts w:eastAsia="Calibri"/>
          <w:b/>
          <w:sz w:val="28"/>
          <w:szCs w:val="28"/>
          <w:shd w:val="clear" w:color="auto" w:fill="FFFFFF"/>
          <w:lang w:eastAsia="en-US"/>
        </w:rPr>
      </w:pPr>
      <w:r w:rsidRPr="002972EB">
        <w:rPr>
          <w:rFonts w:eastAsia="Calibri"/>
          <w:b/>
          <w:sz w:val="28"/>
          <w:szCs w:val="28"/>
          <w:lang w:eastAsia="en-US"/>
        </w:rPr>
        <w:t xml:space="preserve">Порядок оценки заявок и определения победителей </w:t>
      </w:r>
      <w:r w:rsidR="00F00DDF">
        <w:rPr>
          <w:rFonts w:eastAsia="Calibri"/>
          <w:b/>
          <w:sz w:val="28"/>
          <w:szCs w:val="28"/>
          <w:lang w:eastAsia="en-US"/>
        </w:rPr>
        <w:t>Конкурс</w:t>
      </w:r>
      <w:r w:rsidRPr="002972EB">
        <w:rPr>
          <w:rFonts w:eastAsia="Calibri"/>
          <w:b/>
          <w:sz w:val="28"/>
          <w:szCs w:val="28"/>
          <w:lang w:eastAsia="en-US"/>
        </w:rPr>
        <w:t>а.</w:t>
      </w:r>
    </w:p>
    <w:p w:rsidR="008C5885" w:rsidRDefault="008C5885" w:rsidP="008C5885">
      <w:pPr>
        <w:pStyle w:val="a3"/>
        <w:shd w:val="clear" w:color="auto" w:fill="FFFFFF"/>
        <w:tabs>
          <w:tab w:val="left" w:pos="1276"/>
        </w:tabs>
        <w:ind w:left="450"/>
        <w:rPr>
          <w:rFonts w:eastAsia="Calibri"/>
          <w:b/>
          <w:sz w:val="28"/>
          <w:szCs w:val="28"/>
          <w:lang w:eastAsia="en-US"/>
        </w:rPr>
      </w:pPr>
    </w:p>
    <w:p w:rsidR="00571652" w:rsidRPr="0022227C" w:rsidRDefault="008C5885" w:rsidP="0022227C">
      <w:pPr>
        <w:pStyle w:val="a3"/>
        <w:numPr>
          <w:ilvl w:val="1"/>
          <w:numId w:val="13"/>
        </w:numPr>
        <w:shd w:val="clear" w:color="auto" w:fill="FFFFFF"/>
        <w:tabs>
          <w:tab w:val="left" w:pos="1276"/>
        </w:tabs>
        <w:ind w:left="0" w:firstLine="709"/>
        <w:jc w:val="both"/>
        <w:rPr>
          <w:rFonts w:eastAsia="Calibri"/>
          <w:sz w:val="28"/>
          <w:szCs w:val="28"/>
          <w:shd w:val="clear" w:color="auto" w:fill="FFFFFF"/>
          <w:lang w:eastAsia="en-US"/>
        </w:rPr>
      </w:pPr>
      <w:r w:rsidRPr="0022227C">
        <w:rPr>
          <w:rFonts w:eastAsia="Calibri"/>
          <w:sz w:val="28"/>
          <w:szCs w:val="28"/>
          <w:lang w:eastAsia="en-US"/>
        </w:rPr>
        <w:t xml:space="preserve">Комиссия производит оценку заявок и определение победителей </w:t>
      </w:r>
      <w:r w:rsidR="00F00DDF">
        <w:rPr>
          <w:rFonts w:eastAsia="Calibri"/>
          <w:sz w:val="28"/>
          <w:szCs w:val="28"/>
          <w:lang w:eastAsia="en-US"/>
        </w:rPr>
        <w:t>Конкурс</w:t>
      </w:r>
      <w:r w:rsidR="008A55D1" w:rsidRPr="0022227C">
        <w:rPr>
          <w:rFonts w:eastAsia="Calibri"/>
          <w:sz w:val="28"/>
          <w:szCs w:val="28"/>
          <w:lang w:eastAsia="en-US"/>
        </w:rPr>
        <w:t>а не позднее 10 рабочих дней со дня размещения протокола рассмотрения заявок на Официальном сайте.</w:t>
      </w:r>
    </w:p>
    <w:p w:rsidR="00571652" w:rsidRDefault="002972EB" w:rsidP="0022227C">
      <w:pPr>
        <w:pStyle w:val="a3"/>
        <w:numPr>
          <w:ilvl w:val="1"/>
          <w:numId w:val="13"/>
        </w:numPr>
        <w:shd w:val="clear" w:color="auto" w:fill="FFFFFF"/>
        <w:tabs>
          <w:tab w:val="left" w:pos="1276"/>
        </w:tabs>
        <w:ind w:left="0" w:firstLine="709"/>
        <w:jc w:val="both"/>
        <w:rPr>
          <w:rFonts w:eastAsia="Calibri"/>
          <w:sz w:val="28"/>
          <w:szCs w:val="28"/>
          <w:lang w:eastAsia="en-US"/>
        </w:rPr>
      </w:pPr>
      <w:r>
        <w:rPr>
          <w:rFonts w:eastAsia="Calibri"/>
          <w:sz w:val="28"/>
          <w:szCs w:val="28"/>
          <w:lang w:eastAsia="en-US"/>
        </w:rPr>
        <w:t>Заявки оцениваются членами Комиссии по следующим критериям</w:t>
      </w:r>
      <w:r w:rsidR="001C2AE0">
        <w:rPr>
          <w:rFonts w:eastAsia="Calibri"/>
          <w:sz w:val="28"/>
          <w:szCs w:val="28"/>
          <w:lang w:eastAsia="en-US"/>
        </w:rPr>
        <w:t>:</w:t>
      </w:r>
    </w:p>
    <w:p w:rsidR="001C2AE0" w:rsidRDefault="001C2AE0" w:rsidP="001C2AE0">
      <w:pPr>
        <w:pStyle w:val="a3"/>
        <w:shd w:val="clear" w:color="auto" w:fill="FFFFFF"/>
        <w:tabs>
          <w:tab w:val="left" w:pos="1276"/>
        </w:tabs>
        <w:ind w:left="709"/>
        <w:jc w:val="both"/>
        <w:rPr>
          <w:rFonts w:eastAsia="Calibri"/>
          <w:sz w:val="28"/>
          <w:szCs w:val="28"/>
          <w:lang w:eastAsia="en-US"/>
        </w:rPr>
      </w:pPr>
    </w:p>
    <w:p w:rsidR="00571652" w:rsidRDefault="00571652" w:rsidP="00571652">
      <w:pPr>
        <w:pStyle w:val="a3"/>
        <w:shd w:val="clear" w:color="auto" w:fill="FFFFFF"/>
        <w:tabs>
          <w:tab w:val="left" w:pos="1276"/>
        </w:tabs>
        <w:ind w:left="709"/>
        <w:jc w:val="both"/>
        <w:rPr>
          <w:rFonts w:eastAsia="Calibri"/>
          <w:sz w:val="28"/>
          <w:szCs w:val="28"/>
          <w:lang w:eastAsia="en-US"/>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835"/>
      </w:tblGrid>
      <w:tr w:rsidR="002972EB" w:rsidRPr="004003CB" w:rsidTr="00C2030E">
        <w:tc>
          <w:tcPr>
            <w:tcW w:w="7230" w:type="dxa"/>
            <w:shd w:val="clear" w:color="auto" w:fill="auto"/>
            <w:vAlign w:val="center"/>
          </w:tcPr>
          <w:p w:rsidR="002972EB" w:rsidRPr="004003CB" w:rsidRDefault="002972EB" w:rsidP="00C2030E">
            <w:pPr>
              <w:contextualSpacing/>
              <w:jc w:val="center"/>
              <w:rPr>
                <w:rFonts w:eastAsia="Calibri"/>
                <w:b/>
                <w:color w:val="000000"/>
                <w:sz w:val="28"/>
                <w:szCs w:val="22"/>
                <w:lang w:eastAsia="en-US"/>
              </w:rPr>
            </w:pPr>
            <w:r w:rsidRPr="004003CB">
              <w:rPr>
                <w:rFonts w:eastAsia="Calibri"/>
                <w:b/>
                <w:color w:val="000000"/>
                <w:sz w:val="28"/>
                <w:szCs w:val="22"/>
                <w:lang w:eastAsia="en-US"/>
              </w:rPr>
              <w:t>Критерий</w:t>
            </w:r>
          </w:p>
        </w:tc>
        <w:tc>
          <w:tcPr>
            <w:tcW w:w="2835" w:type="dxa"/>
            <w:shd w:val="clear" w:color="auto" w:fill="auto"/>
            <w:vAlign w:val="center"/>
          </w:tcPr>
          <w:p w:rsidR="002972EB" w:rsidRPr="004003CB" w:rsidRDefault="002972EB" w:rsidP="00C2030E">
            <w:pPr>
              <w:contextualSpacing/>
              <w:jc w:val="center"/>
              <w:rPr>
                <w:rFonts w:eastAsia="Calibri"/>
                <w:b/>
                <w:color w:val="000000"/>
                <w:sz w:val="28"/>
                <w:szCs w:val="22"/>
                <w:lang w:eastAsia="en-US"/>
              </w:rPr>
            </w:pPr>
            <w:r w:rsidRPr="004003CB">
              <w:rPr>
                <w:rFonts w:eastAsia="Calibri"/>
                <w:b/>
                <w:color w:val="000000"/>
                <w:sz w:val="28"/>
                <w:szCs w:val="22"/>
                <w:lang w:eastAsia="en-US"/>
              </w:rPr>
              <w:t>Баллы</w:t>
            </w:r>
          </w:p>
        </w:tc>
      </w:tr>
      <w:tr w:rsidR="002972EB" w:rsidRPr="004003CB" w:rsidTr="00C2030E">
        <w:tc>
          <w:tcPr>
            <w:tcW w:w="7230" w:type="dxa"/>
            <w:shd w:val="clear" w:color="auto" w:fill="auto"/>
          </w:tcPr>
          <w:p w:rsidR="002972EB" w:rsidRPr="004003CB" w:rsidRDefault="002972EB" w:rsidP="00C2030E">
            <w:pPr>
              <w:contextualSpacing/>
              <w:jc w:val="both"/>
              <w:rPr>
                <w:rFonts w:eastAsia="Calibri"/>
                <w:color w:val="000000"/>
                <w:sz w:val="28"/>
                <w:szCs w:val="22"/>
                <w:lang w:eastAsia="en-US"/>
              </w:rPr>
            </w:pPr>
            <w:r w:rsidRPr="004003CB">
              <w:rPr>
                <w:rFonts w:eastAsia="Calibri"/>
                <w:color w:val="000000"/>
                <w:sz w:val="28"/>
                <w:szCs w:val="22"/>
                <w:lang w:eastAsia="en-US"/>
              </w:rPr>
              <w:t xml:space="preserve">Содержание, отражающее тематику </w:t>
            </w:r>
            <w:r w:rsidR="00F00DDF">
              <w:rPr>
                <w:rFonts w:eastAsia="Calibri"/>
                <w:color w:val="000000"/>
                <w:sz w:val="28"/>
                <w:szCs w:val="22"/>
                <w:lang w:eastAsia="en-US"/>
              </w:rPr>
              <w:t>Конкурс</w:t>
            </w:r>
            <w:r w:rsidRPr="004003CB">
              <w:rPr>
                <w:rFonts w:eastAsia="Calibri"/>
                <w:color w:val="000000"/>
                <w:sz w:val="28"/>
                <w:szCs w:val="22"/>
                <w:lang w:eastAsia="en-US"/>
              </w:rPr>
              <w:t xml:space="preserve">а </w:t>
            </w:r>
          </w:p>
        </w:tc>
        <w:tc>
          <w:tcPr>
            <w:tcW w:w="2835" w:type="dxa"/>
            <w:shd w:val="clear" w:color="auto" w:fill="auto"/>
          </w:tcPr>
          <w:p w:rsidR="002972EB" w:rsidRPr="004003CB" w:rsidRDefault="002972EB" w:rsidP="002972EB">
            <w:pPr>
              <w:contextualSpacing/>
              <w:jc w:val="center"/>
              <w:rPr>
                <w:rFonts w:eastAsia="Calibri"/>
                <w:color w:val="000000"/>
                <w:sz w:val="28"/>
                <w:szCs w:val="22"/>
                <w:lang w:eastAsia="en-US"/>
              </w:rPr>
            </w:pPr>
            <w:r w:rsidRPr="004003CB">
              <w:rPr>
                <w:rFonts w:eastAsia="Calibri"/>
                <w:color w:val="000000"/>
                <w:sz w:val="28"/>
                <w:szCs w:val="22"/>
                <w:lang w:eastAsia="en-US"/>
              </w:rPr>
              <w:t>0 - 5</w:t>
            </w:r>
          </w:p>
        </w:tc>
      </w:tr>
      <w:tr w:rsidR="002972EB" w:rsidRPr="004003CB" w:rsidTr="00C2030E">
        <w:tc>
          <w:tcPr>
            <w:tcW w:w="7230" w:type="dxa"/>
            <w:shd w:val="clear" w:color="auto" w:fill="auto"/>
          </w:tcPr>
          <w:p w:rsidR="002972EB" w:rsidRPr="004003CB" w:rsidRDefault="002972EB" w:rsidP="00C2030E">
            <w:pPr>
              <w:contextualSpacing/>
              <w:jc w:val="both"/>
              <w:rPr>
                <w:rFonts w:eastAsia="Calibri"/>
                <w:color w:val="000000"/>
                <w:sz w:val="28"/>
                <w:szCs w:val="22"/>
                <w:lang w:eastAsia="en-US"/>
              </w:rPr>
            </w:pPr>
            <w:r w:rsidRPr="004003CB">
              <w:rPr>
                <w:rFonts w:eastAsia="Calibri"/>
                <w:color w:val="000000"/>
                <w:sz w:val="28"/>
                <w:szCs w:val="22"/>
                <w:lang w:eastAsia="en-US"/>
              </w:rPr>
              <w:t xml:space="preserve">Социальная значимость проекта </w:t>
            </w:r>
          </w:p>
        </w:tc>
        <w:tc>
          <w:tcPr>
            <w:tcW w:w="2835" w:type="dxa"/>
            <w:shd w:val="clear" w:color="auto" w:fill="auto"/>
          </w:tcPr>
          <w:p w:rsidR="002972EB" w:rsidRPr="004003CB" w:rsidRDefault="002972EB" w:rsidP="002972EB">
            <w:pPr>
              <w:contextualSpacing/>
              <w:jc w:val="center"/>
              <w:rPr>
                <w:rFonts w:eastAsia="Calibri"/>
                <w:color w:val="000000"/>
                <w:sz w:val="28"/>
                <w:szCs w:val="22"/>
                <w:lang w:eastAsia="en-US"/>
              </w:rPr>
            </w:pPr>
            <w:r w:rsidRPr="004003CB">
              <w:rPr>
                <w:rFonts w:eastAsia="Calibri"/>
                <w:color w:val="000000"/>
                <w:sz w:val="28"/>
                <w:szCs w:val="22"/>
                <w:lang w:eastAsia="en-US"/>
              </w:rPr>
              <w:t>0 - 5</w:t>
            </w:r>
          </w:p>
        </w:tc>
      </w:tr>
      <w:tr w:rsidR="002972EB" w:rsidRPr="004003CB" w:rsidTr="00C2030E">
        <w:tc>
          <w:tcPr>
            <w:tcW w:w="7230" w:type="dxa"/>
            <w:shd w:val="clear" w:color="auto" w:fill="auto"/>
          </w:tcPr>
          <w:p w:rsidR="002972EB" w:rsidRPr="004003CB" w:rsidRDefault="002972EB" w:rsidP="00C2030E">
            <w:pPr>
              <w:contextualSpacing/>
              <w:jc w:val="both"/>
              <w:rPr>
                <w:rFonts w:eastAsia="Calibri"/>
                <w:color w:val="000000"/>
                <w:sz w:val="28"/>
                <w:szCs w:val="22"/>
                <w:lang w:eastAsia="en-US"/>
              </w:rPr>
            </w:pPr>
            <w:r w:rsidRPr="004003CB">
              <w:rPr>
                <w:rFonts w:eastAsia="Calibri"/>
                <w:color w:val="000000"/>
                <w:sz w:val="28"/>
                <w:szCs w:val="22"/>
                <w:lang w:eastAsia="en-US"/>
              </w:rPr>
              <w:t>Логическая связанность и реализуемость проекта, соответствие мероприятий проекта его целям, задачам и ожидаемым результатам</w:t>
            </w:r>
          </w:p>
        </w:tc>
        <w:tc>
          <w:tcPr>
            <w:tcW w:w="2835" w:type="dxa"/>
            <w:shd w:val="clear" w:color="auto" w:fill="auto"/>
          </w:tcPr>
          <w:p w:rsidR="002972EB" w:rsidRPr="004003CB" w:rsidRDefault="002972EB" w:rsidP="002972EB">
            <w:pPr>
              <w:contextualSpacing/>
              <w:jc w:val="center"/>
              <w:rPr>
                <w:rFonts w:eastAsia="Calibri"/>
                <w:color w:val="000000"/>
                <w:sz w:val="28"/>
                <w:szCs w:val="22"/>
                <w:lang w:eastAsia="en-US"/>
              </w:rPr>
            </w:pPr>
            <w:r w:rsidRPr="004003CB">
              <w:rPr>
                <w:rFonts w:eastAsia="Calibri"/>
                <w:color w:val="000000"/>
                <w:sz w:val="28"/>
                <w:szCs w:val="22"/>
                <w:lang w:eastAsia="en-US"/>
              </w:rPr>
              <w:t>0 - 5</w:t>
            </w:r>
          </w:p>
        </w:tc>
      </w:tr>
      <w:tr w:rsidR="002972EB" w:rsidRPr="004003CB" w:rsidTr="00C2030E">
        <w:tc>
          <w:tcPr>
            <w:tcW w:w="7230" w:type="dxa"/>
            <w:shd w:val="clear" w:color="auto" w:fill="auto"/>
          </w:tcPr>
          <w:p w:rsidR="002972EB" w:rsidRPr="004003CB" w:rsidRDefault="002972EB" w:rsidP="00C2030E">
            <w:pPr>
              <w:contextualSpacing/>
              <w:jc w:val="both"/>
              <w:rPr>
                <w:rFonts w:eastAsia="Calibri"/>
                <w:color w:val="000000"/>
                <w:sz w:val="28"/>
                <w:szCs w:val="22"/>
                <w:lang w:eastAsia="en-US"/>
              </w:rPr>
            </w:pPr>
            <w:r w:rsidRPr="004003CB">
              <w:rPr>
                <w:rFonts w:eastAsia="Calibri"/>
                <w:color w:val="000000"/>
                <w:sz w:val="28"/>
                <w:szCs w:val="22"/>
                <w:lang w:eastAsia="en-US"/>
              </w:rPr>
              <w:t>Эффективность предлагаемых решений в области повышения эффективности информационно-пропагандистских групп муниципальных образований РТ</w:t>
            </w:r>
          </w:p>
        </w:tc>
        <w:tc>
          <w:tcPr>
            <w:tcW w:w="2835" w:type="dxa"/>
            <w:shd w:val="clear" w:color="auto" w:fill="auto"/>
          </w:tcPr>
          <w:p w:rsidR="002972EB" w:rsidRPr="004003CB" w:rsidRDefault="002972EB" w:rsidP="002972EB">
            <w:pPr>
              <w:contextualSpacing/>
              <w:jc w:val="center"/>
              <w:rPr>
                <w:rFonts w:eastAsia="Calibri"/>
                <w:color w:val="000000"/>
                <w:sz w:val="28"/>
                <w:szCs w:val="22"/>
                <w:lang w:eastAsia="en-US"/>
              </w:rPr>
            </w:pPr>
            <w:r w:rsidRPr="004003CB">
              <w:rPr>
                <w:rFonts w:eastAsia="Calibri"/>
                <w:color w:val="000000"/>
                <w:sz w:val="28"/>
                <w:szCs w:val="22"/>
                <w:lang w:eastAsia="en-US"/>
              </w:rPr>
              <w:t>0 - 5</w:t>
            </w:r>
          </w:p>
        </w:tc>
      </w:tr>
      <w:tr w:rsidR="002972EB" w:rsidRPr="004003CB" w:rsidTr="00C2030E">
        <w:tc>
          <w:tcPr>
            <w:tcW w:w="7230" w:type="dxa"/>
            <w:shd w:val="clear" w:color="auto" w:fill="auto"/>
          </w:tcPr>
          <w:p w:rsidR="002972EB" w:rsidRPr="004003CB" w:rsidRDefault="002972EB" w:rsidP="00C2030E">
            <w:pPr>
              <w:contextualSpacing/>
              <w:jc w:val="both"/>
              <w:rPr>
                <w:rFonts w:eastAsia="Calibri"/>
                <w:color w:val="000000"/>
                <w:sz w:val="28"/>
                <w:szCs w:val="22"/>
                <w:lang w:eastAsia="en-US"/>
              </w:rPr>
            </w:pPr>
            <w:proofErr w:type="spellStart"/>
            <w:r w:rsidRPr="004003CB">
              <w:rPr>
                <w:rFonts w:eastAsia="Calibri"/>
                <w:color w:val="000000"/>
                <w:sz w:val="28"/>
                <w:szCs w:val="22"/>
                <w:lang w:eastAsia="en-US"/>
              </w:rPr>
              <w:t>Инновационность</w:t>
            </w:r>
            <w:proofErr w:type="spellEnd"/>
            <w:r w:rsidRPr="004003CB">
              <w:rPr>
                <w:rFonts w:eastAsia="Calibri"/>
                <w:color w:val="000000"/>
                <w:sz w:val="28"/>
                <w:szCs w:val="22"/>
                <w:lang w:eastAsia="en-US"/>
              </w:rPr>
              <w:t xml:space="preserve"> проекта</w:t>
            </w:r>
          </w:p>
        </w:tc>
        <w:tc>
          <w:tcPr>
            <w:tcW w:w="2835" w:type="dxa"/>
            <w:shd w:val="clear" w:color="auto" w:fill="auto"/>
          </w:tcPr>
          <w:p w:rsidR="002972EB" w:rsidRPr="004003CB" w:rsidRDefault="002972EB" w:rsidP="002972EB">
            <w:pPr>
              <w:contextualSpacing/>
              <w:jc w:val="center"/>
              <w:rPr>
                <w:rFonts w:eastAsia="Calibri"/>
                <w:color w:val="000000"/>
                <w:sz w:val="28"/>
                <w:szCs w:val="22"/>
                <w:lang w:eastAsia="en-US"/>
              </w:rPr>
            </w:pPr>
            <w:r w:rsidRPr="004003CB">
              <w:rPr>
                <w:rFonts w:eastAsia="Calibri"/>
                <w:color w:val="000000"/>
                <w:sz w:val="28"/>
                <w:szCs w:val="22"/>
                <w:lang w:eastAsia="en-US"/>
              </w:rPr>
              <w:t>0 - 5</w:t>
            </w:r>
          </w:p>
        </w:tc>
      </w:tr>
      <w:tr w:rsidR="002972EB" w:rsidRPr="004003CB" w:rsidTr="00C2030E">
        <w:tc>
          <w:tcPr>
            <w:tcW w:w="7230" w:type="dxa"/>
            <w:shd w:val="clear" w:color="auto" w:fill="auto"/>
          </w:tcPr>
          <w:p w:rsidR="002972EB" w:rsidRPr="004003CB" w:rsidRDefault="002972EB" w:rsidP="00C2030E">
            <w:pPr>
              <w:contextualSpacing/>
              <w:jc w:val="both"/>
              <w:rPr>
                <w:rFonts w:eastAsia="Calibri"/>
                <w:color w:val="000000"/>
                <w:sz w:val="28"/>
                <w:szCs w:val="22"/>
                <w:lang w:eastAsia="en-US"/>
              </w:rPr>
            </w:pPr>
            <w:r w:rsidRPr="004003CB">
              <w:rPr>
                <w:rFonts w:eastAsia="Calibri"/>
                <w:color w:val="000000"/>
                <w:sz w:val="28"/>
                <w:szCs w:val="22"/>
                <w:lang w:eastAsia="en-US"/>
              </w:rPr>
              <w:t>Творческий подход</w:t>
            </w:r>
          </w:p>
        </w:tc>
        <w:tc>
          <w:tcPr>
            <w:tcW w:w="2835" w:type="dxa"/>
            <w:shd w:val="clear" w:color="auto" w:fill="auto"/>
          </w:tcPr>
          <w:p w:rsidR="002972EB" w:rsidRPr="004003CB" w:rsidRDefault="002972EB" w:rsidP="002972EB">
            <w:pPr>
              <w:contextualSpacing/>
              <w:jc w:val="center"/>
              <w:rPr>
                <w:rFonts w:eastAsia="Calibri"/>
                <w:color w:val="000000"/>
                <w:sz w:val="28"/>
                <w:szCs w:val="22"/>
                <w:lang w:eastAsia="en-US"/>
              </w:rPr>
            </w:pPr>
            <w:r w:rsidRPr="004003CB">
              <w:rPr>
                <w:rFonts w:eastAsia="Calibri"/>
                <w:color w:val="000000"/>
                <w:sz w:val="28"/>
                <w:szCs w:val="22"/>
                <w:lang w:eastAsia="en-US"/>
              </w:rPr>
              <w:t>0 - 5</w:t>
            </w:r>
          </w:p>
        </w:tc>
      </w:tr>
      <w:tr w:rsidR="002972EB" w:rsidRPr="004003CB" w:rsidTr="00C2030E">
        <w:tc>
          <w:tcPr>
            <w:tcW w:w="7230" w:type="dxa"/>
            <w:shd w:val="clear" w:color="auto" w:fill="auto"/>
          </w:tcPr>
          <w:p w:rsidR="002972EB" w:rsidRPr="004003CB" w:rsidRDefault="002972EB" w:rsidP="00C2030E">
            <w:pPr>
              <w:contextualSpacing/>
              <w:jc w:val="both"/>
              <w:rPr>
                <w:rFonts w:eastAsia="Calibri"/>
                <w:color w:val="000000"/>
                <w:sz w:val="28"/>
                <w:szCs w:val="22"/>
                <w:lang w:eastAsia="en-US"/>
              </w:rPr>
            </w:pPr>
            <w:r w:rsidRPr="004003CB">
              <w:rPr>
                <w:rFonts w:eastAsia="Calibri"/>
                <w:color w:val="000000"/>
                <w:sz w:val="28"/>
                <w:szCs w:val="22"/>
                <w:lang w:eastAsia="en-US"/>
              </w:rPr>
              <w:t>Масштаб реализации проекта</w:t>
            </w:r>
          </w:p>
        </w:tc>
        <w:tc>
          <w:tcPr>
            <w:tcW w:w="2835" w:type="dxa"/>
            <w:shd w:val="clear" w:color="auto" w:fill="auto"/>
          </w:tcPr>
          <w:p w:rsidR="002972EB" w:rsidRPr="004003CB" w:rsidRDefault="002972EB" w:rsidP="002972EB">
            <w:pPr>
              <w:contextualSpacing/>
              <w:jc w:val="center"/>
              <w:rPr>
                <w:rFonts w:eastAsia="Calibri"/>
                <w:color w:val="000000"/>
                <w:sz w:val="28"/>
                <w:szCs w:val="22"/>
                <w:lang w:eastAsia="en-US"/>
              </w:rPr>
            </w:pPr>
            <w:r w:rsidRPr="004003CB">
              <w:rPr>
                <w:rFonts w:eastAsia="Calibri"/>
                <w:color w:val="000000"/>
                <w:sz w:val="28"/>
                <w:szCs w:val="22"/>
                <w:lang w:eastAsia="en-US"/>
              </w:rPr>
              <w:t>0 - 5</w:t>
            </w:r>
          </w:p>
        </w:tc>
      </w:tr>
      <w:tr w:rsidR="002972EB" w:rsidRPr="004003CB" w:rsidTr="00C2030E">
        <w:tc>
          <w:tcPr>
            <w:tcW w:w="7230" w:type="dxa"/>
            <w:shd w:val="clear" w:color="auto" w:fill="auto"/>
          </w:tcPr>
          <w:p w:rsidR="002972EB" w:rsidRPr="004003CB" w:rsidRDefault="002972EB" w:rsidP="00C2030E">
            <w:pPr>
              <w:contextualSpacing/>
              <w:jc w:val="both"/>
              <w:rPr>
                <w:rFonts w:eastAsia="Calibri"/>
                <w:color w:val="000000"/>
                <w:sz w:val="28"/>
                <w:szCs w:val="22"/>
                <w:lang w:eastAsia="en-US"/>
              </w:rPr>
            </w:pPr>
            <w:r w:rsidRPr="004003CB">
              <w:rPr>
                <w:rFonts w:eastAsia="Calibri"/>
                <w:color w:val="000000"/>
                <w:sz w:val="28"/>
                <w:szCs w:val="22"/>
                <w:lang w:eastAsia="en-US"/>
              </w:rPr>
              <w:t xml:space="preserve">Обоснованность расходов на реализацию проекта </w:t>
            </w:r>
          </w:p>
        </w:tc>
        <w:tc>
          <w:tcPr>
            <w:tcW w:w="2835" w:type="dxa"/>
            <w:shd w:val="clear" w:color="auto" w:fill="auto"/>
          </w:tcPr>
          <w:p w:rsidR="002972EB" w:rsidRPr="001C2AE0" w:rsidRDefault="001C2AE0" w:rsidP="001C2AE0">
            <w:pPr>
              <w:contextualSpacing/>
              <w:jc w:val="center"/>
              <w:rPr>
                <w:rFonts w:eastAsia="Calibri"/>
                <w:color w:val="000000"/>
                <w:sz w:val="28"/>
                <w:szCs w:val="22"/>
                <w:lang w:eastAsia="en-US"/>
              </w:rPr>
            </w:pPr>
            <w:r>
              <w:rPr>
                <w:rFonts w:eastAsia="Calibri"/>
                <w:color w:val="000000"/>
                <w:sz w:val="28"/>
                <w:szCs w:val="22"/>
                <w:lang w:eastAsia="en-US"/>
              </w:rPr>
              <w:t xml:space="preserve">0 </w:t>
            </w:r>
            <w:r w:rsidR="002972EB" w:rsidRPr="001C2AE0">
              <w:rPr>
                <w:rFonts w:eastAsia="Calibri"/>
                <w:color w:val="000000"/>
                <w:sz w:val="28"/>
                <w:szCs w:val="22"/>
                <w:lang w:eastAsia="en-US"/>
              </w:rPr>
              <w:t>- 5</w:t>
            </w:r>
          </w:p>
        </w:tc>
      </w:tr>
    </w:tbl>
    <w:p w:rsidR="00265DB4" w:rsidRDefault="00265DB4" w:rsidP="00265DB4">
      <w:pPr>
        <w:pStyle w:val="a3"/>
        <w:ind w:left="0" w:firstLine="709"/>
        <w:jc w:val="both"/>
        <w:rPr>
          <w:rFonts w:eastAsia="Calibri"/>
          <w:sz w:val="28"/>
          <w:szCs w:val="28"/>
          <w:lang w:eastAsia="en-US"/>
        </w:rPr>
      </w:pPr>
    </w:p>
    <w:p w:rsidR="002972EB" w:rsidRDefault="000B2949" w:rsidP="0022227C">
      <w:pPr>
        <w:pStyle w:val="a3"/>
        <w:numPr>
          <w:ilvl w:val="1"/>
          <w:numId w:val="13"/>
        </w:numPr>
        <w:tabs>
          <w:tab w:val="left" w:pos="1134"/>
        </w:tabs>
        <w:ind w:left="0" w:firstLine="709"/>
        <w:jc w:val="both"/>
        <w:rPr>
          <w:rFonts w:eastAsia="Calibri"/>
          <w:sz w:val="28"/>
          <w:szCs w:val="28"/>
          <w:lang w:eastAsia="en-US"/>
        </w:rPr>
      </w:pPr>
      <w:r>
        <w:rPr>
          <w:rFonts w:eastAsia="Calibri"/>
          <w:sz w:val="28"/>
          <w:szCs w:val="28"/>
          <w:lang w:eastAsia="en-US"/>
        </w:rPr>
        <w:t>Члены К</w:t>
      </w:r>
      <w:r w:rsidR="002972EB" w:rsidRPr="002972EB">
        <w:rPr>
          <w:rFonts w:eastAsia="Calibri"/>
          <w:sz w:val="28"/>
          <w:szCs w:val="28"/>
          <w:lang w:eastAsia="en-US"/>
        </w:rPr>
        <w:t xml:space="preserve">омиссии оценивают </w:t>
      </w:r>
      <w:r w:rsidR="002972EB">
        <w:rPr>
          <w:rFonts w:eastAsia="Calibri"/>
          <w:sz w:val="28"/>
          <w:szCs w:val="28"/>
          <w:lang w:eastAsia="en-US"/>
        </w:rPr>
        <w:t xml:space="preserve">заявки </w:t>
      </w:r>
      <w:r w:rsidR="002972EB" w:rsidRPr="002972EB">
        <w:rPr>
          <w:rFonts w:eastAsia="Calibri"/>
          <w:sz w:val="28"/>
          <w:szCs w:val="28"/>
          <w:lang w:eastAsia="en-US"/>
        </w:rPr>
        <w:t>по каждому из</w:t>
      </w:r>
      <w:r>
        <w:rPr>
          <w:rFonts w:eastAsia="Calibri"/>
          <w:sz w:val="28"/>
          <w:szCs w:val="28"/>
          <w:lang w:eastAsia="en-US"/>
        </w:rPr>
        <w:t xml:space="preserve"> критериев, указанных в пункте 8</w:t>
      </w:r>
      <w:r w:rsidR="002972EB" w:rsidRPr="002972EB">
        <w:rPr>
          <w:rFonts w:eastAsia="Calibri"/>
          <w:sz w:val="28"/>
          <w:szCs w:val="28"/>
          <w:lang w:eastAsia="en-US"/>
        </w:rPr>
        <w:t>.1 настоящего Положения. Сумма баллов, выста</w:t>
      </w:r>
      <w:r w:rsidR="002972EB">
        <w:rPr>
          <w:rFonts w:eastAsia="Calibri"/>
          <w:sz w:val="28"/>
          <w:szCs w:val="28"/>
          <w:lang w:eastAsia="en-US"/>
        </w:rPr>
        <w:t>вленная всеми членами К</w:t>
      </w:r>
      <w:r w:rsidR="002972EB" w:rsidRPr="002972EB">
        <w:rPr>
          <w:rFonts w:eastAsia="Calibri"/>
          <w:sz w:val="28"/>
          <w:szCs w:val="28"/>
          <w:lang w:eastAsia="en-US"/>
        </w:rPr>
        <w:t>омиссии по всем критериям, составляет итоговую оценку заявки. По итогам оценки составляется рейтинг заявок. Рейтинг заявок фиксируется в</w:t>
      </w:r>
      <w:r w:rsidR="00FF0423">
        <w:rPr>
          <w:rFonts w:eastAsia="Calibri"/>
          <w:sz w:val="28"/>
          <w:szCs w:val="28"/>
          <w:lang w:eastAsia="en-US"/>
        </w:rPr>
        <w:t xml:space="preserve"> итоговом</w:t>
      </w:r>
      <w:r>
        <w:rPr>
          <w:rFonts w:eastAsia="Calibri"/>
          <w:sz w:val="28"/>
          <w:szCs w:val="28"/>
          <w:lang w:eastAsia="en-US"/>
        </w:rPr>
        <w:t xml:space="preserve"> протоколе К</w:t>
      </w:r>
      <w:r w:rsidR="002972EB" w:rsidRPr="002972EB">
        <w:rPr>
          <w:rFonts w:eastAsia="Calibri"/>
          <w:sz w:val="28"/>
          <w:szCs w:val="28"/>
          <w:lang w:eastAsia="en-US"/>
        </w:rPr>
        <w:t xml:space="preserve">омиссии. </w:t>
      </w:r>
      <w:r w:rsidR="002972EB" w:rsidRPr="002972EB">
        <w:rPr>
          <w:rFonts w:eastAsia="Calibri"/>
          <w:sz w:val="28"/>
          <w:szCs w:val="28"/>
        </w:rPr>
        <w:t>На</w:t>
      </w:r>
      <w:r>
        <w:rPr>
          <w:rFonts w:eastAsia="Calibri"/>
          <w:sz w:val="28"/>
          <w:szCs w:val="28"/>
        </w:rPr>
        <w:t xml:space="preserve"> основании рейтинга К</w:t>
      </w:r>
      <w:r w:rsidR="002972EB" w:rsidRPr="002972EB">
        <w:rPr>
          <w:rFonts w:eastAsia="Calibri"/>
          <w:sz w:val="28"/>
          <w:szCs w:val="28"/>
        </w:rPr>
        <w:t xml:space="preserve">омиссия формирует список победителей </w:t>
      </w:r>
      <w:r w:rsidR="00F00DDF">
        <w:rPr>
          <w:rFonts w:eastAsia="Calibri"/>
          <w:sz w:val="28"/>
          <w:szCs w:val="28"/>
        </w:rPr>
        <w:t>Конкурс</w:t>
      </w:r>
      <w:r w:rsidR="002972EB" w:rsidRPr="002972EB">
        <w:rPr>
          <w:rFonts w:eastAsia="Calibri"/>
          <w:sz w:val="28"/>
          <w:szCs w:val="28"/>
        </w:rPr>
        <w:t>а.</w:t>
      </w:r>
    </w:p>
    <w:p w:rsidR="00BD69AB" w:rsidRDefault="00BD69AB" w:rsidP="0022227C">
      <w:pPr>
        <w:pStyle w:val="a3"/>
        <w:numPr>
          <w:ilvl w:val="1"/>
          <w:numId w:val="13"/>
        </w:numPr>
        <w:ind w:left="0" w:firstLine="709"/>
        <w:jc w:val="both"/>
        <w:rPr>
          <w:rFonts w:eastAsia="Calibri"/>
          <w:sz w:val="28"/>
          <w:szCs w:val="28"/>
          <w:lang w:eastAsia="en-US"/>
        </w:rPr>
      </w:pPr>
      <w:r>
        <w:rPr>
          <w:rFonts w:eastAsia="Calibri"/>
          <w:sz w:val="28"/>
          <w:szCs w:val="28"/>
          <w:lang w:eastAsia="en-US"/>
        </w:rPr>
        <w:t>При наличии двух и более</w:t>
      </w:r>
      <w:r w:rsidRPr="00BD69AB">
        <w:rPr>
          <w:rFonts w:eastAsia="Calibri"/>
          <w:sz w:val="28"/>
          <w:szCs w:val="28"/>
          <w:lang w:eastAsia="en-US"/>
        </w:rPr>
        <w:t xml:space="preserve"> участников</w:t>
      </w:r>
      <w:r>
        <w:rPr>
          <w:rFonts w:eastAsia="Calibri"/>
          <w:sz w:val="28"/>
          <w:szCs w:val="28"/>
          <w:lang w:eastAsia="en-US"/>
        </w:rPr>
        <w:t xml:space="preserve"> </w:t>
      </w:r>
      <w:r w:rsidR="00F00DDF">
        <w:rPr>
          <w:rFonts w:eastAsia="Calibri"/>
          <w:sz w:val="28"/>
          <w:szCs w:val="28"/>
          <w:lang w:eastAsia="en-US"/>
        </w:rPr>
        <w:t>Конкурс</w:t>
      </w:r>
      <w:r>
        <w:rPr>
          <w:rFonts w:eastAsia="Calibri"/>
          <w:sz w:val="28"/>
          <w:szCs w:val="28"/>
          <w:lang w:eastAsia="en-US"/>
        </w:rPr>
        <w:t>а</w:t>
      </w:r>
      <w:r w:rsidRPr="00BD69AB">
        <w:rPr>
          <w:rFonts w:eastAsia="Calibri"/>
          <w:sz w:val="28"/>
          <w:szCs w:val="28"/>
          <w:lang w:eastAsia="en-US"/>
        </w:rPr>
        <w:t>, набравших наибольшее равное количество баллов, побе</w:t>
      </w:r>
      <w:r w:rsidR="000B2949">
        <w:rPr>
          <w:rFonts w:eastAsia="Calibri"/>
          <w:sz w:val="28"/>
          <w:szCs w:val="28"/>
          <w:lang w:eastAsia="en-US"/>
        </w:rPr>
        <w:t>дитель определяется К</w:t>
      </w:r>
      <w:r w:rsidRPr="00BD69AB">
        <w:rPr>
          <w:rFonts w:eastAsia="Calibri"/>
          <w:sz w:val="28"/>
          <w:szCs w:val="28"/>
          <w:lang w:eastAsia="en-US"/>
        </w:rPr>
        <w:t>омиссией по результатам голосования. При равенстве набранных голосов голос председательств</w:t>
      </w:r>
      <w:r w:rsidR="000B2949">
        <w:rPr>
          <w:rFonts w:eastAsia="Calibri"/>
          <w:sz w:val="28"/>
          <w:szCs w:val="28"/>
          <w:lang w:eastAsia="en-US"/>
        </w:rPr>
        <w:t>ующего на заседании К</w:t>
      </w:r>
      <w:r w:rsidRPr="00BD69AB">
        <w:rPr>
          <w:rFonts w:eastAsia="Calibri"/>
          <w:sz w:val="28"/>
          <w:szCs w:val="28"/>
          <w:lang w:eastAsia="en-US"/>
        </w:rPr>
        <w:t>омиссии является решающим.</w:t>
      </w:r>
    </w:p>
    <w:p w:rsidR="003D7B3B" w:rsidRDefault="003D7B3B" w:rsidP="0022227C">
      <w:pPr>
        <w:pStyle w:val="a3"/>
        <w:numPr>
          <w:ilvl w:val="1"/>
          <w:numId w:val="13"/>
        </w:numPr>
        <w:ind w:left="0" w:firstLine="709"/>
        <w:jc w:val="both"/>
        <w:rPr>
          <w:rFonts w:eastAsia="Calibri"/>
          <w:sz w:val="28"/>
          <w:szCs w:val="28"/>
          <w:lang w:eastAsia="en-US"/>
        </w:rPr>
      </w:pPr>
      <w:r>
        <w:rPr>
          <w:rFonts w:eastAsia="Calibri"/>
          <w:sz w:val="28"/>
          <w:szCs w:val="28"/>
          <w:lang w:eastAsia="en-US"/>
        </w:rPr>
        <w:t xml:space="preserve">Результаты оценки заявок и определения победителей </w:t>
      </w:r>
      <w:r w:rsidR="00F00DDF">
        <w:rPr>
          <w:rFonts w:eastAsia="Calibri"/>
          <w:sz w:val="28"/>
          <w:szCs w:val="28"/>
          <w:lang w:eastAsia="en-US"/>
        </w:rPr>
        <w:t>Конкурс</w:t>
      </w:r>
      <w:r>
        <w:rPr>
          <w:rFonts w:eastAsia="Calibri"/>
          <w:sz w:val="28"/>
          <w:szCs w:val="28"/>
          <w:lang w:eastAsia="en-US"/>
        </w:rPr>
        <w:t>а отражаются в итоговом протоколе.</w:t>
      </w:r>
    </w:p>
    <w:p w:rsidR="003D7B3B" w:rsidRDefault="003D7B3B" w:rsidP="000B2949">
      <w:pPr>
        <w:pStyle w:val="a3"/>
        <w:numPr>
          <w:ilvl w:val="1"/>
          <w:numId w:val="13"/>
        </w:numPr>
        <w:ind w:left="0" w:firstLine="709"/>
        <w:jc w:val="both"/>
        <w:rPr>
          <w:rFonts w:eastAsia="Calibri"/>
          <w:sz w:val="28"/>
          <w:szCs w:val="28"/>
          <w:lang w:eastAsia="en-US"/>
        </w:rPr>
      </w:pPr>
      <w:r>
        <w:rPr>
          <w:rFonts w:eastAsia="Calibri"/>
          <w:sz w:val="28"/>
          <w:szCs w:val="28"/>
          <w:lang w:eastAsia="en-US"/>
        </w:rPr>
        <w:t xml:space="preserve">Итоговый протокол должен содержать следующую информацию: </w:t>
      </w:r>
    </w:p>
    <w:p w:rsidR="003D7B3B" w:rsidRDefault="000B2949" w:rsidP="000B2949">
      <w:pPr>
        <w:pStyle w:val="a3"/>
        <w:ind w:left="0" w:firstLine="709"/>
        <w:jc w:val="both"/>
        <w:rPr>
          <w:rFonts w:eastAsia="Calibri"/>
          <w:sz w:val="28"/>
          <w:szCs w:val="28"/>
          <w:lang w:eastAsia="en-US"/>
        </w:rPr>
      </w:pPr>
      <w:r>
        <w:rPr>
          <w:rFonts w:eastAsia="Calibri"/>
          <w:sz w:val="28"/>
          <w:szCs w:val="28"/>
          <w:lang w:eastAsia="en-US"/>
        </w:rPr>
        <w:t>-</w:t>
      </w:r>
      <w:r w:rsidR="003D7B3B">
        <w:rPr>
          <w:rFonts w:eastAsia="Calibri"/>
          <w:sz w:val="28"/>
          <w:szCs w:val="28"/>
          <w:lang w:eastAsia="en-US"/>
        </w:rPr>
        <w:t xml:space="preserve">количество баллов, выставленных каждым членом Комиссии, присутствовавшим на заседании Комиссии, по каждому критерию, указанному </w:t>
      </w:r>
      <w:r>
        <w:rPr>
          <w:rFonts w:eastAsia="Calibri"/>
          <w:sz w:val="28"/>
          <w:szCs w:val="28"/>
          <w:lang w:eastAsia="en-US"/>
        </w:rPr>
        <w:t>в пункте 8</w:t>
      </w:r>
      <w:r w:rsidR="003D7B3B">
        <w:rPr>
          <w:rFonts w:eastAsia="Calibri"/>
          <w:sz w:val="28"/>
          <w:szCs w:val="28"/>
          <w:lang w:eastAsia="en-US"/>
        </w:rPr>
        <w:t xml:space="preserve">.1 настоящего Положения, каждой заявке, допущенной к участию в </w:t>
      </w:r>
      <w:r w:rsidR="00F00DDF">
        <w:rPr>
          <w:rFonts w:eastAsia="Calibri"/>
          <w:sz w:val="28"/>
          <w:szCs w:val="28"/>
          <w:lang w:eastAsia="en-US"/>
        </w:rPr>
        <w:t>Конкурс</w:t>
      </w:r>
      <w:r w:rsidR="003D7B3B">
        <w:rPr>
          <w:rFonts w:eastAsia="Calibri"/>
          <w:sz w:val="28"/>
          <w:szCs w:val="28"/>
          <w:lang w:eastAsia="en-US"/>
        </w:rPr>
        <w:t>е;</w:t>
      </w:r>
    </w:p>
    <w:p w:rsidR="003D7B3B" w:rsidRDefault="000B2949" w:rsidP="00445083">
      <w:pPr>
        <w:pStyle w:val="a3"/>
        <w:ind w:left="0" w:firstLine="709"/>
        <w:jc w:val="both"/>
        <w:rPr>
          <w:rFonts w:eastAsia="Calibri"/>
          <w:sz w:val="28"/>
          <w:szCs w:val="28"/>
          <w:lang w:eastAsia="en-US"/>
        </w:rPr>
      </w:pPr>
      <w:r>
        <w:rPr>
          <w:rFonts w:eastAsia="Calibri"/>
          <w:sz w:val="28"/>
          <w:szCs w:val="28"/>
          <w:lang w:eastAsia="en-US"/>
        </w:rPr>
        <w:t>-</w:t>
      </w:r>
      <w:r w:rsidR="003D7B3B">
        <w:rPr>
          <w:rFonts w:eastAsia="Calibri"/>
          <w:sz w:val="28"/>
          <w:szCs w:val="28"/>
          <w:lang w:eastAsia="en-US"/>
        </w:rPr>
        <w:t>общее количество баллов, присвоенных каждой заявке;</w:t>
      </w:r>
    </w:p>
    <w:p w:rsidR="003D7B3B" w:rsidRDefault="000B2949" w:rsidP="00445083">
      <w:pPr>
        <w:pStyle w:val="a3"/>
        <w:ind w:left="0" w:firstLine="709"/>
        <w:jc w:val="both"/>
        <w:rPr>
          <w:rFonts w:eastAsia="Calibri"/>
          <w:sz w:val="28"/>
          <w:szCs w:val="28"/>
          <w:lang w:eastAsia="en-US"/>
        </w:rPr>
      </w:pPr>
      <w:r>
        <w:rPr>
          <w:rFonts w:eastAsia="Calibri"/>
          <w:sz w:val="28"/>
          <w:szCs w:val="28"/>
          <w:lang w:eastAsia="en-US"/>
        </w:rPr>
        <w:lastRenderedPageBreak/>
        <w:t>-</w:t>
      </w:r>
      <w:r w:rsidR="003D7B3B">
        <w:rPr>
          <w:rFonts w:eastAsia="Calibri"/>
          <w:sz w:val="28"/>
          <w:szCs w:val="28"/>
          <w:lang w:eastAsia="en-US"/>
        </w:rPr>
        <w:t xml:space="preserve">итоговый рейтинг </w:t>
      </w:r>
      <w:r w:rsidR="00445083">
        <w:rPr>
          <w:rFonts w:eastAsia="Calibri"/>
          <w:sz w:val="28"/>
          <w:szCs w:val="28"/>
          <w:lang w:eastAsia="en-US"/>
        </w:rPr>
        <w:t>заявок,</w:t>
      </w:r>
      <w:r w:rsidR="003D7B3B">
        <w:rPr>
          <w:rFonts w:eastAsia="Calibri"/>
          <w:sz w:val="28"/>
          <w:szCs w:val="28"/>
          <w:lang w:eastAsia="en-US"/>
        </w:rPr>
        <w:t xml:space="preserve"> который формируется в зависимости от общего количества баллов, присвоенных заявкам, в порядке убывания.</w:t>
      </w:r>
    </w:p>
    <w:p w:rsidR="00B0544F" w:rsidRDefault="000B2949" w:rsidP="0022227C">
      <w:pPr>
        <w:pStyle w:val="a3"/>
        <w:numPr>
          <w:ilvl w:val="1"/>
          <w:numId w:val="13"/>
        </w:numPr>
        <w:ind w:left="0" w:firstLine="709"/>
        <w:jc w:val="both"/>
        <w:rPr>
          <w:rFonts w:eastAsia="Calibri"/>
          <w:sz w:val="28"/>
          <w:szCs w:val="28"/>
          <w:lang w:eastAsia="en-US"/>
        </w:rPr>
      </w:pPr>
      <w:r>
        <w:rPr>
          <w:rFonts w:eastAsia="Calibri"/>
          <w:sz w:val="28"/>
          <w:szCs w:val="28"/>
          <w:lang w:eastAsia="en-US"/>
        </w:rPr>
        <w:t xml:space="preserve">Участники </w:t>
      </w:r>
      <w:r w:rsidR="00F00DDF">
        <w:rPr>
          <w:rFonts w:eastAsia="Calibri"/>
          <w:sz w:val="28"/>
          <w:szCs w:val="28"/>
          <w:lang w:eastAsia="en-US"/>
        </w:rPr>
        <w:t>Конкурс</w:t>
      </w:r>
      <w:r>
        <w:rPr>
          <w:rFonts w:eastAsia="Calibri"/>
          <w:sz w:val="28"/>
          <w:szCs w:val="28"/>
          <w:lang w:eastAsia="en-US"/>
        </w:rPr>
        <w:t>а, заявки которых</w:t>
      </w:r>
      <w:r w:rsidR="00B0544F">
        <w:rPr>
          <w:rFonts w:eastAsia="Calibri"/>
          <w:sz w:val="28"/>
          <w:szCs w:val="28"/>
          <w:lang w:eastAsia="en-US"/>
        </w:rPr>
        <w:t xml:space="preserve"> в итоговом рейтин</w:t>
      </w:r>
      <w:r>
        <w:rPr>
          <w:rFonts w:eastAsia="Calibri"/>
          <w:sz w:val="28"/>
          <w:szCs w:val="28"/>
          <w:lang w:eastAsia="en-US"/>
        </w:rPr>
        <w:t>ге заявок получили 1, 2, 3 места,</w:t>
      </w:r>
      <w:r w:rsidR="00B0544F">
        <w:rPr>
          <w:rFonts w:eastAsia="Calibri"/>
          <w:sz w:val="28"/>
          <w:szCs w:val="28"/>
          <w:lang w:eastAsia="en-US"/>
        </w:rPr>
        <w:t xml:space="preserve"> признаются победителями </w:t>
      </w:r>
      <w:r w:rsidR="00F00DDF">
        <w:rPr>
          <w:rFonts w:eastAsia="Calibri"/>
          <w:sz w:val="28"/>
          <w:szCs w:val="28"/>
          <w:lang w:eastAsia="en-US"/>
        </w:rPr>
        <w:t>Конкурс</w:t>
      </w:r>
      <w:r w:rsidR="00B0544F">
        <w:rPr>
          <w:rFonts w:eastAsia="Calibri"/>
          <w:sz w:val="28"/>
          <w:szCs w:val="28"/>
          <w:lang w:eastAsia="en-US"/>
        </w:rPr>
        <w:t>а.</w:t>
      </w:r>
    </w:p>
    <w:p w:rsidR="00FF0423" w:rsidRDefault="00FF0423" w:rsidP="00E130E6">
      <w:pPr>
        <w:pStyle w:val="a3"/>
        <w:numPr>
          <w:ilvl w:val="1"/>
          <w:numId w:val="13"/>
        </w:numPr>
        <w:ind w:left="0" w:firstLine="709"/>
        <w:jc w:val="both"/>
        <w:rPr>
          <w:rFonts w:eastAsia="Calibri"/>
          <w:sz w:val="28"/>
          <w:szCs w:val="28"/>
          <w:lang w:eastAsia="en-US"/>
        </w:rPr>
      </w:pPr>
      <w:r>
        <w:rPr>
          <w:rFonts w:eastAsia="Calibri"/>
          <w:sz w:val="28"/>
          <w:szCs w:val="28"/>
          <w:lang w:eastAsia="en-US"/>
        </w:rPr>
        <w:t xml:space="preserve">Для присвоения заявке первого места в рейтинге заявка должна набрать не менее </w:t>
      </w:r>
      <w:r w:rsidRPr="00E07344">
        <w:rPr>
          <w:rFonts w:eastAsia="Calibri"/>
          <w:sz w:val="28"/>
          <w:szCs w:val="28"/>
          <w:lang w:eastAsia="en-US"/>
        </w:rPr>
        <w:t>35 баллов</w:t>
      </w:r>
      <w:r w:rsidR="00E130E6" w:rsidRPr="00E07344">
        <w:rPr>
          <w:rFonts w:eastAsia="Calibri"/>
          <w:sz w:val="28"/>
          <w:szCs w:val="28"/>
          <w:lang w:eastAsia="en-US"/>
        </w:rPr>
        <w:t>.</w:t>
      </w:r>
    </w:p>
    <w:p w:rsidR="00FF0423" w:rsidRPr="00E07344" w:rsidRDefault="00FF0423" w:rsidP="00E130E6">
      <w:pPr>
        <w:pStyle w:val="a3"/>
        <w:ind w:left="0" w:firstLine="709"/>
        <w:jc w:val="both"/>
        <w:rPr>
          <w:rFonts w:eastAsia="Calibri"/>
          <w:sz w:val="28"/>
          <w:szCs w:val="28"/>
          <w:lang w:eastAsia="en-US"/>
        </w:rPr>
      </w:pPr>
      <w:r>
        <w:rPr>
          <w:rFonts w:eastAsia="Calibri"/>
          <w:sz w:val="28"/>
          <w:szCs w:val="28"/>
          <w:lang w:eastAsia="en-US"/>
        </w:rPr>
        <w:t xml:space="preserve">Для присвоения заявке второго места в рейтинге заявка должна набрать не менее </w:t>
      </w:r>
      <w:r w:rsidRPr="00E07344">
        <w:rPr>
          <w:rFonts w:eastAsia="Calibri"/>
          <w:sz w:val="28"/>
          <w:szCs w:val="28"/>
          <w:lang w:eastAsia="en-US"/>
        </w:rPr>
        <w:t>30 баллов.</w:t>
      </w:r>
    </w:p>
    <w:p w:rsidR="00FF0423" w:rsidRPr="00E07344" w:rsidRDefault="00FF0423" w:rsidP="00E130E6">
      <w:pPr>
        <w:pStyle w:val="a3"/>
        <w:ind w:left="0" w:firstLine="709"/>
        <w:jc w:val="both"/>
        <w:rPr>
          <w:rFonts w:eastAsia="Calibri"/>
          <w:sz w:val="28"/>
          <w:szCs w:val="28"/>
          <w:lang w:eastAsia="en-US"/>
        </w:rPr>
      </w:pPr>
      <w:r w:rsidRPr="00E07344">
        <w:rPr>
          <w:rFonts w:eastAsia="Calibri"/>
          <w:sz w:val="28"/>
          <w:szCs w:val="28"/>
          <w:lang w:eastAsia="en-US"/>
        </w:rPr>
        <w:t>Для присвоения заявке третьего места в рейтинге заявка должна набрать</w:t>
      </w:r>
      <w:r w:rsidR="00DF3EFB" w:rsidRPr="00E07344">
        <w:rPr>
          <w:rFonts w:eastAsia="Calibri"/>
          <w:sz w:val="28"/>
          <w:szCs w:val="28"/>
          <w:lang w:eastAsia="en-US"/>
        </w:rPr>
        <w:t xml:space="preserve"> не менее 25</w:t>
      </w:r>
      <w:r w:rsidRPr="00E07344">
        <w:rPr>
          <w:rFonts w:eastAsia="Calibri"/>
          <w:sz w:val="28"/>
          <w:szCs w:val="28"/>
          <w:lang w:eastAsia="en-US"/>
        </w:rPr>
        <w:t xml:space="preserve"> баллов.</w:t>
      </w:r>
    </w:p>
    <w:p w:rsidR="00445083" w:rsidRDefault="00445083" w:rsidP="0022227C">
      <w:pPr>
        <w:pStyle w:val="a3"/>
        <w:numPr>
          <w:ilvl w:val="1"/>
          <w:numId w:val="13"/>
        </w:numPr>
        <w:ind w:left="0" w:firstLine="709"/>
        <w:jc w:val="both"/>
        <w:rPr>
          <w:rFonts w:eastAsia="Calibri"/>
          <w:sz w:val="28"/>
          <w:szCs w:val="28"/>
          <w:lang w:eastAsia="en-US"/>
        </w:rPr>
      </w:pPr>
      <w:r w:rsidRPr="00E07344">
        <w:rPr>
          <w:rFonts w:eastAsia="Calibri"/>
          <w:sz w:val="28"/>
          <w:szCs w:val="28"/>
          <w:lang w:eastAsia="en-US"/>
        </w:rPr>
        <w:t>В течение</w:t>
      </w:r>
      <w:r>
        <w:rPr>
          <w:rFonts w:eastAsia="Calibri"/>
          <w:sz w:val="28"/>
          <w:szCs w:val="28"/>
          <w:lang w:eastAsia="en-US"/>
        </w:rPr>
        <w:t xml:space="preserve"> 5 рабочих дней со дня оценки и определения Комиссией победителей </w:t>
      </w:r>
      <w:r w:rsidR="00F00DDF">
        <w:rPr>
          <w:rFonts w:eastAsia="Calibri"/>
          <w:sz w:val="28"/>
          <w:szCs w:val="28"/>
          <w:lang w:eastAsia="en-US"/>
        </w:rPr>
        <w:t>Конкурс</w:t>
      </w:r>
      <w:r>
        <w:rPr>
          <w:rFonts w:eastAsia="Calibri"/>
          <w:sz w:val="28"/>
          <w:szCs w:val="28"/>
          <w:lang w:eastAsia="en-US"/>
        </w:rPr>
        <w:t>а Агентство на Официальном сайте размещает итоговый протокол.</w:t>
      </w:r>
    </w:p>
    <w:p w:rsidR="00E130E6" w:rsidRPr="00D06149" w:rsidRDefault="00D06149" w:rsidP="00D06149">
      <w:pPr>
        <w:pStyle w:val="a3"/>
        <w:numPr>
          <w:ilvl w:val="1"/>
          <w:numId w:val="13"/>
        </w:numPr>
        <w:ind w:left="0" w:firstLine="709"/>
        <w:jc w:val="both"/>
        <w:rPr>
          <w:rFonts w:eastAsia="Calibri"/>
          <w:sz w:val="28"/>
          <w:szCs w:val="28"/>
          <w:lang w:eastAsia="en-US"/>
        </w:rPr>
      </w:pPr>
      <w:r>
        <w:rPr>
          <w:rFonts w:eastAsia="Calibri"/>
          <w:sz w:val="28"/>
          <w:szCs w:val="28"/>
          <w:lang w:eastAsia="en-US"/>
        </w:rPr>
        <w:t>Итоговый протокол размещается на Официальном сайте в течение одного рабочего дня со дня утверждения итогового протокола председателем Комиссии.</w:t>
      </w:r>
    </w:p>
    <w:p w:rsidR="003B0718" w:rsidRPr="00BD69AB" w:rsidRDefault="003B0718" w:rsidP="0022227C">
      <w:pPr>
        <w:pStyle w:val="a3"/>
        <w:numPr>
          <w:ilvl w:val="1"/>
          <w:numId w:val="13"/>
        </w:numPr>
        <w:ind w:left="0" w:firstLine="709"/>
        <w:jc w:val="both"/>
        <w:rPr>
          <w:rFonts w:eastAsia="Calibri"/>
          <w:sz w:val="28"/>
          <w:szCs w:val="28"/>
          <w:lang w:eastAsia="en-US"/>
        </w:rPr>
      </w:pPr>
      <w:r>
        <w:rPr>
          <w:rFonts w:eastAsia="Calibri"/>
          <w:sz w:val="28"/>
          <w:szCs w:val="28"/>
          <w:lang w:eastAsia="en-US"/>
        </w:rPr>
        <w:t xml:space="preserve">Со дня размещения итогового протокола на Официальном сайте </w:t>
      </w:r>
      <w:r w:rsidR="00F00DDF">
        <w:rPr>
          <w:rFonts w:eastAsia="Calibri"/>
          <w:sz w:val="28"/>
          <w:szCs w:val="28"/>
          <w:lang w:eastAsia="en-US"/>
        </w:rPr>
        <w:t>победители Конкурс</w:t>
      </w:r>
      <w:r w:rsidR="005E4898">
        <w:rPr>
          <w:rFonts w:eastAsia="Calibri"/>
          <w:sz w:val="28"/>
          <w:szCs w:val="28"/>
          <w:lang w:eastAsia="en-US"/>
        </w:rPr>
        <w:t>а становятся получателями гранта.</w:t>
      </w:r>
    </w:p>
    <w:p w:rsidR="00BD69AB" w:rsidRPr="002972EB" w:rsidRDefault="00BD69AB" w:rsidP="00BD69AB">
      <w:pPr>
        <w:pStyle w:val="a3"/>
        <w:tabs>
          <w:tab w:val="left" w:pos="1134"/>
        </w:tabs>
        <w:ind w:left="709"/>
        <w:jc w:val="both"/>
        <w:rPr>
          <w:rFonts w:eastAsia="Calibri"/>
          <w:sz w:val="28"/>
          <w:szCs w:val="28"/>
          <w:lang w:eastAsia="en-US"/>
        </w:rPr>
      </w:pPr>
    </w:p>
    <w:p w:rsidR="00445083" w:rsidRDefault="00445083" w:rsidP="00E130E6">
      <w:pPr>
        <w:pStyle w:val="a3"/>
        <w:numPr>
          <w:ilvl w:val="0"/>
          <w:numId w:val="13"/>
        </w:numPr>
        <w:shd w:val="clear" w:color="auto" w:fill="FFFFFF"/>
        <w:spacing w:after="160" w:line="259" w:lineRule="auto"/>
        <w:jc w:val="center"/>
        <w:rPr>
          <w:rFonts w:eastAsia="Calibri"/>
          <w:b/>
          <w:sz w:val="28"/>
          <w:szCs w:val="28"/>
          <w:lang w:eastAsia="en-US"/>
        </w:rPr>
      </w:pPr>
      <w:r w:rsidRPr="00445083">
        <w:rPr>
          <w:rFonts w:eastAsia="Calibri"/>
          <w:b/>
          <w:sz w:val="28"/>
          <w:szCs w:val="28"/>
          <w:lang w:eastAsia="en-US"/>
        </w:rPr>
        <w:t>Финансирование</w:t>
      </w:r>
    </w:p>
    <w:p w:rsidR="007829CB" w:rsidRPr="00E130E6" w:rsidRDefault="007829CB" w:rsidP="007829CB">
      <w:pPr>
        <w:pStyle w:val="a3"/>
        <w:shd w:val="clear" w:color="auto" w:fill="FFFFFF"/>
        <w:spacing w:after="160" w:line="259" w:lineRule="auto"/>
        <w:ind w:left="450"/>
        <w:rPr>
          <w:rFonts w:eastAsia="Calibri"/>
          <w:b/>
          <w:sz w:val="28"/>
          <w:szCs w:val="28"/>
          <w:lang w:eastAsia="en-US"/>
        </w:rPr>
      </w:pPr>
    </w:p>
    <w:p w:rsidR="00445083" w:rsidRPr="00151D2A" w:rsidRDefault="00445083" w:rsidP="0022227C">
      <w:pPr>
        <w:pStyle w:val="a3"/>
        <w:numPr>
          <w:ilvl w:val="1"/>
          <w:numId w:val="13"/>
        </w:numPr>
        <w:shd w:val="clear" w:color="auto" w:fill="FFFFFF"/>
        <w:tabs>
          <w:tab w:val="left" w:pos="0"/>
          <w:tab w:val="left" w:pos="142"/>
        </w:tabs>
        <w:ind w:left="0" w:firstLine="709"/>
        <w:jc w:val="both"/>
        <w:rPr>
          <w:rFonts w:eastAsia="Calibri"/>
          <w:sz w:val="28"/>
          <w:szCs w:val="28"/>
          <w:lang w:eastAsia="en-US"/>
        </w:rPr>
      </w:pPr>
      <w:r w:rsidRPr="00151D2A">
        <w:rPr>
          <w:rFonts w:eastAsia="Calibri"/>
          <w:sz w:val="28"/>
          <w:szCs w:val="28"/>
          <w:lang w:eastAsia="en-US"/>
        </w:rPr>
        <w:t xml:space="preserve">Финансирование расходов, связанных с организацией и проведением </w:t>
      </w:r>
      <w:r w:rsidR="00F00DDF">
        <w:rPr>
          <w:rFonts w:eastAsia="Calibri"/>
          <w:sz w:val="28"/>
          <w:szCs w:val="28"/>
          <w:lang w:eastAsia="en-US"/>
        </w:rPr>
        <w:t>Конкурс</w:t>
      </w:r>
      <w:r w:rsidRPr="00151D2A">
        <w:rPr>
          <w:rFonts w:eastAsia="Calibri"/>
          <w:sz w:val="28"/>
          <w:szCs w:val="28"/>
          <w:lang w:eastAsia="en-US"/>
        </w:rPr>
        <w:t xml:space="preserve">а, осуществляется за счет средств, предусмотренных в бюджете Республики Татарстан на проведение </w:t>
      </w:r>
      <w:r w:rsidR="00F00DDF">
        <w:rPr>
          <w:rFonts w:eastAsia="Calibri"/>
          <w:sz w:val="28"/>
          <w:szCs w:val="28"/>
          <w:lang w:eastAsia="en-US"/>
        </w:rPr>
        <w:t>Конкурс</w:t>
      </w:r>
      <w:r w:rsidRPr="00151D2A">
        <w:rPr>
          <w:rFonts w:eastAsia="Calibri"/>
          <w:sz w:val="28"/>
          <w:szCs w:val="28"/>
          <w:lang w:eastAsia="en-US"/>
        </w:rPr>
        <w:t>а на соответствующий финансовый год в рамках реализации подпрограммы «Профилактика терроризма и экстремизма в Республике Татарстан на 2014-2025 годы» государственной программы «Обеспечение общественного порядка и противодействие преступности в Республике Татарстан на 2014-2025 годы», утвержденной постановлением Кабинета Министров Республики Татарстан от 16.10.2013 №</w:t>
      </w:r>
      <w:bookmarkStart w:id="4" w:name="_GoBack"/>
      <w:bookmarkEnd w:id="4"/>
      <w:r w:rsidRPr="00151D2A">
        <w:rPr>
          <w:rFonts w:eastAsia="Calibri"/>
          <w:sz w:val="28"/>
          <w:szCs w:val="28"/>
          <w:lang w:eastAsia="en-US"/>
        </w:rPr>
        <w:t>764.</w:t>
      </w:r>
    </w:p>
    <w:p w:rsidR="00445083" w:rsidRDefault="00F00DDF" w:rsidP="0022227C">
      <w:pPr>
        <w:pStyle w:val="a3"/>
        <w:numPr>
          <w:ilvl w:val="1"/>
          <w:numId w:val="13"/>
        </w:numPr>
        <w:ind w:left="0" w:firstLine="709"/>
        <w:jc w:val="both"/>
        <w:rPr>
          <w:rFonts w:eastAsia="Calibri"/>
          <w:sz w:val="28"/>
          <w:lang w:eastAsia="en-US"/>
        </w:rPr>
      </w:pPr>
      <w:r>
        <w:rPr>
          <w:rFonts w:eastAsia="Calibri"/>
          <w:sz w:val="28"/>
          <w:lang w:eastAsia="en-US"/>
        </w:rPr>
        <w:t> Победители Конкурс</w:t>
      </w:r>
      <w:r w:rsidR="00A749FD">
        <w:rPr>
          <w:rFonts w:eastAsia="Calibri"/>
          <w:sz w:val="28"/>
          <w:lang w:eastAsia="en-US"/>
        </w:rPr>
        <w:t xml:space="preserve">а, обязуются </w:t>
      </w:r>
      <w:r w:rsidR="00A749FD" w:rsidRPr="00151D2A">
        <w:rPr>
          <w:rFonts w:eastAsia="Calibri"/>
          <w:sz w:val="28"/>
          <w:lang w:eastAsia="en-US"/>
        </w:rPr>
        <w:t>реализовать</w:t>
      </w:r>
      <w:r w:rsidR="00445083" w:rsidRPr="00151D2A">
        <w:rPr>
          <w:rFonts w:eastAsia="Calibri"/>
          <w:sz w:val="28"/>
          <w:lang w:eastAsia="en-US"/>
        </w:rPr>
        <w:t xml:space="preserve"> заявляемый </w:t>
      </w:r>
      <w:r w:rsidR="00DB1EDA">
        <w:rPr>
          <w:rFonts w:eastAsia="Calibri"/>
          <w:sz w:val="28"/>
          <w:lang w:eastAsia="en-US"/>
        </w:rPr>
        <w:t>проект</w:t>
      </w:r>
      <w:r w:rsidR="00A749FD">
        <w:rPr>
          <w:rFonts w:eastAsia="Calibri"/>
          <w:sz w:val="28"/>
          <w:lang w:eastAsia="en-US"/>
        </w:rPr>
        <w:t xml:space="preserve"> </w:t>
      </w:r>
      <w:r w:rsidR="00A749FD" w:rsidRPr="00151D2A">
        <w:rPr>
          <w:rFonts w:eastAsia="Calibri"/>
          <w:sz w:val="28"/>
          <w:lang w:eastAsia="en-US"/>
        </w:rPr>
        <w:t>до</w:t>
      </w:r>
      <w:r w:rsidR="005A580B">
        <w:rPr>
          <w:rFonts w:eastAsia="Calibri"/>
          <w:sz w:val="28"/>
          <w:lang w:eastAsia="en-US"/>
        </w:rPr>
        <w:t xml:space="preserve"> 1 декабря</w:t>
      </w:r>
      <w:r w:rsidR="00151D2A" w:rsidRPr="00151D2A">
        <w:rPr>
          <w:rFonts w:eastAsia="Calibri"/>
          <w:sz w:val="28"/>
          <w:lang w:eastAsia="en-US"/>
        </w:rPr>
        <w:t xml:space="preserve"> года, следующими за годом предоставления гранта.</w:t>
      </w:r>
    </w:p>
    <w:p w:rsidR="001C2AE0" w:rsidRPr="00055705" w:rsidRDefault="001C2AE0" w:rsidP="001C2AE0">
      <w:pPr>
        <w:pStyle w:val="a3"/>
        <w:numPr>
          <w:ilvl w:val="1"/>
          <w:numId w:val="13"/>
        </w:numPr>
        <w:shd w:val="clear" w:color="auto" w:fill="FFFFFF"/>
        <w:tabs>
          <w:tab w:val="left" w:pos="142"/>
          <w:tab w:val="left" w:pos="851"/>
        </w:tabs>
        <w:ind w:left="1418"/>
        <w:jc w:val="both"/>
        <w:rPr>
          <w:sz w:val="28"/>
          <w:szCs w:val="28"/>
        </w:rPr>
      </w:pPr>
      <w:r w:rsidRPr="00055705">
        <w:rPr>
          <w:sz w:val="28"/>
          <w:szCs w:val="28"/>
        </w:rPr>
        <w:t>Победител</w:t>
      </w:r>
      <w:r>
        <w:rPr>
          <w:sz w:val="28"/>
          <w:szCs w:val="28"/>
        </w:rPr>
        <w:t>ям</w:t>
      </w:r>
      <w:r w:rsidRPr="00055705">
        <w:rPr>
          <w:sz w:val="28"/>
          <w:szCs w:val="28"/>
        </w:rPr>
        <w:t xml:space="preserve"> </w:t>
      </w:r>
      <w:r w:rsidR="00F00DDF">
        <w:rPr>
          <w:sz w:val="28"/>
          <w:szCs w:val="28"/>
        </w:rPr>
        <w:t>Конкурс</w:t>
      </w:r>
      <w:r w:rsidRPr="00055705">
        <w:rPr>
          <w:sz w:val="28"/>
          <w:szCs w:val="28"/>
        </w:rPr>
        <w:t xml:space="preserve">а </w:t>
      </w:r>
      <w:r>
        <w:rPr>
          <w:sz w:val="28"/>
          <w:szCs w:val="28"/>
        </w:rPr>
        <w:t xml:space="preserve">предоставляется </w:t>
      </w:r>
      <w:r w:rsidR="00F00DDF">
        <w:rPr>
          <w:sz w:val="28"/>
          <w:szCs w:val="28"/>
        </w:rPr>
        <w:t>грант</w:t>
      </w:r>
      <w:r w:rsidRPr="00055705">
        <w:rPr>
          <w:sz w:val="28"/>
          <w:szCs w:val="28"/>
        </w:rPr>
        <w:t xml:space="preserve"> в следующем порядке:</w:t>
      </w:r>
    </w:p>
    <w:p w:rsidR="001C2AE0" w:rsidRPr="00055705" w:rsidRDefault="001C2AE0" w:rsidP="001C2AE0">
      <w:pPr>
        <w:pStyle w:val="a3"/>
        <w:shd w:val="clear" w:color="auto" w:fill="FFFFFF"/>
        <w:tabs>
          <w:tab w:val="left" w:pos="567"/>
        </w:tabs>
        <w:ind w:left="567"/>
        <w:jc w:val="both"/>
        <w:rPr>
          <w:sz w:val="28"/>
          <w:szCs w:val="28"/>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
        <w:gridCol w:w="5812"/>
        <w:gridCol w:w="1417"/>
        <w:gridCol w:w="2268"/>
      </w:tblGrid>
      <w:tr w:rsidR="001C2AE0" w:rsidRPr="00055705" w:rsidTr="00C85174">
        <w:trPr>
          <w:trHeight w:val="393"/>
        </w:trPr>
        <w:tc>
          <w:tcPr>
            <w:tcW w:w="709" w:type="dxa"/>
            <w:shd w:val="clear" w:color="auto" w:fill="FFFFFF"/>
          </w:tcPr>
          <w:p w:rsidR="001C2AE0" w:rsidRPr="00055705" w:rsidRDefault="001C2AE0" w:rsidP="00C85174">
            <w:pPr>
              <w:tabs>
                <w:tab w:val="left" w:pos="0"/>
              </w:tabs>
              <w:jc w:val="center"/>
              <w:rPr>
                <w:sz w:val="28"/>
                <w:szCs w:val="28"/>
              </w:rPr>
            </w:pPr>
            <w:r w:rsidRPr="00055705">
              <w:rPr>
                <w:sz w:val="28"/>
                <w:szCs w:val="28"/>
              </w:rPr>
              <w:t>№</w:t>
            </w:r>
          </w:p>
        </w:tc>
        <w:tc>
          <w:tcPr>
            <w:tcW w:w="5812" w:type="dxa"/>
            <w:shd w:val="clear" w:color="auto" w:fill="FFFFFF"/>
          </w:tcPr>
          <w:p w:rsidR="001C2AE0" w:rsidRPr="00055705" w:rsidRDefault="001C2AE0" w:rsidP="00C85174">
            <w:pPr>
              <w:pStyle w:val="21"/>
              <w:shd w:val="clear" w:color="auto" w:fill="auto"/>
              <w:tabs>
                <w:tab w:val="left" w:pos="0"/>
              </w:tabs>
              <w:spacing w:after="0" w:line="240" w:lineRule="auto"/>
              <w:jc w:val="center"/>
              <w:rPr>
                <w:rFonts w:ascii="Times New Roman" w:hAnsi="Times New Roman"/>
                <w:sz w:val="28"/>
                <w:szCs w:val="28"/>
                <w:lang w:eastAsia="ru-RU"/>
              </w:rPr>
            </w:pPr>
            <w:r w:rsidRPr="00055705">
              <w:rPr>
                <w:rFonts w:ascii="Times New Roman" w:hAnsi="Times New Roman"/>
                <w:sz w:val="28"/>
                <w:szCs w:val="28"/>
                <w:lang w:eastAsia="ru-RU"/>
              </w:rPr>
              <w:t>Номинации</w:t>
            </w:r>
          </w:p>
        </w:tc>
        <w:tc>
          <w:tcPr>
            <w:tcW w:w="1417" w:type="dxa"/>
            <w:shd w:val="clear" w:color="auto" w:fill="FFFFFF"/>
          </w:tcPr>
          <w:p w:rsidR="001C2AE0" w:rsidRPr="00055705" w:rsidRDefault="001C2AE0" w:rsidP="00C85174">
            <w:pPr>
              <w:pStyle w:val="21"/>
              <w:shd w:val="clear" w:color="auto" w:fill="auto"/>
              <w:tabs>
                <w:tab w:val="left" w:pos="0"/>
              </w:tabs>
              <w:spacing w:after="0" w:line="240" w:lineRule="auto"/>
              <w:jc w:val="center"/>
              <w:rPr>
                <w:rFonts w:ascii="Times New Roman" w:hAnsi="Times New Roman"/>
                <w:sz w:val="28"/>
                <w:szCs w:val="28"/>
                <w:lang w:eastAsia="ru-RU"/>
              </w:rPr>
            </w:pPr>
            <w:r w:rsidRPr="00055705">
              <w:rPr>
                <w:rFonts w:ascii="Times New Roman" w:hAnsi="Times New Roman"/>
                <w:sz w:val="28"/>
                <w:szCs w:val="28"/>
                <w:lang w:eastAsia="ru-RU"/>
              </w:rPr>
              <w:t xml:space="preserve">Место </w:t>
            </w:r>
          </w:p>
        </w:tc>
        <w:tc>
          <w:tcPr>
            <w:tcW w:w="2268" w:type="dxa"/>
            <w:shd w:val="clear" w:color="auto" w:fill="FFFFFF"/>
          </w:tcPr>
          <w:p w:rsidR="001C2AE0" w:rsidRPr="00055705" w:rsidRDefault="001C2AE0" w:rsidP="00C85174">
            <w:pPr>
              <w:pStyle w:val="21"/>
              <w:shd w:val="clear" w:color="auto" w:fill="auto"/>
              <w:tabs>
                <w:tab w:val="left" w:pos="0"/>
              </w:tabs>
              <w:spacing w:after="0" w:line="240" w:lineRule="auto"/>
              <w:jc w:val="center"/>
              <w:rPr>
                <w:rFonts w:ascii="Times New Roman" w:hAnsi="Times New Roman"/>
                <w:sz w:val="28"/>
                <w:szCs w:val="28"/>
                <w:lang w:eastAsia="ru-RU"/>
              </w:rPr>
            </w:pPr>
            <w:r w:rsidRPr="00055705">
              <w:rPr>
                <w:rFonts w:ascii="Times New Roman" w:hAnsi="Times New Roman"/>
                <w:sz w:val="28"/>
                <w:szCs w:val="28"/>
                <w:lang w:eastAsia="ru-RU"/>
              </w:rPr>
              <w:t xml:space="preserve">Сумма </w:t>
            </w:r>
          </w:p>
        </w:tc>
      </w:tr>
      <w:tr w:rsidR="001C2AE0" w:rsidRPr="00055705" w:rsidTr="00C85174">
        <w:trPr>
          <w:trHeight w:val="326"/>
        </w:trPr>
        <w:tc>
          <w:tcPr>
            <w:tcW w:w="709" w:type="dxa"/>
            <w:vMerge w:val="restart"/>
            <w:shd w:val="clear" w:color="auto" w:fill="FFFFFF"/>
          </w:tcPr>
          <w:p w:rsidR="001C2AE0" w:rsidRPr="00055705" w:rsidRDefault="001C2AE0" w:rsidP="00C85174">
            <w:pPr>
              <w:pStyle w:val="2"/>
              <w:shd w:val="clear" w:color="auto" w:fill="auto"/>
              <w:tabs>
                <w:tab w:val="left" w:pos="0"/>
              </w:tabs>
              <w:spacing w:after="0" w:line="240" w:lineRule="auto"/>
              <w:jc w:val="center"/>
              <w:rPr>
                <w:rFonts w:ascii="Times New Roman" w:hAnsi="Times New Roman"/>
                <w:sz w:val="28"/>
                <w:szCs w:val="28"/>
                <w:lang w:eastAsia="ru-RU"/>
              </w:rPr>
            </w:pPr>
            <w:r w:rsidRPr="00055705">
              <w:rPr>
                <w:rFonts w:ascii="Times New Roman" w:hAnsi="Times New Roman"/>
                <w:sz w:val="28"/>
                <w:szCs w:val="28"/>
                <w:lang w:eastAsia="ru-RU"/>
              </w:rPr>
              <w:t>1</w:t>
            </w:r>
          </w:p>
        </w:tc>
        <w:tc>
          <w:tcPr>
            <w:tcW w:w="5812" w:type="dxa"/>
            <w:vMerge w:val="restart"/>
            <w:shd w:val="clear" w:color="auto" w:fill="FFFFFF"/>
          </w:tcPr>
          <w:p w:rsidR="001C2AE0" w:rsidRPr="00CB6AFF" w:rsidRDefault="001C2AE0" w:rsidP="00C85174">
            <w:pPr>
              <w:pStyle w:val="2"/>
              <w:shd w:val="clear" w:color="auto" w:fill="auto"/>
              <w:spacing w:after="0" w:line="240" w:lineRule="auto"/>
              <w:contextualSpacing/>
              <w:mirrorIndents/>
              <w:rPr>
                <w:rFonts w:ascii="Times New Roman" w:hAnsi="Times New Roman"/>
                <w:color w:val="000000"/>
                <w:sz w:val="28"/>
                <w:szCs w:val="28"/>
                <w:lang w:eastAsia="ru-RU"/>
              </w:rPr>
            </w:pPr>
            <w:r>
              <w:rPr>
                <w:rFonts w:ascii="Times New Roman" w:hAnsi="Times New Roman"/>
                <w:bCs/>
                <w:kern w:val="36"/>
                <w:sz w:val="28"/>
                <w:szCs w:val="28"/>
              </w:rPr>
              <w:t xml:space="preserve"> «Лучший </w:t>
            </w:r>
            <w:r w:rsidRPr="000932D9">
              <w:rPr>
                <w:rFonts w:ascii="Times New Roman" w:hAnsi="Times New Roman"/>
                <w:bCs/>
                <w:kern w:val="36"/>
                <w:sz w:val="28"/>
                <w:szCs w:val="28"/>
              </w:rPr>
              <w:t>проект ИПГ МО РТ</w:t>
            </w:r>
            <w:r>
              <w:rPr>
                <w:rFonts w:ascii="Times New Roman" w:hAnsi="Times New Roman"/>
                <w:bCs/>
                <w:kern w:val="36"/>
                <w:sz w:val="28"/>
                <w:szCs w:val="28"/>
              </w:rPr>
              <w:t>»</w:t>
            </w:r>
          </w:p>
        </w:tc>
        <w:tc>
          <w:tcPr>
            <w:tcW w:w="1417" w:type="dxa"/>
            <w:shd w:val="clear" w:color="auto" w:fill="auto"/>
          </w:tcPr>
          <w:p w:rsidR="001C2AE0" w:rsidRPr="00055705" w:rsidRDefault="001C2AE0" w:rsidP="00C85174">
            <w:pPr>
              <w:jc w:val="center"/>
              <w:rPr>
                <w:color w:val="000000"/>
                <w:sz w:val="28"/>
                <w:szCs w:val="28"/>
              </w:rPr>
            </w:pPr>
            <w:r w:rsidRPr="00055705">
              <w:rPr>
                <w:color w:val="000000"/>
                <w:sz w:val="28"/>
                <w:szCs w:val="28"/>
              </w:rPr>
              <w:t>1 место</w:t>
            </w:r>
          </w:p>
        </w:tc>
        <w:tc>
          <w:tcPr>
            <w:tcW w:w="2268" w:type="dxa"/>
            <w:shd w:val="clear" w:color="auto" w:fill="auto"/>
          </w:tcPr>
          <w:p w:rsidR="001C2AE0" w:rsidRPr="00055705" w:rsidRDefault="0041083B" w:rsidP="00C85174">
            <w:pPr>
              <w:pStyle w:val="2"/>
              <w:shd w:val="clear" w:color="auto" w:fill="auto"/>
              <w:spacing w:after="0" w:line="240" w:lineRule="auto"/>
              <w:contextualSpacing/>
              <w:mirrorIndents/>
              <w:jc w:val="center"/>
              <w:rPr>
                <w:rFonts w:ascii="Times New Roman" w:hAnsi="Times New Roman"/>
                <w:color w:val="000000"/>
                <w:sz w:val="28"/>
                <w:szCs w:val="28"/>
              </w:rPr>
            </w:pPr>
            <w:r>
              <w:rPr>
                <w:rFonts w:ascii="Times New Roman" w:hAnsi="Times New Roman"/>
                <w:color w:val="000000"/>
                <w:sz w:val="28"/>
                <w:szCs w:val="28"/>
              </w:rPr>
              <w:t>6</w:t>
            </w:r>
            <w:r w:rsidR="001C2AE0">
              <w:rPr>
                <w:rFonts w:ascii="Times New Roman" w:hAnsi="Times New Roman"/>
                <w:color w:val="000000"/>
                <w:sz w:val="28"/>
                <w:szCs w:val="28"/>
              </w:rPr>
              <w:t>0</w:t>
            </w:r>
            <w:r w:rsidR="001C2AE0" w:rsidRPr="00055705">
              <w:rPr>
                <w:rFonts w:ascii="Times New Roman" w:hAnsi="Times New Roman"/>
                <w:color w:val="000000"/>
                <w:sz w:val="28"/>
                <w:szCs w:val="28"/>
              </w:rPr>
              <w:t xml:space="preserve">,0 </w:t>
            </w:r>
            <w:proofErr w:type="spellStart"/>
            <w:r w:rsidR="001C2AE0" w:rsidRPr="00055705">
              <w:rPr>
                <w:rFonts w:ascii="Times New Roman" w:hAnsi="Times New Roman"/>
                <w:color w:val="000000"/>
                <w:sz w:val="28"/>
                <w:szCs w:val="28"/>
              </w:rPr>
              <w:t>тыс.руб</w:t>
            </w:r>
            <w:proofErr w:type="spellEnd"/>
            <w:r w:rsidR="001C2AE0" w:rsidRPr="00055705">
              <w:rPr>
                <w:rFonts w:ascii="Times New Roman" w:hAnsi="Times New Roman"/>
                <w:color w:val="000000"/>
                <w:sz w:val="28"/>
                <w:szCs w:val="28"/>
              </w:rPr>
              <w:t>.</w:t>
            </w:r>
          </w:p>
        </w:tc>
      </w:tr>
      <w:tr w:rsidR="001C2AE0" w:rsidRPr="00055705" w:rsidTr="00C85174">
        <w:trPr>
          <w:trHeight w:val="326"/>
        </w:trPr>
        <w:tc>
          <w:tcPr>
            <w:tcW w:w="709" w:type="dxa"/>
            <w:vMerge/>
            <w:shd w:val="clear" w:color="auto" w:fill="FFFFFF"/>
          </w:tcPr>
          <w:p w:rsidR="001C2AE0" w:rsidRPr="00055705" w:rsidRDefault="001C2AE0" w:rsidP="00C85174">
            <w:pPr>
              <w:pStyle w:val="2"/>
              <w:shd w:val="clear" w:color="auto" w:fill="auto"/>
              <w:tabs>
                <w:tab w:val="left" w:pos="0"/>
              </w:tabs>
              <w:spacing w:after="0" w:line="240" w:lineRule="auto"/>
              <w:jc w:val="center"/>
              <w:rPr>
                <w:rFonts w:ascii="Times New Roman" w:hAnsi="Times New Roman"/>
                <w:sz w:val="28"/>
                <w:szCs w:val="28"/>
                <w:lang w:eastAsia="ru-RU"/>
              </w:rPr>
            </w:pPr>
          </w:p>
        </w:tc>
        <w:tc>
          <w:tcPr>
            <w:tcW w:w="5812" w:type="dxa"/>
            <w:vMerge/>
            <w:shd w:val="clear" w:color="auto" w:fill="FFFFFF"/>
          </w:tcPr>
          <w:p w:rsidR="001C2AE0" w:rsidRDefault="001C2AE0" w:rsidP="00C85174">
            <w:pPr>
              <w:pStyle w:val="2"/>
              <w:shd w:val="clear" w:color="auto" w:fill="auto"/>
              <w:spacing w:after="0" w:line="240" w:lineRule="auto"/>
              <w:contextualSpacing/>
              <w:mirrorIndents/>
              <w:rPr>
                <w:rFonts w:ascii="Times New Roman" w:hAnsi="Times New Roman"/>
                <w:bCs/>
                <w:kern w:val="36"/>
                <w:sz w:val="28"/>
                <w:szCs w:val="28"/>
              </w:rPr>
            </w:pPr>
          </w:p>
        </w:tc>
        <w:tc>
          <w:tcPr>
            <w:tcW w:w="1417" w:type="dxa"/>
            <w:shd w:val="clear" w:color="auto" w:fill="auto"/>
          </w:tcPr>
          <w:p w:rsidR="001C2AE0" w:rsidRPr="00055705" w:rsidRDefault="001C2AE0" w:rsidP="00C85174">
            <w:pPr>
              <w:jc w:val="center"/>
              <w:rPr>
                <w:color w:val="000000"/>
                <w:sz w:val="28"/>
                <w:szCs w:val="28"/>
              </w:rPr>
            </w:pPr>
            <w:r>
              <w:rPr>
                <w:color w:val="000000"/>
                <w:sz w:val="28"/>
                <w:szCs w:val="28"/>
              </w:rPr>
              <w:t>2 место</w:t>
            </w:r>
          </w:p>
        </w:tc>
        <w:tc>
          <w:tcPr>
            <w:tcW w:w="2268" w:type="dxa"/>
            <w:shd w:val="clear" w:color="auto" w:fill="auto"/>
          </w:tcPr>
          <w:p w:rsidR="001C2AE0" w:rsidRPr="00055705" w:rsidRDefault="0041083B" w:rsidP="00C85174">
            <w:pPr>
              <w:pStyle w:val="2"/>
              <w:shd w:val="clear" w:color="auto" w:fill="auto"/>
              <w:spacing w:after="0" w:line="240" w:lineRule="auto"/>
              <w:contextualSpacing/>
              <w:mirrorIndents/>
              <w:jc w:val="center"/>
              <w:rPr>
                <w:rFonts w:ascii="Times New Roman" w:hAnsi="Times New Roman"/>
                <w:color w:val="000000"/>
                <w:sz w:val="28"/>
                <w:szCs w:val="28"/>
              </w:rPr>
            </w:pPr>
            <w:r>
              <w:rPr>
                <w:rFonts w:ascii="Times New Roman" w:hAnsi="Times New Roman"/>
                <w:color w:val="000000"/>
                <w:sz w:val="28"/>
                <w:szCs w:val="28"/>
              </w:rPr>
              <w:t>5</w:t>
            </w:r>
            <w:r w:rsidR="001C2AE0">
              <w:rPr>
                <w:rFonts w:ascii="Times New Roman" w:hAnsi="Times New Roman"/>
                <w:color w:val="000000"/>
                <w:sz w:val="28"/>
                <w:szCs w:val="28"/>
              </w:rPr>
              <w:t xml:space="preserve">0,0 </w:t>
            </w:r>
            <w:proofErr w:type="spellStart"/>
            <w:r w:rsidR="001C2AE0">
              <w:rPr>
                <w:rFonts w:ascii="Times New Roman" w:hAnsi="Times New Roman"/>
                <w:color w:val="000000"/>
                <w:sz w:val="28"/>
                <w:szCs w:val="28"/>
              </w:rPr>
              <w:t>тыс.руб</w:t>
            </w:r>
            <w:proofErr w:type="spellEnd"/>
          </w:p>
        </w:tc>
      </w:tr>
      <w:tr w:rsidR="001C2AE0" w:rsidRPr="00055705" w:rsidTr="00C85174">
        <w:trPr>
          <w:trHeight w:val="326"/>
        </w:trPr>
        <w:tc>
          <w:tcPr>
            <w:tcW w:w="709" w:type="dxa"/>
            <w:vMerge/>
            <w:shd w:val="clear" w:color="auto" w:fill="FFFFFF"/>
          </w:tcPr>
          <w:p w:rsidR="001C2AE0" w:rsidRPr="00055705" w:rsidRDefault="001C2AE0" w:rsidP="00C85174">
            <w:pPr>
              <w:pStyle w:val="2"/>
              <w:shd w:val="clear" w:color="auto" w:fill="auto"/>
              <w:tabs>
                <w:tab w:val="left" w:pos="0"/>
              </w:tabs>
              <w:spacing w:after="0" w:line="240" w:lineRule="auto"/>
              <w:jc w:val="center"/>
              <w:rPr>
                <w:rFonts w:ascii="Times New Roman" w:hAnsi="Times New Roman"/>
                <w:sz w:val="28"/>
                <w:szCs w:val="28"/>
                <w:lang w:eastAsia="ru-RU"/>
              </w:rPr>
            </w:pPr>
          </w:p>
        </w:tc>
        <w:tc>
          <w:tcPr>
            <w:tcW w:w="5812" w:type="dxa"/>
            <w:vMerge/>
            <w:shd w:val="clear" w:color="auto" w:fill="FFFFFF"/>
          </w:tcPr>
          <w:p w:rsidR="001C2AE0" w:rsidRDefault="001C2AE0" w:rsidP="00C85174">
            <w:pPr>
              <w:pStyle w:val="2"/>
              <w:shd w:val="clear" w:color="auto" w:fill="auto"/>
              <w:spacing w:after="0" w:line="240" w:lineRule="auto"/>
              <w:contextualSpacing/>
              <w:mirrorIndents/>
              <w:rPr>
                <w:rFonts w:ascii="Times New Roman" w:hAnsi="Times New Roman"/>
                <w:bCs/>
                <w:kern w:val="36"/>
                <w:sz w:val="28"/>
                <w:szCs w:val="28"/>
              </w:rPr>
            </w:pPr>
          </w:p>
        </w:tc>
        <w:tc>
          <w:tcPr>
            <w:tcW w:w="1417" w:type="dxa"/>
            <w:shd w:val="clear" w:color="auto" w:fill="auto"/>
          </w:tcPr>
          <w:p w:rsidR="001C2AE0" w:rsidRPr="00055705" w:rsidRDefault="001C2AE0" w:rsidP="00C85174">
            <w:pPr>
              <w:jc w:val="center"/>
              <w:rPr>
                <w:color w:val="000000"/>
                <w:sz w:val="28"/>
                <w:szCs w:val="28"/>
              </w:rPr>
            </w:pPr>
            <w:r>
              <w:rPr>
                <w:color w:val="000000"/>
                <w:sz w:val="28"/>
                <w:szCs w:val="28"/>
              </w:rPr>
              <w:t>3 место</w:t>
            </w:r>
          </w:p>
        </w:tc>
        <w:tc>
          <w:tcPr>
            <w:tcW w:w="2268" w:type="dxa"/>
            <w:shd w:val="clear" w:color="auto" w:fill="auto"/>
          </w:tcPr>
          <w:p w:rsidR="001C2AE0" w:rsidRPr="00055705" w:rsidRDefault="0041083B" w:rsidP="00C85174">
            <w:pPr>
              <w:pStyle w:val="2"/>
              <w:shd w:val="clear" w:color="auto" w:fill="auto"/>
              <w:spacing w:after="0" w:line="240" w:lineRule="auto"/>
              <w:contextualSpacing/>
              <w:mirrorIndents/>
              <w:jc w:val="center"/>
              <w:rPr>
                <w:rFonts w:ascii="Times New Roman" w:hAnsi="Times New Roman"/>
                <w:color w:val="000000"/>
                <w:sz w:val="28"/>
                <w:szCs w:val="28"/>
              </w:rPr>
            </w:pPr>
            <w:r>
              <w:rPr>
                <w:rFonts w:ascii="Times New Roman" w:hAnsi="Times New Roman"/>
                <w:color w:val="000000"/>
                <w:sz w:val="28"/>
                <w:szCs w:val="28"/>
              </w:rPr>
              <w:t>4</w:t>
            </w:r>
            <w:r w:rsidR="001C2AE0">
              <w:rPr>
                <w:rFonts w:ascii="Times New Roman" w:hAnsi="Times New Roman"/>
                <w:color w:val="000000"/>
                <w:sz w:val="28"/>
                <w:szCs w:val="28"/>
              </w:rPr>
              <w:t xml:space="preserve">0,0 </w:t>
            </w:r>
            <w:proofErr w:type="spellStart"/>
            <w:r w:rsidR="001C2AE0">
              <w:rPr>
                <w:rFonts w:ascii="Times New Roman" w:hAnsi="Times New Roman"/>
                <w:color w:val="000000"/>
                <w:sz w:val="28"/>
                <w:szCs w:val="28"/>
              </w:rPr>
              <w:t>тыс.руб</w:t>
            </w:r>
            <w:proofErr w:type="spellEnd"/>
          </w:p>
        </w:tc>
      </w:tr>
    </w:tbl>
    <w:p w:rsidR="00445083" w:rsidRPr="00445083" w:rsidRDefault="00445083" w:rsidP="00445083">
      <w:pPr>
        <w:spacing w:after="160" w:line="259" w:lineRule="auto"/>
        <w:contextualSpacing/>
        <w:jc w:val="both"/>
        <w:rPr>
          <w:rFonts w:eastAsia="Calibri"/>
          <w:sz w:val="28"/>
          <w:lang w:eastAsia="en-US"/>
        </w:rPr>
      </w:pPr>
    </w:p>
    <w:p w:rsidR="002972EB" w:rsidRPr="005A157C" w:rsidRDefault="003B0718" w:rsidP="005A157C">
      <w:pPr>
        <w:pStyle w:val="a3"/>
        <w:numPr>
          <w:ilvl w:val="0"/>
          <w:numId w:val="13"/>
        </w:numPr>
        <w:jc w:val="center"/>
        <w:rPr>
          <w:rFonts w:eastAsia="Calibri"/>
          <w:b/>
          <w:sz w:val="28"/>
          <w:szCs w:val="28"/>
          <w:lang w:eastAsia="en-US"/>
        </w:rPr>
      </w:pPr>
      <w:r w:rsidRPr="005A157C">
        <w:rPr>
          <w:rFonts w:eastAsia="Calibri"/>
          <w:b/>
          <w:sz w:val="28"/>
          <w:szCs w:val="28"/>
          <w:lang w:eastAsia="en-US"/>
        </w:rPr>
        <w:t>Порядок предоставления гранта</w:t>
      </w:r>
    </w:p>
    <w:p w:rsidR="003B0718" w:rsidRDefault="003B0718" w:rsidP="003B0718">
      <w:pPr>
        <w:pStyle w:val="a3"/>
        <w:ind w:left="450"/>
        <w:jc w:val="both"/>
        <w:rPr>
          <w:rFonts w:eastAsia="Calibri"/>
          <w:sz w:val="28"/>
          <w:szCs w:val="28"/>
          <w:lang w:eastAsia="en-US"/>
        </w:rPr>
      </w:pPr>
    </w:p>
    <w:p w:rsidR="003B0718" w:rsidRPr="003B0718" w:rsidRDefault="005F7A8F" w:rsidP="003B0718">
      <w:pPr>
        <w:pStyle w:val="a3"/>
        <w:ind w:left="0" w:firstLine="709"/>
        <w:jc w:val="both"/>
        <w:rPr>
          <w:rFonts w:eastAsia="Calibri"/>
          <w:sz w:val="28"/>
          <w:szCs w:val="28"/>
          <w:lang w:eastAsia="en-US"/>
        </w:rPr>
      </w:pPr>
      <w:bookmarkStart w:id="5" w:name="sub_171"/>
      <w:r>
        <w:rPr>
          <w:rFonts w:eastAsia="Calibri"/>
          <w:sz w:val="28"/>
          <w:szCs w:val="28"/>
          <w:lang w:eastAsia="en-US"/>
        </w:rPr>
        <w:t>10</w:t>
      </w:r>
      <w:r w:rsidR="003B0718" w:rsidRPr="003B0718">
        <w:rPr>
          <w:rFonts w:eastAsia="Calibri"/>
          <w:sz w:val="28"/>
          <w:szCs w:val="28"/>
          <w:lang w:eastAsia="en-US"/>
        </w:rPr>
        <w:t>.1. Соглашение заключается между по</w:t>
      </w:r>
      <w:r w:rsidR="005E4898">
        <w:rPr>
          <w:rFonts w:eastAsia="Calibri"/>
          <w:sz w:val="28"/>
          <w:szCs w:val="28"/>
          <w:lang w:eastAsia="en-US"/>
        </w:rPr>
        <w:t>лучателем гранта и Агентством</w:t>
      </w:r>
      <w:r w:rsidR="003B0718" w:rsidRPr="003B0718">
        <w:rPr>
          <w:rFonts w:eastAsia="Calibri"/>
          <w:sz w:val="28"/>
          <w:szCs w:val="28"/>
          <w:lang w:eastAsia="en-US"/>
        </w:rPr>
        <w:t xml:space="preserve"> в соответствии с типовой формой, установленной Министерством финансов Республики Татарстан.</w:t>
      </w:r>
    </w:p>
    <w:p w:rsidR="003B0718" w:rsidRPr="003B0718" w:rsidRDefault="005E4898" w:rsidP="003B0718">
      <w:pPr>
        <w:pStyle w:val="a3"/>
        <w:ind w:left="0" w:firstLine="709"/>
        <w:jc w:val="both"/>
        <w:rPr>
          <w:rFonts w:eastAsia="Calibri"/>
          <w:sz w:val="28"/>
          <w:szCs w:val="28"/>
          <w:lang w:eastAsia="en-US"/>
        </w:rPr>
      </w:pPr>
      <w:bookmarkStart w:id="6" w:name="sub_7102"/>
      <w:bookmarkEnd w:id="5"/>
      <w:r>
        <w:rPr>
          <w:rFonts w:eastAsia="Calibri"/>
          <w:sz w:val="28"/>
          <w:szCs w:val="28"/>
          <w:lang w:eastAsia="en-US"/>
        </w:rPr>
        <w:lastRenderedPageBreak/>
        <w:t>В 10</w:t>
      </w:r>
      <w:r w:rsidR="003B0718" w:rsidRPr="003B0718">
        <w:rPr>
          <w:rFonts w:eastAsia="Calibri"/>
          <w:sz w:val="28"/>
          <w:szCs w:val="28"/>
          <w:lang w:eastAsia="en-US"/>
        </w:rPr>
        <w:t>-дневный срок, исчисляемый в календарных днях, со дня</w:t>
      </w:r>
      <w:r>
        <w:rPr>
          <w:rFonts w:eastAsia="Calibri"/>
          <w:sz w:val="28"/>
          <w:szCs w:val="28"/>
          <w:lang w:eastAsia="en-US"/>
        </w:rPr>
        <w:t xml:space="preserve"> размещения итогового протокола на Официальном сайте</w:t>
      </w:r>
      <w:r w:rsidR="003B0718" w:rsidRPr="003B0718">
        <w:rPr>
          <w:rFonts w:eastAsia="Calibri"/>
          <w:sz w:val="28"/>
          <w:szCs w:val="28"/>
          <w:lang w:eastAsia="en-US"/>
        </w:rPr>
        <w:t xml:space="preserve"> проект Согла</w:t>
      </w:r>
      <w:r>
        <w:rPr>
          <w:rFonts w:eastAsia="Calibri"/>
          <w:sz w:val="28"/>
          <w:szCs w:val="28"/>
          <w:lang w:eastAsia="en-US"/>
        </w:rPr>
        <w:t>шения направляется Агентством</w:t>
      </w:r>
      <w:r w:rsidR="003B0718" w:rsidRPr="003B0718">
        <w:rPr>
          <w:rFonts w:eastAsia="Calibri"/>
          <w:sz w:val="28"/>
          <w:szCs w:val="28"/>
          <w:lang w:eastAsia="en-US"/>
        </w:rPr>
        <w:t xml:space="preserve"> в адрес получателя гранта для его подписания в течение пяти дней, исчисляемых в рабочих днях, со дня получения пр</w:t>
      </w:r>
      <w:r>
        <w:rPr>
          <w:rFonts w:eastAsia="Calibri"/>
          <w:sz w:val="28"/>
          <w:szCs w:val="28"/>
          <w:lang w:eastAsia="en-US"/>
        </w:rPr>
        <w:t>оекта Соглашения от Агентства</w:t>
      </w:r>
      <w:r w:rsidR="003B0718" w:rsidRPr="003B0718">
        <w:rPr>
          <w:rFonts w:eastAsia="Calibri"/>
          <w:sz w:val="28"/>
          <w:szCs w:val="28"/>
          <w:lang w:eastAsia="en-US"/>
        </w:rPr>
        <w:t>.</w:t>
      </w:r>
    </w:p>
    <w:bookmarkEnd w:id="6"/>
    <w:p w:rsidR="003B0718" w:rsidRPr="003B0718" w:rsidRDefault="005E4898" w:rsidP="003B0718">
      <w:pPr>
        <w:pStyle w:val="a3"/>
        <w:ind w:left="0" w:firstLine="709"/>
        <w:jc w:val="both"/>
        <w:rPr>
          <w:rFonts w:eastAsia="Calibri"/>
          <w:sz w:val="28"/>
          <w:szCs w:val="28"/>
          <w:lang w:eastAsia="en-US"/>
        </w:rPr>
      </w:pPr>
      <w:r>
        <w:rPr>
          <w:rFonts w:eastAsia="Calibri"/>
          <w:sz w:val="28"/>
          <w:szCs w:val="28"/>
          <w:lang w:eastAsia="en-US"/>
        </w:rPr>
        <w:t>Со стороны Агентства</w:t>
      </w:r>
      <w:r w:rsidR="003B0718" w:rsidRPr="003B0718">
        <w:rPr>
          <w:rFonts w:eastAsia="Calibri"/>
          <w:sz w:val="28"/>
          <w:szCs w:val="28"/>
          <w:lang w:eastAsia="en-US"/>
        </w:rPr>
        <w:t xml:space="preserve"> Соглашение подписывается в пятидневный срок, исчисляемый в рабочих днях, со дня получения от получателя гранта подписанного с его стороны Соглашения.</w:t>
      </w:r>
    </w:p>
    <w:p w:rsidR="003B0718" w:rsidRPr="005F7A8F" w:rsidRDefault="003B0718" w:rsidP="003B0718">
      <w:pPr>
        <w:pStyle w:val="a3"/>
        <w:ind w:left="0" w:firstLine="709"/>
        <w:jc w:val="both"/>
        <w:rPr>
          <w:rFonts w:eastAsia="Calibri"/>
          <w:sz w:val="28"/>
          <w:szCs w:val="28"/>
          <w:lang w:eastAsia="en-US"/>
        </w:rPr>
      </w:pPr>
      <w:r w:rsidRPr="005F7A8F">
        <w:rPr>
          <w:rFonts w:eastAsia="Calibri"/>
          <w:sz w:val="28"/>
          <w:szCs w:val="28"/>
          <w:lang w:eastAsia="en-US"/>
        </w:rPr>
        <w:t xml:space="preserve">В случае если получатель гранта не подписал Соглашение в срок, указанный в </w:t>
      </w:r>
      <w:hyperlink w:anchor="sub_7102" w:history="1">
        <w:r w:rsidRPr="005F7A8F">
          <w:rPr>
            <w:rStyle w:val="a6"/>
            <w:rFonts w:eastAsia="Calibri"/>
            <w:color w:val="auto"/>
            <w:sz w:val="28"/>
            <w:szCs w:val="28"/>
            <w:u w:val="none"/>
            <w:lang w:eastAsia="en-US"/>
          </w:rPr>
          <w:t>абзаце втором</w:t>
        </w:r>
      </w:hyperlink>
      <w:r w:rsidRPr="005F7A8F">
        <w:rPr>
          <w:rFonts w:eastAsia="Calibri"/>
          <w:sz w:val="28"/>
          <w:szCs w:val="28"/>
          <w:lang w:eastAsia="en-US"/>
        </w:rPr>
        <w:t xml:space="preserve"> настоящего пункта, он считается уклонившимся от заключения Соглашения и право на получение гранта предоставляется участнику </w:t>
      </w:r>
      <w:r w:rsidR="00F00DDF">
        <w:rPr>
          <w:rFonts w:eastAsia="Calibri"/>
          <w:sz w:val="28"/>
          <w:szCs w:val="28"/>
          <w:lang w:eastAsia="en-US"/>
        </w:rPr>
        <w:t>Конкурс</w:t>
      </w:r>
      <w:r w:rsidRPr="005F7A8F">
        <w:rPr>
          <w:rFonts w:eastAsia="Calibri"/>
          <w:sz w:val="28"/>
          <w:szCs w:val="28"/>
          <w:lang w:eastAsia="en-US"/>
        </w:rPr>
        <w:t>а, следующему по очереди согласно</w:t>
      </w:r>
      <w:r w:rsidR="005E4898" w:rsidRPr="005F7A8F">
        <w:rPr>
          <w:rFonts w:eastAsia="Calibri"/>
          <w:sz w:val="28"/>
          <w:szCs w:val="28"/>
          <w:lang w:eastAsia="en-US"/>
        </w:rPr>
        <w:t xml:space="preserve"> итоговому протоколу</w:t>
      </w:r>
      <w:r w:rsidRPr="005F7A8F">
        <w:rPr>
          <w:rFonts w:eastAsia="Calibri"/>
          <w:sz w:val="28"/>
          <w:szCs w:val="28"/>
          <w:lang w:eastAsia="en-US"/>
        </w:rPr>
        <w:t>,</w:t>
      </w:r>
      <w:r w:rsidR="005E4898" w:rsidRPr="005F7A8F">
        <w:rPr>
          <w:rFonts w:eastAsia="Calibri"/>
          <w:sz w:val="28"/>
          <w:szCs w:val="28"/>
          <w:lang w:eastAsia="en-US"/>
        </w:rPr>
        <w:t xml:space="preserve"> размещённому на Официальном сайте.</w:t>
      </w:r>
    </w:p>
    <w:p w:rsidR="003B0718" w:rsidRPr="003B0718" w:rsidRDefault="005F7A8F" w:rsidP="003B0718">
      <w:pPr>
        <w:pStyle w:val="a3"/>
        <w:ind w:left="0" w:firstLine="709"/>
        <w:jc w:val="both"/>
        <w:rPr>
          <w:rFonts w:eastAsia="Calibri"/>
          <w:sz w:val="28"/>
          <w:szCs w:val="28"/>
          <w:lang w:eastAsia="en-US"/>
        </w:rPr>
      </w:pPr>
      <w:bookmarkStart w:id="7" w:name="sub_172"/>
      <w:r>
        <w:rPr>
          <w:rFonts w:eastAsia="Calibri"/>
          <w:sz w:val="28"/>
          <w:szCs w:val="28"/>
          <w:lang w:eastAsia="en-US"/>
        </w:rPr>
        <w:t>10</w:t>
      </w:r>
      <w:r w:rsidR="003B0718" w:rsidRPr="003B0718">
        <w:rPr>
          <w:rFonts w:eastAsia="Calibri"/>
          <w:sz w:val="28"/>
          <w:szCs w:val="28"/>
          <w:lang w:eastAsia="en-US"/>
        </w:rPr>
        <w:t>.2. В Соглашении предусматриваются:</w:t>
      </w:r>
    </w:p>
    <w:bookmarkEnd w:id="7"/>
    <w:p w:rsidR="003B0718" w:rsidRPr="003B0718" w:rsidRDefault="003B0718" w:rsidP="003B0718">
      <w:pPr>
        <w:pStyle w:val="a3"/>
        <w:ind w:left="0" w:firstLine="709"/>
        <w:jc w:val="both"/>
        <w:rPr>
          <w:rFonts w:eastAsia="Calibri"/>
          <w:sz w:val="28"/>
          <w:szCs w:val="28"/>
          <w:lang w:eastAsia="en-US"/>
        </w:rPr>
      </w:pPr>
      <w:r w:rsidRPr="003B0718">
        <w:rPr>
          <w:rFonts w:eastAsia="Calibri"/>
          <w:sz w:val="28"/>
          <w:szCs w:val="28"/>
          <w:lang w:eastAsia="en-US"/>
        </w:rPr>
        <w:t>размер гранта, его целевое назначение;</w:t>
      </w:r>
    </w:p>
    <w:p w:rsidR="003B0718" w:rsidRPr="003B0718" w:rsidRDefault="003B0718" w:rsidP="003B0718">
      <w:pPr>
        <w:pStyle w:val="a3"/>
        <w:ind w:left="0" w:firstLine="709"/>
        <w:jc w:val="both"/>
        <w:rPr>
          <w:rFonts w:eastAsia="Calibri"/>
          <w:sz w:val="28"/>
          <w:szCs w:val="28"/>
          <w:lang w:eastAsia="en-US"/>
        </w:rPr>
      </w:pPr>
      <w:r w:rsidRPr="003B0718">
        <w:rPr>
          <w:rFonts w:eastAsia="Calibri"/>
          <w:sz w:val="28"/>
          <w:szCs w:val="28"/>
          <w:lang w:eastAsia="en-US"/>
        </w:rPr>
        <w:t>направления расходов гранта;</w:t>
      </w:r>
    </w:p>
    <w:p w:rsidR="003B0718" w:rsidRPr="003B0718" w:rsidRDefault="003B0718" w:rsidP="003B0718">
      <w:pPr>
        <w:pStyle w:val="a3"/>
        <w:ind w:left="0" w:firstLine="709"/>
        <w:jc w:val="both"/>
        <w:rPr>
          <w:rFonts w:eastAsia="Calibri"/>
          <w:sz w:val="28"/>
          <w:szCs w:val="28"/>
          <w:lang w:eastAsia="en-US"/>
        </w:rPr>
      </w:pPr>
      <w:r w:rsidRPr="003B0718">
        <w:rPr>
          <w:rFonts w:eastAsia="Calibri"/>
          <w:sz w:val="28"/>
          <w:szCs w:val="28"/>
          <w:lang w:eastAsia="en-US"/>
        </w:rPr>
        <w:t>значения результатов предоставления гранта;</w:t>
      </w:r>
    </w:p>
    <w:p w:rsidR="003B0718" w:rsidRPr="003B0718" w:rsidRDefault="003B0718" w:rsidP="003B0718">
      <w:pPr>
        <w:pStyle w:val="a3"/>
        <w:ind w:left="0" w:firstLine="709"/>
        <w:jc w:val="both"/>
        <w:rPr>
          <w:rFonts w:eastAsia="Calibri"/>
          <w:sz w:val="28"/>
          <w:szCs w:val="28"/>
          <w:lang w:eastAsia="en-US"/>
        </w:rPr>
      </w:pPr>
      <w:r w:rsidRPr="003B0718">
        <w:rPr>
          <w:rFonts w:eastAsia="Calibri"/>
          <w:sz w:val="28"/>
          <w:szCs w:val="28"/>
          <w:lang w:eastAsia="en-US"/>
        </w:rPr>
        <w:t>сроки и порядок перечисления гранта;</w:t>
      </w:r>
    </w:p>
    <w:p w:rsidR="003B0718" w:rsidRPr="003B0718" w:rsidRDefault="003B0718" w:rsidP="003B0718">
      <w:pPr>
        <w:pStyle w:val="a3"/>
        <w:ind w:left="0" w:firstLine="709"/>
        <w:jc w:val="both"/>
        <w:rPr>
          <w:rFonts w:eastAsia="Calibri"/>
          <w:sz w:val="28"/>
          <w:szCs w:val="28"/>
          <w:lang w:eastAsia="en-US"/>
        </w:rPr>
      </w:pPr>
      <w:r w:rsidRPr="003B0718">
        <w:rPr>
          <w:rFonts w:eastAsia="Calibri"/>
          <w:sz w:val="28"/>
          <w:szCs w:val="28"/>
          <w:lang w:eastAsia="en-US"/>
        </w:rPr>
        <w:t>сроки и формы представления получателем гранта дополнительной отчетности (при необходимости);</w:t>
      </w:r>
    </w:p>
    <w:p w:rsidR="003B0718" w:rsidRPr="003B0718" w:rsidRDefault="003B0718" w:rsidP="003B0718">
      <w:pPr>
        <w:pStyle w:val="a3"/>
        <w:ind w:left="0" w:firstLine="709"/>
        <w:jc w:val="both"/>
        <w:rPr>
          <w:rFonts w:eastAsia="Calibri"/>
          <w:sz w:val="28"/>
          <w:szCs w:val="28"/>
          <w:lang w:eastAsia="en-US"/>
        </w:rPr>
      </w:pPr>
      <w:r w:rsidRPr="003B0718">
        <w:rPr>
          <w:rFonts w:eastAsia="Calibri"/>
          <w:sz w:val="28"/>
          <w:szCs w:val="28"/>
          <w:lang w:eastAsia="en-US"/>
        </w:rPr>
        <w:t>порядок и сроки возврата гранта;</w:t>
      </w:r>
    </w:p>
    <w:p w:rsidR="003B0718" w:rsidRPr="003B0718" w:rsidRDefault="003B0718" w:rsidP="003B0718">
      <w:pPr>
        <w:pStyle w:val="a3"/>
        <w:ind w:left="0" w:firstLine="709"/>
        <w:jc w:val="both"/>
        <w:rPr>
          <w:rFonts w:eastAsia="Calibri"/>
          <w:sz w:val="28"/>
          <w:szCs w:val="28"/>
          <w:lang w:eastAsia="en-US"/>
        </w:rPr>
      </w:pPr>
      <w:r w:rsidRPr="003B0718">
        <w:rPr>
          <w:rFonts w:eastAsia="Calibri"/>
          <w:sz w:val="28"/>
          <w:szCs w:val="28"/>
          <w:lang w:eastAsia="en-US"/>
        </w:rPr>
        <w:t>условия и порядо</w:t>
      </w:r>
      <w:r w:rsidR="005E4898">
        <w:rPr>
          <w:rFonts w:eastAsia="Calibri"/>
          <w:sz w:val="28"/>
          <w:szCs w:val="28"/>
          <w:lang w:eastAsia="en-US"/>
        </w:rPr>
        <w:t>к заключения между Агентством</w:t>
      </w:r>
      <w:r w:rsidRPr="003B0718">
        <w:rPr>
          <w:rFonts w:eastAsia="Calibri"/>
          <w:sz w:val="28"/>
          <w:szCs w:val="28"/>
          <w:lang w:eastAsia="en-US"/>
        </w:rPr>
        <w:t xml:space="preserve"> и получателем гранта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утвержденными Министерством финансов Республики Татарстан;</w:t>
      </w:r>
    </w:p>
    <w:p w:rsidR="003B0718" w:rsidRPr="003B0718" w:rsidRDefault="003B0718" w:rsidP="003B0718">
      <w:pPr>
        <w:pStyle w:val="a3"/>
        <w:ind w:left="0" w:firstLine="709"/>
        <w:jc w:val="both"/>
        <w:rPr>
          <w:rFonts w:eastAsia="Calibri"/>
          <w:sz w:val="28"/>
          <w:szCs w:val="28"/>
          <w:lang w:eastAsia="en-US"/>
        </w:rPr>
      </w:pPr>
      <w:r w:rsidRPr="003B0718">
        <w:rPr>
          <w:rFonts w:eastAsia="Calibri"/>
          <w:sz w:val="28"/>
          <w:szCs w:val="28"/>
          <w:lang w:eastAsia="en-US"/>
        </w:rPr>
        <w:t>случаи и порядок возврата получателем гранта в текущем финансовом году остатков гранта, не использованных в отчетном финансовом году;</w:t>
      </w:r>
    </w:p>
    <w:p w:rsidR="003B0718" w:rsidRPr="003B0718" w:rsidRDefault="003B0718" w:rsidP="003B0718">
      <w:pPr>
        <w:pStyle w:val="a3"/>
        <w:ind w:left="0" w:firstLine="709"/>
        <w:jc w:val="both"/>
        <w:rPr>
          <w:rFonts w:eastAsia="Calibri"/>
          <w:sz w:val="28"/>
          <w:szCs w:val="28"/>
          <w:lang w:eastAsia="en-US"/>
        </w:rPr>
      </w:pPr>
      <w:bookmarkStart w:id="8" w:name="sub_7211"/>
      <w:r w:rsidRPr="003B0718">
        <w:rPr>
          <w:rFonts w:eastAsia="Calibri"/>
          <w:sz w:val="28"/>
          <w:szCs w:val="28"/>
          <w:lang w:eastAsia="en-US"/>
        </w:rPr>
        <w:t>согласие получателя гранта и лиц, являющихся поставщиками (подрядчиками, исполнителями) по договорам (соглашениям), заключенным в целях исполнения обязательств по Соглашени</w:t>
      </w:r>
      <w:r w:rsidR="005F7A8F">
        <w:rPr>
          <w:rFonts w:eastAsia="Calibri"/>
          <w:sz w:val="28"/>
          <w:szCs w:val="28"/>
          <w:lang w:eastAsia="en-US"/>
        </w:rPr>
        <w:t>ю на осуществление Агентством</w:t>
      </w:r>
      <w:r w:rsidRPr="003B0718">
        <w:rPr>
          <w:rFonts w:eastAsia="Calibri"/>
          <w:sz w:val="28"/>
          <w:szCs w:val="28"/>
          <w:lang w:eastAsia="en-US"/>
        </w:rPr>
        <w:t xml:space="preserve"> и органами государственного финансового контроля проверок соблюдения получателем гранта условий, цели и порядка предоставления гранта;</w:t>
      </w:r>
    </w:p>
    <w:bookmarkEnd w:id="8"/>
    <w:p w:rsidR="003B0718" w:rsidRPr="005F7A8F" w:rsidRDefault="003B0718" w:rsidP="003B0718">
      <w:pPr>
        <w:pStyle w:val="a3"/>
        <w:ind w:left="0" w:firstLine="709"/>
        <w:jc w:val="both"/>
        <w:rPr>
          <w:rFonts w:eastAsia="Calibri"/>
          <w:sz w:val="28"/>
          <w:szCs w:val="28"/>
          <w:lang w:eastAsia="en-US"/>
        </w:rPr>
      </w:pPr>
      <w:r w:rsidRPr="005F7A8F">
        <w:rPr>
          <w:rFonts w:eastAsia="Calibri"/>
          <w:sz w:val="28"/>
          <w:szCs w:val="28"/>
          <w:lang w:eastAsia="en-US"/>
        </w:rPr>
        <w:t xml:space="preserve">обязательство получателя гранта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проведение проверок, указанных в </w:t>
      </w:r>
      <w:hyperlink w:anchor="sub_7211" w:history="1">
        <w:r w:rsidRPr="005F7A8F">
          <w:rPr>
            <w:rStyle w:val="a6"/>
            <w:rFonts w:eastAsia="Calibri"/>
            <w:color w:val="auto"/>
            <w:sz w:val="28"/>
            <w:szCs w:val="28"/>
            <w:u w:val="none"/>
            <w:lang w:eastAsia="en-US"/>
          </w:rPr>
          <w:t>абзаце одиннадцатом</w:t>
        </w:r>
      </w:hyperlink>
      <w:r w:rsidRPr="005F7A8F">
        <w:rPr>
          <w:rFonts w:eastAsia="Calibri"/>
          <w:sz w:val="28"/>
          <w:szCs w:val="28"/>
          <w:lang w:eastAsia="en-US"/>
        </w:rPr>
        <w:t xml:space="preserve"> настоящего пункта;</w:t>
      </w:r>
    </w:p>
    <w:p w:rsidR="003B0718" w:rsidRPr="003B0718" w:rsidRDefault="003B0718" w:rsidP="003B0718">
      <w:pPr>
        <w:pStyle w:val="a3"/>
        <w:ind w:left="0" w:firstLine="709"/>
        <w:jc w:val="both"/>
        <w:rPr>
          <w:rFonts w:eastAsia="Calibri"/>
          <w:sz w:val="28"/>
          <w:szCs w:val="28"/>
          <w:lang w:eastAsia="en-US"/>
        </w:rPr>
      </w:pPr>
      <w:r w:rsidRPr="003B0718">
        <w:rPr>
          <w:rFonts w:eastAsia="Calibri"/>
          <w:sz w:val="28"/>
          <w:szCs w:val="28"/>
          <w:lang w:eastAsia="en-US"/>
        </w:rPr>
        <w:t>положения о соблюдении получателем гранта условий настоящего Порядка и Соглашения;</w:t>
      </w:r>
    </w:p>
    <w:p w:rsidR="003B0718" w:rsidRPr="003B0718" w:rsidRDefault="003B0718" w:rsidP="003B0718">
      <w:pPr>
        <w:pStyle w:val="a3"/>
        <w:ind w:left="0" w:firstLine="709"/>
        <w:jc w:val="both"/>
        <w:rPr>
          <w:rFonts w:eastAsia="Calibri"/>
          <w:sz w:val="28"/>
          <w:szCs w:val="28"/>
          <w:lang w:eastAsia="en-US"/>
        </w:rPr>
      </w:pPr>
      <w:r w:rsidRPr="003B0718">
        <w:rPr>
          <w:rFonts w:eastAsia="Calibri"/>
          <w:sz w:val="28"/>
          <w:szCs w:val="28"/>
          <w:lang w:eastAsia="en-US"/>
        </w:rPr>
        <w:t>ответственность получателя гранта за неисполнение или ненадлежащее исполнение принятых обязательств, в том числе штрафные санкции (применяемые при необходимости) за нарушение получателем гранта условий, цели и порядка предоставления гранта;</w:t>
      </w:r>
    </w:p>
    <w:p w:rsidR="003B0718" w:rsidRPr="005F7A8F" w:rsidRDefault="003B0718" w:rsidP="003B0718">
      <w:pPr>
        <w:pStyle w:val="a3"/>
        <w:ind w:left="0" w:firstLine="709"/>
        <w:jc w:val="both"/>
        <w:rPr>
          <w:rFonts w:eastAsia="Calibri"/>
          <w:sz w:val="28"/>
          <w:szCs w:val="28"/>
          <w:lang w:eastAsia="en-US"/>
        </w:rPr>
      </w:pPr>
      <w:r w:rsidRPr="005F7A8F">
        <w:rPr>
          <w:rFonts w:eastAsia="Calibri"/>
          <w:sz w:val="28"/>
          <w:szCs w:val="28"/>
          <w:lang w:eastAsia="en-US"/>
        </w:rPr>
        <w:t xml:space="preserve">условия о согласовании новых условий Соглашения или о расторжении Соглашения при </w:t>
      </w:r>
      <w:proofErr w:type="spellStart"/>
      <w:r w:rsidRPr="005F7A8F">
        <w:rPr>
          <w:rFonts w:eastAsia="Calibri"/>
          <w:sz w:val="28"/>
          <w:szCs w:val="28"/>
          <w:lang w:eastAsia="en-US"/>
        </w:rPr>
        <w:t>недостижении</w:t>
      </w:r>
      <w:proofErr w:type="spellEnd"/>
      <w:r w:rsidRPr="005F7A8F">
        <w:rPr>
          <w:rFonts w:eastAsia="Calibri"/>
          <w:sz w:val="28"/>
          <w:szCs w:val="28"/>
          <w:lang w:eastAsia="en-US"/>
        </w:rPr>
        <w:t xml:space="preserve"> согласия по новым условиям </w:t>
      </w:r>
      <w:r w:rsidR="000E6A3C" w:rsidRPr="005F7A8F">
        <w:rPr>
          <w:rFonts w:eastAsia="Calibri"/>
          <w:sz w:val="28"/>
          <w:szCs w:val="28"/>
          <w:lang w:eastAsia="en-US"/>
        </w:rPr>
        <w:t xml:space="preserve">в случае уменьшения </w:t>
      </w:r>
      <w:r w:rsidR="000E6A3C" w:rsidRPr="005F7A8F">
        <w:rPr>
          <w:rFonts w:eastAsia="Calibri"/>
          <w:sz w:val="28"/>
          <w:szCs w:val="28"/>
          <w:lang w:eastAsia="en-US"/>
        </w:rPr>
        <w:lastRenderedPageBreak/>
        <w:t>Агентству</w:t>
      </w:r>
      <w:r w:rsidRPr="005F7A8F">
        <w:rPr>
          <w:rFonts w:eastAsia="Calibri"/>
          <w:sz w:val="28"/>
          <w:szCs w:val="28"/>
          <w:lang w:eastAsia="en-US"/>
        </w:rPr>
        <w:t xml:space="preserve"> ранее доведенных лимитов бюджетных обязательств в соответствии с </w:t>
      </w:r>
      <w:hyperlink w:anchor="sub_114" w:history="1">
        <w:r w:rsidRPr="005F7A8F">
          <w:rPr>
            <w:rStyle w:val="a6"/>
            <w:rFonts w:eastAsia="Calibri"/>
            <w:color w:val="auto"/>
            <w:sz w:val="28"/>
            <w:szCs w:val="28"/>
            <w:u w:val="none"/>
            <w:lang w:eastAsia="en-US"/>
          </w:rPr>
          <w:t>пунктом 1.4</w:t>
        </w:r>
      </w:hyperlink>
      <w:r w:rsidR="000E6A3C" w:rsidRPr="005F7A8F">
        <w:rPr>
          <w:rFonts w:eastAsia="Calibri"/>
          <w:sz w:val="28"/>
          <w:szCs w:val="28"/>
          <w:lang w:eastAsia="en-US"/>
        </w:rPr>
        <w:t xml:space="preserve"> настоящего Положения</w:t>
      </w:r>
      <w:r w:rsidRPr="005F7A8F">
        <w:rPr>
          <w:rFonts w:eastAsia="Calibri"/>
          <w:sz w:val="28"/>
          <w:szCs w:val="28"/>
          <w:lang w:eastAsia="en-US"/>
        </w:rPr>
        <w:t>, приводящего к невозможности предоставления гранта в раз</w:t>
      </w:r>
      <w:r w:rsidR="00EF5D33" w:rsidRPr="005F7A8F">
        <w:rPr>
          <w:rFonts w:eastAsia="Calibri"/>
          <w:sz w:val="28"/>
          <w:szCs w:val="28"/>
          <w:lang w:eastAsia="en-US"/>
        </w:rPr>
        <w:t>мере, определенном в Соглашении;</w:t>
      </w:r>
    </w:p>
    <w:p w:rsidR="00EF5D33" w:rsidRPr="00EF5D33" w:rsidRDefault="00EF5D33" w:rsidP="003B0718">
      <w:pPr>
        <w:pStyle w:val="a3"/>
        <w:ind w:left="0" w:firstLine="709"/>
        <w:jc w:val="both"/>
        <w:rPr>
          <w:rFonts w:eastAsia="Calibri"/>
          <w:sz w:val="32"/>
          <w:szCs w:val="28"/>
          <w:lang w:eastAsia="en-US"/>
        </w:rPr>
      </w:pPr>
      <w:r w:rsidRPr="00EF5D33">
        <w:rPr>
          <w:sz w:val="28"/>
        </w:rPr>
        <w:t xml:space="preserve">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ar69" w:tooltip="в) наименование органа государственной власти (государственного органа), органа местного самоуправления или организации, осуществляющих функции главного распорядителя бюджетных средств, до которых в соответствии с бюджетным законодательством Российской Федерац" w:history="1">
        <w:r w:rsidRPr="00EF5D33">
          <w:rPr>
            <w:sz w:val="28"/>
          </w:rPr>
          <w:t xml:space="preserve">подпункте </w:t>
        </w:r>
        <w:r w:rsidR="006C2D6F">
          <w:rPr>
            <w:sz w:val="28"/>
          </w:rPr>
          <w:t xml:space="preserve">«в» </w:t>
        </w:r>
        <w:r w:rsidRPr="00EF5D33">
          <w:rPr>
            <w:sz w:val="28"/>
          </w:rPr>
          <w:t>пункта 3</w:t>
        </w:r>
      </w:hyperlink>
      <w:r w:rsidRPr="00EF5D33">
        <w:rPr>
          <w:sz w:val="28"/>
        </w:rPr>
        <w:t xml:space="preserve"> настоящего документа,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EF5D33">
        <w:rPr>
          <w:sz w:val="28"/>
        </w:rPr>
        <w:t>недостижении</w:t>
      </w:r>
      <w:proofErr w:type="spellEnd"/>
      <w:r w:rsidRPr="00EF5D33">
        <w:rPr>
          <w:sz w:val="28"/>
        </w:rPr>
        <w:t xml:space="preserve"> согласия по новым услови</w:t>
      </w:r>
      <w:r>
        <w:rPr>
          <w:sz w:val="28"/>
        </w:rPr>
        <w:t>ям.</w:t>
      </w:r>
    </w:p>
    <w:p w:rsidR="003B0718" w:rsidRPr="003212A6" w:rsidRDefault="005F7A8F" w:rsidP="003B0718">
      <w:pPr>
        <w:pStyle w:val="a3"/>
        <w:ind w:left="0" w:firstLine="709"/>
        <w:jc w:val="both"/>
        <w:rPr>
          <w:rFonts w:eastAsia="Calibri"/>
          <w:sz w:val="28"/>
          <w:szCs w:val="28"/>
          <w:lang w:eastAsia="en-US"/>
        </w:rPr>
      </w:pPr>
      <w:bookmarkStart w:id="9" w:name="sub_173"/>
      <w:r w:rsidRPr="003212A6">
        <w:rPr>
          <w:rFonts w:eastAsia="Calibri"/>
          <w:sz w:val="28"/>
          <w:szCs w:val="28"/>
          <w:lang w:eastAsia="en-US"/>
        </w:rPr>
        <w:t>10</w:t>
      </w:r>
      <w:r w:rsidR="003B0718" w:rsidRPr="003212A6">
        <w:rPr>
          <w:rFonts w:eastAsia="Calibri"/>
          <w:sz w:val="28"/>
          <w:szCs w:val="28"/>
          <w:lang w:eastAsia="en-US"/>
        </w:rPr>
        <w:t>.3. Основаниями для отказа получателю гранта в предоставлении гранта являются:</w:t>
      </w:r>
    </w:p>
    <w:p w:rsidR="005F7A8F" w:rsidRPr="003212A6" w:rsidRDefault="005F7A8F" w:rsidP="003B0718">
      <w:pPr>
        <w:pStyle w:val="a3"/>
        <w:ind w:left="0" w:firstLine="709"/>
        <w:jc w:val="both"/>
        <w:rPr>
          <w:rFonts w:eastAsia="Calibri"/>
          <w:sz w:val="28"/>
          <w:szCs w:val="28"/>
          <w:lang w:eastAsia="en-US"/>
        </w:rPr>
      </w:pPr>
      <w:r w:rsidRPr="003212A6">
        <w:rPr>
          <w:rFonts w:eastAsia="Calibri"/>
          <w:sz w:val="28"/>
          <w:szCs w:val="28"/>
          <w:lang w:eastAsia="en-US"/>
        </w:rPr>
        <w:t>-</w:t>
      </w:r>
      <w:proofErr w:type="spellStart"/>
      <w:r w:rsidRPr="003212A6">
        <w:rPr>
          <w:rFonts w:eastAsia="Calibri"/>
          <w:sz w:val="28"/>
          <w:szCs w:val="28"/>
          <w:lang w:eastAsia="en-US"/>
        </w:rPr>
        <w:t>несоответстие</w:t>
      </w:r>
      <w:proofErr w:type="spellEnd"/>
      <w:r w:rsidRPr="003212A6">
        <w:rPr>
          <w:rFonts w:eastAsia="Calibri"/>
          <w:sz w:val="28"/>
          <w:szCs w:val="28"/>
          <w:lang w:eastAsia="en-US"/>
        </w:rPr>
        <w:t xml:space="preserve"> получателя гранта требованиям, установленным разделом 5 настоящего Положения;</w:t>
      </w:r>
    </w:p>
    <w:bookmarkEnd w:id="9"/>
    <w:p w:rsidR="003B0718" w:rsidRPr="003212A6" w:rsidRDefault="005F7A8F" w:rsidP="003B0718">
      <w:pPr>
        <w:pStyle w:val="a3"/>
        <w:ind w:left="0" w:firstLine="709"/>
        <w:jc w:val="both"/>
        <w:rPr>
          <w:rFonts w:eastAsia="Calibri"/>
          <w:sz w:val="28"/>
          <w:szCs w:val="28"/>
          <w:lang w:eastAsia="en-US"/>
        </w:rPr>
      </w:pPr>
      <w:r w:rsidRPr="003212A6">
        <w:rPr>
          <w:rFonts w:eastAsia="Calibri"/>
          <w:sz w:val="28"/>
          <w:szCs w:val="28"/>
          <w:lang w:eastAsia="en-US"/>
        </w:rPr>
        <w:t>-</w:t>
      </w:r>
      <w:r w:rsidR="003B0718" w:rsidRPr="003212A6">
        <w:rPr>
          <w:rFonts w:eastAsia="Calibri"/>
          <w:sz w:val="28"/>
          <w:szCs w:val="28"/>
          <w:lang w:eastAsia="en-US"/>
        </w:rPr>
        <w:t xml:space="preserve">несоответствие представленных получателем гранта документов требованиям, определенным </w:t>
      </w:r>
      <w:r w:rsidRPr="003212A6">
        <w:rPr>
          <w:rFonts w:eastAsia="Calibri"/>
          <w:sz w:val="28"/>
          <w:szCs w:val="28"/>
          <w:lang w:eastAsia="en-US"/>
        </w:rPr>
        <w:t>пунктами 7.1-7.5.</w:t>
      </w:r>
      <w:r w:rsidR="003B0718" w:rsidRPr="003212A6">
        <w:rPr>
          <w:rFonts w:eastAsia="Calibri"/>
          <w:sz w:val="28"/>
          <w:szCs w:val="28"/>
          <w:lang w:eastAsia="en-US"/>
        </w:rPr>
        <w:t xml:space="preserve"> настоящего Порядка, или непредставление (представление не в полном объеме) указанных документов;</w:t>
      </w:r>
    </w:p>
    <w:p w:rsidR="003B0718" w:rsidRPr="003B0718" w:rsidRDefault="003B0718" w:rsidP="003B0718">
      <w:pPr>
        <w:pStyle w:val="a3"/>
        <w:ind w:left="0" w:firstLine="709"/>
        <w:jc w:val="both"/>
        <w:rPr>
          <w:rFonts w:eastAsia="Calibri"/>
          <w:sz w:val="28"/>
          <w:szCs w:val="28"/>
          <w:lang w:eastAsia="en-US"/>
        </w:rPr>
      </w:pPr>
      <w:r w:rsidRPr="003212A6">
        <w:rPr>
          <w:rFonts w:eastAsia="Calibri"/>
          <w:sz w:val="28"/>
          <w:szCs w:val="28"/>
          <w:lang w:eastAsia="en-US"/>
        </w:rPr>
        <w:t>установление факта недостоверности представленной получателем гранта информации.</w:t>
      </w:r>
    </w:p>
    <w:p w:rsidR="003B0718" w:rsidRPr="003B0718" w:rsidRDefault="00433D93" w:rsidP="003B0718">
      <w:pPr>
        <w:pStyle w:val="a3"/>
        <w:ind w:left="0" w:firstLine="709"/>
        <w:jc w:val="both"/>
        <w:rPr>
          <w:rFonts w:eastAsia="Calibri"/>
          <w:sz w:val="28"/>
          <w:szCs w:val="28"/>
          <w:lang w:eastAsia="en-US"/>
        </w:rPr>
      </w:pPr>
      <w:bookmarkStart w:id="10" w:name="sub_174"/>
      <w:r>
        <w:rPr>
          <w:rFonts w:eastAsia="Calibri"/>
          <w:sz w:val="28"/>
          <w:szCs w:val="28"/>
          <w:lang w:eastAsia="en-US"/>
        </w:rPr>
        <w:t>10</w:t>
      </w:r>
      <w:r w:rsidR="003B0718" w:rsidRPr="003B0718">
        <w:rPr>
          <w:rFonts w:eastAsia="Calibri"/>
          <w:sz w:val="28"/>
          <w:szCs w:val="28"/>
          <w:lang w:eastAsia="en-US"/>
        </w:rPr>
        <w:t>.4. Гра</w:t>
      </w:r>
      <w:r w:rsidR="000E6A3C">
        <w:rPr>
          <w:rFonts w:eastAsia="Calibri"/>
          <w:sz w:val="28"/>
          <w:szCs w:val="28"/>
          <w:lang w:eastAsia="en-US"/>
        </w:rPr>
        <w:t>нт предоставляется Агентством</w:t>
      </w:r>
      <w:r w:rsidR="003B0718" w:rsidRPr="003B0718">
        <w:rPr>
          <w:rFonts w:eastAsia="Calibri"/>
          <w:sz w:val="28"/>
          <w:szCs w:val="28"/>
          <w:lang w:eastAsia="en-US"/>
        </w:rPr>
        <w:t xml:space="preserve"> путем перечисления денежных средств на расчетные или корреспондентские счета получателя гранта, открытые в учреждениях Центрального банка Российской Федерации или в российских кредитных организациях, в 10-дневный срок, исчисляемый в рабочих днях, со дня подписания Соглашения обеими сторонами.</w:t>
      </w:r>
    </w:p>
    <w:p w:rsidR="003B0718" w:rsidRPr="003B0718" w:rsidRDefault="00433D93" w:rsidP="003B0718">
      <w:pPr>
        <w:pStyle w:val="a3"/>
        <w:ind w:left="0" w:firstLine="709"/>
        <w:jc w:val="both"/>
        <w:rPr>
          <w:rFonts w:eastAsia="Calibri"/>
          <w:sz w:val="28"/>
          <w:szCs w:val="28"/>
          <w:lang w:eastAsia="en-US"/>
        </w:rPr>
      </w:pPr>
      <w:bookmarkStart w:id="11" w:name="sub_175"/>
      <w:bookmarkEnd w:id="10"/>
      <w:r>
        <w:rPr>
          <w:rFonts w:eastAsia="Calibri"/>
          <w:sz w:val="28"/>
          <w:szCs w:val="28"/>
          <w:lang w:eastAsia="en-US"/>
        </w:rPr>
        <w:t>10</w:t>
      </w:r>
      <w:r w:rsidR="003B0718" w:rsidRPr="003B0718">
        <w:rPr>
          <w:rFonts w:eastAsia="Calibri"/>
          <w:sz w:val="28"/>
          <w:szCs w:val="28"/>
          <w:lang w:eastAsia="en-US"/>
        </w:rPr>
        <w:t>.5. Получател</w:t>
      </w:r>
      <w:r w:rsidR="000E6A3C">
        <w:rPr>
          <w:rFonts w:eastAsia="Calibri"/>
          <w:sz w:val="28"/>
          <w:szCs w:val="28"/>
          <w:lang w:eastAsia="en-US"/>
        </w:rPr>
        <w:t>ь гранта уведомляет Агентство</w:t>
      </w:r>
      <w:r w:rsidR="003B0718" w:rsidRPr="003B0718">
        <w:rPr>
          <w:rFonts w:eastAsia="Calibri"/>
          <w:sz w:val="28"/>
          <w:szCs w:val="28"/>
          <w:lang w:eastAsia="en-US"/>
        </w:rPr>
        <w:t xml:space="preserve"> об изменении платежных реквизитов, предназначенных для зачисления гранта не позднее 10 рабочих дней со дня их изменения.</w:t>
      </w:r>
    </w:p>
    <w:bookmarkEnd w:id="11"/>
    <w:p w:rsidR="003B0718" w:rsidRPr="003B0718" w:rsidRDefault="00433D93" w:rsidP="003B0718">
      <w:pPr>
        <w:pStyle w:val="a3"/>
        <w:ind w:left="0" w:firstLine="709"/>
        <w:jc w:val="both"/>
        <w:rPr>
          <w:rFonts w:eastAsia="Calibri"/>
          <w:sz w:val="28"/>
          <w:szCs w:val="28"/>
          <w:lang w:eastAsia="en-US"/>
        </w:rPr>
      </w:pPr>
      <w:r>
        <w:rPr>
          <w:rFonts w:eastAsia="Calibri"/>
          <w:sz w:val="28"/>
          <w:szCs w:val="28"/>
          <w:lang w:eastAsia="en-US"/>
        </w:rPr>
        <w:t>10</w:t>
      </w:r>
      <w:r w:rsidR="004A6EC2">
        <w:rPr>
          <w:rFonts w:eastAsia="Calibri"/>
          <w:sz w:val="28"/>
          <w:szCs w:val="28"/>
          <w:lang w:eastAsia="en-US"/>
        </w:rPr>
        <w:t>.6</w:t>
      </w:r>
      <w:r w:rsidR="003B0718" w:rsidRPr="003B0718">
        <w:rPr>
          <w:rFonts w:eastAsia="Calibri"/>
          <w:sz w:val="28"/>
          <w:szCs w:val="28"/>
          <w:lang w:eastAsia="en-US"/>
        </w:rPr>
        <w:t>. Результатом предоставления гранта является выполнение показателей результативности получателем гранта, установленных</w:t>
      </w:r>
      <w:r w:rsidR="004A6EC2">
        <w:rPr>
          <w:rFonts w:eastAsia="Calibri"/>
          <w:sz w:val="28"/>
          <w:szCs w:val="28"/>
          <w:lang w:eastAsia="en-US"/>
        </w:rPr>
        <w:t xml:space="preserve"> Агентством</w:t>
      </w:r>
      <w:r w:rsidR="003B0718" w:rsidRPr="003B0718">
        <w:rPr>
          <w:rFonts w:eastAsia="Calibri"/>
          <w:sz w:val="28"/>
          <w:szCs w:val="28"/>
          <w:lang w:eastAsia="en-US"/>
        </w:rPr>
        <w:t xml:space="preserve"> в Соглашениях, на день завершения реализац</w:t>
      </w:r>
      <w:r w:rsidR="00684A8B">
        <w:rPr>
          <w:rFonts w:eastAsia="Calibri"/>
          <w:sz w:val="28"/>
          <w:szCs w:val="28"/>
          <w:lang w:eastAsia="en-US"/>
        </w:rPr>
        <w:t>ии проекта, в срок не позднее 0</w:t>
      </w:r>
      <w:r w:rsidR="004A6EC2">
        <w:rPr>
          <w:rFonts w:eastAsia="Calibri"/>
          <w:sz w:val="28"/>
          <w:szCs w:val="28"/>
          <w:lang w:eastAsia="en-US"/>
        </w:rPr>
        <w:t>1 декабря</w:t>
      </w:r>
      <w:r w:rsidR="003B0718" w:rsidRPr="003B0718">
        <w:rPr>
          <w:rFonts w:eastAsia="Calibri"/>
          <w:sz w:val="28"/>
          <w:szCs w:val="28"/>
          <w:lang w:eastAsia="en-US"/>
        </w:rPr>
        <w:t xml:space="preserve"> года, следующего за годом предоставления гранта.</w:t>
      </w:r>
    </w:p>
    <w:p w:rsidR="00E07344" w:rsidRDefault="003B0718" w:rsidP="00E07344">
      <w:pPr>
        <w:pStyle w:val="a3"/>
        <w:ind w:left="0" w:firstLine="709"/>
        <w:jc w:val="both"/>
        <w:rPr>
          <w:rFonts w:eastAsia="Calibri"/>
          <w:sz w:val="28"/>
          <w:szCs w:val="28"/>
          <w:lang w:eastAsia="en-US"/>
        </w:rPr>
      </w:pPr>
      <w:r w:rsidRPr="003B0718">
        <w:rPr>
          <w:rFonts w:eastAsia="Calibri"/>
          <w:sz w:val="28"/>
          <w:szCs w:val="28"/>
          <w:lang w:eastAsia="en-US"/>
        </w:rPr>
        <w:t>Показателями результативности, необходимыми для достижения результата предоставления гранта, являются:</w:t>
      </w:r>
      <w:r w:rsidR="00E61005">
        <w:rPr>
          <w:rFonts w:eastAsia="Calibri"/>
          <w:sz w:val="28"/>
          <w:szCs w:val="28"/>
          <w:lang w:eastAsia="en-US"/>
        </w:rPr>
        <w:t xml:space="preserve"> количество вовлечённых людей в профилактический проект, количество жителей Республики Татарстан, охваченных профилактических мероприятием. </w:t>
      </w:r>
    </w:p>
    <w:p w:rsidR="00E07344" w:rsidRPr="00E07344" w:rsidRDefault="00E07344" w:rsidP="00E07344">
      <w:pPr>
        <w:pStyle w:val="a3"/>
        <w:ind w:left="0" w:firstLine="709"/>
        <w:jc w:val="both"/>
        <w:rPr>
          <w:rFonts w:eastAsia="Calibri"/>
          <w:sz w:val="28"/>
          <w:szCs w:val="28"/>
          <w:lang w:eastAsia="en-US"/>
        </w:rPr>
      </w:pPr>
    </w:p>
    <w:p w:rsidR="004A6EC2" w:rsidRDefault="004A6EC2" w:rsidP="005A157C">
      <w:pPr>
        <w:pStyle w:val="a3"/>
        <w:numPr>
          <w:ilvl w:val="0"/>
          <w:numId w:val="13"/>
        </w:numPr>
        <w:jc w:val="center"/>
        <w:rPr>
          <w:rFonts w:eastAsia="Calibri"/>
          <w:b/>
          <w:sz w:val="28"/>
          <w:szCs w:val="28"/>
          <w:lang w:eastAsia="en-US"/>
        </w:rPr>
      </w:pPr>
      <w:r w:rsidRPr="004A6EC2">
        <w:rPr>
          <w:rFonts w:eastAsia="Calibri"/>
          <w:b/>
          <w:sz w:val="28"/>
          <w:szCs w:val="28"/>
          <w:lang w:eastAsia="en-US"/>
        </w:rPr>
        <w:t>Требования к отчётности и контроль</w:t>
      </w:r>
    </w:p>
    <w:p w:rsidR="004A6EC2" w:rsidRPr="00401A7C" w:rsidRDefault="004A6EC2" w:rsidP="00401A7C">
      <w:pPr>
        <w:rPr>
          <w:rFonts w:eastAsia="Calibri"/>
          <w:b/>
          <w:sz w:val="28"/>
          <w:szCs w:val="28"/>
          <w:lang w:eastAsia="en-US"/>
        </w:rPr>
      </w:pPr>
    </w:p>
    <w:p w:rsidR="004A6EC2" w:rsidRPr="004A6EC2" w:rsidRDefault="00165686" w:rsidP="004A6EC2">
      <w:pPr>
        <w:autoSpaceDE w:val="0"/>
        <w:autoSpaceDN w:val="0"/>
        <w:adjustRightInd w:val="0"/>
        <w:ind w:firstLine="720"/>
        <w:jc w:val="both"/>
        <w:rPr>
          <w:rFonts w:eastAsiaTheme="minorHAnsi"/>
          <w:sz w:val="28"/>
          <w:szCs w:val="28"/>
          <w:lang w:eastAsia="en-US"/>
        </w:rPr>
      </w:pPr>
      <w:bookmarkStart w:id="12" w:name="sub_181"/>
      <w:r>
        <w:rPr>
          <w:rFonts w:eastAsiaTheme="minorHAnsi"/>
          <w:sz w:val="28"/>
          <w:szCs w:val="28"/>
          <w:lang w:eastAsia="en-US"/>
        </w:rPr>
        <w:t>11</w:t>
      </w:r>
      <w:r w:rsidR="004A6EC2" w:rsidRPr="00497A6C">
        <w:rPr>
          <w:rFonts w:eastAsiaTheme="minorHAnsi"/>
          <w:sz w:val="28"/>
          <w:szCs w:val="28"/>
          <w:lang w:eastAsia="en-US"/>
        </w:rPr>
        <w:t>.1.</w:t>
      </w:r>
      <w:r w:rsidR="004A6EC2" w:rsidRPr="004A6EC2">
        <w:rPr>
          <w:rFonts w:eastAsiaTheme="minorHAnsi"/>
          <w:sz w:val="28"/>
          <w:szCs w:val="28"/>
          <w:lang w:eastAsia="en-US"/>
        </w:rPr>
        <w:t xml:space="preserve"> Отчет об осуществлении расходов, источником финансового обеспечения которых является грант, и отчет о достижении результатов предоставления гранта получатель гранта</w:t>
      </w:r>
      <w:r w:rsidR="004A6EC2" w:rsidRPr="00980D2C">
        <w:rPr>
          <w:rFonts w:eastAsiaTheme="minorHAnsi"/>
          <w:sz w:val="28"/>
          <w:szCs w:val="28"/>
          <w:lang w:eastAsia="en-US"/>
        </w:rPr>
        <w:t xml:space="preserve"> представляет в Агентство не позднее 1 февраля года, следующего за годом, в котором получатель гранта принял обязательство реализовать грант</w:t>
      </w:r>
      <w:r w:rsidR="004A6EC2" w:rsidRPr="004A6EC2">
        <w:rPr>
          <w:rFonts w:eastAsiaTheme="minorHAnsi"/>
          <w:sz w:val="28"/>
          <w:szCs w:val="28"/>
          <w:lang w:eastAsia="en-US"/>
        </w:rPr>
        <w:t xml:space="preserve"> по формам, прилагаемым к типовым формам соглашений, установленным Министерством финансов Республик</w:t>
      </w:r>
      <w:r>
        <w:rPr>
          <w:rFonts w:eastAsiaTheme="minorHAnsi"/>
          <w:sz w:val="28"/>
          <w:szCs w:val="28"/>
          <w:lang w:eastAsia="en-US"/>
        </w:rPr>
        <w:t>и Татарстан</w:t>
      </w:r>
      <w:r w:rsidR="004A6EC2" w:rsidRPr="004A6EC2">
        <w:rPr>
          <w:rFonts w:eastAsiaTheme="minorHAnsi"/>
          <w:sz w:val="28"/>
          <w:szCs w:val="28"/>
          <w:lang w:eastAsia="en-US"/>
        </w:rPr>
        <w:t>.</w:t>
      </w:r>
    </w:p>
    <w:p w:rsidR="004A6EC2" w:rsidRPr="004A6EC2" w:rsidRDefault="00D11DED" w:rsidP="004A6EC2">
      <w:pPr>
        <w:autoSpaceDE w:val="0"/>
        <w:autoSpaceDN w:val="0"/>
        <w:adjustRightInd w:val="0"/>
        <w:ind w:firstLine="720"/>
        <w:jc w:val="both"/>
        <w:rPr>
          <w:rFonts w:eastAsiaTheme="minorHAnsi"/>
          <w:sz w:val="28"/>
          <w:szCs w:val="28"/>
          <w:lang w:eastAsia="en-US"/>
        </w:rPr>
      </w:pPr>
      <w:bookmarkStart w:id="13" w:name="sub_182"/>
      <w:bookmarkEnd w:id="12"/>
      <w:r>
        <w:rPr>
          <w:rFonts w:eastAsiaTheme="minorHAnsi"/>
          <w:sz w:val="28"/>
          <w:szCs w:val="28"/>
          <w:lang w:eastAsia="en-US"/>
        </w:rPr>
        <w:lastRenderedPageBreak/>
        <w:t>11</w:t>
      </w:r>
      <w:r w:rsidR="004A6EC2" w:rsidRPr="004A6EC2">
        <w:rPr>
          <w:rFonts w:eastAsiaTheme="minorHAnsi"/>
          <w:sz w:val="28"/>
          <w:szCs w:val="28"/>
          <w:lang w:eastAsia="en-US"/>
        </w:rPr>
        <w:t>.2. Остатки гранта, не использованные в отчетном финансовом году, подлежат возврату в доход бюджета Р</w:t>
      </w:r>
      <w:r w:rsidR="00980D2C" w:rsidRPr="00980D2C">
        <w:rPr>
          <w:rFonts w:eastAsiaTheme="minorHAnsi"/>
          <w:sz w:val="28"/>
          <w:szCs w:val="28"/>
          <w:lang w:eastAsia="en-US"/>
        </w:rPr>
        <w:t>еспублики Татарстан не позднее 15</w:t>
      </w:r>
      <w:r w:rsidR="004A6EC2" w:rsidRPr="004A6EC2">
        <w:rPr>
          <w:rFonts w:eastAsiaTheme="minorHAnsi"/>
          <w:sz w:val="28"/>
          <w:szCs w:val="28"/>
          <w:lang w:eastAsia="en-US"/>
        </w:rPr>
        <w:t xml:space="preserve"> февраля года, следующего за отчетным годом.</w:t>
      </w:r>
    </w:p>
    <w:bookmarkEnd w:id="13"/>
    <w:p w:rsidR="004A6EC2" w:rsidRPr="004A6EC2" w:rsidRDefault="00D11DED" w:rsidP="004A6EC2">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11</w:t>
      </w:r>
      <w:r w:rsidR="004A6EC2" w:rsidRPr="004A6EC2">
        <w:rPr>
          <w:rFonts w:eastAsiaTheme="minorHAnsi"/>
          <w:sz w:val="28"/>
          <w:szCs w:val="28"/>
          <w:lang w:eastAsia="en-US"/>
        </w:rPr>
        <w:t>.3. Грант подлежит возврату получателем гранта в бюджет Республики Татарстан в 30-дневный срок, исчисляемый в рабочих днях, со дня получения соответс</w:t>
      </w:r>
      <w:r w:rsidR="00980D2C" w:rsidRPr="00980D2C">
        <w:rPr>
          <w:rFonts w:eastAsiaTheme="minorHAnsi"/>
          <w:sz w:val="28"/>
          <w:szCs w:val="28"/>
          <w:lang w:eastAsia="en-US"/>
        </w:rPr>
        <w:t>твующего требования от Агентства</w:t>
      </w:r>
      <w:r w:rsidR="004A6EC2" w:rsidRPr="004A6EC2">
        <w:rPr>
          <w:rFonts w:eastAsiaTheme="minorHAnsi"/>
          <w:sz w:val="28"/>
          <w:szCs w:val="28"/>
          <w:lang w:eastAsia="en-US"/>
        </w:rPr>
        <w:t>:</w:t>
      </w:r>
    </w:p>
    <w:p w:rsidR="004A6EC2" w:rsidRPr="004A6EC2" w:rsidRDefault="004A6EC2" w:rsidP="004A6EC2">
      <w:pPr>
        <w:autoSpaceDE w:val="0"/>
        <w:autoSpaceDN w:val="0"/>
        <w:adjustRightInd w:val="0"/>
        <w:ind w:firstLine="720"/>
        <w:jc w:val="both"/>
        <w:rPr>
          <w:rFonts w:eastAsiaTheme="minorHAnsi"/>
          <w:sz w:val="28"/>
          <w:szCs w:val="28"/>
          <w:lang w:eastAsia="en-US"/>
        </w:rPr>
      </w:pPr>
      <w:r w:rsidRPr="004A6EC2">
        <w:rPr>
          <w:rFonts w:eastAsiaTheme="minorHAnsi"/>
          <w:sz w:val="28"/>
          <w:szCs w:val="28"/>
          <w:lang w:eastAsia="en-US"/>
        </w:rPr>
        <w:t>в полном объеме - в случаях нарушения получателем гранта условий, установленных при предоставлении гранта, выявленного в том числе по фактам про</w:t>
      </w:r>
      <w:r w:rsidR="00980D2C" w:rsidRPr="00980D2C">
        <w:rPr>
          <w:rFonts w:eastAsiaTheme="minorHAnsi"/>
          <w:sz w:val="28"/>
          <w:szCs w:val="28"/>
          <w:lang w:eastAsia="en-US"/>
        </w:rPr>
        <w:t>верок, проведенных Агентством</w:t>
      </w:r>
      <w:r w:rsidRPr="004A6EC2">
        <w:rPr>
          <w:rFonts w:eastAsiaTheme="minorHAnsi"/>
          <w:sz w:val="28"/>
          <w:szCs w:val="28"/>
          <w:lang w:eastAsia="en-US"/>
        </w:rPr>
        <w:t xml:space="preserve"> и органами государственного финансового контроля, и непредставления отчета об осуществлении расходов, источником финансового обеспечения которых является грант, и отчета о достижении результатов предоставления гранта, дополнительной отчетности (при необходимости);</w:t>
      </w:r>
    </w:p>
    <w:p w:rsidR="004A6EC2" w:rsidRPr="004A6EC2" w:rsidRDefault="004A6EC2" w:rsidP="004A6EC2">
      <w:pPr>
        <w:autoSpaceDE w:val="0"/>
        <w:autoSpaceDN w:val="0"/>
        <w:adjustRightInd w:val="0"/>
        <w:ind w:firstLine="720"/>
        <w:jc w:val="both"/>
        <w:rPr>
          <w:rFonts w:eastAsiaTheme="minorHAnsi"/>
          <w:sz w:val="28"/>
          <w:szCs w:val="28"/>
          <w:lang w:eastAsia="en-US"/>
        </w:rPr>
      </w:pPr>
      <w:r w:rsidRPr="004A6EC2">
        <w:rPr>
          <w:rFonts w:eastAsiaTheme="minorHAnsi"/>
          <w:sz w:val="28"/>
          <w:szCs w:val="28"/>
          <w:lang w:eastAsia="en-US"/>
        </w:rPr>
        <w:t>в полном объеме - в случае представления получателем гранта недостоверных (неполных) сведений и документов для получения гранта;</w:t>
      </w:r>
    </w:p>
    <w:p w:rsidR="004A6EC2" w:rsidRPr="004A6EC2" w:rsidRDefault="004A6EC2" w:rsidP="004A6EC2">
      <w:pPr>
        <w:autoSpaceDE w:val="0"/>
        <w:autoSpaceDN w:val="0"/>
        <w:adjustRightInd w:val="0"/>
        <w:ind w:firstLine="720"/>
        <w:jc w:val="both"/>
        <w:rPr>
          <w:rFonts w:eastAsiaTheme="minorHAnsi"/>
          <w:sz w:val="28"/>
          <w:szCs w:val="28"/>
          <w:lang w:eastAsia="en-US"/>
        </w:rPr>
      </w:pPr>
      <w:r w:rsidRPr="004A6EC2">
        <w:rPr>
          <w:rFonts w:eastAsiaTheme="minorHAnsi"/>
          <w:sz w:val="28"/>
          <w:szCs w:val="28"/>
          <w:lang w:eastAsia="en-US"/>
        </w:rPr>
        <w:t xml:space="preserve">в полном объеме - в случае </w:t>
      </w:r>
      <w:proofErr w:type="spellStart"/>
      <w:r w:rsidRPr="004A6EC2">
        <w:rPr>
          <w:rFonts w:eastAsiaTheme="minorHAnsi"/>
          <w:sz w:val="28"/>
          <w:szCs w:val="28"/>
          <w:lang w:eastAsia="en-US"/>
        </w:rPr>
        <w:t>недостижения</w:t>
      </w:r>
      <w:proofErr w:type="spellEnd"/>
      <w:r w:rsidRPr="004A6EC2">
        <w:rPr>
          <w:rFonts w:eastAsiaTheme="minorHAnsi"/>
          <w:sz w:val="28"/>
          <w:szCs w:val="28"/>
          <w:lang w:eastAsia="en-US"/>
        </w:rPr>
        <w:t xml:space="preserve"> значения результатов предоставления гранта;</w:t>
      </w:r>
    </w:p>
    <w:p w:rsidR="004A6EC2" w:rsidRPr="004A6EC2" w:rsidRDefault="004A6EC2" w:rsidP="004A6EC2">
      <w:pPr>
        <w:autoSpaceDE w:val="0"/>
        <w:autoSpaceDN w:val="0"/>
        <w:adjustRightInd w:val="0"/>
        <w:ind w:firstLine="720"/>
        <w:jc w:val="both"/>
        <w:rPr>
          <w:rFonts w:eastAsiaTheme="minorHAnsi"/>
          <w:sz w:val="28"/>
          <w:szCs w:val="28"/>
          <w:lang w:eastAsia="en-US"/>
        </w:rPr>
      </w:pPr>
      <w:r w:rsidRPr="004A6EC2">
        <w:rPr>
          <w:rFonts w:eastAsiaTheme="minorHAnsi"/>
          <w:sz w:val="28"/>
          <w:szCs w:val="28"/>
          <w:lang w:eastAsia="en-US"/>
        </w:rPr>
        <w:t>в объеме использованного гранта не по целевому назначению - в случае нецелевого использования средств гранта.</w:t>
      </w:r>
    </w:p>
    <w:p w:rsidR="004A6EC2" w:rsidRPr="00980D2C" w:rsidRDefault="004A6EC2" w:rsidP="004A6EC2">
      <w:pPr>
        <w:autoSpaceDE w:val="0"/>
        <w:autoSpaceDN w:val="0"/>
        <w:adjustRightInd w:val="0"/>
        <w:ind w:firstLine="720"/>
        <w:jc w:val="both"/>
        <w:rPr>
          <w:rFonts w:eastAsiaTheme="minorHAnsi"/>
          <w:sz w:val="28"/>
          <w:szCs w:val="28"/>
          <w:lang w:eastAsia="en-US"/>
        </w:rPr>
      </w:pPr>
      <w:r w:rsidRPr="004A6EC2">
        <w:rPr>
          <w:rFonts w:eastAsiaTheme="minorHAnsi"/>
          <w:sz w:val="28"/>
          <w:szCs w:val="28"/>
          <w:lang w:eastAsia="en-US"/>
        </w:rPr>
        <w:t>В случае если получателем гранта не достигнуты значения результатов предоставления гранта, установл</w:t>
      </w:r>
      <w:r w:rsidR="00980D2C" w:rsidRPr="00980D2C">
        <w:rPr>
          <w:rFonts w:eastAsiaTheme="minorHAnsi"/>
          <w:sz w:val="28"/>
          <w:szCs w:val="28"/>
          <w:lang w:eastAsia="en-US"/>
        </w:rPr>
        <w:t>енные в Соглашении, Агентство</w:t>
      </w:r>
      <w:r w:rsidRPr="004A6EC2">
        <w:rPr>
          <w:rFonts w:eastAsiaTheme="minorHAnsi"/>
          <w:sz w:val="28"/>
          <w:szCs w:val="28"/>
          <w:lang w:eastAsia="en-US"/>
        </w:rPr>
        <w:t xml:space="preserve"> принимает решение о применении к получателю гранта штрафных санкций с обязательным уведомлением получателя гранта в течение пяти рабочих дней с даты принятия указанного решения.</w:t>
      </w:r>
    </w:p>
    <w:p w:rsidR="00980D2C" w:rsidRDefault="00D11DED" w:rsidP="004A6EC2">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11</w:t>
      </w:r>
      <w:r w:rsidR="00980D2C">
        <w:rPr>
          <w:rFonts w:eastAsiaTheme="minorHAnsi"/>
          <w:sz w:val="28"/>
          <w:szCs w:val="28"/>
          <w:lang w:eastAsia="en-US"/>
        </w:rPr>
        <w:t>.4. Размер штрафных санкций устанавливается в размере 10% от размера гранта.</w:t>
      </w:r>
    </w:p>
    <w:p w:rsidR="00980D2C" w:rsidRPr="00980D2C" w:rsidRDefault="00D11DED" w:rsidP="00980D2C">
      <w:pPr>
        <w:autoSpaceDE w:val="0"/>
        <w:autoSpaceDN w:val="0"/>
        <w:adjustRightInd w:val="0"/>
        <w:ind w:firstLine="720"/>
        <w:jc w:val="both"/>
        <w:rPr>
          <w:rFonts w:eastAsiaTheme="minorHAnsi"/>
          <w:sz w:val="28"/>
          <w:szCs w:val="28"/>
          <w:lang w:eastAsia="en-US"/>
        </w:rPr>
      </w:pPr>
      <w:bookmarkStart w:id="14" w:name="sub_184"/>
      <w:r>
        <w:rPr>
          <w:rFonts w:eastAsiaTheme="minorHAnsi"/>
          <w:sz w:val="28"/>
          <w:szCs w:val="28"/>
          <w:lang w:eastAsia="en-US"/>
        </w:rPr>
        <w:t>11</w:t>
      </w:r>
      <w:r w:rsidR="00980D2C" w:rsidRPr="00980D2C">
        <w:rPr>
          <w:rFonts w:eastAsiaTheme="minorHAnsi"/>
          <w:sz w:val="28"/>
          <w:szCs w:val="28"/>
          <w:lang w:eastAsia="en-US"/>
        </w:rPr>
        <w:t xml:space="preserve">.5. В случае нарушения сроков возврата гранта, остатков гранта, указанных в </w:t>
      </w:r>
      <w:hyperlink w:anchor="sub_182" w:history="1">
        <w:r w:rsidR="00165686">
          <w:rPr>
            <w:rFonts w:eastAsiaTheme="minorHAnsi"/>
            <w:sz w:val="28"/>
            <w:szCs w:val="28"/>
            <w:lang w:eastAsia="en-US"/>
          </w:rPr>
          <w:t>пунктах 11</w:t>
        </w:r>
        <w:r w:rsidR="00980D2C" w:rsidRPr="00980D2C">
          <w:rPr>
            <w:rFonts w:eastAsiaTheme="minorHAnsi"/>
            <w:sz w:val="28"/>
            <w:szCs w:val="28"/>
            <w:lang w:eastAsia="en-US"/>
          </w:rPr>
          <w:t>.2</w:t>
        </w:r>
      </w:hyperlink>
      <w:r w:rsidR="00980D2C" w:rsidRPr="00980D2C">
        <w:rPr>
          <w:rFonts w:eastAsiaTheme="minorHAnsi"/>
          <w:sz w:val="28"/>
          <w:szCs w:val="28"/>
          <w:lang w:eastAsia="en-US"/>
        </w:rPr>
        <w:t xml:space="preserve"> и </w:t>
      </w:r>
      <w:hyperlink w:anchor="sub_183" w:history="1">
        <w:r w:rsidR="00165686">
          <w:rPr>
            <w:rFonts w:eastAsiaTheme="minorHAnsi"/>
            <w:sz w:val="28"/>
            <w:szCs w:val="28"/>
            <w:lang w:eastAsia="en-US"/>
          </w:rPr>
          <w:t>11</w:t>
        </w:r>
        <w:r w:rsidR="00980D2C" w:rsidRPr="00980D2C">
          <w:rPr>
            <w:rFonts w:eastAsiaTheme="minorHAnsi"/>
            <w:sz w:val="28"/>
            <w:szCs w:val="28"/>
            <w:lang w:eastAsia="en-US"/>
          </w:rPr>
          <w:t>.3</w:t>
        </w:r>
      </w:hyperlink>
      <w:r w:rsidR="00980D2C" w:rsidRPr="00980D2C">
        <w:rPr>
          <w:rFonts w:eastAsiaTheme="minorHAnsi"/>
          <w:sz w:val="28"/>
          <w:szCs w:val="28"/>
          <w:lang w:eastAsia="en-US"/>
        </w:rPr>
        <w:t xml:space="preserve"> </w:t>
      </w:r>
      <w:r w:rsidR="00980D2C">
        <w:rPr>
          <w:rFonts w:eastAsiaTheme="minorHAnsi"/>
          <w:sz w:val="28"/>
          <w:szCs w:val="28"/>
          <w:lang w:eastAsia="en-US"/>
        </w:rPr>
        <w:t>настоящего Положения, Агентство</w:t>
      </w:r>
      <w:r w:rsidR="00980D2C" w:rsidRPr="00980D2C">
        <w:rPr>
          <w:rFonts w:eastAsiaTheme="minorHAnsi"/>
          <w:sz w:val="28"/>
          <w:szCs w:val="28"/>
          <w:lang w:eastAsia="en-US"/>
        </w:rPr>
        <w:t xml:space="preserve"> в 30-дневный срок, исчисляемый в рабочих днях, со дня истечения срока возврата гранта, остатков гранта принимает меры по взысканию указанных средств в принудительном порядке в соответствии с законодательством Российской Федерации.</w:t>
      </w:r>
    </w:p>
    <w:p w:rsidR="00980D2C" w:rsidRPr="00980D2C" w:rsidRDefault="00D11DED" w:rsidP="00980D2C">
      <w:pPr>
        <w:autoSpaceDE w:val="0"/>
        <w:autoSpaceDN w:val="0"/>
        <w:adjustRightInd w:val="0"/>
        <w:ind w:firstLine="720"/>
        <w:jc w:val="both"/>
        <w:rPr>
          <w:rFonts w:eastAsiaTheme="minorHAnsi"/>
          <w:sz w:val="28"/>
          <w:szCs w:val="28"/>
          <w:lang w:eastAsia="en-US"/>
        </w:rPr>
      </w:pPr>
      <w:bookmarkStart w:id="15" w:name="sub_185"/>
      <w:bookmarkEnd w:id="14"/>
      <w:r>
        <w:rPr>
          <w:rFonts w:eastAsiaTheme="minorHAnsi"/>
          <w:sz w:val="28"/>
          <w:szCs w:val="28"/>
          <w:lang w:eastAsia="en-US"/>
        </w:rPr>
        <w:t>11</w:t>
      </w:r>
      <w:r w:rsidR="00980D2C" w:rsidRPr="00980D2C">
        <w:rPr>
          <w:rFonts w:eastAsiaTheme="minorHAnsi"/>
          <w:sz w:val="28"/>
          <w:szCs w:val="28"/>
          <w:lang w:eastAsia="en-US"/>
        </w:rPr>
        <w:t>.6</w:t>
      </w:r>
      <w:r w:rsidR="00980D2C">
        <w:rPr>
          <w:rFonts w:eastAsiaTheme="minorHAnsi"/>
          <w:sz w:val="28"/>
          <w:szCs w:val="28"/>
          <w:lang w:eastAsia="en-US"/>
        </w:rPr>
        <w:t>. Агентство</w:t>
      </w:r>
      <w:r w:rsidR="00980D2C" w:rsidRPr="00980D2C">
        <w:rPr>
          <w:rFonts w:eastAsiaTheme="minorHAnsi"/>
          <w:sz w:val="28"/>
          <w:szCs w:val="28"/>
          <w:lang w:eastAsia="en-US"/>
        </w:rPr>
        <w:t xml:space="preserve"> и органы государственного финансового контроля осуществляют обязательную проверку соблюдения условий, цели и порядка предоставления гранта, установленных н</w:t>
      </w:r>
      <w:r w:rsidR="00B76319">
        <w:rPr>
          <w:rFonts w:eastAsiaTheme="minorHAnsi"/>
          <w:sz w:val="28"/>
          <w:szCs w:val="28"/>
          <w:lang w:eastAsia="en-US"/>
        </w:rPr>
        <w:t>астоящим Положением</w:t>
      </w:r>
      <w:r w:rsidR="00980D2C" w:rsidRPr="00980D2C">
        <w:rPr>
          <w:rFonts w:eastAsiaTheme="minorHAnsi"/>
          <w:sz w:val="28"/>
          <w:szCs w:val="28"/>
          <w:lang w:eastAsia="en-US"/>
        </w:rPr>
        <w:t xml:space="preserve"> и Соглашением.</w:t>
      </w:r>
    </w:p>
    <w:bookmarkEnd w:id="15"/>
    <w:p w:rsidR="00980D2C" w:rsidRPr="00980D2C" w:rsidRDefault="00D11DED" w:rsidP="00980D2C">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11</w:t>
      </w:r>
      <w:r w:rsidR="00980D2C" w:rsidRPr="00980D2C">
        <w:rPr>
          <w:rFonts w:eastAsiaTheme="minorHAnsi"/>
          <w:sz w:val="28"/>
          <w:szCs w:val="28"/>
          <w:lang w:eastAsia="en-US"/>
        </w:rPr>
        <w:t>.7. Контроль за целевым и эффективным использованием гран</w:t>
      </w:r>
      <w:r w:rsidR="00B76319">
        <w:rPr>
          <w:rFonts w:eastAsiaTheme="minorHAnsi"/>
          <w:sz w:val="28"/>
          <w:szCs w:val="28"/>
          <w:lang w:eastAsia="en-US"/>
        </w:rPr>
        <w:t>тов осуществляется Агентством</w:t>
      </w:r>
      <w:r w:rsidR="00980D2C" w:rsidRPr="00980D2C">
        <w:rPr>
          <w:rFonts w:eastAsiaTheme="minorHAnsi"/>
          <w:sz w:val="28"/>
          <w:szCs w:val="28"/>
          <w:lang w:eastAsia="en-US"/>
        </w:rPr>
        <w:t xml:space="preserve"> в соответствии с законодательством Российской Федерации.</w:t>
      </w:r>
    </w:p>
    <w:p w:rsidR="00980D2C" w:rsidRPr="00980D2C" w:rsidRDefault="00980D2C" w:rsidP="00980D2C">
      <w:pPr>
        <w:autoSpaceDE w:val="0"/>
        <w:autoSpaceDN w:val="0"/>
        <w:adjustRightInd w:val="0"/>
        <w:ind w:firstLine="720"/>
        <w:jc w:val="both"/>
        <w:rPr>
          <w:rFonts w:ascii="Arial" w:eastAsiaTheme="minorHAnsi" w:hAnsi="Arial" w:cs="Arial"/>
          <w:lang w:eastAsia="en-US"/>
        </w:rPr>
      </w:pPr>
    </w:p>
    <w:p w:rsidR="00980D2C" w:rsidRPr="004A6EC2" w:rsidRDefault="00980D2C" w:rsidP="004A6EC2">
      <w:pPr>
        <w:autoSpaceDE w:val="0"/>
        <w:autoSpaceDN w:val="0"/>
        <w:adjustRightInd w:val="0"/>
        <w:ind w:firstLine="720"/>
        <w:jc w:val="both"/>
        <w:rPr>
          <w:rFonts w:eastAsiaTheme="minorHAnsi"/>
          <w:sz w:val="28"/>
          <w:szCs w:val="28"/>
          <w:lang w:eastAsia="en-US"/>
        </w:rPr>
      </w:pPr>
    </w:p>
    <w:p w:rsidR="004A6EC2" w:rsidRPr="004A6EC2" w:rsidRDefault="004A6EC2" w:rsidP="004A6EC2">
      <w:pPr>
        <w:autoSpaceDE w:val="0"/>
        <w:autoSpaceDN w:val="0"/>
        <w:adjustRightInd w:val="0"/>
        <w:ind w:firstLine="720"/>
        <w:jc w:val="both"/>
        <w:rPr>
          <w:rFonts w:ascii="Arial" w:eastAsiaTheme="minorHAnsi" w:hAnsi="Arial" w:cs="Arial"/>
          <w:lang w:eastAsia="en-US"/>
        </w:rPr>
      </w:pPr>
    </w:p>
    <w:p w:rsidR="004A6EC2" w:rsidRDefault="004A6EC2" w:rsidP="004A6EC2">
      <w:pPr>
        <w:pStyle w:val="a3"/>
        <w:ind w:left="450"/>
        <w:rPr>
          <w:rFonts w:eastAsia="Calibri"/>
          <w:b/>
          <w:sz w:val="28"/>
          <w:szCs w:val="28"/>
          <w:lang w:eastAsia="en-US"/>
        </w:rPr>
      </w:pPr>
    </w:p>
    <w:p w:rsidR="00D75BE3" w:rsidRDefault="00D75BE3" w:rsidP="004A6EC2">
      <w:pPr>
        <w:pStyle w:val="a3"/>
        <w:ind w:left="450"/>
        <w:rPr>
          <w:rFonts w:eastAsia="Calibri"/>
          <w:b/>
          <w:sz w:val="28"/>
          <w:szCs w:val="28"/>
          <w:lang w:eastAsia="en-US"/>
        </w:rPr>
      </w:pPr>
    </w:p>
    <w:p w:rsidR="001A2E84" w:rsidRDefault="001A2E84" w:rsidP="004A6EC2">
      <w:pPr>
        <w:pStyle w:val="a3"/>
        <w:ind w:left="450"/>
        <w:rPr>
          <w:rFonts w:eastAsia="Calibri"/>
          <w:b/>
          <w:sz w:val="28"/>
          <w:szCs w:val="28"/>
          <w:lang w:eastAsia="en-US"/>
        </w:rPr>
      </w:pPr>
    </w:p>
    <w:p w:rsidR="00D75BE3" w:rsidRDefault="00D75BE3" w:rsidP="004A6EC2">
      <w:pPr>
        <w:pStyle w:val="a3"/>
        <w:ind w:left="450"/>
        <w:rPr>
          <w:rFonts w:eastAsia="Calibri"/>
          <w:b/>
          <w:sz w:val="28"/>
          <w:szCs w:val="28"/>
          <w:lang w:eastAsia="en-US"/>
        </w:rPr>
      </w:pPr>
    </w:p>
    <w:p w:rsidR="001C2AE0" w:rsidRDefault="001C2AE0" w:rsidP="004A6EC2">
      <w:pPr>
        <w:pStyle w:val="a3"/>
        <w:ind w:left="450"/>
        <w:rPr>
          <w:rFonts w:eastAsia="Calibri"/>
          <w:b/>
          <w:sz w:val="28"/>
          <w:szCs w:val="28"/>
          <w:lang w:eastAsia="en-US"/>
        </w:rPr>
      </w:pPr>
    </w:p>
    <w:p w:rsidR="001C2AE0" w:rsidRDefault="001C2AE0" w:rsidP="004A6EC2">
      <w:pPr>
        <w:pStyle w:val="a3"/>
        <w:ind w:left="450"/>
        <w:rPr>
          <w:rFonts w:eastAsia="Calibri"/>
          <w:b/>
          <w:sz w:val="28"/>
          <w:szCs w:val="28"/>
          <w:lang w:eastAsia="en-US"/>
        </w:rPr>
      </w:pPr>
    </w:p>
    <w:p w:rsidR="00D75BE3" w:rsidRPr="00D75BE3" w:rsidRDefault="009830C7" w:rsidP="009830C7">
      <w:pPr>
        <w:spacing w:after="160" w:line="259" w:lineRule="auto"/>
        <w:contextualSpacing/>
        <w:jc w:val="center"/>
        <w:rPr>
          <w:rFonts w:eastAsia="Calibri"/>
          <w:sz w:val="26"/>
          <w:szCs w:val="26"/>
          <w:lang w:eastAsia="en-US"/>
        </w:rPr>
      </w:pPr>
      <w:r>
        <w:rPr>
          <w:rFonts w:eastAsia="Calibri"/>
          <w:b/>
          <w:sz w:val="28"/>
          <w:szCs w:val="28"/>
          <w:lang w:eastAsia="en-US"/>
        </w:rPr>
        <w:lastRenderedPageBreak/>
        <w:t xml:space="preserve">                                   </w:t>
      </w:r>
      <w:r w:rsidR="00D75BE3" w:rsidRPr="00D75BE3">
        <w:rPr>
          <w:rFonts w:eastAsia="Calibri"/>
          <w:sz w:val="26"/>
          <w:szCs w:val="26"/>
          <w:lang w:eastAsia="en-US"/>
        </w:rPr>
        <w:t>Приложение № 1</w:t>
      </w:r>
    </w:p>
    <w:p w:rsidR="00D75BE3" w:rsidRPr="00D75BE3" w:rsidRDefault="00D75BE3" w:rsidP="00D75BE3">
      <w:pPr>
        <w:spacing w:after="160" w:line="259" w:lineRule="auto"/>
        <w:ind w:left="5387"/>
        <w:contextualSpacing/>
        <w:jc w:val="both"/>
        <w:rPr>
          <w:rFonts w:eastAsia="Calibri"/>
          <w:sz w:val="26"/>
          <w:szCs w:val="26"/>
          <w:lang w:eastAsia="en-US"/>
        </w:rPr>
      </w:pPr>
      <w:r w:rsidRPr="00D75BE3">
        <w:rPr>
          <w:rFonts w:eastAsia="Calibri"/>
          <w:sz w:val="26"/>
          <w:szCs w:val="26"/>
          <w:lang w:eastAsia="en-US"/>
        </w:rPr>
        <w:t>к Положению</w:t>
      </w:r>
    </w:p>
    <w:p w:rsidR="00D75BE3" w:rsidRPr="00D75BE3" w:rsidRDefault="00D75BE3" w:rsidP="00D75BE3">
      <w:pPr>
        <w:spacing w:after="160" w:line="259" w:lineRule="auto"/>
        <w:ind w:left="5387"/>
        <w:contextualSpacing/>
        <w:jc w:val="both"/>
        <w:rPr>
          <w:rFonts w:eastAsia="Calibri"/>
          <w:sz w:val="26"/>
          <w:szCs w:val="26"/>
          <w:lang w:eastAsia="en-US"/>
        </w:rPr>
      </w:pPr>
      <w:r w:rsidRPr="00D75BE3">
        <w:rPr>
          <w:rFonts w:eastAsia="Calibri"/>
          <w:sz w:val="26"/>
          <w:szCs w:val="26"/>
          <w:lang w:eastAsia="en-US"/>
        </w:rPr>
        <w:t xml:space="preserve">о проведении </w:t>
      </w:r>
      <w:r w:rsidR="00F00DDF">
        <w:rPr>
          <w:rFonts w:eastAsia="Calibri"/>
          <w:sz w:val="26"/>
          <w:szCs w:val="26"/>
          <w:lang w:eastAsia="en-US"/>
        </w:rPr>
        <w:t>Конкурс</w:t>
      </w:r>
      <w:r w:rsidRPr="00D75BE3">
        <w:rPr>
          <w:rFonts w:eastAsia="Calibri"/>
          <w:sz w:val="26"/>
          <w:szCs w:val="26"/>
          <w:lang w:eastAsia="en-US"/>
        </w:rPr>
        <w:t xml:space="preserve">а на соискание гранта «Лучший </w:t>
      </w:r>
      <w:r w:rsidR="00DB1EDA">
        <w:rPr>
          <w:rFonts w:eastAsia="Calibri"/>
          <w:sz w:val="26"/>
          <w:szCs w:val="26"/>
          <w:lang w:eastAsia="en-US"/>
        </w:rPr>
        <w:t>проект</w:t>
      </w:r>
      <w:r w:rsidRPr="00D75BE3">
        <w:rPr>
          <w:rFonts w:eastAsia="Calibri"/>
          <w:sz w:val="26"/>
          <w:szCs w:val="26"/>
          <w:lang w:eastAsia="en-US"/>
        </w:rPr>
        <w:t xml:space="preserve"> информационно-пропагандистских групп муниципальных образований Республики Татарстан», направленного на улучшение эффективности работы информационно-пропагандистских групп муниципальных образований</w:t>
      </w:r>
    </w:p>
    <w:p w:rsidR="00D75BE3" w:rsidRPr="00D75BE3" w:rsidRDefault="00D75BE3" w:rsidP="00D75BE3">
      <w:pPr>
        <w:spacing w:line="259" w:lineRule="auto"/>
        <w:contextualSpacing/>
        <w:jc w:val="center"/>
        <w:rPr>
          <w:rFonts w:eastAsia="Calibri"/>
          <w:sz w:val="26"/>
          <w:szCs w:val="26"/>
          <w:lang w:eastAsia="en-US"/>
        </w:rPr>
      </w:pPr>
    </w:p>
    <w:p w:rsidR="00D75BE3" w:rsidRPr="00D75BE3" w:rsidRDefault="00D75BE3" w:rsidP="00D75BE3">
      <w:pPr>
        <w:spacing w:line="259" w:lineRule="auto"/>
        <w:contextualSpacing/>
        <w:jc w:val="center"/>
        <w:rPr>
          <w:rFonts w:eastAsia="Calibri"/>
          <w:sz w:val="26"/>
          <w:szCs w:val="26"/>
          <w:lang w:eastAsia="en-US"/>
        </w:rPr>
      </w:pPr>
      <w:r w:rsidRPr="00D75BE3">
        <w:rPr>
          <w:rFonts w:eastAsia="Calibri"/>
          <w:sz w:val="26"/>
          <w:szCs w:val="26"/>
          <w:lang w:eastAsia="en-US"/>
        </w:rPr>
        <w:t>ЗАЯВКА</w:t>
      </w:r>
    </w:p>
    <w:p w:rsidR="00D75BE3" w:rsidRPr="00D75BE3" w:rsidRDefault="00D75BE3" w:rsidP="00D75BE3">
      <w:pPr>
        <w:jc w:val="center"/>
        <w:rPr>
          <w:rFonts w:eastAsia="Calibri"/>
          <w:spacing w:val="-6"/>
          <w:sz w:val="26"/>
          <w:szCs w:val="26"/>
          <w:lang w:eastAsia="en-US"/>
        </w:rPr>
      </w:pPr>
      <w:r w:rsidRPr="00D75BE3">
        <w:rPr>
          <w:rFonts w:eastAsia="Calibri"/>
          <w:sz w:val="26"/>
          <w:szCs w:val="26"/>
          <w:lang w:eastAsia="en-US"/>
        </w:rPr>
        <w:t xml:space="preserve">на участие в </w:t>
      </w:r>
      <w:r w:rsidR="00F00DDF">
        <w:rPr>
          <w:rFonts w:eastAsia="Calibri"/>
          <w:sz w:val="26"/>
          <w:szCs w:val="26"/>
          <w:lang w:eastAsia="en-US"/>
        </w:rPr>
        <w:t>Конкурс</w:t>
      </w:r>
      <w:r w:rsidRPr="00D75BE3">
        <w:rPr>
          <w:rFonts w:eastAsia="Calibri"/>
          <w:sz w:val="26"/>
          <w:szCs w:val="26"/>
          <w:lang w:eastAsia="en-US"/>
        </w:rPr>
        <w:t xml:space="preserve">е </w:t>
      </w:r>
      <w:r w:rsidRPr="00D75BE3">
        <w:rPr>
          <w:rFonts w:eastAsia="Calibri"/>
          <w:spacing w:val="-6"/>
          <w:sz w:val="26"/>
          <w:szCs w:val="26"/>
          <w:lang w:eastAsia="en-US"/>
        </w:rPr>
        <w:t xml:space="preserve">на соискание гранта «Лучший </w:t>
      </w:r>
      <w:r w:rsidR="00DB1EDA">
        <w:rPr>
          <w:rFonts w:eastAsia="Calibri"/>
          <w:spacing w:val="-6"/>
          <w:sz w:val="26"/>
          <w:szCs w:val="26"/>
          <w:lang w:eastAsia="en-US"/>
        </w:rPr>
        <w:t>проект</w:t>
      </w:r>
      <w:r w:rsidRPr="00D75BE3">
        <w:rPr>
          <w:rFonts w:eastAsia="Calibri"/>
          <w:spacing w:val="-6"/>
          <w:sz w:val="26"/>
          <w:szCs w:val="26"/>
          <w:lang w:eastAsia="en-US"/>
        </w:rPr>
        <w:t xml:space="preserve"> информационно-пропагандистских групп муниципальных образований Республики Татарстан», направленного на улучшение эффективности работы информационно-пропагандистских групп муниципальных образований</w:t>
      </w:r>
    </w:p>
    <w:p w:rsidR="00D75BE3" w:rsidRPr="00D75BE3" w:rsidRDefault="00D75BE3" w:rsidP="00D75BE3">
      <w:pPr>
        <w:jc w:val="center"/>
        <w:rPr>
          <w:rFonts w:eastAsia="Calibri"/>
          <w:sz w:val="26"/>
          <w:szCs w:val="26"/>
          <w:lang w:eastAsia="en-US"/>
        </w:rPr>
      </w:pPr>
    </w:p>
    <w:p w:rsidR="00D75BE3" w:rsidRPr="00D75BE3" w:rsidRDefault="00D75BE3" w:rsidP="00D75BE3">
      <w:pPr>
        <w:spacing w:after="160"/>
        <w:ind w:firstLine="284"/>
        <w:contextualSpacing/>
        <w:jc w:val="both"/>
        <w:rPr>
          <w:rFonts w:eastAsia="Calibri"/>
          <w:sz w:val="26"/>
          <w:szCs w:val="26"/>
          <w:lang w:eastAsia="en-US"/>
        </w:rPr>
      </w:pPr>
      <w:r w:rsidRPr="00D75BE3">
        <w:rPr>
          <w:rFonts w:eastAsia="Calibri"/>
          <w:sz w:val="26"/>
          <w:szCs w:val="26"/>
          <w:lang w:eastAsia="en-US"/>
        </w:rPr>
        <w:t>Заявитель (ФИО (при наличии) ______________________________________________</w:t>
      </w:r>
    </w:p>
    <w:p w:rsidR="00D75BE3" w:rsidRPr="00D75BE3" w:rsidRDefault="00D75BE3" w:rsidP="00D75BE3">
      <w:pPr>
        <w:spacing w:after="160"/>
        <w:contextualSpacing/>
        <w:jc w:val="both"/>
        <w:rPr>
          <w:rFonts w:eastAsia="Calibri"/>
          <w:sz w:val="26"/>
          <w:szCs w:val="26"/>
          <w:lang w:eastAsia="en-US"/>
        </w:rPr>
      </w:pPr>
    </w:p>
    <w:p w:rsidR="00D75BE3" w:rsidRPr="00D75BE3" w:rsidRDefault="00D75BE3" w:rsidP="00D75BE3">
      <w:pPr>
        <w:spacing w:after="160"/>
        <w:ind w:firstLine="284"/>
        <w:contextualSpacing/>
        <w:jc w:val="both"/>
        <w:rPr>
          <w:rFonts w:eastAsia="Calibri"/>
          <w:sz w:val="26"/>
          <w:szCs w:val="26"/>
          <w:lang w:eastAsia="en-US"/>
        </w:rPr>
      </w:pPr>
      <w:r w:rsidRPr="00D75BE3">
        <w:rPr>
          <w:rFonts w:eastAsia="Calibri"/>
          <w:sz w:val="26"/>
          <w:szCs w:val="26"/>
          <w:lang w:eastAsia="en-US"/>
        </w:rPr>
        <w:t xml:space="preserve">Контактный телефон _______________________________________________________ </w:t>
      </w:r>
    </w:p>
    <w:p w:rsidR="00D75BE3" w:rsidRPr="00D75BE3" w:rsidRDefault="00D75BE3" w:rsidP="00D75BE3">
      <w:pPr>
        <w:spacing w:after="160"/>
        <w:ind w:firstLine="284"/>
        <w:contextualSpacing/>
        <w:jc w:val="both"/>
        <w:rPr>
          <w:rFonts w:eastAsia="Calibri"/>
          <w:sz w:val="26"/>
          <w:szCs w:val="26"/>
          <w:lang w:eastAsia="en-US"/>
        </w:rPr>
      </w:pPr>
    </w:p>
    <w:p w:rsidR="00D75BE3" w:rsidRPr="00D75BE3" w:rsidRDefault="00D75BE3" w:rsidP="00D75BE3">
      <w:pPr>
        <w:spacing w:after="160"/>
        <w:ind w:firstLine="284"/>
        <w:contextualSpacing/>
        <w:jc w:val="both"/>
        <w:rPr>
          <w:rFonts w:eastAsia="Calibri"/>
          <w:sz w:val="26"/>
          <w:szCs w:val="26"/>
          <w:lang w:eastAsia="en-US"/>
        </w:rPr>
      </w:pPr>
      <w:r w:rsidRPr="00D75BE3">
        <w:rPr>
          <w:rFonts w:eastAsia="Calibri"/>
          <w:sz w:val="26"/>
          <w:szCs w:val="26"/>
          <w:lang w:eastAsia="en-US"/>
        </w:rPr>
        <w:t xml:space="preserve">Электронный почтовый ящик </w:t>
      </w:r>
    </w:p>
    <w:p w:rsidR="00D75BE3" w:rsidRPr="00D75BE3" w:rsidRDefault="00D75BE3" w:rsidP="00D75BE3">
      <w:pPr>
        <w:spacing w:after="160"/>
        <w:ind w:firstLine="284"/>
        <w:contextualSpacing/>
        <w:jc w:val="both"/>
        <w:rPr>
          <w:rFonts w:eastAsia="Calibri"/>
          <w:sz w:val="26"/>
          <w:szCs w:val="26"/>
          <w:lang w:eastAsia="en-US"/>
        </w:rPr>
      </w:pPr>
    </w:p>
    <w:p w:rsidR="00D75BE3" w:rsidRPr="00D75BE3" w:rsidRDefault="00D75BE3" w:rsidP="00D75BE3">
      <w:pPr>
        <w:spacing w:after="160"/>
        <w:ind w:firstLine="284"/>
        <w:contextualSpacing/>
        <w:jc w:val="both"/>
        <w:rPr>
          <w:rFonts w:eastAsia="Calibri"/>
          <w:sz w:val="26"/>
          <w:szCs w:val="26"/>
          <w:lang w:eastAsia="en-US"/>
        </w:rPr>
      </w:pPr>
      <w:r w:rsidRPr="00D75BE3">
        <w:rPr>
          <w:rFonts w:eastAsia="Calibri"/>
          <w:sz w:val="26"/>
          <w:szCs w:val="26"/>
          <w:lang w:eastAsia="en-US"/>
        </w:rPr>
        <w:t xml:space="preserve">Город/населенный пункт ____________________________________________________ </w:t>
      </w:r>
    </w:p>
    <w:p w:rsidR="00D75BE3" w:rsidRPr="00D75BE3" w:rsidRDefault="00D75BE3" w:rsidP="00D75BE3">
      <w:pPr>
        <w:spacing w:after="160"/>
        <w:ind w:firstLine="284"/>
        <w:contextualSpacing/>
        <w:jc w:val="both"/>
        <w:rPr>
          <w:rFonts w:eastAsia="Calibri"/>
          <w:sz w:val="26"/>
          <w:szCs w:val="26"/>
          <w:lang w:eastAsia="en-US"/>
        </w:rPr>
      </w:pPr>
    </w:p>
    <w:p w:rsidR="00D75BE3" w:rsidRPr="00D75BE3" w:rsidRDefault="00D75BE3" w:rsidP="00D75BE3">
      <w:pPr>
        <w:spacing w:after="160"/>
        <w:ind w:firstLine="284"/>
        <w:contextualSpacing/>
        <w:jc w:val="both"/>
        <w:rPr>
          <w:rFonts w:eastAsia="Calibri"/>
          <w:sz w:val="26"/>
          <w:szCs w:val="26"/>
          <w:lang w:eastAsia="en-US"/>
        </w:rPr>
      </w:pPr>
      <w:r w:rsidRPr="00D75BE3">
        <w:rPr>
          <w:rFonts w:eastAsia="Calibri"/>
          <w:sz w:val="26"/>
          <w:szCs w:val="26"/>
          <w:lang w:eastAsia="en-US"/>
        </w:rPr>
        <w:t>Опыт и компетенции________________________________________________________</w:t>
      </w:r>
    </w:p>
    <w:p w:rsidR="00D75BE3" w:rsidRPr="00D75BE3" w:rsidRDefault="00D75BE3" w:rsidP="00D75BE3">
      <w:pPr>
        <w:spacing w:after="160"/>
        <w:ind w:firstLine="284"/>
        <w:contextualSpacing/>
        <w:jc w:val="both"/>
        <w:rPr>
          <w:rFonts w:eastAsia="Calibri"/>
          <w:sz w:val="26"/>
          <w:szCs w:val="26"/>
          <w:lang w:eastAsia="en-US"/>
        </w:rPr>
      </w:pPr>
    </w:p>
    <w:p w:rsidR="00D75BE3" w:rsidRPr="00D75BE3" w:rsidRDefault="00D75BE3" w:rsidP="00D75BE3">
      <w:pPr>
        <w:spacing w:after="160"/>
        <w:ind w:firstLine="284"/>
        <w:contextualSpacing/>
        <w:jc w:val="both"/>
        <w:rPr>
          <w:rFonts w:ascii="Calibri" w:eastAsia="Calibri" w:hAnsi="Calibri"/>
          <w:sz w:val="26"/>
          <w:szCs w:val="26"/>
          <w:lang w:eastAsia="en-US"/>
        </w:rPr>
      </w:pPr>
      <w:r w:rsidRPr="00D75BE3">
        <w:rPr>
          <w:rFonts w:eastAsia="Calibri"/>
          <w:sz w:val="26"/>
          <w:szCs w:val="26"/>
          <w:lang w:eastAsia="en-US"/>
        </w:rPr>
        <w:t>Номинация Проекта</w:t>
      </w:r>
      <w:r w:rsidRPr="00D75BE3">
        <w:rPr>
          <w:rFonts w:ascii="Calibri" w:eastAsia="Calibri" w:hAnsi="Calibri"/>
          <w:sz w:val="26"/>
          <w:szCs w:val="26"/>
          <w:lang w:eastAsia="en-US"/>
        </w:rPr>
        <w:t xml:space="preserve">_________________________________________________________ </w:t>
      </w:r>
    </w:p>
    <w:p w:rsidR="00D75BE3" w:rsidRPr="00D75BE3" w:rsidRDefault="00D75BE3" w:rsidP="00D75BE3">
      <w:pPr>
        <w:spacing w:after="160"/>
        <w:ind w:firstLine="284"/>
        <w:contextualSpacing/>
        <w:jc w:val="both"/>
        <w:rPr>
          <w:rFonts w:ascii="Calibri" w:eastAsia="Calibri" w:hAnsi="Calibri"/>
          <w:sz w:val="26"/>
          <w:szCs w:val="26"/>
          <w:lang w:eastAsia="en-US"/>
        </w:rPr>
      </w:pPr>
    </w:p>
    <w:p w:rsidR="00D75BE3" w:rsidRPr="00D75BE3" w:rsidRDefault="00D75BE3" w:rsidP="00D75BE3">
      <w:pPr>
        <w:spacing w:after="160"/>
        <w:ind w:firstLine="284"/>
        <w:contextualSpacing/>
        <w:jc w:val="both"/>
        <w:rPr>
          <w:rFonts w:eastAsia="Calibri"/>
          <w:sz w:val="26"/>
          <w:szCs w:val="26"/>
          <w:lang w:eastAsia="en-US"/>
        </w:rPr>
      </w:pPr>
      <w:r w:rsidRPr="00D75BE3">
        <w:rPr>
          <w:rFonts w:eastAsia="Calibri"/>
          <w:sz w:val="26"/>
          <w:szCs w:val="26"/>
          <w:lang w:eastAsia="en-US"/>
        </w:rPr>
        <w:t xml:space="preserve">Категория Проекта __________________________________________________________ </w:t>
      </w:r>
    </w:p>
    <w:p w:rsidR="00D75BE3" w:rsidRPr="00D75BE3" w:rsidRDefault="00D75BE3" w:rsidP="00D75BE3">
      <w:pPr>
        <w:spacing w:after="160"/>
        <w:ind w:firstLine="284"/>
        <w:contextualSpacing/>
        <w:jc w:val="both"/>
        <w:rPr>
          <w:rFonts w:eastAsia="Calibri"/>
          <w:sz w:val="26"/>
          <w:szCs w:val="26"/>
          <w:lang w:eastAsia="en-US"/>
        </w:rPr>
      </w:pPr>
      <w:r w:rsidRPr="00D75BE3">
        <w:rPr>
          <w:rFonts w:eastAsia="Calibri"/>
          <w:sz w:val="26"/>
          <w:szCs w:val="26"/>
          <w:lang w:eastAsia="en-US"/>
        </w:rPr>
        <w:t xml:space="preserve">                                      новый/развитие существующего</w:t>
      </w:r>
    </w:p>
    <w:p w:rsidR="00D75BE3" w:rsidRPr="00D75BE3" w:rsidRDefault="00D75BE3" w:rsidP="00D75BE3">
      <w:pPr>
        <w:spacing w:after="160"/>
        <w:ind w:firstLine="284"/>
        <w:contextualSpacing/>
        <w:jc w:val="both"/>
        <w:rPr>
          <w:rFonts w:eastAsia="Calibri"/>
          <w:sz w:val="26"/>
          <w:szCs w:val="26"/>
          <w:lang w:eastAsia="en-US"/>
        </w:rPr>
      </w:pPr>
    </w:p>
    <w:p w:rsidR="00D75BE3" w:rsidRPr="00D75BE3" w:rsidRDefault="00D75BE3" w:rsidP="00D75BE3">
      <w:pPr>
        <w:spacing w:after="160"/>
        <w:ind w:firstLine="284"/>
        <w:contextualSpacing/>
        <w:jc w:val="both"/>
        <w:rPr>
          <w:rFonts w:eastAsia="Calibri"/>
          <w:color w:val="000000"/>
          <w:sz w:val="26"/>
          <w:szCs w:val="26"/>
          <w:lang w:eastAsia="en-US"/>
        </w:rPr>
      </w:pPr>
      <w:r w:rsidRPr="00D75BE3">
        <w:rPr>
          <w:rFonts w:eastAsia="Calibri"/>
          <w:color w:val="000000"/>
          <w:sz w:val="26"/>
          <w:szCs w:val="26"/>
          <w:lang w:eastAsia="en-US"/>
        </w:rPr>
        <w:t xml:space="preserve">Наименование Проекта___________________________________________________ </w:t>
      </w:r>
    </w:p>
    <w:p w:rsidR="00D75BE3" w:rsidRPr="00D75BE3" w:rsidRDefault="00D75BE3" w:rsidP="00D75BE3">
      <w:pPr>
        <w:spacing w:after="160"/>
        <w:ind w:firstLine="284"/>
        <w:contextualSpacing/>
        <w:jc w:val="both"/>
        <w:rPr>
          <w:rFonts w:eastAsia="Calibri"/>
          <w:color w:val="000000"/>
          <w:sz w:val="26"/>
          <w:szCs w:val="26"/>
          <w:lang w:eastAsia="en-US"/>
        </w:rPr>
      </w:pPr>
    </w:p>
    <w:p w:rsidR="00D75BE3" w:rsidRPr="00D75BE3" w:rsidRDefault="00D75BE3" w:rsidP="00D75BE3">
      <w:pPr>
        <w:spacing w:after="160"/>
        <w:ind w:firstLine="284"/>
        <w:contextualSpacing/>
        <w:jc w:val="both"/>
        <w:rPr>
          <w:rFonts w:eastAsia="Calibri"/>
          <w:color w:val="000000"/>
          <w:sz w:val="26"/>
          <w:szCs w:val="26"/>
          <w:lang w:eastAsia="en-US"/>
        </w:rPr>
      </w:pPr>
      <w:r w:rsidRPr="00D75BE3">
        <w:rPr>
          <w:rFonts w:eastAsia="Calibri"/>
          <w:color w:val="000000"/>
          <w:sz w:val="26"/>
          <w:szCs w:val="26"/>
          <w:lang w:eastAsia="en-US"/>
        </w:rPr>
        <w:t xml:space="preserve">Краткое описание Проекта _______________________________________________ </w:t>
      </w:r>
    </w:p>
    <w:p w:rsidR="00D75BE3" w:rsidRPr="00D75BE3" w:rsidRDefault="00D75BE3" w:rsidP="00D75BE3">
      <w:pPr>
        <w:spacing w:after="160"/>
        <w:ind w:firstLine="284"/>
        <w:contextualSpacing/>
        <w:jc w:val="both"/>
        <w:rPr>
          <w:rFonts w:eastAsia="Calibri"/>
          <w:color w:val="000000"/>
          <w:sz w:val="26"/>
          <w:szCs w:val="26"/>
          <w:lang w:eastAsia="en-US"/>
        </w:rPr>
      </w:pPr>
    </w:p>
    <w:p w:rsidR="00D75BE3" w:rsidRPr="00D75BE3" w:rsidRDefault="00D75BE3" w:rsidP="00D75BE3">
      <w:pPr>
        <w:spacing w:after="160"/>
        <w:ind w:firstLine="284"/>
        <w:contextualSpacing/>
        <w:jc w:val="both"/>
        <w:rPr>
          <w:rFonts w:eastAsia="Calibri"/>
          <w:color w:val="000000"/>
          <w:sz w:val="26"/>
          <w:szCs w:val="26"/>
          <w:lang w:eastAsia="en-US"/>
        </w:rPr>
      </w:pPr>
      <w:r w:rsidRPr="00D75BE3">
        <w:rPr>
          <w:rFonts w:eastAsia="Calibri"/>
          <w:color w:val="000000"/>
          <w:sz w:val="26"/>
          <w:szCs w:val="26"/>
          <w:lang w:eastAsia="en-US"/>
        </w:rPr>
        <w:t>Ожидаемый социальный эффект реализации проекта__________________________</w:t>
      </w:r>
    </w:p>
    <w:p w:rsidR="00D75BE3" w:rsidRPr="00D75BE3" w:rsidRDefault="00D75BE3" w:rsidP="00D75BE3">
      <w:pPr>
        <w:spacing w:after="160"/>
        <w:ind w:firstLine="284"/>
        <w:contextualSpacing/>
        <w:jc w:val="both"/>
        <w:rPr>
          <w:rFonts w:eastAsia="Calibri"/>
          <w:color w:val="000000"/>
          <w:sz w:val="26"/>
          <w:szCs w:val="26"/>
          <w:lang w:eastAsia="en-US"/>
        </w:rPr>
      </w:pPr>
    </w:p>
    <w:p w:rsidR="00D75BE3" w:rsidRPr="00D75BE3" w:rsidRDefault="00D75BE3" w:rsidP="00D75BE3">
      <w:pPr>
        <w:spacing w:after="160"/>
        <w:ind w:firstLine="284"/>
        <w:contextualSpacing/>
        <w:jc w:val="both"/>
        <w:rPr>
          <w:rFonts w:eastAsia="Calibri"/>
          <w:sz w:val="26"/>
          <w:szCs w:val="26"/>
          <w:lang w:eastAsia="en-US"/>
        </w:rPr>
      </w:pPr>
      <w:r w:rsidRPr="00D75BE3">
        <w:rPr>
          <w:rFonts w:eastAsia="Calibri"/>
          <w:sz w:val="26"/>
          <w:szCs w:val="26"/>
          <w:lang w:eastAsia="en-US"/>
        </w:rPr>
        <w:t>Цель (цели) и задачи проекта________________________________________________</w:t>
      </w:r>
    </w:p>
    <w:p w:rsidR="00D75BE3" w:rsidRPr="00D75BE3" w:rsidRDefault="00D75BE3" w:rsidP="00D75BE3">
      <w:pPr>
        <w:spacing w:after="160"/>
        <w:ind w:firstLine="284"/>
        <w:contextualSpacing/>
        <w:jc w:val="both"/>
        <w:rPr>
          <w:rFonts w:eastAsia="Calibri"/>
          <w:sz w:val="26"/>
          <w:szCs w:val="26"/>
          <w:lang w:eastAsia="en-US"/>
        </w:rPr>
      </w:pPr>
    </w:p>
    <w:p w:rsidR="00D75BE3" w:rsidRPr="00D75BE3" w:rsidRDefault="00D75BE3" w:rsidP="00D75BE3">
      <w:pPr>
        <w:spacing w:after="160"/>
        <w:ind w:firstLine="284"/>
        <w:contextualSpacing/>
        <w:jc w:val="both"/>
        <w:rPr>
          <w:rFonts w:eastAsia="Calibri"/>
          <w:sz w:val="26"/>
          <w:szCs w:val="26"/>
          <w:lang w:eastAsia="en-US"/>
        </w:rPr>
      </w:pPr>
      <w:r w:rsidRPr="00D75BE3">
        <w:rPr>
          <w:rFonts w:eastAsia="Calibri"/>
          <w:sz w:val="26"/>
          <w:szCs w:val="26"/>
          <w:lang w:eastAsia="en-US"/>
        </w:rPr>
        <w:t>География проекта_________________________________________________________</w:t>
      </w:r>
    </w:p>
    <w:p w:rsidR="00D75BE3" w:rsidRPr="00D75BE3" w:rsidRDefault="00D75BE3" w:rsidP="00D75BE3">
      <w:pPr>
        <w:spacing w:after="160"/>
        <w:ind w:firstLine="284"/>
        <w:contextualSpacing/>
        <w:jc w:val="both"/>
        <w:rPr>
          <w:rFonts w:eastAsia="Calibri"/>
          <w:sz w:val="26"/>
          <w:szCs w:val="26"/>
          <w:lang w:eastAsia="en-US"/>
        </w:rPr>
      </w:pPr>
    </w:p>
    <w:p w:rsidR="00D75BE3" w:rsidRPr="00D75BE3" w:rsidRDefault="00D75BE3" w:rsidP="00D75BE3">
      <w:pPr>
        <w:spacing w:after="160"/>
        <w:ind w:firstLine="284"/>
        <w:contextualSpacing/>
        <w:jc w:val="both"/>
        <w:rPr>
          <w:rFonts w:eastAsia="Calibri"/>
          <w:sz w:val="26"/>
          <w:szCs w:val="26"/>
          <w:lang w:eastAsia="en-US"/>
        </w:rPr>
      </w:pPr>
      <w:r w:rsidRPr="00D75BE3">
        <w:rPr>
          <w:rFonts w:eastAsia="Calibri"/>
          <w:sz w:val="26"/>
          <w:szCs w:val="26"/>
          <w:lang w:eastAsia="en-US"/>
        </w:rPr>
        <w:t>Обоснование расходов на реализацию Проекта___________________________________</w:t>
      </w:r>
    </w:p>
    <w:p w:rsidR="00D75BE3" w:rsidRPr="00D75BE3" w:rsidRDefault="00D75BE3" w:rsidP="00D75BE3">
      <w:pPr>
        <w:spacing w:after="160"/>
        <w:ind w:firstLine="284"/>
        <w:contextualSpacing/>
        <w:jc w:val="both"/>
        <w:rPr>
          <w:rFonts w:eastAsia="Calibri"/>
          <w:sz w:val="26"/>
          <w:szCs w:val="26"/>
          <w:lang w:eastAsia="en-US"/>
        </w:rPr>
      </w:pPr>
    </w:p>
    <w:p w:rsidR="00D75BE3" w:rsidRPr="00D75BE3" w:rsidRDefault="00D75BE3" w:rsidP="00D75BE3">
      <w:pPr>
        <w:spacing w:after="160"/>
        <w:ind w:firstLine="284"/>
        <w:contextualSpacing/>
        <w:jc w:val="both"/>
        <w:rPr>
          <w:rFonts w:eastAsia="Calibri"/>
          <w:sz w:val="26"/>
          <w:szCs w:val="26"/>
          <w:lang w:eastAsia="en-US"/>
        </w:rPr>
      </w:pPr>
      <w:r w:rsidRPr="00D75BE3">
        <w:rPr>
          <w:rFonts w:eastAsia="Calibri"/>
          <w:sz w:val="26"/>
          <w:szCs w:val="26"/>
          <w:lang w:eastAsia="en-US"/>
        </w:rPr>
        <w:t>Наличие софинансирования__________________________________________________</w:t>
      </w:r>
    </w:p>
    <w:p w:rsidR="00D75BE3" w:rsidRPr="00D75BE3" w:rsidRDefault="00D75BE3" w:rsidP="00D75BE3">
      <w:pPr>
        <w:spacing w:after="160"/>
        <w:ind w:firstLine="284"/>
        <w:contextualSpacing/>
        <w:jc w:val="both"/>
        <w:rPr>
          <w:rFonts w:eastAsia="Calibri"/>
          <w:sz w:val="26"/>
          <w:szCs w:val="26"/>
          <w:lang w:eastAsia="en-US"/>
        </w:rPr>
      </w:pPr>
    </w:p>
    <w:p w:rsidR="00D75BE3" w:rsidRPr="00D75BE3" w:rsidRDefault="00D75BE3" w:rsidP="00D75BE3">
      <w:pPr>
        <w:spacing w:after="160"/>
        <w:ind w:firstLine="284"/>
        <w:contextualSpacing/>
        <w:jc w:val="both"/>
        <w:rPr>
          <w:rFonts w:eastAsia="Calibri"/>
          <w:sz w:val="26"/>
          <w:szCs w:val="26"/>
          <w:lang w:eastAsia="en-US"/>
        </w:rPr>
      </w:pPr>
      <w:r w:rsidRPr="00D75BE3">
        <w:rPr>
          <w:rFonts w:eastAsia="Calibri"/>
          <w:sz w:val="26"/>
          <w:szCs w:val="26"/>
          <w:lang w:eastAsia="en-US"/>
        </w:rPr>
        <w:t>Банковский счёт заявителя ____________________________________________________</w:t>
      </w:r>
    </w:p>
    <w:p w:rsidR="00D75BE3" w:rsidRPr="00D75BE3" w:rsidRDefault="00D75BE3" w:rsidP="00D75BE3">
      <w:pPr>
        <w:spacing w:after="160" w:line="259" w:lineRule="auto"/>
        <w:ind w:left="5387"/>
        <w:contextualSpacing/>
        <w:jc w:val="both"/>
        <w:rPr>
          <w:rFonts w:eastAsia="Calibri"/>
          <w:sz w:val="26"/>
          <w:szCs w:val="26"/>
          <w:lang w:eastAsia="en-US"/>
        </w:rPr>
      </w:pPr>
      <w:r w:rsidRPr="00D75BE3">
        <w:rPr>
          <w:rFonts w:eastAsia="Calibri"/>
          <w:sz w:val="26"/>
          <w:szCs w:val="26"/>
          <w:lang w:eastAsia="en-US"/>
        </w:rPr>
        <w:lastRenderedPageBreak/>
        <w:t>Приложение № 2</w:t>
      </w:r>
    </w:p>
    <w:p w:rsidR="00D75BE3" w:rsidRPr="00D75BE3" w:rsidRDefault="00D75BE3" w:rsidP="00D75BE3">
      <w:pPr>
        <w:spacing w:after="160" w:line="259" w:lineRule="auto"/>
        <w:ind w:left="5387"/>
        <w:contextualSpacing/>
        <w:jc w:val="both"/>
        <w:rPr>
          <w:rFonts w:eastAsia="Calibri"/>
          <w:sz w:val="26"/>
          <w:szCs w:val="26"/>
          <w:lang w:eastAsia="en-US"/>
        </w:rPr>
      </w:pPr>
      <w:r w:rsidRPr="00D75BE3">
        <w:rPr>
          <w:rFonts w:eastAsia="Calibri"/>
          <w:sz w:val="26"/>
          <w:szCs w:val="26"/>
          <w:lang w:eastAsia="en-US"/>
        </w:rPr>
        <w:t>к Положению</w:t>
      </w:r>
    </w:p>
    <w:p w:rsidR="00D75BE3" w:rsidRPr="00D75BE3" w:rsidRDefault="00D75BE3" w:rsidP="00D75BE3">
      <w:pPr>
        <w:spacing w:after="160" w:line="259" w:lineRule="auto"/>
        <w:ind w:left="5387"/>
        <w:contextualSpacing/>
        <w:jc w:val="both"/>
        <w:rPr>
          <w:rFonts w:eastAsia="Calibri"/>
          <w:sz w:val="26"/>
          <w:szCs w:val="26"/>
          <w:lang w:eastAsia="en-US"/>
        </w:rPr>
      </w:pPr>
      <w:r w:rsidRPr="00D75BE3">
        <w:rPr>
          <w:rFonts w:eastAsia="Calibri"/>
          <w:sz w:val="26"/>
          <w:szCs w:val="26"/>
          <w:lang w:eastAsia="en-US"/>
        </w:rPr>
        <w:t xml:space="preserve">о проведении </w:t>
      </w:r>
      <w:r w:rsidR="00F00DDF">
        <w:rPr>
          <w:rFonts w:eastAsia="Calibri"/>
          <w:sz w:val="26"/>
          <w:szCs w:val="26"/>
          <w:lang w:eastAsia="en-US"/>
        </w:rPr>
        <w:t>Конкурс</w:t>
      </w:r>
      <w:r w:rsidRPr="00D75BE3">
        <w:rPr>
          <w:rFonts w:eastAsia="Calibri"/>
          <w:sz w:val="26"/>
          <w:szCs w:val="26"/>
          <w:lang w:eastAsia="en-US"/>
        </w:rPr>
        <w:t xml:space="preserve">а на соискание гранта «Лучший </w:t>
      </w:r>
      <w:r w:rsidR="00DB1EDA">
        <w:rPr>
          <w:rFonts w:eastAsia="Calibri"/>
          <w:sz w:val="26"/>
          <w:szCs w:val="26"/>
          <w:lang w:eastAsia="en-US"/>
        </w:rPr>
        <w:t>проект</w:t>
      </w:r>
      <w:r w:rsidRPr="00D75BE3">
        <w:rPr>
          <w:rFonts w:eastAsia="Calibri"/>
          <w:sz w:val="26"/>
          <w:szCs w:val="26"/>
          <w:lang w:eastAsia="en-US"/>
        </w:rPr>
        <w:t xml:space="preserve"> информационно-пропагандистских групп муниципальных образований Республики Татарстан», направленного на улучшение эффективности работы информационно-пропагандистских групп муниципальных образований</w:t>
      </w:r>
    </w:p>
    <w:p w:rsidR="00D75BE3" w:rsidRPr="00D75BE3" w:rsidRDefault="00D75BE3" w:rsidP="00D75BE3">
      <w:pPr>
        <w:widowControl w:val="0"/>
        <w:autoSpaceDE w:val="0"/>
        <w:autoSpaceDN w:val="0"/>
        <w:adjustRightInd w:val="0"/>
        <w:ind w:firstLine="720"/>
        <w:jc w:val="both"/>
        <w:rPr>
          <w:sz w:val="28"/>
          <w:szCs w:val="28"/>
        </w:rPr>
      </w:pPr>
    </w:p>
    <w:p w:rsidR="00D75BE3" w:rsidRPr="00D75BE3" w:rsidRDefault="00D75BE3" w:rsidP="00D75BE3">
      <w:pPr>
        <w:widowControl w:val="0"/>
        <w:autoSpaceDE w:val="0"/>
        <w:autoSpaceDN w:val="0"/>
        <w:adjustRightInd w:val="0"/>
        <w:ind w:left="4956" w:firstLine="698"/>
        <w:rPr>
          <w:sz w:val="26"/>
          <w:szCs w:val="26"/>
        </w:rPr>
      </w:pPr>
      <w:r w:rsidRPr="00D75BE3">
        <w:rPr>
          <w:bCs/>
          <w:color w:val="26282F"/>
          <w:sz w:val="26"/>
          <w:szCs w:val="26"/>
        </w:rPr>
        <w:t>(Рекомендуемая форма)</w:t>
      </w:r>
    </w:p>
    <w:p w:rsidR="00D75BE3" w:rsidRPr="00D75BE3" w:rsidRDefault="00D75BE3" w:rsidP="00D75BE3">
      <w:pPr>
        <w:widowControl w:val="0"/>
        <w:autoSpaceDE w:val="0"/>
        <w:autoSpaceDN w:val="0"/>
        <w:adjustRightInd w:val="0"/>
        <w:ind w:firstLine="720"/>
        <w:jc w:val="both"/>
        <w:rPr>
          <w:sz w:val="26"/>
          <w:szCs w:val="26"/>
        </w:rPr>
      </w:pPr>
    </w:p>
    <w:p w:rsidR="00D75BE3" w:rsidRPr="00D75BE3" w:rsidRDefault="00D75BE3" w:rsidP="00D75BE3">
      <w:pPr>
        <w:widowControl w:val="0"/>
        <w:autoSpaceDE w:val="0"/>
        <w:autoSpaceDN w:val="0"/>
        <w:adjustRightInd w:val="0"/>
        <w:spacing w:before="108" w:after="108"/>
        <w:jc w:val="center"/>
        <w:outlineLvl w:val="0"/>
        <w:rPr>
          <w:b/>
          <w:bCs/>
          <w:color w:val="26282F"/>
          <w:sz w:val="26"/>
          <w:szCs w:val="26"/>
        </w:rPr>
      </w:pPr>
      <w:r w:rsidRPr="00D75BE3">
        <w:rPr>
          <w:b/>
          <w:bCs/>
          <w:color w:val="26282F"/>
          <w:sz w:val="26"/>
          <w:szCs w:val="26"/>
        </w:rPr>
        <w:t>Согласие</w:t>
      </w:r>
      <w:r w:rsidRPr="00D75BE3">
        <w:rPr>
          <w:b/>
          <w:bCs/>
          <w:color w:val="26282F"/>
          <w:sz w:val="26"/>
          <w:szCs w:val="26"/>
        </w:rPr>
        <w:br/>
        <w:t>субъекта на обработку персональных данных</w:t>
      </w:r>
    </w:p>
    <w:p w:rsidR="00D75BE3" w:rsidRPr="00D75BE3" w:rsidRDefault="00D75BE3" w:rsidP="00D75BE3">
      <w:pPr>
        <w:widowControl w:val="0"/>
        <w:autoSpaceDE w:val="0"/>
        <w:autoSpaceDN w:val="0"/>
        <w:adjustRightInd w:val="0"/>
        <w:ind w:firstLine="720"/>
        <w:jc w:val="both"/>
        <w:rPr>
          <w:sz w:val="26"/>
          <w:szCs w:val="26"/>
        </w:rPr>
      </w:pPr>
    </w:p>
    <w:p w:rsidR="00D75BE3" w:rsidRPr="00D75BE3" w:rsidRDefault="00D75BE3" w:rsidP="00D75BE3">
      <w:pPr>
        <w:ind w:firstLine="709"/>
        <w:jc w:val="both"/>
        <w:rPr>
          <w:sz w:val="26"/>
          <w:szCs w:val="26"/>
        </w:rPr>
      </w:pPr>
      <w:r w:rsidRPr="00D75BE3">
        <w:rPr>
          <w:sz w:val="26"/>
          <w:szCs w:val="26"/>
        </w:rPr>
        <w:t xml:space="preserve">Я, ______________________________________________________________________, </w:t>
      </w:r>
    </w:p>
    <w:p w:rsidR="00D75BE3" w:rsidRPr="00D75BE3" w:rsidRDefault="00D75BE3" w:rsidP="00D75BE3">
      <w:pPr>
        <w:ind w:firstLine="709"/>
        <w:jc w:val="both"/>
        <w:rPr>
          <w:sz w:val="22"/>
          <w:szCs w:val="22"/>
        </w:rPr>
      </w:pPr>
      <w:r w:rsidRPr="00D75BE3">
        <w:rPr>
          <w:sz w:val="26"/>
          <w:szCs w:val="26"/>
        </w:rPr>
        <w:t xml:space="preserve">                      </w:t>
      </w:r>
      <w:r w:rsidRPr="00D75BE3">
        <w:rPr>
          <w:sz w:val="22"/>
          <w:szCs w:val="22"/>
        </w:rPr>
        <w:t>(фамилия, имя, отчество (при наличии))</w:t>
      </w:r>
    </w:p>
    <w:p w:rsidR="00D75BE3" w:rsidRPr="00D75BE3" w:rsidRDefault="00D75BE3" w:rsidP="00D75BE3">
      <w:pPr>
        <w:jc w:val="both"/>
        <w:rPr>
          <w:sz w:val="26"/>
          <w:szCs w:val="26"/>
        </w:rPr>
      </w:pPr>
    </w:p>
    <w:p w:rsidR="00D75BE3" w:rsidRPr="00D75BE3" w:rsidRDefault="00D75BE3" w:rsidP="00D75BE3">
      <w:pPr>
        <w:jc w:val="both"/>
        <w:rPr>
          <w:sz w:val="26"/>
          <w:szCs w:val="26"/>
        </w:rPr>
      </w:pPr>
      <w:r w:rsidRPr="00D75BE3">
        <w:rPr>
          <w:sz w:val="26"/>
          <w:szCs w:val="26"/>
        </w:rPr>
        <w:t>проживающий(-</w:t>
      </w:r>
      <w:proofErr w:type="spellStart"/>
      <w:r w:rsidRPr="00D75BE3">
        <w:rPr>
          <w:sz w:val="26"/>
          <w:szCs w:val="26"/>
        </w:rPr>
        <w:t>ая</w:t>
      </w:r>
      <w:proofErr w:type="spellEnd"/>
      <w:r w:rsidRPr="00D75BE3">
        <w:rPr>
          <w:sz w:val="26"/>
          <w:szCs w:val="26"/>
        </w:rPr>
        <w:t xml:space="preserve">) по адресу ___________________________________________________, </w:t>
      </w:r>
    </w:p>
    <w:p w:rsidR="00D75BE3" w:rsidRPr="00D75BE3" w:rsidRDefault="00D75BE3" w:rsidP="00D75BE3">
      <w:pPr>
        <w:jc w:val="both"/>
        <w:rPr>
          <w:sz w:val="26"/>
          <w:szCs w:val="26"/>
        </w:rPr>
      </w:pPr>
    </w:p>
    <w:p w:rsidR="00D75BE3" w:rsidRPr="00D75BE3" w:rsidRDefault="00D75BE3" w:rsidP="00D75BE3">
      <w:pPr>
        <w:jc w:val="both"/>
        <w:rPr>
          <w:sz w:val="26"/>
          <w:szCs w:val="26"/>
        </w:rPr>
      </w:pPr>
      <w:r w:rsidRPr="00D75BE3">
        <w:rPr>
          <w:sz w:val="26"/>
          <w:szCs w:val="26"/>
        </w:rPr>
        <w:t>основной документ, удостоверяющий личность (паспорт) ____________________________</w:t>
      </w:r>
    </w:p>
    <w:p w:rsidR="00D75BE3" w:rsidRPr="00D75BE3" w:rsidRDefault="00D75BE3" w:rsidP="00D75BE3">
      <w:pPr>
        <w:jc w:val="both"/>
        <w:rPr>
          <w:sz w:val="22"/>
          <w:szCs w:val="22"/>
        </w:rPr>
      </w:pPr>
      <w:r w:rsidRPr="00D75BE3">
        <w:rPr>
          <w:sz w:val="22"/>
          <w:szCs w:val="22"/>
        </w:rPr>
        <w:t xml:space="preserve">                                                                                                                        (серия, номер, кем и когда выдан)  </w:t>
      </w:r>
    </w:p>
    <w:p w:rsidR="00D75BE3" w:rsidRPr="00D75BE3" w:rsidRDefault="00D75BE3" w:rsidP="00D75BE3">
      <w:pPr>
        <w:jc w:val="both"/>
        <w:rPr>
          <w:sz w:val="26"/>
          <w:szCs w:val="26"/>
        </w:rPr>
      </w:pPr>
    </w:p>
    <w:p w:rsidR="00D75BE3" w:rsidRPr="00D75BE3" w:rsidRDefault="00D75BE3" w:rsidP="00D75BE3">
      <w:pPr>
        <w:jc w:val="both"/>
        <w:rPr>
          <w:sz w:val="26"/>
          <w:szCs w:val="26"/>
        </w:rPr>
      </w:pPr>
      <w:r w:rsidRPr="00D75BE3">
        <w:rPr>
          <w:sz w:val="26"/>
          <w:szCs w:val="26"/>
        </w:rPr>
        <w:t xml:space="preserve">____________________________________________________________________________, на основании </w:t>
      </w:r>
      <w:hyperlink r:id="rId15" w:history="1">
        <w:r w:rsidRPr="00D75BE3">
          <w:rPr>
            <w:color w:val="000000"/>
            <w:sz w:val="26"/>
            <w:szCs w:val="26"/>
          </w:rPr>
          <w:t>статьи 9</w:t>
        </w:r>
      </w:hyperlink>
      <w:r w:rsidRPr="00D75BE3">
        <w:rPr>
          <w:color w:val="000000"/>
          <w:sz w:val="26"/>
          <w:szCs w:val="26"/>
        </w:rPr>
        <w:t xml:space="preserve"> </w:t>
      </w:r>
      <w:r w:rsidRPr="00D75BE3">
        <w:rPr>
          <w:sz w:val="26"/>
          <w:szCs w:val="26"/>
        </w:rPr>
        <w:t>Федерального закона от 27 июля 2006 года № 152-ФЗ «О персональных данных» даю свое согласие Республиканскому агентству по печати и массовым коммуникациям «Татмедиа» (Адрес: 420066, г. Казань, ул. Декабристов, д. 2) (далее – «оператор»)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с целью участия в</w:t>
      </w:r>
      <w:r w:rsidRPr="00D75BE3">
        <w:rPr>
          <w:rFonts w:eastAsia="Calibri"/>
          <w:sz w:val="26"/>
          <w:szCs w:val="26"/>
          <w:lang w:eastAsia="en-US"/>
        </w:rPr>
        <w:t xml:space="preserve"> </w:t>
      </w:r>
      <w:r w:rsidR="00F00DDF">
        <w:rPr>
          <w:rFonts w:eastAsia="Calibri"/>
          <w:sz w:val="26"/>
          <w:szCs w:val="26"/>
          <w:lang w:eastAsia="en-US"/>
        </w:rPr>
        <w:t>Конкурс</w:t>
      </w:r>
      <w:r w:rsidRPr="00D75BE3">
        <w:rPr>
          <w:rFonts w:eastAsia="Calibri"/>
          <w:sz w:val="26"/>
          <w:szCs w:val="26"/>
          <w:lang w:eastAsia="en-US"/>
        </w:rPr>
        <w:t xml:space="preserve">е </w:t>
      </w:r>
      <w:r w:rsidRPr="00D75BE3">
        <w:rPr>
          <w:rFonts w:eastAsia="Calibri"/>
          <w:spacing w:val="-6"/>
          <w:sz w:val="26"/>
          <w:szCs w:val="26"/>
          <w:lang w:eastAsia="en-US"/>
        </w:rPr>
        <w:t xml:space="preserve">на соискание гранта «Лучший </w:t>
      </w:r>
      <w:r w:rsidR="00DB1EDA">
        <w:rPr>
          <w:rFonts w:eastAsia="Calibri"/>
          <w:spacing w:val="-6"/>
          <w:sz w:val="26"/>
          <w:szCs w:val="26"/>
          <w:lang w:eastAsia="en-US"/>
        </w:rPr>
        <w:t>проект</w:t>
      </w:r>
      <w:r w:rsidRPr="00D75BE3">
        <w:rPr>
          <w:rFonts w:eastAsia="Calibri"/>
          <w:spacing w:val="-6"/>
          <w:sz w:val="26"/>
          <w:szCs w:val="26"/>
          <w:lang w:eastAsia="en-US"/>
        </w:rPr>
        <w:t xml:space="preserve"> информационно-пропагандистских групп муниципальных образований Республики Татарстан», направленного на улучшение эффективности работы информационно-пропагандистских групп муниципальных образований.</w:t>
      </w:r>
    </w:p>
    <w:p w:rsidR="00D75BE3" w:rsidRPr="00D75BE3" w:rsidRDefault="00D75BE3" w:rsidP="00D75BE3">
      <w:pPr>
        <w:ind w:firstLine="720"/>
        <w:jc w:val="both"/>
        <w:rPr>
          <w:sz w:val="26"/>
          <w:szCs w:val="26"/>
        </w:rPr>
      </w:pPr>
    </w:p>
    <w:p w:rsidR="00D75BE3" w:rsidRPr="00D75BE3" w:rsidRDefault="00D75BE3" w:rsidP="00D75BE3">
      <w:pPr>
        <w:widowControl w:val="0"/>
        <w:autoSpaceDE w:val="0"/>
        <w:autoSpaceDN w:val="0"/>
        <w:adjustRightInd w:val="0"/>
        <w:ind w:firstLine="720"/>
        <w:jc w:val="both"/>
        <w:rPr>
          <w:sz w:val="26"/>
          <w:szCs w:val="26"/>
        </w:rPr>
      </w:pPr>
      <w:r w:rsidRPr="00D75BE3">
        <w:rPr>
          <w:sz w:val="26"/>
          <w:szCs w:val="26"/>
        </w:rPr>
        <w:t>Перечень персональных данных, на обработку которых дается согласие:</w:t>
      </w:r>
    </w:p>
    <w:p w:rsidR="00D75BE3" w:rsidRPr="00D75BE3" w:rsidRDefault="00D75BE3" w:rsidP="00D75BE3">
      <w:pPr>
        <w:widowControl w:val="0"/>
        <w:autoSpaceDE w:val="0"/>
        <w:autoSpaceDN w:val="0"/>
        <w:adjustRightInd w:val="0"/>
        <w:ind w:firstLine="72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8"/>
        <w:gridCol w:w="7308"/>
      </w:tblGrid>
      <w:tr w:rsidR="00D75BE3" w:rsidRPr="00D75BE3" w:rsidTr="00E225AF">
        <w:tc>
          <w:tcPr>
            <w:tcW w:w="2898" w:type="dxa"/>
            <w:tcBorders>
              <w:top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rPr>
                <w:sz w:val="26"/>
                <w:szCs w:val="26"/>
              </w:rPr>
            </w:pPr>
            <w:r w:rsidRPr="00D75BE3">
              <w:rPr>
                <w:sz w:val="26"/>
                <w:szCs w:val="26"/>
              </w:rPr>
              <w:t>Перечень обрабатываемых персональных данных</w:t>
            </w:r>
          </w:p>
        </w:tc>
        <w:tc>
          <w:tcPr>
            <w:tcW w:w="7308" w:type="dxa"/>
            <w:tcBorders>
              <w:top w:val="single" w:sz="4" w:space="0" w:color="auto"/>
              <w:left w:val="single" w:sz="4" w:space="0" w:color="auto"/>
              <w:bottom w:val="single" w:sz="4" w:space="0" w:color="auto"/>
            </w:tcBorders>
          </w:tcPr>
          <w:p w:rsidR="00D75BE3" w:rsidRPr="00D75BE3" w:rsidRDefault="00D75BE3" w:rsidP="00D75BE3">
            <w:pPr>
              <w:widowControl w:val="0"/>
              <w:autoSpaceDE w:val="0"/>
              <w:autoSpaceDN w:val="0"/>
              <w:adjustRightInd w:val="0"/>
              <w:rPr>
                <w:sz w:val="26"/>
                <w:szCs w:val="26"/>
              </w:rPr>
            </w:pPr>
            <w:r w:rsidRPr="00D75BE3">
              <w:rPr>
                <w:sz w:val="26"/>
                <w:szCs w:val="26"/>
              </w:rPr>
              <w:t>(фамилия, имя, отчество</w:t>
            </w:r>
            <w:hyperlink w:anchor="sub_22" w:history="1">
              <w:r w:rsidRPr="00D75BE3">
                <w:rPr>
                  <w:color w:val="106BBE"/>
                  <w:sz w:val="26"/>
                  <w:szCs w:val="26"/>
                </w:rPr>
                <w:t>*</w:t>
              </w:r>
            </w:hyperlink>
            <w:r w:rsidRPr="00D75BE3">
              <w:rPr>
                <w:sz w:val="26"/>
                <w:szCs w:val="26"/>
              </w:rPr>
              <w:t>, пол, дата и место рождения, гражданство, реквизиты документа, удостоверяющего личность (вид документа, его серия и номер, кем и когда выдан), место жительства, место регистрации, номер телефона (в том числе мобильный), адрес электронной почты, сведения о счете, открытом в кредитной организации Российской Федерации</w:t>
            </w:r>
          </w:p>
        </w:tc>
      </w:tr>
    </w:tbl>
    <w:p w:rsidR="00D75BE3" w:rsidRPr="00D75BE3" w:rsidRDefault="00D75BE3" w:rsidP="00D75BE3">
      <w:pPr>
        <w:widowControl w:val="0"/>
        <w:autoSpaceDE w:val="0"/>
        <w:autoSpaceDN w:val="0"/>
        <w:adjustRightInd w:val="0"/>
        <w:ind w:firstLine="720"/>
        <w:jc w:val="both"/>
        <w:rPr>
          <w:sz w:val="26"/>
          <w:szCs w:val="26"/>
        </w:rPr>
      </w:pPr>
    </w:p>
    <w:p w:rsidR="00D75BE3" w:rsidRPr="00D75BE3" w:rsidRDefault="00D75BE3" w:rsidP="00D75BE3">
      <w:pPr>
        <w:widowControl w:val="0"/>
        <w:autoSpaceDE w:val="0"/>
        <w:autoSpaceDN w:val="0"/>
        <w:adjustRightInd w:val="0"/>
        <w:ind w:firstLine="720"/>
        <w:jc w:val="both"/>
        <w:rPr>
          <w:sz w:val="26"/>
          <w:szCs w:val="26"/>
        </w:rPr>
      </w:pPr>
      <w:r w:rsidRPr="00D75BE3">
        <w:rPr>
          <w:sz w:val="26"/>
          <w:szCs w:val="26"/>
        </w:rPr>
        <w:t>Настоящее согласие действует 1 (один) год с даты подписания.</w:t>
      </w:r>
    </w:p>
    <w:p w:rsidR="00D75BE3" w:rsidRPr="00D75BE3" w:rsidRDefault="00D75BE3" w:rsidP="00D75BE3">
      <w:pPr>
        <w:widowControl w:val="0"/>
        <w:autoSpaceDE w:val="0"/>
        <w:autoSpaceDN w:val="0"/>
        <w:adjustRightInd w:val="0"/>
        <w:ind w:firstLine="720"/>
        <w:jc w:val="both"/>
        <w:rPr>
          <w:sz w:val="26"/>
          <w:szCs w:val="26"/>
        </w:rPr>
      </w:pPr>
      <w:r w:rsidRPr="00D75BE3">
        <w:rPr>
          <w:sz w:val="26"/>
          <w:szCs w:val="26"/>
        </w:rPr>
        <w:lastRenderedPageBreak/>
        <w:t>Субъект персональных данных вправе отозвать данное согласие на обработку своих персональных данных, письменно уведомив об этом операторов.</w:t>
      </w:r>
    </w:p>
    <w:p w:rsidR="00D75BE3" w:rsidRPr="00D75BE3" w:rsidRDefault="00D75BE3" w:rsidP="00D75BE3">
      <w:pPr>
        <w:widowControl w:val="0"/>
        <w:autoSpaceDE w:val="0"/>
        <w:autoSpaceDN w:val="0"/>
        <w:adjustRightInd w:val="0"/>
        <w:ind w:firstLine="720"/>
        <w:jc w:val="both"/>
        <w:rPr>
          <w:sz w:val="26"/>
          <w:szCs w:val="26"/>
        </w:rPr>
      </w:pPr>
      <w:r w:rsidRPr="00D75BE3">
        <w:rPr>
          <w:sz w:val="26"/>
          <w:szCs w:val="26"/>
        </w:rPr>
        <w:t>В случае отзыва субъектом персональных данных согласия на обработку своих персональных данных операторы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операторов)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операторов) в срок, не превышающий тридцати дней с даты поступления указанного отзыва.</w:t>
      </w:r>
    </w:p>
    <w:p w:rsidR="00D75BE3" w:rsidRPr="00D75BE3" w:rsidRDefault="00D75BE3" w:rsidP="00D75BE3">
      <w:pPr>
        <w:widowControl w:val="0"/>
        <w:autoSpaceDE w:val="0"/>
        <w:autoSpaceDN w:val="0"/>
        <w:adjustRightInd w:val="0"/>
        <w:ind w:firstLine="720"/>
        <w:jc w:val="both"/>
        <w:rPr>
          <w:sz w:val="26"/>
          <w:szCs w:val="26"/>
        </w:rPr>
      </w:pPr>
      <w:r w:rsidRPr="00D75BE3">
        <w:rPr>
          <w:sz w:val="26"/>
          <w:szCs w:val="26"/>
        </w:rPr>
        <w:t>В случае отсутствия возможности уничтожения персональных данных в течение указанного срока операторы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операторов) и обеспечивает уничтожение персональных данных в срок не более чем шесть месяцев.</w:t>
      </w:r>
    </w:p>
    <w:p w:rsidR="00D75BE3" w:rsidRPr="00D75BE3" w:rsidRDefault="00D75BE3" w:rsidP="00D75BE3">
      <w:pPr>
        <w:widowControl w:val="0"/>
        <w:autoSpaceDE w:val="0"/>
        <w:autoSpaceDN w:val="0"/>
        <w:adjustRightInd w:val="0"/>
        <w:ind w:firstLine="720"/>
        <w:jc w:val="both"/>
        <w:rPr>
          <w:sz w:val="26"/>
          <w:szCs w:val="26"/>
        </w:rPr>
      </w:pPr>
    </w:p>
    <w:p w:rsidR="00D75BE3" w:rsidRPr="00D75BE3" w:rsidRDefault="00D75BE3" w:rsidP="00D75BE3">
      <w:pPr>
        <w:widowControl w:val="0"/>
        <w:autoSpaceDE w:val="0"/>
        <w:autoSpaceDN w:val="0"/>
        <w:adjustRightInd w:val="0"/>
        <w:rPr>
          <w:sz w:val="26"/>
          <w:szCs w:val="26"/>
        </w:rPr>
      </w:pPr>
      <w:r w:rsidRPr="00D75BE3">
        <w:rPr>
          <w:sz w:val="26"/>
          <w:szCs w:val="26"/>
        </w:rPr>
        <w:t>________________________________________________/____________</w:t>
      </w:r>
      <w:r w:rsidRPr="00D75BE3">
        <w:rPr>
          <w:sz w:val="26"/>
          <w:szCs w:val="26"/>
        </w:rPr>
        <w:br/>
        <w:t>           (Ф.И.О.</w:t>
      </w:r>
      <w:hyperlink w:anchor="sub_22" w:history="1">
        <w:r w:rsidRPr="00D75BE3">
          <w:rPr>
            <w:color w:val="106BBE"/>
            <w:sz w:val="26"/>
            <w:szCs w:val="26"/>
          </w:rPr>
          <w:t>*</w:t>
        </w:r>
      </w:hyperlink>
      <w:r w:rsidRPr="00D75BE3">
        <w:rPr>
          <w:sz w:val="26"/>
          <w:szCs w:val="26"/>
        </w:rPr>
        <w:t xml:space="preserve"> и подпись субъекта персональных данных)</w:t>
      </w:r>
    </w:p>
    <w:p w:rsidR="00D75BE3" w:rsidRPr="00D75BE3" w:rsidRDefault="00D75BE3" w:rsidP="00D75BE3">
      <w:pPr>
        <w:widowControl w:val="0"/>
        <w:autoSpaceDE w:val="0"/>
        <w:autoSpaceDN w:val="0"/>
        <w:adjustRightInd w:val="0"/>
        <w:ind w:firstLine="720"/>
        <w:jc w:val="both"/>
        <w:rPr>
          <w:sz w:val="26"/>
          <w:szCs w:val="26"/>
        </w:rPr>
      </w:pPr>
    </w:p>
    <w:p w:rsidR="00D75BE3" w:rsidRPr="00D75BE3" w:rsidRDefault="00D75BE3" w:rsidP="00D75BE3">
      <w:pPr>
        <w:widowControl w:val="0"/>
        <w:autoSpaceDE w:val="0"/>
        <w:autoSpaceDN w:val="0"/>
        <w:adjustRightInd w:val="0"/>
        <w:rPr>
          <w:sz w:val="26"/>
          <w:szCs w:val="26"/>
        </w:rPr>
      </w:pPr>
      <w:r w:rsidRPr="00D75BE3">
        <w:rPr>
          <w:sz w:val="26"/>
          <w:szCs w:val="26"/>
        </w:rPr>
        <w:t>__________________</w:t>
      </w:r>
      <w:r w:rsidRPr="00D75BE3">
        <w:rPr>
          <w:sz w:val="26"/>
          <w:szCs w:val="26"/>
        </w:rPr>
        <w:br/>
        <w:t>         (Дата)</w:t>
      </w:r>
    </w:p>
    <w:p w:rsidR="00D75BE3" w:rsidRPr="00D75BE3" w:rsidRDefault="00D75BE3" w:rsidP="00D75BE3">
      <w:pPr>
        <w:widowControl w:val="0"/>
        <w:autoSpaceDE w:val="0"/>
        <w:autoSpaceDN w:val="0"/>
        <w:adjustRightInd w:val="0"/>
        <w:ind w:firstLine="720"/>
        <w:jc w:val="both"/>
        <w:rPr>
          <w:sz w:val="26"/>
          <w:szCs w:val="26"/>
        </w:rPr>
      </w:pPr>
    </w:p>
    <w:p w:rsidR="00D75BE3" w:rsidRPr="00D75BE3" w:rsidRDefault="00D75BE3" w:rsidP="00D75BE3">
      <w:pPr>
        <w:widowControl w:val="0"/>
        <w:autoSpaceDE w:val="0"/>
        <w:autoSpaceDN w:val="0"/>
        <w:adjustRightInd w:val="0"/>
        <w:ind w:firstLine="720"/>
        <w:jc w:val="both"/>
        <w:rPr>
          <w:sz w:val="26"/>
          <w:szCs w:val="26"/>
        </w:rPr>
      </w:pPr>
      <w:bookmarkStart w:id="16" w:name="sub_22"/>
      <w:r w:rsidRPr="00D75BE3">
        <w:rPr>
          <w:b/>
          <w:bCs/>
          <w:color w:val="26282F"/>
          <w:sz w:val="26"/>
          <w:szCs w:val="26"/>
        </w:rPr>
        <w:t>*</w:t>
      </w:r>
      <w:r w:rsidRPr="00D75BE3">
        <w:rPr>
          <w:sz w:val="26"/>
          <w:szCs w:val="26"/>
        </w:rPr>
        <w:t xml:space="preserve"> Отчество указывается при наличии</w:t>
      </w:r>
    </w:p>
    <w:bookmarkEnd w:id="16"/>
    <w:p w:rsidR="00D75BE3" w:rsidRPr="00D75BE3" w:rsidRDefault="00D75BE3" w:rsidP="00D75BE3">
      <w:pPr>
        <w:widowControl w:val="0"/>
        <w:autoSpaceDE w:val="0"/>
        <w:autoSpaceDN w:val="0"/>
        <w:adjustRightInd w:val="0"/>
        <w:ind w:firstLine="720"/>
        <w:jc w:val="both"/>
        <w:rPr>
          <w:sz w:val="28"/>
          <w:szCs w:val="28"/>
        </w:rPr>
      </w:pPr>
    </w:p>
    <w:p w:rsidR="00D75BE3" w:rsidRPr="00D75BE3" w:rsidRDefault="00D75BE3" w:rsidP="00D75BE3">
      <w:pPr>
        <w:widowControl w:val="0"/>
        <w:autoSpaceDE w:val="0"/>
        <w:autoSpaceDN w:val="0"/>
        <w:adjustRightInd w:val="0"/>
        <w:ind w:firstLine="720"/>
        <w:jc w:val="both"/>
        <w:rPr>
          <w:sz w:val="28"/>
          <w:szCs w:val="28"/>
        </w:rPr>
      </w:pPr>
    </w:p>
    <w:p w:rsidR="00D75BE3" w:rsidRPr="00D75BE3" w:rsidRDefault="00D75BE3" w:rsidP="00D75BE3">
      <w:pPr>
        <w:widowControl w:val="0"/>
        <w:autoSpaceDE w:val="0"/>
        <w:autoSpaceDN w:val="0"/>
        <w:adjustRightInd w:val="0"/>
        <w:ind w:firstLine="698"/>
        <w:jc w:val="right"/>
        <w:rPr>
          <w:b/>
          <w:bCs/>
          <w:color w:val="26282F"/>
          <w:sz w:val="28"/>
          <w:szCs w:val="28"/>
        </w:rPr>
      </w:pPr>
      <w:bookmarkStart w:id="17" w:name="sub_1003"/>
    </w:p>
    <w:p w:rsidR="00D75BE3" w:rsidRPr="00D75BE3" w:rsidRDefault="00D75BE3" w:rsidP="00D75BE3">
      <w:pPr>
        <w:widowControl w:val="0"/>
        <w:autoSpaceDE w:val="0"/>
        <w:autoSpaceDN w:val="0"/>
        <w:adjustRightInd w:val="0"/>
        <w:ind w:firstLine="698"/>
        <w:jc w:val="right"/>
        <w:rPr>
          <w:b/>
          <w:bCs/>
          <w:color w:val="26282F"/>
          <w:sz w:val="28"/>
          <w:szCs w:val="28"/>
        </w:rPr>
      </w:pPr>
    </w:p>
    <w:p w:rsidR="00D75BE3" w:rsidRPr="00D75BE3" w:rsidRDefault="00D75BE3" w:rsidP="00D75BE3">
      <w:pPr>
        <w:widowControl w:val="0"/>
        <w:autoSpaceDE w:val="0"/>
        <w:autoSpaceDN w:val="0"/>
        <w:adjustRightInd w:val="0"/>
        <w:ind w:firstLine="698"/>
        <w:jc w:val="right"/>
        <w:rPr>
          <w:b/>
          <w:bCs/>
          <w:color w:val="26282F"/>
          <w:sz w:val="28"/>
          <w:szCs w:val="28"/>
        </w:rPr>
      </w:pPr>
    </w:p>
    <w:p w:rsidR="00D75BE3" w:rsidRPr="00D75BE3" w:rsidRDefault="00D75BE3" w:rsidP="00D75BE3">
      <w:pPr>
        <w:widowControl w:val="0"/>
        <w:autoSpaceDE w:val="0"/>
        <w:autoSpaceDN w:val="0"/>
        <w:adjustRightInd w:val="0"/>
        <w:ind w:firstLine="698"/>
        <w:jc w:val="right"/>
        <w:rPr>
          <w:b/>
          <w:bCs/>
          <w:color w:val="26282F"/>
          <w:sz w:val="28"/>
          <w:szCs w:val="28"/>
        </w:rPr>
      </w:pPr>
    </w:p>
    <w:p w:rsidR="00D75BE3" w:rsidRPr="00D75BE3" w:rsidRDefault="00D75BE3" w:rsidP="00D75BE3">
      <w:pPr>
        <w:widowControl w:val="0"/>
        <w:autoSpaceDE w:val="0"/>
        <w:autoSpaceDN w:val="0"/>
        <w:adjustRightInd w:val="0"/>
        <w:ind w:firstLine="698"/>
        <w:jc w:val="right"/>
        <w:rPr>
          <w:b/>
          <w:bCs/>
          <w:color w:val="26282F"/>
          <w:sz w:val="28"/>
          <w:szCs w:val="28"/>
        </w:rPr>
      </w:pPr>
    </w:p>
    <w:p w:rsidR="00D75BE3" w:rsidRPr="00D75BE3" w:rsidRDefault="00D75BE3" w:rsidP="00D75BE3">
      <w:pPr>
        <w:widowControl w:val="0"/>
        <w:autoSpaceDE w:val="0"/>
        <w:autoSpaceDN w:val="0"/>
        <w:adjustRightInd w:val="0"/>
        <w:ind w:firstLine="698"/>
        <w:jc w:val="right"/>
        <w:rPr>
          <w:b/>
          <w:bCs/>
          <w:color w:val="26282F"/>
          <w:sz w:val="28"/>
          <w:szCs w:val="28"/>
        </w:rPr>
      </w:pPr>
    </w:p>
    <w:p w:rsidR="00D75BE3" w:rsidRPr="00D75BE3" w:rsidRDefault="00D75BE3" w:rsidP="00D75BE3">
      <w:pPr>
        <w:widowControl w:val="0"/>
        <w:autoSpaceDE w:val="0"/>
        <w:autoSpaceDN w:val="0"/>
        <w:adjustRightInd w:val="0"/>
        <w:ind w:firstLine="698"/>
        <w:jc w:val="right"/>
        <w:rPr>
          <w:b/>
          <w:bCs/>
          <w:color w:val="26282F"/>
          <w:sz w:val="28"/>
          <w:szCs w:val="28"/>
        </w:rPr>
      </w:pPr>
    </w:p>
    <w:p w:rsidR="00D75BE3" w:rsidRPr="00D75BE3" w:rsidRDefault="00D75BE3" w:rsidP="00D75BE3">
      <w:pPr>
        <w:widowControl w:val="0"/>
        <w:autoSpaceDE w:val="0"/>
        <w:autoSpaceDN w:val="0"/>
        <w:adjustRightInd w:val="0"/>
        <w:ind w:firstLine="698"/>
        <w:jc w:val="right"/>
        <w:rPr>
          <w:b/>
          <w:bCs/>
          <w:color w:val="26282F"/>
          <w:sz w:val="28"/>
          <w:szCs w:val="28"/>
        </w:rPr>
      </w:pPr>
    </w:p>
    <w:p w:rsidR="00D75BE3" w:rsidRPr="00D75BE3" w:rsidRDefault="00D75BE3" w:rsidP="00D75BE3">
      <w:pPr>
        <w:widowControl w:val="0"/>
        <w:autoSpaceDE w:val="0"/>
        <w:autoSpaceDN w:val="0"/>
        <w:adjustRightInd w:val="0"/>
        <w:ind w:firstLine="698"/>
        <w:jc w:val="right"/>
        <w:rPr>
          <w:b/>
          <w:bCs/>
          <w:color w:val="26282F"/>
          <w:sz w:val="28"/>
          <w:szCs w:val="28"/>
        </w:rPr>
      </w:pPr>
    </w:p>
    <w:p w:rsidR="00D75BE3" w:rsidRPr="00D75BE3" w:rsidRDefault="00D75BE3" w:rsidP="00D75BE3">
      <w:pPr>
        <w:widowControl w:val="0"/>
        <w:autoSpaceDE w:val="0"/>
        <w:autoSpaceDN w:val="0"/>
        <w:adjustRightInd w:val="0"/>
        <w:ind w:firstLine="698"/>
        <w:jc w:val="right"/>
        <w:rPr>
          <w:b/>
          <w:bCs/>
          <w:color w:val="26282F"/>
          <w:sz w:val="28"/>
          <w:szCs w:val="28"/>
        </w:rPr>
      </w:pPr>
    </w:p>
    <w:p w:rsidR="00D75BE3" w:rsidRPr="00D75BE3" w:rsidRDefault="00D75BE3" w:rsidP="00D75BE3">
      <w:pPr>
        <w:widowControl w:val="0"/>
        <w:autoSpaceDE w:val="0"/>
        <w:autoSpaceDN w:val="0"/>
        <w:adjustRightInd w:val="0"/>
        <w:ind w:firstLine="698"/>
        <w:jc w:val="right"/>
        <w:rPr>
          <w:b/>
          <w:bCs/>
          <w:color w:val="26282F"/>
          <w:sz w:val="28"/>
          <w:szCs w:val="28"/>
        </w:rPr>
      </w:pPr>
    </w:p>
    <w:p w:rsidR="00D75BE3" w:rsidRPr="00D75BE3" w:rsidRDefault="00D75BE3" w:rsidP="00D75BE3">
      <w:pPr>
        <w:widowControl w:val="0"/>
        <w:autoSpaceDE w:val="0"/>
        <w:autoSpaceDN w:val="0"/>
        <w:adjustRightInd w:val="0"/>
        <w:ind w:firstLine="698"/>
        <w:jc w:val="right"/>
        <w:rPr>
          <w:b/>
          <w:bCs/>
          <w:color w:val="26282F"/>
          <w:sz w:val="28"/>
          <w:szCs w:val="28"/>
        </w:rPr>
      </w:pPr>
    </w:p>
    <w:p w:rsidR="00D75BE3" w:rsidRPr="00D75BE3" w:rsidRDefault="00D75BE3" w:rsidP="00D75BE3">
      <w:pPr>
        <w:widowControl w:val="0"/>
        <w:autoSpaceDE w:val="0"/>
        <w:autoSpaceDN w:val="0"/>
        <w:adjustRightInd w:val="0"/>
        <w:ind w:firstLine="698"/>
        <w:jc w:val="right"/>
        <w:rPr>
          <w:b/>
          <w:bCs/>
          <w:color w:val="26282F"/>
          <w:sz w:val="28"/>
          <w:szCs w:val="28"/>
        </w:rPr>
      </w:pPr>
    </w:p>
    <w:bookmarkEnd w:id="17"/>
    <w:p w:rsidR="00D75BE3" w:rsidRDefault="00D75BE3" w:rsidP="00D75BE3">
      <w:pPr>
        <w:spacing w:after="160" w:line="259" w:lineRule="auto"/>
        <w:ind w:left="5387"/>
        <w:contextualSpacing/>
        <w:jc w:val="both"/>
        <w:rPr>
          <w:rFonts w:eastAsia="Calibri"/>
          <w:sz w:val="26"/>
          <w:szCs w:val="26"/>
          <w:lang w:eastAsia="en-US"/>
        </w:rPr>
      </w:pPr>
    </w:p>
    <w:p w:rsidR="001C2AE0" w:rsidRDefault="001C2AE0" w:rsidP="00D75BE3">
      <w:pPr>
        <w:spacing w:after="160" w:line="259" w:lineRule="auto"/>
        <w:ind w:left="5387"/>
        <w:contextualSpacing/>
        <w:jc w:val="both"/>
        <w:rPr>
          <w:rFonts w:eastAsia="Calibri"/>
          <w:sz w:val="26"/>
          <w:szCs w:val="26"/>
          <w:lang w:eastAsia="en-US"/>
        </w:rPr>
      </w:pPr>
    </w:p>
    <w:p w:rsidR="001C2AE0" w:rsidRDefault="001C2AE0" w:rsidP="00D75BE3">
      <w:pPr>
        <w:spacing w:after="160" w:line="259" w:lineRule="auto"/>
        <w:ind w:left="5387"/>
        <w:contextualSpacing/>
        <w:jc w:val="both"/>
        <w:rPr>
          <w:rFonts w:eastAsia="Calibri"/>
          <w:sz w:val="26"/>
          <w:szCs w:val="26"/>
          <w:lang w:eastAsia="en-US"/>
        </w:rPr>
      </w:pPr>
    </w:p>
    <w:p w:rsidR="001C2AE0" w:rsidRDefault="001C2AE0" w:rsidP="00D75BE3">
      <w:pPr>
        <w:spacing w:after="160" w:line="259" w:lineRule="auto"/>
        <w:ind w:left="5387"/>
        <w:contextualSpacing/>
        <w:jc w:val="both"/>
        <w:rPr>
          <w:rFonts w:eastAsia="Calibri"/>
          <w:sz w:val="26"/>
          <w:szCs w:val="26"/>
          <w:lang w:eastAsia="en-US"/>
        </w:rPr>
      </w:pPr>
    </w:p>
    <w:p w:rsidR="001C2AE0" w:rsidRDefault="001C2AE0" w:rsidP="00D75BE3">
      <w:pPr>
        <w:spacing w:after="160" w:line="259" w:lineRule="auto"/>
        <w:ind w:left="5387"/>
        <w:contextualSpacing/>
        <w:jc w:val="both"/>
        <w:rPr>
          <w:rFonts w:eastAsia="Calibri"/>
          <w:sz w:val="26"/>
          <w:szCs w:val="26"/>
          <w:lang w:eastAsia="en-US"/>
        </w:rPr>
      </w:pPr>
    </w:p>
    <w:p w:rsidR="001C2AE0" w:rsidRDefault="001C2AE0" w:rsidP="00D75BE3">
      <w:pPr>
        <w:spacing w:after="160" w:line="259" w:lineRule="auto"/>
        <w:ind w:left="5387"/>
        <w:contextualSpacing/>
        <w:jc w:val="both"/>
        <w:rPr>
          <w:rFonts w:eastAsia="Calibri"/>
          <w:sz w:val="26"/>
          <w:szCs w:val="26"/>
          <w:lang w:eastAsia="en-US"/>
        </w:rPr>
      </w:pPr>
    </w:p>
    <w:p w:rsidR="001C2AE0" w:rsidRDefault="001C2AE0" w:rsidP="00D75BE3">
      <w:pPr>
        <w:spacing w:after="160" w:line="259" w:lineRule="auto"/>
        <w:ind w:left="5387"/>
        <w:contextualSpacing/>
        <w:jc w:val="both"/>
        <w:rPr>
          <w:rFonts w:eastAsia="Calibri"/>
          <w:sz w:val="26"/>
          <w:szCs w:val="26"/>
          <w:lang w:eastAsia="en-US"/>
        </w:rPr>
      </w:pPr>
    </w:p>
    <w:p w:rsidR="001C2AE0" w:rsidRPr="00D75BE3" w:rsidRDefault="001C2AE0" w:rsidP="00D75BE3">
      <w:pPr>
        <w:spacing w:after="160" w:line="259" w:lineRule="auto"/>
        <w:ind w:left="5387"/>
        <w:contextualSpacing/>
        <w:jc w:val="both"/>
        <w:rPr>
          <w:rFonts w:eastAsia="Calibri"/>
          <w:sz w:val="26"/>
          <w:szCs w:val="26"/>
          <w:lang w:eastAsia="en-US"/>
        </w:rPr>
      </w:pPr>
    </w:p>
    <w:p w:rsidR="00D75BE3" w:rsidRPr="00D75BE3" w:rsidRDefault="00D75BE3" w:rsidP="00D75BE3">
      <w:pPr>
        <w:spacing w:after="160" w:line="259" w:lineRule="auto"/>
        <w:ind w:left="5387"/>
        <w:contextualSpacing/>
        <w:jc w:val="both"/>
        <w:rPr>
          <w:rFonts w:eastAsia="Calibri"/>
          <w:sz w:val="26"/>
          <w:szCs w:val="26"/>
          <w:lang w:eastAsia="en-US"/>
        </w:rPr>
      </w:pPr>
      <w:r w:rsidRPr="00D75BE3">
        <w:rPr>
          <w:rFonts w:eastAsia="Calibri"/>
          <w:sz w:val="26"/>
          <w:szCs w:val="26"/>
          <w:lang w:eastAsia="en-US"/>
        </w:rPr>
        <w:lastRenderedPageBreak/>
        <w:t>Приложение № 3</w:t>
      </w:r>
    </w:p>
    <w:p w:rsidR="00D75BE3" w:rsidRPr="00D75BE3" w:rsidRDefault="00D75BE3" w:rsidP="00D75BE3">
      <w:pPr>
        <w:spacing w:after="160" w:line="259" w:lineRule="auto"/>
        <w:ind w:left="5387"/>
        <w:contextualSpacing/>
        <w:jc w:val="both"/>
        <w:rPr>
          <w:rFonts w:eastAsia="Calibri"/>
          <w:sz w:val="26"/>
          <w:szCs w:val="26"/>
          <w:lang w:eastAsia="en-US"/>
        </w:rPr>
      </w:pPr>
      <w:r w:rsidRPr="00D75BE3">
        <w:rPr>
          <w:rFonts w:eastAsia="Calibri"/>
          <w:sz w:val="26"/>
          <w:szCs w:val="26"/>
          <w:lang w:eastAsia="en-US"/>
        </w:rPr>
        <w:t>к Положению</w:t>
      </w:r>
    </w:p>
    <w:p w:rsidR="00D75BE3" w:rsidRPr="00D75BE3" w:rsidRDefault="00D75BE3" w:rsidP="00D75BE3">
      <w:pPr>
        <w:spacing w:after="160" w:line="259" w:lineRule="auto"/>
        <w:ind w:left="5387"/>
        <w:contextualSpacing/>
        <w:jc w:val="both"/>
        <w:rPr>
          <w:rFonts w:eastAsia="Calibri"/>
          <w:sz w:val="26"/>
          <w:szCs w:val="26"/>
          <w:lang w:eastAsia="en-US"/>
        </w:rPr>
      </w:pPr>
      <w:r w:rsidRPr="00D75BE3">
        <w:rPr>
          <w:rFonts w:eastAsia="Calibri"/>
          <w:sz w:val="26"/>
          <w:szCs w:val="26"/>
          <w:lang w:eastAsia="en-US"/>
        </w:rPr>
        <w:t xml:space="preserve">о проведении </w:t>
      </w:r>
      <w:r w:rsidR="00F00DDF">
        <w:rPr>
          <w:rFonts w:eastAsia="Calibri"/>
          <w:sz w:val="26"/>
          <w:szCs w:val="26"/>
          <w:lang w:eastAsia="en-US"/>
        </w:rPr>
        <w:t>Конкурс</w:t>
      </w:r>
      <w:r w:rsidRPr="00D75BE3">
        <w:rPr>
          <w:rFonts w:eastAsia="Calibri"/>
          <w:sz w:val="26"/>
          <w:szCs w:val="26"/>
          <w:lang w:eastAsia="en-US"/>
        </w:rPr>
        <w:t xml:space="preserve">а на соискание гранта «Лучший </w:t>
      </w:r>
      <w:r w:rsidR="00DB1EDA">
        <w:rPr>
          <w:rFonts w:eastAsia="Calibri"/>
          <w:sz w:val="26"/>
          <w:szCs w:val="26"/>
          <w:lang w:eastAsia="en-US"/>
        </w:rPr>
        <w:t>проект</w:t>
      </w:r>
      <w:r w:rsidRPr="00D75BE3">
        <w:rPr>
          <w:rFonts w:eastAsia="Calibri"/>
          <w:sz w:val="26"/>
          <w:szCs w:val="26"/>
          <w:lang w:eastAsia="en-US"/>
        </w:rPr>
        <w:t xml:space="preserve"> информационно-пропагандистских групп муниципальных образований Республики Татарстан», направленного на улучшение эффективности работы информационно-пропагандистских групп муниципальных образований</w:t>
      </w:r>
    </w:p>
    <w:p w:rsidR="00D75BE3" w:rsidRPr="00D75BE3" w:rsidRDefault="00D75BE3" w:rsidP="00D75BE3">
      <w:pPr>
        <w:widowControl w:val="0"/>
        <w:autoSpaceDE w:val="0"/>
        <w:autoSpaceDN w:val="0"/>
        <w:adjustRightInd w:val="0"/>
        <w:ind w:firstLine="720"/>
        <w:jc w:val="both"/>
        <w:rPr>
          <w:sz w:val="28"/>
          <w:szCs w:val="28"/>
        </w:rPr>
      </w:pPr>
    </w:p>
    <w:p w:rsidR="00D75BE3" w:rsidRPr="00D75BE3" w:rsidRDefault="00D75BE3" w:rsidP="00D75BE3">
      <w:pPr>
        <w:widowControl w:val="0"/>
        <w:autoSpaceDE w:val="0"/>
        <w:autoSpaceDN w:val="0"/>
        <w:adjustRightInd w:val="0"/>
        <w:ind w:left="4956" w:firstLine="698"/>
        <w:rPr>
          <w:sz w:val="26"/>
          <w:szCs w:val="26"/>
        </w:rPr>
      </w:pPr>
      <w:r w:rsidRPr="00D75BE3">
        <w:rPr>
          <w:bCs/>
          <w:color w:val="26282F"/>
          <w:sz w:val="26"/>
          <w:szCs w:val="26"/>
        </w:rPr>
        <w:t>(Рекомендуемая форма)</w:t>
      </w:r>
    </w:p>
    <w:p w:rsidR="00D75BE3" w:rsidRPr="00D75BE3" w:rsidRDefault="00D75BE3" w:rsidP="00D75BE3">
      <w:pPr>
        <w:widowControl w:val="0"/>
        <w:autoSpaceDE w:val="0"/>
        <w:autoSpaceDN w:val="0"/>
        <w:adjustRightInd w:val="0"/>
        <w:ind w:firstLine="720"/>
        <w:jc w:val="both"/>
        <w:rPr>
          <w:sz w:val="28"/>
          <w:szCs w:val="28"/>
        </w:rPr>
      </w:pPr>
    </w:p>
    <w:p w:rsidR="00D75BE3" w:rsidRPr="00D75BE3" w:rsidRDefault="00D75BE3" w:rsidP="00D75BE3">
      <w:pPr>
        <w:widowControl w:val="0"/>
        <w:autoSpaceDE w:val="0"/>
        <w:autoSpaceDN w:val="0"/>
        <w:adjustRightInd w:val="0"/>
        <w:jc w:val="center"/>
        <w:rPr>
          <w:sz w:val="26"/>
          <w:szCs w:val="26"/>
        </w:rPr>
      </w:pPr>
      <w:r w:rsidRPr="00D75BE3">
        <w:rPr>
          <w:b/>
          <w:bCs/>
          <w:color w:val="26282F"/>
          <w:sz w:val="26"/>
          <w:szCs w:val="26"/>
        </w:rPr>
        <w:t>Согласие на обработку персональных данных, разрешенных субъектом</w:t>
      </w:r>
    </w:p>
    <w:p w:rsidR="00D75BE3" w:rsidRPr="00D75BE3" w:rsidRDefault="00D75BE3" w:rsidP="00D75BE3">
      <w:pPr>
        <w:widowControl w:val="0"/>
        <w:autoSpaceDE w:val="0"/>
        <w:autoSpaceDN w:val="0"/>
        <w:adjustRightInd w:val="0"/>
        <w:jc w:val="center"/>
        <w:rPr>
          <w:sz w:val="26"/>
          <w:szCs w:val="26"/>
        </w:rPr>
      </w:pPr>
      <w:r w:rsidRPr="00D75BE3">
        <w:rPr>
          <w:b/>
          <w:bCs/>
          <w:color w:val="26282F"/>
          <w:sz w:val="26"/>
          <w:szCs w:val="26"/>
        </w:rPr>
        <w:t>персональных данных для распространения</w:t>
      </w:r>
    </w:p>
    <w:p w:rsidR="00D75BE3" w:rsidRPr="00D75BE3" w:rsidRDefault="00D75BE3" w:rsidP="00D75BE3">
      <w:pPr>
        <w:widowControl w:val="0"/>
        <w:autoSpaceDE w:val="0"/>
        <w:autoSpaceDN w:val="0"/>
        <w:adjustRightInd w:val="0"/>
        <w:ind w:firstLine="720"/>
        <w:jc w:val="both"/>
        <w:rPr>
          <w:sz w:val="26"/>
          <w:szCs w:val="26"/>
        </w:rPr>
      </w:pPr>
    </w:p>
    <w:p w:rsidR="00D75BE3" w:rsidRPr="00D75BE3" w:rsidRDefault="00D75BE3" w:rsidP="00D75BE3">
      <w:pPr>
        <w:widowControl w:val="0"/>
        <w:autoSpaceDE w:val="0"/>
        <w:autoSpaceDN w:val="0"/>
        <w:adjustRightInd w:val="0"/>
        <w:ind w:firstLine="709"/>
        <w:rPr>
          <w:sz w:val="26"/>
          <w:szCs w:val="26"/>
        </w:rPr>
      </w:pPr>
      <w:r w:rsidRPr="00D75BE3">
        <w:rPr>
          <w:sz w:val="26"/>
          <w:szCs w:val="26"/>
        </w:rPr>
        <w:t xml:space="preserve"> Я, ____________________________________________________________________,</w:t>
      </w:r>
    </w:p>
    <w:p w:rsidR="00D75BE3" w:rsidRPr="00D75BE3" w:rsidRDefault="00D75BE3" w:rsidP="00D75BE3">
      <w:pPr>
        <w:widowControl w:val="0"/>
        <w:autoSpaceDE w:val="0"/>
        <w:autoSpaceDN w:val="0"/>
        <w:adjustRightInd w:val="0"/>
        <w:rPr>
          <w:sz w:val="26"/>
          <w:szCs w:val="26"/>
        </w:rPr>
      </w:pPr>
      <w:r w:rsidRPr="00D75BE3">
        <w:rPr>
          <w:sz w:val="26"/>
          <w:szCs w:val="26"/>
        </w:rPr>
        <w:t xml:space="preserve">                            (фамилия, имя, отчество (при наличии) на русском языке)</w:t>
      </w:r>
    </w:p>
    <w:p w:rsidR="00D75BE3" w:rsidRPr="00D75BE3" w:rsidRDefault="00D75BE3" w:rsidP="00D75BE3">
      <w:pPr>
        <w:widowControl w:val="0"/>
        <w:autoSpaceDE w:val="0"/>
        <w:autoSpaceDN w:val="0"/>
        <w:adjustRightInd w:val="0"/>
        <w:rPr>
          <w:sz w:val="26"/>
          <w:szCs w:val="26"/>
        </w:rPr>
      </w:pPr>
      <w:r w:rsidRPr="00D75BE3">
        <w:rPr>
          <w:sz w:val="26"/>
          <w:szCs w:val="26"/>
        </w:rPr>
        <w:t xml:space="preserve"> ____________________________________________________________________________,</w:t>
      </w:r>
    </w:p>
    <w:p w:rsidR="00D75BE3" w:rsidRPr="00D75BE3" w:rsidRDefault="00D75BE3" w:rsidP="00D75BE3">
      <w:pPr>
        <w:widowControl w:val="0"/>
        <w:autoSpaceDE w:val="0"/>
        <w:autoSpaceDN w:val="0"/>
        <w:adjustRightInd w:val="0"/>
        <w:rPr>
          <w:sz w:val="26"/>
          <w:szCs w:val="26"/>
        </w:rPr>
      </w:pPr>
      <w:r w:rsidRPr="00D75BE3">
        <w:rPr>
          <w:sz w:val="26"/>
          <w:szCs w:val="26"/>
        </w:rPr>
        <w:t xml:space="preserve">                             (почтовый адрес)</w:t>
      </w:r>
    </w:p>
    <w:p w:rsidR="00D75BE3" w:rsidRPr="00D75BE3" w:rsidRDefault="00D75BE3" w:rsidP="00D75BE3">
      <w:pPr>
        <w:widowControl w:val="0"/>
        <w:autoSpaceDE w:val="0"/>
        <w:autoSpaceDN w:val="0"/>
        <w:adjustRightInd w:val="0"/>
        <w:rPr>
          <w:sz w:val="26"/>
          <w:szCs w:val="26"/>
        </w:rPr>
      </w:pPr>
      <w:r w:rsidRPr="00D75BE3">
        <w:rPr>
          <w:sz w:val="26"/>
          <w:szCs w:val="26"/>
        </w:rPr>
        <w:t xml:space="preserve"> ____________________________________________________________________________,</w:t>
      </w:r>
    </w:p>
    <w:p w:rsidR="00D75BE3" w:rsidRPr="00D75BE3" w:rsidRDefault="00D75BE3" w:rsidP="00D75BE3">
      <w:pPr>
        <w:widowControl w:val="0"/>
        <w:autoSpaceDE w:val="0"/>
        <w:autoSpaceDN w:val="0"/>
        <w:adjustRightInd w:val="0"/>
        <w:rPr>
          <w:sz w:val="26"/>
          <w:szCs w:val="26"/>
        </w:rPr>
      </w:pPr>
      <w:r w:rsidRPr="00D75BE3">
        <w:rPr>
          <w:sz w:val="26"/>
          <w:szCs w:val="26"/>
        </w:rPr>
        <w:t xml:space="preserve">                        (адрес электронной почты)</w:t>
      </w:r>
    </w:p>
    <w:p w:rsidR="00D75BE3" w:rsidRPr="00D75BE3" w:rsidRDefault="00D75BE3" w:rsidP="00D75BE3">
      <w:pPr>
        <w:widowControl w:val="0"/>
        <w:autoSpaceDE w:val="0"/>
        <w:autoSpaceDN w:val="0"/>
        <w:adjustRightInd w:val="0"/>
        <w:rPr>
          <w:sz w:val="26"/>
          <w:szCs w:val="26"/>
        </w:rPr>
      </w:pPr>
      <w:r w:rsidRPr="00D75BE3">
        <w:rPr>
          <w:sz w:val="26"/>
          <w:szCs w:val="26"/>
        </w:rPr>
        <w:t xml:space="preserve"> ____________________________________________________________________________,</w:t>
      </w:r>
    </w:p>
    <w:p w:rsidR="00D75BE3" w:rsidRPr="00D75BE3" w:rsidRDefault="00D75BE3" w:rsidP="00D75BE3">
      <w:pPr>
        <w:widowControl w:val="0"/>
        <w:autoSpaceDE w:val="0"/>
        <w:autoSpaceDN w:val="0"/>
        <w:adjustRightInd w:val="0"/>
        <w:rPr>
          <w:sz w:val="26"/>
          <w:szCs w:val="26"/>
        </w:rPr>
      </w:pPr>
      <w:r w:rsidRPr="00D75BE3">
        <w:rPr>
          <w:sz w:val="26"/>
          <w:szCs w:val="26"/>
        </w:rPr>
        <w:t xml:space="preserve">                             (номер телефона)</w:t>
      </w:r>
    </w:p>
    <w:p w:rsidR="00D75BE3" w:rsidRPr="00D75BE3" w:rsidRDefault="00D75BE3" w:rsidP="00D75BE3">
      <w:pPr>
        <w:widowControl w:val="0"/>
        <w:autoSpaceDE w:val="0"/>
        <w:autoSpaceDN w:val="0"/>
        <w:adjustRightInd w:val="0"/>
        <w:jc w:val="both"/>
        <w:rPr>
          <w:rFonts w:eastAsia="Calibri"/>
          <w:spacing w:val="-6"/>
          <w:sz w:val="26"/>
          <w:szCs w:val="26"/>
          <w:lang w:eastAsia="en-US"/>
        </w:rPr>
      </w:pPr>
      <w:r w:rsidRPr="00D75BE3">
        <w:rPr>
          <w:sz w:val="26"/>
          <w:szCs w:val="26"/>
        </w:rPr>
        <w:t xml:space="preserve"> в соответствии со </w:t>
      </w:r>
      <w:hyperlink r:id="rId16" w:history="1">
        <w:r w:rsidRPr="00D75BE3">
          <w:rPr>
            <w:color w:val="000000"/>
            <w:sz w:val="26"/>
            <w:szCs w:val="26"/>
          </w:rPr>
          <w:t>статьей 10.1</w:t>
        </w:r>
      </w:hyperlink>
      <w:r w:rsidRPr="00D75BE3">
        <w:rPr>
          <w:sz w:val="26"/>
          <w:szCs w:val="26"/>
        </w:rPr>
        <w:t xml:space="preserve"> Федерального закона от 27 июля 2006  года № 152-ФЗ «О  персональных  данных»  даю  свое  согласие   Организатору- Республиканскому агентству по печати и массовым коммуникациям «Татмедиа» (ОГРН 1031621014765, ОКТМО 92701000, ОКПО 14912163), юридический  адрес: 420066,  Республика  Татарстан,  г. Казань,  ул. Декабристов,   д. 2, на распространение (передачу, предоставление) своих персональных  данных  с целью   участия   в </w:t>
      </w:r>
      <w:r w:rsidRPr="00D75BE3">
        <w:rPr>
          <w:rFonts w:eastAsia="Calibri"/>
          <w:sz w:val="26"/>
          <w:szCs w:val="26"/>
          <w:lang w:eastAsia="en-US"/>
        </w:rPr>
        <w:t xml:space="preserve">  </w:t>
      </w:r>
      <w:r w:rsidR="00F00DDF">
        <w:rPr>
          <w:rFonts w:eastAsia="Calibri"/>
          <w:sz w:val="26"/>
          <w:szCs w:val="26"/>
          <w:lang w:eastAsia="en-US"/>
        </w:rPr>
        <w:t>Конкурс</w:t>
      </w:r>
      <w:r w:rsidRPr="00D75BE3">
        <w:rPr>
          <w:rFonts w:eastAsia="Calibri"/>
          <w:sz w:val="26"/>
          <w:szCs w:val="26"/>
          <w:lang w:eastAsia="en-US"/>
        </w:rPr>
        <w:t xml:space="preserve">е </w:t>
      </w:r>
      <w:r w:rsidRPr="00D75BE3">
        <w:rPr>
          <w:rFonts w:eastAsia="Calibri"/>
          <w:spacing w:val="-6"/>
          <w:sz w:val="26"/>
          <w:szCs w:val="26"/>
          <w:lang w:eastAsia="en-US"/>
        </w:rPr>
        <w:t xml:space="preserve">на соискание гранта «Лучший </w:t>
      </w:r>
      <w:r w:rsidR="00DB1EDA">
        <w:rPr>
          <w:rFonts w:eastAsia="Calibri"/>
          <w:spacing w:val="-6"/>
          <w:sz w:val="26"/>
          <w:szCs w:val="26"/>
          <w:lang w:eastAsia="en-US"/>
        </w:rPr>
        <w:t>проект</w:t>
      </w:r>
      <w:r w:rsidRPr="00D75BE3">
        <w:rPr>
          <w:rFonts w:eastAsia="Calibri"/>
          <w:spacing w:val="-6"/>
          <w:sz w:val="26"/>
          <w:szCs w:val="26"/>
          <w:lang w:eastAsia="en-US"/>
        </w:rPr>
        <w:t xml:space="preserve"> информационно-пропагандистских групп муниципальных образований Республики Татарстан», направленного на улучшение эффективности работы информационно-пропагандистских групп муниципальных образований.</w:t>
      </w:r>
    </w:p>
    <w:p w:rsidR="00D75BE3" w:rsidRPr="00D75BE3" w:rsidRDefault="00D75BE3" w:rsidP="00D75BE3">
      <w:pPr>
        <w:widowControl w:val="0"/>
        <w:autoSpaceDE w:val="0"/>
        <w:autoSpaceDN w:val="0"/>
        <w:adjustRightInd w:val="0"/>
        <w:jc w:val="both"/>
        <w:rPr>
          <w:sz w:val="26"/>
          <w:szCs w:val="26"/>
        </w:rPr>
      </w:pPr>
      <w:r w:rsidRPr="00D75BE3">
        <w:rPr>
          <w:sz w:val="26"/>
          <w:szCs w:val="26"/>
        </w:rPr>
        <w:t xml:space="preserve">        Категории и </w:t>
      </w:r>
      <w:proofErr w:type="gramStart"/>
      <w:r w:rsidRPr="00D75BE3">
        <w:rPr>
          <w:sz w:val="26"/>
          <w:szCs w:val="26"/>
        </w:rPr>
        <w:t>перечень  персональных</w:t>
      </w:r>
      <w:proofErr w:type="gramEnd"/>
      <w:r w:rsidRPr="00D75BE3">
        <w:rPr>
          <w:sz w:val="26"/>
          <w:szCs w:val="26"/>
        </w:rPr>
        <w:t xml:space="preserve">  данных,  на  обработку  которых дается согласие</w:t>
      </w:r>
    </w:p>
    <w:p w:rsidR="00D75BE3" w:rsidRPr="00D75BE3" w:rsidRDefault="00D75BE3" w:rsidP="00D75BE3">
      <w:pPr>
        <w:widowControl w:val="0"/>
        <w:autoSpaceDE w:val="0"/>
        <w:autoSpaceDN w:val="0"/>
        <w:adjustRightInd w:val="0"/>
        <w:ind w:firstLine="72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6328"/>
        <w:gridCol w:w="1807"/>
        <w:gridCol w:w="1220"/>
      </w:tblGrid>
      <w:tr w:rsidR="00D75BE3" w:rsidRPr="00D75BE3" w:rsidTr="00E225AF">
        <w:tc>
          <w:tcPr>
            <w:tcW w:w="851" w:type="dxa"/>
            <w:vMerge w:val="restart"/>
            <w:tcBorders>
              <w:top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center"/>
              <w:rPr>
                <w:sz w:val="26"/>
                <w:szCs w:val="26"/>
              </w:rPr>
            </w:pPr>
            <w:r w:rsidRPr="00D75BE3">
              <w:rPr>
                <w:sz w:val="26"/>
                <w:szCs w:val="26"/>
              </w:rPr>
              <w:t>№</w:t>
            </w:r>
          </w:p>
          <w:p w:rsidR="00D75BE3" w:rsidRPr="00D75BE3" w:rsidRDefault="00D75BE3" w:rsidP="00D75BE3">
            <w:pPr>
              <w:widowControl w:val="0"/>
              <w:autoSpaceDE w:val="0"/>
              <w:autoSpaceDN w:val="0"/>
              <w:adjustRightInd w:val="0"/>
              <w:jc w:val="center"/>
              <w:rPr>
                <w:sz w:val="26"/>
                <w:szCs w:val="26"/>
              </w:rPr>
            </w:pPr>
            <w:r w:rsidRPr="00D75BE3">
              <w:rPr>
                <w:sz w:val="26"/>
                <w:szCs w:val="26"/>
              </w:rPr>
              <w:t>п/п</w:t>
            </w:r>
          </w:p>
        </w:tc>
        <w:tc>
          <w:tcPr>
            <w:tcW w:w="6328" w:type="dxa"/>
            <w:vMerge w:val="restart"/>
            <w:tcBorders>
              <w:top w:val="single" w:sz="4" w:space="0" w:color="auto"/>
              <w:left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center"/>
              <w:rPr>
                <w:sz w:val="26"/>
                <w:szCs w:val="26"/>
              </w:rPr>
            </w:pPr>
            <w:r w:rsidRPr="00D75BE3">
              <w:rPr>
                <w:sz w:val="26"/>
                <w:szCs w:val="26"/>
              </w:rPr>
              <w:t>Персональные данные</w:t>
            </w:r>
          </w:p>
        </w:tc>
        <w:tc>
          <w:tcPr>
            <w:tcW w:w="3027" w:type="dxa"/>
            <w:gridSpan w:val="2"/>
            <w:tcBorders>
              <w:top w:val="single" w:sz="4" w:space="0" w:color="auto"/>
              <w:left w:val="single" w:sz="4" w:space="0" w:color="auto"/>
              <w:bottom w:val="single" w:sz="4" w:space="0" w:color="auto"/>
            </w:tcBorders>
          </w:tcPr>
          <w:p w:rsidR="00D75BE3" w:rsidRPr="00D75BE3" w:rsidRDefault="00D75BE3" w:rsidP="00D75BE3">
            <w:pPr>
              <w:widowControl w:val="0"/>
              <w:autoSpaceDE w:val="0"/>
              <w:autoSpaceDN w:val="0"/>
              <w:adjustRightInd w:val="0"/>
              <w:jc w:val="center"/>
              <w:rPr>
                <w:sz w:val="26"/>
                <w:szCs w:val="26"/>
              </w:rPr>
            </w:pPr>
            <w:r w:rsidRPr="00D75BE3">
              <w:rPr>
                <w:sz w:val="26"/>
                <w:szCs w:val="26"/>
              </w:rPr>
              <w:t>Согласие</w:t>
            </w:r>
          </w:p>
        </w:tc>
      </w:tr>
      <w:tr w:rsidR="00D75BE3" w:rsidRPr="00D75BE3" w:rsidTr="00E225AF">
        <w:tc>
          <w:tcPr>
            <w:tcW w:w="851" w:type="dxa"/>
            <w:vMerge/>
            <w:tcBorders>
              <w:top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both"/>
              <w:rPr>
                <w:sz w:val="26"/>
                <w:szCs w:val="26"/>
              </w:rPr>
            </w:pPr>
          </w:p>
        </w:tc>
        <w:tc>
          <w:tcPr>
            <w:tcW w:w="6328" w:type="dxa"/>
            <w:vMerge/>
            <w:tcBorders>
              <w:top w:val="single" w:sz="4" w:space="0" w:color="auto"/>
              <w:left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both"/>
              <w:rPr>
                <w:sz w:val="26"/>
                <w:szCs w:val="26"/>
              </w:rPr>
            </w:pPr>
          </w:p>
        </w:tc>
        <w:tc>
          <w:tcPr>
            <w:tcW w:w="1807" w:type="dxa"/>
            <w:tcBorders>
              <w:top w:val="single" w:sz="4" w:space="0" w:color="auto"/>
              <w:left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center"/>
              <w:rPr>
                <w:sz w:val="26"/>
                <w:szCs w:val="26"/>
              </w:rPr>
            </w:pPr>
            <w:r w:rsidRPr="00D75BE3">
              <w:rPr>
                <w:sz w:val="26"/>
                <w:szCs w:val="26"/>
              </w:rPr>
              <w:t>да</w:t>
            </w:r>
          </w:p>
        </w:tc>
        <w:tc>
          <w:tcPr>
            <w:tcW w:w="1220" w:type="dxa"/>
            <w:tcBorders>
              <w:top w:val="single" w:sz="4" w:space="0" w:color="auto"/>
              <w:left w:val="single" w:sz="4" w:space="0" w:color="auto"/>
              <w:bottom w:val="single" w:sz="4" w:space="0" w:color="auto"/>
            </w:tcBorders>
          </w:tcPr>
          <w:p w:rsidR="00D75BE3" w:rsidRPr="00D75BE3" w:rsidRDefault="00D75BE3" w:rsidP="00D75BE3">
            <w:pPr>
              <w:widowControl w:val="0"/>
              <w:autoSpaceDE w:val="0"/>
              <w:autoSpaceDN w:val="0"/>
              <w:adjustRightInd w:val="0"/>
              <w:jc w:val="center"/>
              <w:rPr>
                <w:sz w:val="26"/>
                <w:szCs w:val="26"/>
              </w:rPr>
            </w:pPr>
            <w:r w:rsidRPr="00D75BE3">
              <w:rPr>
                <w:sz w:val="26"/>
                <w:szCs w:val="26"/>
              </w:rPr>
              <w:t>нет</w:t>
            </w:r>
          </w:p>
        </w:tc>
      </w:tr>
      <w:tr w:rsidR="00D75BE3" w:rsidRPr="00D75BE3" w:rsidTr="00E225AF">
        <w:tc>
          <w:tcPr>
            <w:tcW w:w="10206" w:type="dxa"/>
            <w:gridSpan w:val="4"/>
            <w:tcBorders>
              <w:top w:val="single" w:sz="4" w:space="0" w:color="auto"/>
              <w:bottom w:val="single" w:sz="4" w:space="0" w:color="auto"/>
            </w:tcBorders>
          </w:tcPr>
          <w:p w:rsidR="00D75BE3" w:rsidRPr="00D75BE3" w:rsidRDefault="00D75BE3" w:rsidP="00D75BE3">
            <w:pPr>
              <w:widowControl w:val="0"/>
              <w:autoSpaceDE w:val="0"/>
              <w:autoSpaceDN w:val="0"/>
              <w:adjustRightInd w:val="0"/>
              <w:rPr>
                <w:sz w:val="26"/>
                <w:szCs w:val="26"/>
              </w:rPr>
            </w:pPr>
            <w:r w:rsidRPr="00D75BE3">
              <w:rPr>
                <w:sz w:val="26"/>
                <w:szCs w:val="26"/>
              </w:rPr>
              <w:t>Общие персональные данные</w:t>
            </w:r>
          </w:p>
        </w:tc>
      </w:tr>
      <w:tr w:rsidR="00D75BE3" w:rsidRPr="00D75BE3" w:rsidTr="00E225AF">
        <w:tc>
          <w:tcPr>
            <w:tcW w:w="851" w:type="dxa"/>
            <w:tcBorders>
              <w:top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both"/>
              <w:rPr>
                <w:sz w:val="26"/>
                <w:szCs w:val="26"/>
              </w:rPr>
            </w:pPr>
          </w:p>
        </w:tc>
        <w:tc>
          <w:tcPr>
            <w:tcW w:w="6328" w:type="dxa"/>
            <w:tcBorders>
              <w:top w:val="single" w:sz="4" w:space="0" w:color="auto"/>
              <w:left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rPr>
                <w:sz w:val="26"/>
                <w:szCs w:val="26"/>
              </w:rPr>
            </w:pPr>
            <w:r w:rsidRPr="00D75BE3">
              <w:rPr>
                <w:sz w:val="26"/>
                <w:szCs w:val="26"/>
              </w:rPr>
              <w:t>Фамилия</w:t>
            </w:r>
          </w:p>
        </w:tc>
        <w:tc>
          <w:tcPr>
            <w:tcW w:w="1807" w:type="dxa"/>
            <w:tcBorders>
              <w:top w:val="single" w:sz="4" w:space="0" w:color="auto"/>
              <w:left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both"/>
              <w:rPr>
                <w:sz w:val="26"/>
                <w:szCs w:val="26"/>
              </w:rPr>
            </w:pPr>
          </w:p>
        </w:tc>
        <w:tc>
          <w:tcPr>
            <w:tcW w:w="1220" w:type="dxa"/>
            <w:tcBorders>
              <w:top w:val="single" w:sz="4" w:space="0" w:color="auto"/>
              <w:left w:val="single" w:sz="4" w:space="0" w:color="auto"/>
              <w:bottom w:val="single" w:sz="4" w:space="0" w:color="auto"/>
            </w:tcBorders>
          </w:tcPr>
          <w:p w:rsidR="00D75BE3" w:rsidRPr="00D75BE3" w:rsidRDefault="00D75BE3" w:rsidP="00D75BE3">
            <w:pPr>
              <w:widowControl w:val="0"/>
              <w:autoSpaceDE w:val="0"/>
              <w:autoSpaceDN w:val="0"/>
              <w:adjustRightInd w:val="0"/>
              <w:jc w:val="both"/>
              <w:rPr>
                <w:sz w:val="26"/>
                <w:szCs w:val="26"/>
              </w:rPr>
            </w:pPr>
          </w:p>
        </w:tc>
      </w:tr>
      <w:tr w:rsidR="00D75BE3" w:rsidRPr="00D75BE3" w:rsidTr="00E225AF">
        <w:tc>
          <w:tcPr>
            <w:tcW w:w="851" w:type="dxa"/>
            <w:tcBorders>
              <w:top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both"/>
              <w:rPr>
                <w:sz w:val="26"/>
                <w:szCs w:val="26"/>
              </w:rPr>
            </w:pPr>
          </w:p>
        </w:tc>
        <w:tc>
          <w:tcPr>
            <w:tcW w:w="6328" w:type="dxa"/>
            <w:tcBorders>
              <w:top w:val="single" w:sz="4" w:space="0" w:color="auto"/>
              <w:left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rPr>
                <w:sz w:val="26"/>
                <w:szCs w:val="26"/>
              </w:rPr>
            </w:pPr>
            <w:r w:rsidRPr="00D75BE3">
              <w:rPr>
                <w:sz w:val="26"/>
                <w:szCs w:val="26"/>
              </w:rPr>
              <w:t>Имя</w:t>
            </w:r>
          </w:p>
        </w:tc>
        <w:tc>
          <w:tcPr>
            <w:tcW w:w="1807" w:type="dxa"/>
            <w:tcBorders>
              <w:top w:val="single" w:sz="4" w:space="0" w:color="auto"/>
              <w:left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both"/>
              <w:rPr>
                <w:sz w:val="26"/>
                <w:szCs w:val="26"/>
              </w:rPr>
            </w:pPr>
          </w:p>
        </w:tc>
        <w:tc>
          <w:tcPr>
            <w:tcW w:w="1220" w:type="dxa"/>
            <w:tcBorders>
              <w:top w:val="single" w:sz="4" w:space="0" w:color="auto"/>
              <w:left w:val="single" w:sz="4" w:space="0" w:color="auto"/>
              <w:bottom w:val="single" w:sz="4" w:space="0" w:color="auto"/>
            </w:tcBorders>
          </w:tcPr>
          <w:p w:rsidR="00D75BE3" w:rsidRPr="00D75BE3" w:rsidRDefault="00D75BE3" w:rsidP="00D75BE3">
            <w:pPr>
              <w:widowControl w:val="0"/>
              <w:autoSpaceDE w:val="0"/>
              <w:autoSpaceDN w:val="0"/>
              <w:adjustRightInd w:val="0"/>
              <w:jc w:val="both"/>
              <w:rPr>
                <w:sz w:val="26"/>
                <w:szCs w:val="26"/>
              </w:rPr>
            </w:pPr>
          </w:p>
        </w:tc>
      </w:tr>
      <w:tr w:rsidR="00D75BE3" w:rsidRPr="00D75BE3" w:rsidTr="00E225AF">
        <w:tc>
          <w:tcPr>
            <w:tcW w:w="851" w:type="dxa"/>
            <w:tcBorders>
              <w:top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both"/>
              <w:rPr>
                <w:sz w:val="26"/>
                <w:szCs w:val="26"/>
              </w:rPr>
            </w:pPr>
          </w:p>
        </w:tc>
        <w:tc>
          <w:tcPr>
            <w:tcW w:w="6328" w:type="dxa"/>
            <w:tcBorders>
              <w:top w:val="single" w:sz="4" w:space="0" w:color="auto"/>
              <w:left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rPr>
                <w:sz w:val="26"/>
                <w:szCs w:val="26"/>
              </w:rPr>
            </w:pPr>
            <w:r w:rsidRPr="00D75BE3">
              <w:rPr>
                <w:sz w:val="26"/>
                <w:szCs w:val="26"/>
              </w:rPr>
              <w:t>Отчество (при наличии)</w:t>
            </w:r>
          </w:p>
        </w:tc>
        <w:tc>
          <w:tcPr>
            <w:tcW w:w="1807" w:type="dxa"/>
            <w:tcBorders>
              <w:top w:val="single" w:sz="4" w:space="0" w:color="auto"/>
              <w:left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both"/>
              <w:rPr>
                <w:sz w:val="26"/>
                <w:szCs w:val="26"/>
              </w:rPr>
            </w:pPr>
          </w:p>
        </w:tc>
        <w:tc>
          <w:tcPr>
            <w:tcW w:w="1220" w:type="dxa"/>
            <w:tcBorders>
              <w:top w:val="single" w:sz="4" w:space="0" w:color="auto"/>
              <w:left w:val="single" w:sz="4" w:space="0" w:color="auto"/>
              <w:bottom w:val="single" w:sz="4" w:space="0" w:color="auto"/>
            </w:tcBorders>
          </w:tcPr>
          <w:p w:rsidR="00D75BE3" w:rsidRPr="00D75BE3" w:rsidRDefault="00D75BE3" w:rsidP="00D75BE3">
            <w:pPr>
              <w:widowControl w:val="0"/>
              <w:autoSpaceDE w:val="0"/>
              <w:autoSpaceDN w:val="0"/>
              <w:adjustRightInd w:val="0"/>
              <w:jc w:val="both"/>
              <w:rPr>
                <w:sz w:val="26"/>
                <w:szCs w:val="26"/>
              </w:rPr>
            </w:pPr>
          </w:p>
        </w:tc>
      </w:tr>
      <w:tr w:rsidR="00D75BE3" w:rsidRPr="00D75BE3" w:rsidTr="00E225AF">
        <w:tc>
          <w:tcPr>
            <w:tcW w:w="851" w:type="dxa"/>
            <w:tcBorders>
              <w:top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both"/>
              <w:rPr>
                <w:sz w:val="26"/>
                <w:szCs w:val="26"/>
              </w:rPr>
            </w:pPr>
          </w:p>
        </w:tc>
        <w:tc>
          <w:tcPr>
            <w:tcW w:w="6328" w:type="dxa"/>
            <w:tcBorders>
              <w:top w:val="single" w:sz="4" w:space="0" w:color="auto"/>
              <w:left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rPr>
                <w:sz w:val="26"/>
                <w:szCs w:val="26"/>
              </w:rPr>
            </w:pPr>
            <w:r w:rsidRPr="00D75BE3">
              <w:rPr>
                <w:sz w:val="26"/>
                <w:szCs w:val="26"/>
              </w:rPr>
              <w:t>Год, месяц, дата и место рождения</w:t>
            </w:r>
          </w:p>
        </w:tc>
        <w:tc>
          <w:tcPr>
            <w:tcW w:w="1807" w:type="dxa"/>
            <w:tcBorders>
              <w:top w:val="single" w:sz="4" w:space="0" w:color="auto"/>
              <w:left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both"/>
              <w:rPr>
                <w:sz w:val="26"/>
                <w:szCs w:val="26"/>
              </w:rPr>
            </w:pPr>
          </w:p>
        </w:tc>
        <w:tc>
          <w:tcPr>
            <w:tcW w:w="1220" w:type="dxa"/>
            <w:tcBorders>
              <w:top w:val="single" w:sz="4" w:space="0" w:color="auto"/>
              <w:left w:val="single" w:sz="4" w:space="0" w:color="auto"/>
              <w:bottom w:val="single" w:sz="4" w:space="0" w:color="auto"/>
            </w:tcBorders>
          </w:tcPr>
          <w:p w:rsidR="00D75BE3" w:rsidRPr="00D75BE3" w:rsidRDefault="00D75BE3" w:rsidP="00D75BE3">
            <w:pPr>
              <w:widowControl w:val="0"/>
              <w:autoSpaceDE w:val="0"/>
              <w:autoSpaceDN w:val="0"/>
              <w:adjustRightInd w:val="0"/>
              <w:jc w:val="both"/>
              <w:rPr>
                <w:sz w:val="26"/>
                <w:szCs w:val="26"/>
              </w:rPr>
            </w:pPr>
          </w:p>
        </w:tc>
      </w:tr>
      <w:tr w:rsidR="00D75BE3" w:rsidRPr="00D75BE3" w:rsidTr="00E225AF">
        <w:tc>
          <w:tcPr>
            <w:tcW w:w="851" w:type="dxa"/>
            <w:tcBorders>
              <w:top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both"/>
              <w:rPr>
                <w:sz w:val="26"/>
                <w:szCs w:val="26"/>
              </w:rPr>
            </w:pPr>
          </w:p>
        </w:tc>
        <w:tc>
          <w:tcPr>
            <w:tcW w:w="6328" w:type="dxa"/>
            <w:tcBorders>
              <w:top w:val="single" w:sz="4" w:space="0" w:color="auto"/>
              <w:left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rPr>
                <w:sz w:val="26"/>
                <w:szCs w:val="26"/>
              </w:rPr>
            </w:pPr>
            <w:r w:rsidRPr="00D75BE3">
              <w:rPr>
                <w:sz w:val="26"/>
                <w:szCs w:val="26"/>
              </w:rPr>
              <w:t>Адрес</w:t>
            </w:r>
          </w:p>
        </w:tc>
        <w:tc>
          <w:tcPr>
            <w:tcW w:w="1807" w:type="dxa"/>
            <w:tcBorders>
              <w:top w:val="single" w:sz="4" w:space="0" w:color="auto"/>
              <w:left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both"/>
              <w:rPr>
                <w:sz w:val="26"/>
                <w:szCs w:val="26"/>
              </w:rPr>
            </w:pPr>
          </w:p>
        </w:tc>
        <w:tc>
          <w:tcPr>
            <w:tcW w:w="1220" w:type="dxa"/>
            <w:tcBorders>
              <w:top w:val="single" w:sz="4" w:space="0" w:color="auto"/>
              <w:left w:val="single" w:sz="4" w:space="0" w:color="auto"/>
              <w:bottom w:val="single" w:sz="4" w:space="0" w:color="auto"/>
            </w:tcBorders>
          </w:tcPr>
          <w:p w:rsidR="00D75BE3" w:rsidRPr="00D75BE3" w:rsidRDefault="00D75BE3" w:rsidP="00D75BE3">
            <w:pPr>
              <w:widowControl w:val="0"/>
              <w:autoSpaceDE w:val="0"/>
              <w:autoSpaceDN w:val="0"/>
              <w:adjustRightInd w:val="0"/>
              <w:jc w:val="both"/>
              <w:rPr>
                <w:sz w:val="26"/>
                <w:szCs w:val="26"/>
              </w:rPr>
            </w:pPr>
          </w:p>
        </w:tc>
      </w:tr>
      <w:tr w:rsidR="00D75BE3" w:rsidRPr="00D75BE3" w:rsidTr="00E225AF">
        <w:tc>
          <w:tcPr>
            <w:tcW w:w="851" w:type="dxa"/>
            <w:tcBorders>
              <w:top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both"/>
              <w:rPr>
                <w:sz w:val="26"/>
                <w:szCs w:val="26"/>
              </w:rPr>
            </w:pPr>
          </w:p>
        </w:tc>
        <w:tc>
          <w:tcPr>
            <w:tcW w:w="6328" w:type="dxa"/>
            <w:tcBorders>
              <w:top w:val="single" w:sz="4" w:space="0" w:color="auto"/>
              <w:left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rPr>
                <w:sz w:val="26"/>
                <w:szCs w:val="26"/>
              </w:rPr>
            </w:pPr>
            <w:r w:rsidRPr="00D75BE3">
              <w:rPr>
                <w:sz w:val="26"/>
                <w:szCs w:val="26"/>
              </w:rPr>
              <w:t>Образование</w:t>
            </w:r>
          </w:p>
        </w:tc>
        <w:tc>
          <w:tcPr>
            <w:tcW w:w="1807" w:type="dxa"/>
            <w:tcBorders>
              <w:top w:val="single" w:sz="4" w:space="0" w:color="auto"/>
              <w:left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both"/>
              <w:rPr>
                <w:sz w:val="26"/>
                <w:szCs w:val="26"/>
              </w:rPr>
            </w:pPr>
          </w:p>
        </w:tc>
        <w:tc>
          <w:tcPr>
            <w:tcW w:w="1220" w:type="dxa"/>
            <w:tcBorders>
              <w:top w:val="single" w:sz="4" w:space="0" w:color="auto"/>
              <w:left w:val="single" w:sz="4" w:space="0" w:color="auto"/>
              <w:bottom w:val="single" w:sz="4" w:space="0" w:color="auto"/>
            </w:tcBorders>
          </w:tcPr>
          <w:p w:rsidR="00D75BE3" w:rsidRPr="00D75BE3" w:rsidRDefault="00D75BE3" w:rsidP="00D75BE3">
            <w:pPr>
              <w:widowControl w:val="0"/>
              <w:autoSpaceDE w:val="0"/>
              <w:autoSpaceDN w:val="0"/>
              <w:adjustRightInd w:val="0"/>
              <w:jc w:val="both"/>
              <w:rPr>
                <w:sz w:val="26"/>
                <w:szCs w:val="26"/>
              </w:rPr>
            </w:pPr>
          </w:p>
        </w:tc>
      </w:tr>
      <w:tr w:rsidR="00D75BE3" w:rsidRPr="00D75BE3" w:rsidTr="00E225AF">
        <w:tc>
          <w:tcPr>
            <w:tcW w:w="851" w:type="dxa"/>
            <w:tcBorders>
              <w:top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both"/>
              <w:rPr>
                <w:sz w:val="26"/>
                <w:szCs w:val="26"/>
              </w:rPr>
            </w:pPr>
          </w:p>
        </w:tc>
        <w:tc>
          <w:tcPr>
            <w:tcW w:w="6328" w:type="dxa"/>
            <w:tcBorders>
              <w:top w:val="single" w:sz="4" w:space="0" w:color="auto"/>
              <w:left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rPr>
                <w:sz w:val="26"/>
                <w:szCs w:val="26"/>
              </w:rPr>
            </w:pPr>
            <w:r w:rsidRPr="00D75BE3">
              <w:rPr>
                <w:sz w:val="26"/>
                <w:szCs w:val="26"/>
              </w:rPr>
              <w:t>Профессия</w:t>
            </w:r>
          </w:p>
        </w:tc>
        <w:tc>
          <w:tcPr>
            <w:tcW w:w="1807" w:type="dxa"/>
            <w:tcBorders>
              <w:top w:val="single" w:sz="4" w:space="0" w:color="auto"/>
              <w:left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both"/>
              <w:rPr>
                <w:sz w:val="26"/>
                <w:szCs w:val="26"/>
              </w:rPr>
            </w:pPr>
          </w:p>
        </w:tc>
        <w:tc>
          <w:tcPr>
            <w:tcW w:w="1220" w:type="dxa"/>
            <w:tcBorders>
              <w:top w:val="single" w:sz="4" w:space="0" w:color="auto"/>
              <w:left w:val="single" w:sz="4" w:space="0" w:color="auto"/>
              <w:bottom w:val="single" w:sz="4" w:space="0" w:color="auto"/>
            </w:tcBorders>
          </w:tcPr>
          <w:p w:rsidR="00D75BE3" w:rsidRPr="00D75BE3" w:rsidRDefault="00D75BE3" w:rsidP="00D75BE3">
            <w:pPr>
              <w:widowControl w:val="0"/>
              <w:autoSpaceDE w:val="0"/>
              <w:autoSpaceDN w:val="0"/>
              <w:adjustRightInd w:val="0"/>
              <w:jc w:val="both"/>
              <w:rPr>
                <w:sz w:val="26"/>
                <w:szCs w:val="26"/>
              </w:rPr>
            </w:pPr>
          </w:p>
        </w:tc>
      </w:tr>
    </w:tbl>
    <w:p w:rsidR="00D75BE3" w:rsidRPr="00D75BE3" w:rsidRDefault="00D75BE3" w:rsidP="00D75BE3">
      <w:pPr>
        <w:widowControl w:val="0"/>
        <w:autoSpaceDE w:val="0"/>
        <w:autoSpaceDN w:val="0"/>
        <w:adjustRightInd w:val="0"/>
        <w:ind w:firstLine="720"/>
        <w:jc w:val="both"/>
        <w:rPr>
          <w:sz w:val="26"/>
          <w:szCs w:val="26"/>
        </w:rPr>
      </w:pPr>
    </w:p>
    <w:p w:rsidR="00D75BE3" w:rsidRPr="00D75BE3" w:rsidRDefault="00D75BE3" w:rsidP="00D75BE3">
      <w:pPr>
        <w:widowControl w:val="0"/>
        <w:autoSpaceDE w:val="0"/>
        <w:autoSpaceDN w:val="0"/>
        <w:adjustRightInd w:val="0"/>
        <w:ind w:firstLine="720"/>
        <w:jc w:val="both"/>
        <w:rPr>
          <w:sz w:val="26"/>
          <w:szCs w:val="26"/>
        </w:rPr>
      </w:pPr>
      <w:r w:rsidRPr="00D75BE3">
        <w:rPr>
          <w:sz w:val="26"/>
          <w:szCs w:val="26"/>
        </w:rPr>
        <w:lastRenderedPageBreak/>
        <w:t>Категории и перечень персональных данных, для обработки которых устанавливаются условия и запреты</w:t>
      </w:r>
    </w:p>
    <w:p w:rsidR="00D75BE3" w:rsidRPr="00D75BE3" w:rsidRDefault="00D75BE3" w:rsidP="00D75BE3">
      <w:pPr>
        <w:widowControl w:val="0"/>
        <w:autoSpaceDE w:val="0"/>
        <w:autoSpaceDN w:val="0"/>
        <w:adjustRightInd w:val="0"/>
        <w:ind w:firstLine="72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6029"/>
        <w:gridCol w:w="3301"/>
      </w:tblGrid>
      <w:tr w:rsidR="00D75BE3" w:rsidRPr="00D75BE3" w:rsidTr="00E225AF">
        <w:tc>
          <w:tcPr>
            <w:tcW w:w="851" w:type="dxa"/>
            <w:tcBorders>
              <w:top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center"/>
              <w:rPr>
                <w:sz w:val="26"/>
                <w:szCs w:val="26"/>
              </w:rPr>
            </w:pPr>
            <w:r w:rsidRPr="00D75BE3">
              <w:rPr>
                <w:sz w:val="26"/>
                <w:szCs w:val="26"/>
              </w:rPr>
              <w:t>№</w:t>
            </w:r>
          </w:p>
          <w:p w:rsidR="00D75BE3" w:rsidRPr="00D75BE3" w:rsidRDefault="00D75BE3" w:rsidP="00D75BE3">
            <w:pPr>
              <w:widowControl w:val="0"/>
              <w:autoSpaceDE w:val="0"/>
              <w:autoSpaceDN w:val="0"/>
              <w:adjustRightInd w:val="0"/>
              <w:jc w:val="center"/>
              <w:rPr>
                <w:sz w:val="26"/>
                <w:szCs w:val="26"/>
              </w:rPr>
            </w:pPr>
            <w:r w:rsidRPr="00D75BE3">
              <w:rPr>
                <w:sz w:val="26"/>
                <w:szCs w:val="26"/>
              </w:rPr>
              <w:t>п/п</w:t>
            </w:r>
          </w:p>
        </w:tc>
        <w:tc>
          <w:tcPr>
            <w:tcW w:w="6029" w:type="dxa"/>
            <w:tcBorders>
              <w:top w:val="single" w:sz="4" w:space="0" w:color="auto"/>
              <w:left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center"/>
              <w:rPr>
                <w:sz w:val="26"/>
                <w:szCs w:val="26"/>
              </w:rPr>
            </w:pPr>
            <w:r w:rsidRPr="00D75BE3">
              <w:rPr>
                <w:sz w:val="26"/>
                <w:szCs w:val="26"/>
              </w:rPr>
              <w:t>Персональные данные</w:t>
            </w:r>
          </w:p>
        </w:tc>
        <w:tc>
          <w:tcPr>
            <w:tcW w:w="3301" w:type="dxa"/>
            <w:tcBorders>
              <w:top w:val="single" w:sz="4" w:space="0" w:color="auto"/>
              <w:left w:val="single" w:sz="4" w:space="0" w:color="auto"/>
              <w:bottom w:val="single" w:sz="4" w:space="0" w:color="auto"/>
            </w:tcBorders>
          </w:tcPr>
          <w:p w:rsidR="00D75BE3" w:rsidRPr="00D75BE3" w:rsidRDefault="00D75BE3" w:rsidP="00D75BE3">
            <w:pPr>
              <w:widowControl w:val="0"/>
              <w:autoSpaceDE w:val="0"/>
              <w:autoSpaceDN w:val="0"/>
              <w:adjustRightInd w:val="0"/>
              <w:jc w:val="center"/>
              <w:rPr>
                <w:sz w:val="26"/>
                <w:szCs w:val="26"/>
              </w:rPr>
            </w:pPr>
            <w:r w:rsidRPr="00D75BE3">
              <w:rPr>
                <w:sz w:val="26"/>
                <w:szCs w:val="26"/>
              </w:rPr>
              <w:t>Перечень устанавливаемых условий и запретов</w:t>
            </w:r>
          </w:p>
        </w:tc>
      </w:tr>
      <w:tr w:rsidR="00D75BE3" w:rsidRPr="00D75BE3" w:rsidTr="00E225AF">
        <w:tc>
          <w:tcPr>
            <w:tcW w:w="10181" w:type="dxa"/>
            <w:gridSpan w:val="3"/>
            <w:tcBorders>
              <w:top w:val="single" w:sz="4" w:space="0" w:color="auto"/>
              <w:bottom w:val="single" w:sz="4" w:space="0" w:color="auto"/>
            </w:tcBorders>
          </w:tcPr>
          <w:p w:rsidR="00D75BE3" w:rsidRPr="00D75BE3" w:rsidRDefault="00D75BE3" w:rsidP="00D75BE3">
            <w:pPr>
              <w:widowControl w:val="0"/>
              <w:autoSpaceDE w:val="0"/>
              <w:autoSpaceDN w:val="0"/>
              <w:adjustRightInd w:val="0"/>
              <w:rPr>
                <w:sz w:val="26"/>
                <w:szCs w:val="26"/>
              </w:rPr>
            </w:pPr>
            <w:r w:rsidRPr="00D75BE3">
              <w:rPr>
                <w:sz w:val="26"/>
                <w:szCs w:val="26"/>
              </w:rPr>
              <w:t>1. (Категория персональных данных)</w:t>
            </w:r>
          </w:p>
        </w:tc>
      </w:tr>
      <w:tr w:rsidR="00D75BE3" w:rsidRPr="00D75BE3" w:rsidTr="00E225AF">
        <w:tc>
          <w:tcPr>
            <w:tcW w:w="851" w:type="dxa"/>
            <w:tcBorders>
              <w:top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jc w:val="both"/>
              <w:rPr>
                <w:sz w:val="26"/>
                <w:szCs w:val="26"/>
              </w:rPr>
            </w:pPr>
          </w:p>
        </w:tc>
        <w:tc>
          <w:tcPr>
            <w:tcW w:w="6029" w:type="dxa"/>
            <w:tcBorders>
              <w:top w:val="single" w:sz="4" w:space="0" w:color="auto"/>
              <w:left w:val="single" w:sz="4" w:space="0" w:color="auto"/>
              <w:bottom w:val="single" w:sz="4" w:space="0" w:color="auto"/>
              <w:right w:val="single" w:sz="4" w:space="0" w:color="auto"/>
            </w:tcBorders>
          </w:tcPr>
          <w:p w:rsidR="00D75BE3" w:rsidRPr="00D75BE3" w:rsidRDefault="00D75BE3" w:rsidP="00D75BE3">
            <w:pPr>
              <w:widowControl w:val="0"/>
              <w:autoSpaceDE w:val="0"/>
              <w:autoSpaceDN w:val="0"/>
              <w:adjustRightInd w:val="0"/>
              <w:rPr>
                <w:sz w:val="26"/>
                <w:szCs w:val="26"/>
              </w:rPr>
            </w:pPr>
            <w:r w:rsidRPr="00D75BE3">
              <w:rPr>
                <w:sz w:val="26"/>
                <w:szCs w:val="26"/>
              </w:rPr>
              <w:t>(Перечень персональных данных)</w:t>
            </w:r>
          </w:p>
        </w:tc>
        <w:tc>
          <w:tcPr>
            <w:tcW w:w="3301" w:type="dxa"/>
            <w:tcBorders>
              <w:top w:val="single" w:sz="4" w:space="0" w:color="auto"/>
              <w:left w:val="single" w:sz="4" w:space="0" w:color="auto"/>
              <w:bottom w:val="single" w:sz="4" w:space="0" w:color="auto"/>
            </w:tcBorders>
          </w:tcPr>
          <w:p w:rsidR="00D75BE3" w:rsidRPr="00D75BE3" w:rsidRDefault="00D75BE3" w:rsidP="00D75BE3">
            <w:pPr>
              <w:widowControl w:val="0"/>
              <w:autoSpaceDE w:val="0"/>
              <w:autoSpaceDN w:val="0"/>
              <w:adjustRightInd w:val="0"/>
              <w:jc w:val="both"/>
              <w:rPr>
                <w:sz w:val="26"/>
                <w:szCs w:val="26"/>
              </w:rPr>
            </w:pPr>
          </w:p>
        </w:tc>
      </w:tr>
    </w:tbl>
    <w:p w:rsidR="00D75BE3" w:rsidRPr="00D75BE3" w:rsidRDefault="00D75BE3" w:rsidP="00D75BE3">
      <w:pPr>
        <w:widowControl w:val="0"/>
        <w:autoSpaceDE w:val="0"/>
        <w:autoSpaceDN w:val="0"/>
        <w:adjustRightInd w:val="0"/>
        <w:ind w:firstLine="720"/>
        <w:jc w:val="both"/>
        <w:rPr>
          <w:sz w:val="26"/>
          <w:szCs w:val="26"/>
        </w:rPr>
      </w:pPr>
    </w:p>
    <w:p w:rsidR="00D75BE3" w:rsidRPr="00D75BE3" w:rsidRDefault="00D75BE3" w:rsidP="00D75BE3">
      <w:pPr>
        <w:widowControl w:val="0"/>
        <w:autoSpaceDE w:val="0"/>
        <w:autoSpaceDN w:val="0"/>
        <w:adjustRightInd w:val="0"/>
        <w:ind w:firstLine="720"/>
        <w:jc w:val="both"/>
        <w:rPr>
          <w:sz w:val="26"/>
          <w:szCs w:val="26"/>
        </w:rPr>
      </w:pPr>
      <w:r w:rsidRPr="00D75BE3">
        <w:rPr>
          <w:b/>
          <w:bCs/>
          <w:color w:val="26282F"/>
          <w:sz w:val="26"/>
          <w:szCs w:val="26"/>
        </w:rPr>
        <w:t>Примечание.</w:t>
      </w:r>
      <w:r w:rsidRPr="00D75BE3">
        <w:rPr>
          <w:sz w:val="26"/>
          <w:szCs w:val="26"/>
        </w:rPr>
        <w:t xml:space="preserve"> Указанное поле заполняется по желанию субъекта персональных данных без ограничений со стороны операторов, осуществляющих обработку персональных данных.</w:t>
      </w:r>
    </w:p>
    <w:p w:rsidR="00D75BE3" w:rsidRPr="00D75BE3" w:rsidRDefault="00D75BE3" w:rsidP="00D75BE3">
      <w:pPr>
        <w:widowControl w:val="0"/>
        <w:autoSpaceDE w:val="0"/>
        <w:autoSpaceDN w:val="0"/>
        <w:adjustRightInd w:val="0"/>
        <w:ind w:firstLine="720"/>
        <w:jc w:val="both"/>
        <w:rPr>
          <w:sz w:val="26"/>
          <w:szCs w:val="26"/>
        </w:rPr>
      </w:pPr>
      <w:r w:rsidRPr="00D75BE3">
        <w:rPr>
          <w:sz w:val="26"/>
          <w:szCs w:val="26"/>
        </w:rPr>
        <w:t>Условия и запреты предполагают ограничение или запрет осуществления операторами действий по распространению и (или) предоставлению персональных данных неограниченному или определенному кругу лиц соответственно.</w:t>
      </w:r>
    </w:p>
    <w:p w:rsidR="00D75BE3" w:rsidRPr="00D75BE3" w:rsidRDefault="00D75BE3" w:rsidP="00D75BE3">
      <w:pPr>
        <w:widowControl w:val="0"/>
        <w:autoSpaceDE w:val="0"/>
        <w:autoSpaceDN w:val="0"/>
        <w:adjustRightInd w:val="0"/>
        <w:ind w:firstLine="720"/>
        <w:jc w:val="both"/>
        <w:rPr>
          <w:sz w:val="26"/>
          <w:szCs w:val="26"/>
        </w:rPr>
      </w:pPr>
      <w:r w:rsidRPr="00D75BE3">
        <w:rPr>
          <w:sz w:val="26"/>
          <w:szCs w:val="26"/>
        </w:rPr>
        <w:t>Дополнительно в согласии могут быть указаны условия, при которых полученные персональные данные могут передаваться операторами, осуществляющими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D75BE3" w:rsidRPr="00D75BE3" w:rsidRDefault="00D75BE3" w:rsidP="00D75BE3">
      <w:pPr>
        <w:widowControl w:val="0"/>
        <w:autoSpaceDE w:val="0"/>
        <w:autoSpaceDN w:val="0"/>
        <w:adjustRightInd w:val="0"/>
        <w:ind w:firstLine="720"/>
        <w:jc w:val="both"/>
        <w:rPr>
          <w:color w:val="000000"/>
          <w:sz w:val="26"/>
          <w:szCs w:val="26"/>
        </w:rPr>
      </w:pPr>
      <w:r w:rsidRPr="00D75BE3">
        <w:rPr>
          <w:sz w:val="26"/>
          <w:szCs w:val="26"/>
        </w:rPr>
        <w:t xml:space="preserve">Сведения об информационных ресурсах операторов,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 </w:t>
      </w:r>
      <w:hyperlink r:id="rId17" w:history="1">
        <w:r w:rsidRPr="00D75BE3">
          <w:rPr>
            <w:color w:val="000000"/>
            <w:sz w:val="26"/>
            <w:szCs w:val="26"/>
          </w:rPr>
          <w:t>https://tatmedia.tatarstan.ru/</w:t>
        </w:r>
      </w:hyperlink>
      <w:r w:rsidRPr="00D75BE3">
        <w:rPr>
          <w:color w:val="000000"/>
          <w:sz w:val="26"/>
          <w:szCs w:val="26"/>
        </w:rPr>
        <w:t>.</w:t>
      </w:r>
    </w:p>
    <w:p w:rsidR="00D75BE3" w:rsidRPr="00D75BE3" w:rsidRDefault="00D75BE3" w:rsidP="00D75BE3">
      <w:pPr>
        <w:widowControl w:val="0"/>
        <w:autoSpaceDE w:val="0"/>
        <w:autoSpaceDN w:val="0"/>
        <w:adjustRightInd w:val="0"/>
        <w:ind w:firstLine="698"/>
        <w:jc w:val="right"/>
        <w:rPr>
          <w:sz w:val="26"/>
          <w:szCs w:val="26"/>
        </w:rPr>
      </w:pPr>
      <w:r w:rsidRPr="00D75BE3">
        <w:rPr>
          <w:sz w:val="26"/>
          <w:szCs w:val="26"/>
        </w:rPr>
        <w:t>Настоящее согласие действует ____________________________________</w:t>
      </w:r>
      <w:r w:rsidRPr="00D75BE3">
        <w:rPr>
          <w:sz w:val="26"/>
          <w:szCs w:val="26"/>
        </w:rPr>
        <w:br/>
        <w:t>(указать конкретный срок действия согласия)</w:t>
      </w:r>
    </w:p>
    <w:p w:rsidR="00D75BE3" w:rsidRPr="00D75BE3" w:rsidRDefault="00D75BE3" w:rsidP="00D75BE3">
      <w:pPr>
        <w:widowControl w:val="0"/>
        <w:autoSpaceDE w:val="0"/>
        <w:autoSpaceDN w:val="0"/>
        <w:adjustRightInd w:val="0"/>
        <w:ind w:firstLine="720"/>
        <w:jc w:val="both"/>
        <w:rPr>
          <w:sz w:val="26"/>
          <w:szCs w:val="26"/>
        </w:rPr>
      </w:pPr>
      <w:r w:rsidRPr="00D75BE3">
        <w:rPr>
          <w:sz w:val="26"/>
          <w:szCs w:val="26"/>
        </w:rPr>
        <w:t>Субъект персональных данных вправе отозвать данное согласие на обработку своих персональных данных, письменно уведомив об этом операторов.</w:t>
      </w:r>
    </w:p>
    <w:p w:rsidR="00D75BE3" w:rsidRPr="00D75BE3" w:rsidRDefault="00D75BE3" w:rsidP="00D75BE3">
      <w:pPr>
        <w:widowControl w:val="0"/>
        <w:autoSpaceDE w:val="0"/>
        <w:autoSpaceDN w:val="0"/>
        <w:adjustRightInd w:val="0"/>
        <w:ind w:firstLine="720"/>
        <w:jc w:val="both"/>
        <w:rPr>
          <w:sz w:val="26"/>
          <w:szCs w:val="26"/>
        </w:rPr>
      </w:pPr>
      <w:r w:rsidRPr="00D75BE3">
        <w:rPr>
          <w:sz w:val="26"/>
          <w:szCs w:val="26"/>
        </w:rPr>
        <w:t>В случае отзыва субъектом персональных данных согласия на обработку своих персональных данных операторы обязаны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операторов)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операторов)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операторы осуществляют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операторов) и обеспечивает уничтожение персональных данных в срок не более чем шесть месяцев.</w:t>
      </w:r>
    </w:p>
    <w:p w:rsidR="00D75BE3" w:rsidRPr="00D75BE3" w:rsidRDefault="00D75BE3" w:rsidP="00D75BE3">
      <w:pPr>
        <w:widowControl w:val="0"/>
        <w:autoSpaceDE w:val="0"/>
        <w:autoSpaceDN w:val="0"/>
        <w:adjustRightInd w:val="0"/>
        <w:ind w:firstLine="720"/>
        <w:jc w:val="both"/>
        <w:rPr>
          <w:sz w:val="26"/>
          <w:szCs w:val="26"/>
        </w:rPr>
      </w:pPr>
    </w:p>
    <w:p w:rsidR="00D75BE3" w:rsidRPr="00D75BE3" w:rsidRDefault="00D75BE3" w:rsidP="00D75BE3">
      <w:pPr>
        <w:widowControl w:val="0"/>
        <w:autoSpaceDE w:val="0"/>
        <w:autoSpaceDN w:val="0"/>
        <w:adjustRightInd w:val="0"/>
        <w:ind w:firstLine="720"/>
        <w:jc w:val="both"/>
        <w:rPr>
          <w:sz w:val="26"/>
          <w:szCs w:val="26"/>
        </w:rPr>
      </w:pPr>
      <w:r w:rsidRPr="00D75BE3">
        <w:rPr>
          <w:sz w:val="26"/>
          <w:szCs w:val="26"/>
        </w:rPr>
        <w:t>______________________ (подпись субъекта персональных данных)</w:t>
      </w:r>
    </w:p>
    <w:p w:rsidR="00D75BE3" w:rsidRPr="00D75BE3" w:rsidRDefault="00D75BE3" w:rsidP="00D75BE3">
      <w:pPr>
        <w:widowControl w:val="0"/>
        <w:autoSpaceDE w:val="0"/>
        <w:autoSpaceDN w:val="0"/>
        <w:adjustRightInd w:val="0"/>
        <w:ind w:firstLine="720"/>
        <w:jc w:val="both"/>
        <w:rPr>
          <w:rFonts w:eastAsia="Calibri"/>
          <w:sz w:val="26"/>
          <w:szCs w:val="26"/>
          <w:lang w:eastAsia="en-US"/>
        </w:rPr>
      </w:pPr>
      <w:r w:rsidRPr="00D75BE3">
        <w:rPr>
          <w:sz w:val="26"/>
          <w:szCs w:val="26"/>
        </w:rPr>
        <w:t>______________________ (число, месяц, год)</w:t>
      </w:r>
    </w:p>
    <w:p w:rsidR="00D75BE3" w:rsidRPr="004A6EC2" w:rsidRDefault="00D75BE3" w:rsidP="004A6EC2">
      <w:pPr>
        <w:pStyle w:val="a3"/>
        <w:ind w:left="450"/>
        <w:rPr>
          <w:rFonts w:eastAsia="Calibri"/>
          <w:b/>
          <w:sz w:val="28"/>
          <w:szCs w:val="28"/>
          <w:lang w:eastAsia="en-US"/>
        </w:rPr>
      </w:pPr>
    </w:p>
    <w:sectPr w:rsidR="00D75BE3" w:rsidRPr="004A6EC2" w:rsidSect="002261E6">
      <w:headerReference w:type="defaul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C63" w:rsidRDefault="00DA6C63" w:rsidP="002261E6">
      <w:r>
        <w:separator/>
      </w:r>
    </w:p>
  </w:endnote>
  <w:endnote w:type="continuationSeparator" w:id="0">
    <w:p w:rsidR="00DA6C63" w:rsidRDefault="00DA6C63" w:rsidP="0022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C63" w:rsidRDefault="00DA6C63" w:rsidP="002261E6">
      <w:r>
        <w:separator/>
      </w:r>
    </w:p>
  </w:footnote>
  <w:footnote w:type="continuationSeparator" w:id="0">
    <w:p w:rsidR="00DA6C63" w:rsidRDefault="00DA6C63" w:rsidP="00226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988162"/>
      <w:docPartObj>
        <w:docPartGallery w:val="Page Numbers (Top of Page)"/>
        <w:docPartUnique/>
      </w:docPartObj>
    </w:sdtPr>
    <w:sdtEndPr/>
    <w:sdtContent>
      <w:p w:rsidR="002261E6" w:rsidRDefault="002261E6">
        <w:pPr>
          <w:pStyle w:val="a7"/>
          <w:jc w:val="center"/>
        </w:pPr>
        <w:r>
          <w:fldChar w:fldCharType="begin"/>
        </w:r>
        <w:r>
          <w:instrText>PAGE   \* MERGEFORMAT</w:instrText>
        </w:r>
        <w:r>
          <w:fldChar w:fldCharType="separate"/>
        </w:r>
        <w:r w:rsidR="00445317">
          <w:rPr>
            <w:noProof/>
          </w:rPr>
          <w:t>13</w:t>
        </w:r>
        <w:r>
          <w:fldChar w:fldCharType="end"/>
        </w:r>
      </w:p>
    </w:sdtContent>
  </w:sdt>
  <w:p w:rsidR="002261E6" w:rsidRDefault="002261E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FEA"/>
    <w:multiLevelType w:val="multilevel"/>
    <w:tmpl w:val="147AE61A"/>
    <w:lvl w:ilvl="0">
      <w:start w:val="1"/>
      <w:numFmt w:val="decimal"/>
      <w:lvlText w:val="%1."/>
      <w:lvlJc w:val="left"/>
      <w:pPr>
        <w:ind w:left="1200" w:hanging="360"/>
      </w:pPr>
      <w:rPr>
        <w:rFonts w:hint="default"/>
        <w:b/>
      </w:rPr>
    </w:lvl>
    <w:lvl w:ilvl="1">
      <w:start w:val="1"/>
      <w:numFmt w:val="decimal"/>
      <w:isLgl/>
      <w:lvlText w:val="%1.%2."/>
      <w:lvlJc w:val="left"/>
      <w:pPr>
        <w:ind w:left="3838" w:hanging="720"/>
      </w:pPr>
      <w:rPr>
        <w:rFonts w:hint="default"/>
        <w:b w:val="0"/>
        <w:i w:val="0"/>
        <w:sz w:val="28"/>
        <w:szCs w:val="28"/>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2640" w:hanging="1800"/>
      </w:pPr>
      <w:rPr>
        <w:rFonts w:hint="default"/>
      </w:rPr>
    </w:lvl>
  </w:abstractNum>
  <w:abstractNum w:abstractNumId="1" w15:restartNumberingAfterBreak="0">
    <w:nsid w:val="04EE3E4A"/>
    <w:multiLevelType w:val="multilevel"/>
    <w:tmpl w:val="CC36C16A"/>
    <w:lvl w:ilvl="0">
      <w:start w:val="5"/>
      <w:numFmt w:val="decimal"/>
      <w:lvlText w:val="%1"/>
      <w:lvlJc w:val="left"/>
      <w:pPr>
        <w:ind w:left="375" w:hanging="375"/>
      </w:pPr>
      <w:rPr>
        <w:rFonts w:hint="default"/>
        <w:color w:val="000000"/>
      </w:rPr>
    </w:lvl>
    <w:lvl w:ilvl="1">
      <w:start w:val="3"/>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 w15:restartNumberingAfterBreak="0">
    <w:nsid w:val="129D4CED"/>
    <w:multiLevelType w:val="multilevel"/>
    <w:tmpl w:val="CA22FFCA"/>
    <w:lvl w:ilvl="0">
      <w:start w:val="6"/>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3" w15:restartNumberingAfterBreak="0">
    <w:nsid w:val="27680D33"/>
    <w:multiLevelType w:val="multilevel"/>
    <w:tmpl w:val="00EEF40E"/>
    <w:lvl w:ilvl="0">
      <w:start w:val="8"/>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40F824D8"/>
    <w:multiLevelType w:val="hybridMultilevel"/>
    <w:tmpl w:val="84A2AF3C"/>
    <w:lvl w:ilvl="0" w:tplc="BCD23BE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5B678C"/>
    <w:multiLevelType w:val="multilevel"/>
    <w:tmpl w:val="8558EDEA"/>
    <w:lvl w:ilvl="0">
      <w:start w:val="5"/>
      <w:numFmt w:val="decimal"/>
      <w:lvlText w:val="%1."/>
      <w:lvlJc w:val="left"/>
      <w:pPr>
        <w:ind w:left="450" w:hanging="450"/>
      </w:pPr>
      <w:rPr>
        <w:rFonts w:hint="default"/>
        <w:b w:val="0"/>
      </w:rPr>
    </w:lvl>
    <w:lvl w:ilvl="1">
      <w:start w:val="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6" w15:restartNumberingAfterBreak="0">
    <w:nsid w:val="57CB5F7D"/>
    <w:multiLevelType w:val="multilevel"/>
    <w:tmpl w:val="5AB439A4"/>
    <w:lvl w:ilvl="0">
      <w:start w:val="2"/>
      <w:numFmt w:val="decimal"/>
      <w:lvlText w:val="%1."/>
      <w:lvlJc w:val="left"/>
      <w:pPr>
        <w:ind w:left="450" w:hanging="450"/>
      </w:pPr>
      <w:rPr>
        <w:rFonts w:hint="default"/>
      </w:rPr>
    </w:lvl>
    <w:lvl w:ilvl="1">
      <w:start w:val="1"/>
      <w:numFmt w:val="decimal"/>
      <w:lvlText w:val="%1.%2."/>
      <w:lvlJc w:val="left"/>
      <w:pPr>
        <w:ind w:left="1428" w:hanging="720"/>
      </w:pPr>
      <w:rPr>
        <w:rFonts w:ascii="Times New Roman" w:hAnsi="Times New Roman" w:cs="Times New Roman"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EB75A3D"/>
    <w:multiLevelType w:val="hybridMultilevel"/>
    <w:tmpl w:val="1006F778"/>
    <w:lvl w:ilvl="0" w:tplc="D25EF0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620C38E8"/>
    <w:multiLevelType w:val="multilevel"/>
    <w:tmpl w:val="420ADE58"/>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ascii="Times New Roman" w:hAnsi="Times New Roman" w:cs="Times New Roman" w:hint="default"/>
        <w:b w:val="0"/>
        <w:color w:val="auto"/>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688172C5"/>
    <w:multiLevelType w:val="multilevel"/>
    <w:tmpl w:val="F01E44C6"/>
    <w:lvl w:ilvl="0">
      <w:start w:val="7"/>
      <w:numFmt w:val="decimal"/>
      <w:lvlText w:val="%1."/>
      <w:lvlJc w:val="left"/>
      <w:pPr>
        <w:ind w:left="450" w:hanging="450"/>
      </w:pPr>
      <w:rPr>
        <w:rFonts w:hint="default"/>
      </w:rPr>
    </w:lvl>
    <w:lvl w:ilvl="1">
      <w:start w:val="7"/>
      <w:numFmt w:val="decimal"/>
      <w:lvlText w:val="%1.%2."/>
      <w:lvlJc w:val="left"/>
      <w:pPr>
        <w:ind w:left="1570"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69970162"/>
    <w:multiLevelType w:val="multilevel"/>
    <w:tmpl w:val="6A74800A"/>
    <w:lvl w:ilvl="0">
      <w:start w:val="4"/>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A4D54F8"/>
    <w:multiLevelType w:val="multilevel"/>
    <w:tmpl w:val="DE9EFBB6"/>
    <w:lvl w:ilvl="0">
      <w:start w:val="8"/>
      <w:numFmt w:val="decimal"/>
      <w:lvlText w:val="%1."/>
      <w:lvlJc w:val="left"/>
      <w:pPr>
        <w:ind w:left="450" w:hanging="45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12" w15:restartNumberingAfterBreak="0">
    <w:nsid w:val="6DDB35B2"/>
    <w:multiLevelType w:val="multilevel"/>
    <w:tmpl w:val="4A147034"/>
    <w:lvl w:ilvl="0">
      <w:start w:val="8"/>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7BE603A4"/>
    <w:multiLevelType w:val="hybridMultilevel"/>
    <w:tmpl w:val="4BB82240"/>
    <w:lvl w:ilvl="0" w:tplc="425EA65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5"/>
  </w:num>
  <w:num w:numId="6">
    <w:abstractNumId w:val="10"/>
  </w:num>
  <w:num w:numId="7">
    <w:abstractNumId w:val="2"/>
  </w:num>
  <w:num w:numId="8">
    <w:abstractNumId w:val="7"/>
  </w:num>
  <w:num w:numId="9">
    <w:abstractNumId w:val="4"/>
  </w:num>
  <w:num w:numId="10">
    <w:abstractNumId w:val="3"/>
  </w:num>
  <w:num w:numId="11">
    <w:abstractNumId w:val="12"/>
  </w:num>
  <w:num w:numId="12">
    <w:abstractNumId w:val="9"/>
  </w:num>
  <w:num w:numId="13">
    <w:abstractNumId w:val="1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2A"/>
    <w:rsid w:val="00031058"/>
    <w:rsid w:val="0007140E"/>
    <w:rsid w:val="000B2949"/>
    <w:rsid w:val="000C5EEF"/>
    <w:rsid w:val="000D46B7"/>
    <w:rsid w:val="000E6A3C"/>
    <w:rsid w:val="00104A0B"/>
    <w:rsid w:val="00105189"/>
    <w:rsid w:val="0011082F"/>
    <w:rsid w:val="00111303"/>
    <w:rsid w:val="0012497E"/>
    <w:rsid w:val="001361AB"/>
    <w:rsid w:val="00151D2A"/>
    <w:rsid w:val="001555F4"/>
    <w:rsid w:val="00165686"/>
    <w:rsid w:val="001968AD"/>
    <w:rsid w:val="001A2E84"/>
    <w:rsid w:val="001C2AE0"/>
    <w:rsid w:val="00220B81"/>
    <w:rsid w:val="0022227C"/>
    <w:rsid w:val="002261E6"/>
    <w:rsid w:val="00234E12"/>
    <w:rsid w:val="00265DB4"/>
    <w:rsid w:val="00290927"/>
    <w:rsid w:val="002972EB"/>
    <w:rsid w:val="002A4BAE"/>
    <w:rsid w:val="002B1F78"/>
    <w:rsid w:val="002C0C7D"/>
    <w:rsid w:val="002C2901"/>
    <w:rsid w:val="002C29F4"/>
    <w:rsid w:val="002D1333"/>
    <w:rsid w:val="002D5CAD"/>
    <w:rsid w:val="002F21A3"/>
    <w:rsid w:val="0031665C"/>
    <w:rsid w:val="00320227"/>
    <w:rsid w:val="003212A6"/>
    <w:rsid w:val="00330EA3"/>
    <w:rsid w:val="00373BDC"/>
    <w:rsid w:val="0038154C"/>
    <w:rsid w:val="0039102C"/>
    <w:rsid w:val="003B0718"/>
    <w:rsid w:val="003D7B3B"/>
    <w:rsid w:val="00401A7C"/>
    <w:rsid w:val="0041083B"/>
    <w:rsid w:val="00427DA3"/>
    <w:rsid w:val="0043208D"/>
    <w:rsid w:val="00433D93"/>
    <w:rsid w:val="0043459C"/>
    <w:rsid w:val="00441323"/>
    <w:rsid w:val="00445083"/>
    <w:rsid w:val="00445317"/>
    <w:rsid w:val="004923D0"/>
    <w:rsid w:val="00497A6C"/>
    <w:rsid w:val="004A6EC2"/>
    <w:rsid w:val="004B44FD"/>
    <w:rsid w:val="004D51E7"/>
    <w:rsid w:val="005016F4"/>
    <w:rsid w:val="00571652"/>
    <w:rsid w:val="0058041A"/>
    <w:rsid w:val="005A157C"/>
    <w:rsid w:val="005A580B"/>
    <w:rsid w:val="005B018F"/>
    <w:rsid w:val="005E4898"/>
    <w:rsid w:val="005E48AA"/>
    <w:rsid w:val="005F0E3B"/>
    <w:rsid w:val="005F7A8F"/>
    <w:rsid w:val="0061458F"/>
    <w:rsid w:val="00637954"/>
    <w:rsid w:val="00671BD6"/>
    <w:rsid w:val="0067383E"/>
    <w:rsid w:val="00684A8B"/>
    <w:rsid w:val="006A7F5C"/>
    <w:rsid w:val="006C2AA3"/>
    <w:rsid w:val="006C2D6F"/>
    <w:rsid w:val="006E2B61"/>
    <w:rsid w:val="006F1492"/>
    <w:rsid w:val="00716FE0"/>
    <w:rsid w:val="00747494"/>
    <w:rsid w:val="00773686"/>
    <w:rsid w:val="00777A7C"/>
    <w:rsid w:val="007829CB"/>
    <w:rsid w:val="007A3AD6"/>
    <w:rsid w:val="007B6485"/>
    <w:rsid w:val="007D13C3"/>
    <w:rsid w:val="0080519E"/>
    <w:rsid w:val="008445C6"/>
    <w:rsid w:val="00866888"/>
    <w:rsid w:val="00880D5B"/>
    <w:rsid w:val="00882721"/>
    <w:rsid w:val="008A3DD2"/>
    <w:rsid w:val="008A55D1"/>
    <w:rsid w:val="008C5885"/>
    <w:rsid w:val="008C5DD7"/>
    <w:rsid w:val="008E4DFE"/>
    <w:rsid w:val="009459D0"/>
    <w:rsid w:val="00950CA2"/>
    <w:rsid w:val="00951DFA"/>
    <w:rsid w:val="00972DB4"/>
    <w:rsid w:val="00980D2C"/>
    <w:rsid w:val="009830C7"/>
    <w:rsid w:val="009E44D3"/>
    <w:rsid w:val="00A027FF"/>
    <w:rsid w:val="00A46D4B"/>
    <w:rsid w:val="00A60D28"/>
    <w:rsid w:val="00A62508"/>
    <w:rsid w:val="00A62DB5"/>
    <w:rsid w:val="00A749FD"/>
    <w:rsid w:val="00A76B3E"/>
    <w:rsid w:val="00AB085F"/>
    <w:rsid w:val="00AB605C"/>
    <w:rsid w:val="00AC4B9F"/>
    <w:rsid w:val="00AE0B99"/>
    <w:rsid w:val="00B0544F"/>
    <w:rsid w:val="00B2245D"/>
    <w:rsid w:val="00B22E23"/>
    <w:rsid w:val="00B76319"/>
    <w:rsid w:val="00BA513B"/>
    <w:rsid w:val="00BB425A"/>
    <w:rsid w:val="00BD69AB"/>
    <w:rsid w:val="00BE762A"/>
    <w:rsid w:val="00BE7891"/>
    <w:rsid w:val="00C00725"/>
    <w:rsid w:val="00C16094"/>
    <w:rsid w:val="00C327B3"/>
    <w:rsid w:val="00C81D19"/>
    <w:rsid w:val="00CE63E3"/>
    <w:rsid w:val="00D06149"/>
    <w:rsid w:val="00D11DED"/>
    <w:rsid w:val="00D17C6A"/>
    <w:rsid w:val="00D75BE3"/>
    <w:rsid w:val="00D96ED2"/>
    <w:rsid w:val="00DA3EE8"/>
    <w:rsid w:val="00DA6C63"/>
    <w:rsid w:val="00DB1EDA"/>
    <w:rsid w:val="00DE297D"/>
    <w:rsid w:val="00DF3EFB"/>
    <w:rsid w:val="00E01BCA"/>
    <w:rsid w:val="00E07344"/>
    <w:rsid w:val="00E130E6"/>
    <w:rsid w:val="00E60726"/>
    <w:rsid w:val="00E61005"/>
    <w:rsid w:val="00E835A3"/>
    <w:rsid w:val="00E9172F"/>
    <w:rsid w:val="00EA1DAE"/>
    <w:rsid w:val="00EA48DC"/>
    <w:rsid w:val="00EB24F5"/>
    <w:rsid w:val="00ED2A35"/>
    <w:rsid w:val="00EF105E"/>
    <w:rsid w:val="00EF5D33"/>
    <w:rsid w:val="00F00DDF"/>
    <w:rsid w:val="00F26A2D"/>
    <w:rsid w:val="00F4660B"/>
    <w:rsid w:val="00FA7559"/>
    <w:rsid w:val="00FF0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0550"/>
  <w15:chartTrackingRefBased/>
  <w15:docId w15:val="{ACDD06EC-8D7A-45AD-AE22-360951D4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B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BAE"/>
    <w:pPr>
      <w:ind w:left="720"/>
      <w:contextualSpacing/>
    </w:pPr>
  </w:style>
  <w:style w:type="character" w:customStyle="1" w:styleId="a4">
    <w:name w:val="Гипертекстовая ссылка"/>
    <w:basedOn w:val="a0"/>
    <w:uiPriority w:val="99"/>
    <w:rsid w:val="009E44D3"/>
    <w:rPr>
      <w:color w:val="106BBE"/>
    </w:rPr>
  </w:style>
  <w:style w:type="paragraph" w:customStyle="1" w:styleId="ConsPlusNormal">
    <w:name w:val="ConsPlusNormal"/>
    <w:rsid w:val="00220B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5">
    <w:name w:val="Минэнерго РТ"/>
    <w:basedOn w:val="a"/>
    <w:qFormat/>
    <w:rsid w:val="005B018F"/>
    <w:pPr>
      <w:ind w:firstLine="709"/>
      <w:jc w:val="both"/>
    </w:pPr>
    <w:rPr>
      <w:rFonts w:eastAsia="Calibri"/>
      <w:sz w:val="28"/>
      <w:szCs w:val="22"/>
      <w:lang w:eastAsia="en-US"/>
    </w:rPr>
  </w:style>
  <w:style w:type="character" w:styleId="a6">
    <w:name w:val="Hyperlink"/>
    <w:basedOn w:val="a0"/>
    <w:uiPriority w:val="99"/>
    <w:unhideWhenUsed/>
    <w:rsid w:val="003B0718"/>
    <w:rPr>
      <w:color w:val="0563C1" w:themeColor="hyperlink"/>
      <w:u w:val="single"/>
    </w:rPr>
  </w:style>
  <w:style w:type="paragraph" w:styleId="a7">
    <w:name w:val="header"/>
    <w:basedOn w:val="a"/>
    <w:link w:val="a8"/>
    <w:uiPriority w:val="99"/>
    <w:unhideWhenUsed/>
    <w:rsid w:val="002261E6"/>
    <w:pPr>
      <w:tabs>
        <w:tab w:val="center" w:pos="4677"/>
        <w:tab w:val="right" w:pos="9355"/>
      </w:tabs>
    </w:pPr>
  </w:style>
  <w:style w:type="character" w:customStyle="1" w:styleId="a8">
    <w:name w:val="Верхний колонтитул Знак"/>
    <w:basedOn w:val="a0"/>
    <w:link w:val="a7"/>
    <w:uiPriority w:val="99"/>
    <w:rsid w:val="002261E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261E6"/>
    <w:pPr>
      <w:tabs>
        <w:tab w:val="center" w:pos="4677"/>
        <w:tab w:val="right" w:pos="9355"/>
      </w:tabs>
    </w:pPr>
  </w:style>
  <w:style w:type="character" w:customStyle="1" w:styleId="aa">
    <w:name w:val="Нижний колонтитул Знак"/>
    <w:basedOn w:val="a0"/>
    <w:link w:val="a9"/>
    <w:uiPriority w:val="99"/>
    <w:rsid w:val="002261E6"/>
    <w:rPr>
      <w:rFonts w:ascii="Times New Roman" w:eastAsia="Times New Roman" w:hAnsi="Times New Roman" w:cs="Times New Roman"/>
      <w:sz w:val="24"/>
      <w:szCs w:val="24"/>
      <w:lang w:eastAsia="ru-RU"/>
    </w:rPr>
  </w:style>
  <w:style w:type="character" w:customStyle="1" w:styleId="ab">
    <w:name w:val="Основной текст_"/>
    <w:link w:val="2"/>
    <w:rsid w:val="001C2AE0"/>
    <w:rPr>
      <w:rFonts w:eastAsia="Times New Roman"/>
      <w:sz w:val="80"/>
      <w:szCs w:val="80"/>
      <w:shd w:val="clear" w:color="auto" w:fill="FFFFFF"/>
    </w:rPr>
  </w:style>
  <w:style w:type="paragraph" w:customStyle="1" w:styleId="2">
    <w:name w:val="Основной текст2"/>
    <w:basedOn w:val="a"/>
    <w:link w:val="ab"/>
    <w:rsid w:val="001C2AE0"/>
    <w:pPr>
      <w:shd w:val="clear" w:color="auto" w:fill="FFFFFF"/>
      <w:spacing w:after="1260" w:line="0" w:lineRule="atLeast"/>
    </w:pPr>
    <w:rPr>
      <w:rFonts w:asciiTheme="minorHAnsi" w:hAnsiTheme="minorHAnsi" w:cstheme="minorBidi"/>
      <w:sz w:val="80"/>
      <w:szCs w:val="80"/>
      <w:lang w:eastAsia="en-US"/>
    </w:rPr>
  </w:style>
  <w:style w:type="character" w:customStyle="1" w:styleId="20">
    <w:name w:val="Основной текст (2)_"/>
    <w:link w:val="21"/>
    <w:rsid w:val="001C2AE0"/>
    <w:rPr>
      <w:rFonts w:eastAsia="Times New Roman"/>
      <w:sz w:val="78"/>
      <w:szCs w:val="78"/>
      <w:shd w:val="clear" w:color="auto" w:fill="FFFFFF"/>
    </w:rPr>
  </w:style>
  <w:style w:type="paragraph" w:customStyle="1" w:styleId="21">
    <w:name w:val="Основной текст (2)"/>
    <w:basedOn w:val="a"/>
    <w:link w:val="20"/>
    <w:rsid w:val="001C2AE0"/>
    <w:pPr>
      <w:shd w:val="clear" w:color="auto" w:fill="FFFFFF"/>
      <w:spacing w:after="1560" w:line="0" w:lineRule="atLeast"/>
    </w:pPr>
    <w:rPr>
      <w:rFonts w:asciiTheme="minorHAnsi" w:hAnsiTheme="minorHAnsi" w:cstheme="minorBidi"/>
      <w:sz w:val="78"/>
      <w:szCs w:val="78"/>
      <w:lang w:eastAsia="en-US"/>
    </w:rPr>
  </w:style>
  <w:style w:type="paragraph" w:styleId="ac">
    <w:name w:val="Balloon Text"/>
    <w:basedOn w:val="a"/>
    <w:link w:val="ad"/>
    <w:uiPriority w:val="99"/>
    <w:semiHidden/>
    <w:unhideWhenUsed/>
    <w:rsid w:val="00F00DDF"/>
    <w:rPr>
      <w:rFonts w:ascii="Segoe UI" w:hAnsi="Segoe UI" w:cs="Segoe UI"/>
      <w:sz w:val="18"/>
      <w:szCs w:val="18"/>
    </w:rPr>
  </w:style>
  <w:style w:type="character" w:customStyle="1" w:styleId="ad">
    <w:name w:val="Текст выноски Знак"/>
    <w:basedOn w:val="a0"/>
    <w:link w:val="ac"/>
    <w:uiPriority w:val="99"/>
    <w:semiHidden/>
    <w:rsid w:val="00F00DD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3696">
      <w:bodyDiv w:val="1"/>
      <w:marLeft w:val="0"/>
      <w:marRight w:val="0"/>
      <w:marTop w:val="0"/>
      <w:marBottom w:val="0"/>
      <w:divBdr>
        <w:top w:val="none" w:sz="0" w:space="0" w:color="auto"/>
        <w:left w:val="none" w:sz="0" w:space="0" w:color="auto"/>
        <w:bottom w:val="none" w:sz="0" w:space="0" w:color="auto"/>
        <w:right w:val="none" w:sz="0" w:space="0" w:color="auto"/>
      </w:divBdr>
    </w:div>
    <w:div w:id="40187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581710.0" TargetMode="External"/><Relationship Id="rId13" Type="http://schemas.openxmlformats.org/officeDocument/2006/relationships/hyperlink" Target="garantF1://71542592.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2012604.0" TargetMode="External"/><Relationship Id="rId12" Type="http://schemas.openxmlformats.org/officeDocument/2006/relationships/hyperlink" Target="garantF1://71542592.1000" TargetMode="External"/><Relationship Id="rId17" Type="http://schemas.openxmlformats.org/officeDocument/2006/relationships/hyperlink" Target="http://internet.garant.ru/document/redirect/8224902/333" TargetMode="External"/><Relationship Id="rId2" Type="http://schemas.openxmlformats.org/officeDocument/2006/relationships/styles" Target="styles.xml"/><Relationship Id="rId16" Type="http://schemas.openxmlformats.org/officeDocument/2006/relationships/hyperlink" Target="http://internet.garant.ru/document/redirect/12148567/101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800200.0" TargetMode="External"/><Relationship Id="rId5" Type="http://schemas.openxmlformats.org/officeDocument/2006/relationships/footnotes" Target="footnotes.xml"/><Relationship Id="rId15" Type="http://schemas.openxmlformats.org/officeDocument/2006/relationships/hyperlink" Target="http://internet.garant.ru/document/redirect/12148567/9" TargetMode="External"/><Relationship Id="rId10" Type="http://schemas.openxmlformats.org/officeDocument/2006/relationships/hyperlink" Target="https://www.tatmedia.tatarstan.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8018575.0" TargetMode="External"/><Relationship Id="rId14" Type="http://schemas.openxmlformats.org/officeDocument/2006/relationships/hyperlink" Target="mailto:konkurs-ipg@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869</TotalTime>
  <Pages>19</Pages>
  <Words>6465</Words>
  <Characters>36857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Н. Корсуков</dc:creator>
  <cp:keywords/>
  <dc:description/>
  <cp:lastModifiedBy>Инзиля А. Башарова</cp:lastModifiedBy>
  <cp:revision>98</cp:revision>
  <cp:lastPrinted>2022-04-15T06:14:00Z</cp:lastPrinted>
  <dcterms:created xsi:type="dcterms:W3CDTF">2022-04-06T06:32:00Z</dcterms:created>
  <dcterms:modified xsi:type="dcterms:W3CDTF">2022-04-15T07:53:00Z</dcterms:modified>
</cp:coreProperties>
</file>