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15D2" w:rsidRPr="002731B8" w:rsidRDefault="004715D2" w:rsidP="002731B8">
      <w:pPr>
        <w:tabs>
          <w:tab w:val="left" w:pos="709"/>
          <w:tab w:val="left" w:pos="7230"/>
        </w:tabs>
        <w:ind w:firstLine="709"/>
        <w:jc w:val="right"/>
        <w:rPr>
          <w:color w:val="171717"/>
        </w:rPr>
      </w:pPr>
      <w:r w:rsidRPr="002731B8">
        <w:rPr>
          <w:color w:val="171717"/>
        </w:rPr>
        <w:t>ПРОЕКТ</w:t>
      </w:r>
    </w:p>
    <w:p w:rsidR="004715D2" w:rsidRPr="002731B8" w:rsidRDefault="004715D2" w:rsidP="002731B8">
      <w:pPr>
        <w:tabs>
          <w:tab w:val="left" w:pos="709"/>
          <w:tab w:val="left" w:pos="7230"/>
        </w:tabs>
        <w:ind w:firstLine="709"/>
        <w:jc w:val="both"/>
        <w:rPr>
          <w:color w:val="171717"/>
        </w:rPr>
      </w:pPr>
    </w:p>
    <w:p w:rsidR="004715D2" w:rsidRPr="002731B8" w:rsidRDefault="004715D2" w:rsidP="002731B8">
      <w:pPr>
        <w:tabs>
          <w:tab w:val="left" w:pos="709"/>
          <w:tab w:val="left" w:pos="7230"/>
        </w:tabs>
        <w:ind w:firstLine="709"/>
        <w:jc w:val="both"/>
        <w:rPr>
          <w:color w:val="171717"/>
        </w:rPr>
      </w:pPr>
    </w:p>
    <w:p w:rsidR="004715D2" w:rsidRPr="002731B8" w:rsidRDefault="004715D2" w:rsidP="002731B8">
      <w:pPr>
        <w:tabs>
          <w:tab w:val="left" w:pos="709"/>
          <w:tab w:val="left" w:pos="7230"/>
        </w:tabs>
        <w:ind w:firstLine="709"/>
        <w:jc w:val="both"/>
        <w:rPr>
          <w:color w:val="171717"/>
        </w:rPr>
      </w:pPr>
    </w:p>
    <w:p w:rsidR="004715D2" w:rsidRPr="002731B8" w:rsidRDefault="004715D2" w:rsidP="002731B8">
      <w:pPr>
        <w:tabs>
          <w:tab w:val="left" w:pos="709"/>
          <w:tab w:val="left" w:pos="7230"/>
        </w:tabs>
        <w:ind w:firstLine="709"/>
        <w:jc w:val="both"/>
        <w:rPr>
          <w:color w:val="171717"/>
        </w:rPr>
      </w:pPr>
    </w:p>
    <w:p w:rsidR="004715D2" w:rsidRPr="002731B8" w:rsidRDefault="004715D2" w:rsidP="002731B8">
      <w:pPr>
        <w:tabs>
          <w:tab w:val="left" w:pos="709"/>
          <w:tab w:val="left" w:pos="7230"/>
        </w:tabs>
        <w:ind w:firstLine="709"/>
        <w:jc w:val="both"/>
        <w:rPr>
          <w:color w:val="171717"/>
        </w:rPr>
      </w:pPr>
    </w:p>
    <w:p w:rsidR="004715D2" w:rsidRPr="002731B8" w:rsidRDefault="004715D2" w:rsidP="002731B8">
      <w:pPr>
        <w:tabs>
          <w:tab w:val="left" w:pos="709"/>
          <w:tab w:val="left" w:pos="7230"/>
        </w:tabs>
        <w:ind w:firstLine="709"/>
        <w:jc w:val="both"/>
        <w:rPr>
          <w:color w:val="171717"/>
        </w:rPr>
      </w:pPr>
    </w:p>
    <w:p w:rsidR="004715D2" w:rsidRPr="002731B8" w:rsidRDefault="004715D2" w:rsidP="002731B8">
      <w:pPr>
        <w:tabs>
          <w:tab w:val="left" w:pos="709"/>
          <w:tab w:val="left" w:pos="7230"/>
        </w:tabs>
        <w:ind w:firstLine="709"/>
        <w:jc w:val="both"/>
        <w:rPr>
          <w:color w:val="171717"/>
        </w:rPr>
      </w:pPr>
    </w:p>
    <w:p w:rsidR="004715D2" w:rsidRPr="002731B8" w:rsidRDefault="004715D2" w:rsidP="002731B8">
      <w:pPr>
        <w:tabs>
          <w:tab w:val="left" w:pos="709"/>
          <w:tab w:val="left" w:pos="7230"/>
        </w:tabs>
        <w:ind w:firstLine="709"/>
        <w:jc w:val="both"/>
        <w:rPr>
          <w:color w:val="171717"/>
        </w:rPr>
      </w:pPr>
    </w:p>
    <w:p w:rsidR="004715D2" w:rsidRPr="002731B8" w:rsidRDefault="004715D2" w:rsidP="002731B8">
      <w:pPr>
        <w:tabs>
          <w:tab w:val="left" w:pos="709"/>
          <w:tab w:val="left" w:pos="7230"/>
        </w:tabs>
        <w:ind w:firstLine="709"/>
        <w:jc w:val="both"/>
        <w:rPr>
          <w:color w:val="171717"/>
        </w:rPr>
      </w:pPr>
    </w:p>
    <w:p w:rsidR="004715D2" w:rsidRPr="002731B8" w:rsidRDefault="004715D2" w:rsidP="002731B8">
      <w:pPr>
        <w:tabs>
          <w:tab w:val="left" w:pos="709"/>
          <w:tab w:val="left" w:pos="7230"/>
        </w:tabs>
        <w:ind w:firstLine="709"/>
        <w:jc w:val="both"/>
        <w:rPr>
          <w:color w:val="171717"/>
        </w:rPr>
      </w:pPr>
    </w:p>
    <w:p w:rsidR="004715D2" w:rsidRPr="002731B8" w:rsidRDefault="004715D2" w:rsidP="002731B8">
      <w:pPr>
        <w:tabs>
          <w:tab w:val="left" w:pos="709"/>
          <w:tab w:val="left" w:pos="7230"/>
        </w:tabs>
        <w:ind w:firstLine="709"/>
        <w:jc w:val="both"/>
        <w:rPr>
          <w:color w:val="171717"/>
        </w:rPr>
      </w:pPr>
    </w:p>
    <w:p w:rsidR="004715D2" w:rsidRPr="002731B8" w:rsidRDefault="004715D2" w:rsidP="002731B8">
      <w:pPr>
        <w:tabs>
          <w:tab w:val="left" w:pos="709"/>
          <w:tab w:val="left" w:pos="7230"/>
        </w:tabs>
        <w:ind w:firstLine="709"/>
        <w:jc w:val="both"/>
        <w:rPr>
          <w:color w:val="171717"/>
        </w:rPr>
      </w:pPr>
    </w:p>
    <w:p w:rsidR="004715D2" w:rsidRPr="002731B8" w:rsidRDefault="004715D2" w:rsidP="002731B8">
      <w:pPr>
        <w:tabs>
          <w:tab w:val="left" w:pos="709"/>
          <w:tab w:val="left" w:pos="7230"/>
        </w:tabs>
        <w:ind w:firstLine="709"/>
        <w:jc w:val="both"/>
        <w:rPr>
          <w:color w:val="171717"/>
        </w:rPr>
      </w:pPr>
    </w:p>
    <w:p w:rsidR="004715D2" w:rsidRPr="002731B8" w:rsidRDefault="004715D2" w:rsidP="002731B8">
      <w:pPr>
        <w:tabs>
          <w:tab w:val="left" w:pos="709"/>
          <w:tab w:val="left" w:pos="7230"/>
        </w:tabs>
        <w:ind w:firstLine="709"/>
        <w:jc w:val="both"/>
        <w:rPr>
          <w:color w:val="17171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</w:tblGrid>
      <w:tr w:rsidR="004715D2" w:rsidRPr="002731B8" w:rsidTr="008A7F43">
        <w:trPr>
          <w:trHeight w:val="754"/>
        </w:trPr>
        <w:tc>
          <w:tcPr>
            <w:tcW w:w="4536" w:type="dxa"/>
          </w:tcPr>
          <w:p w:rsidR="004715D2" w:rsidRPr="002731B8" w:rsidRDefault="004715D2" w:rsidP="003E0B82">
            <w:pPr>
              <w:tabs>
                <w:tab w:val="left" w:pos="1305"/>
                <w:tab w:val="left" w:pos="7230"/>
              </w:tabs>
              <w:spacing w:line="228" w:lineRule="auto"/>
              <w:ind w:left="-105"/>
              <w:jc w:val="both"/>
              <w:rPr>
                <w:sz w:val="28"/>
                <w:szCs w:val="28"/>
              </w:rPr>
            </w:pPr>
            <w:r w:rsidRPr="002731B8">
              <w:rPr>
                <w:bCs/>
                <w:color w:val="171717"/>
                <w:sz w:val="28"/>
                <w:szCs w:val="28"/>
              </w:rPr>
              <w:t xml:space="preserve">О внесении изменений </w:t>
            </w:r>
            <w:r w:rsidRPr="002731B8">
              <w:rPr>
                <w:bCs/>
                <w:sz w:val="28"/>
                <w:szCs w:val="28"/>
              </w:rPr>
              <w:t xml:space="preserve">в отдельные </w:t>
            </w:r>
            <w:r w:rsidRPr="002731B8">
              <w:rPr>
                <w:sz w:val="28"/>
                <w:szCs w:val="28"/>
              </w:rPr>
              <w:t>постановления Кабинета Министров Республики Татарстан</w:t>
            </w:r>
          </w:p>
        </w:tc>
      </w:tr>
    </w:tbl>
    <w:p w:rsidR="004715D2" w:rsidRPr="002731B8" w:rsidRDefault="004715D2" w:rsidP="002731B8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4715D2" w:rsidRPr="002731B8" w:rsidRDefault="004715D2" w:rsidP="002731B8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4715D2" w:rsidRPr="002731B8" w:rsidRDefault="004715D2" w:rsidP="008D1DC2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B8">
        <w:rPr>
          <w:sz w:val="28"/>
          <w:szCs w:val="28"/>
        </w:rPr>
        <w:t>Кабинет Министров Республики Татарстан ПОСТАНОВЛЯЕТ:</w:t>
      </w:r>
    </w:p>
    <w:p w:rsidR="004715D2" w:rsidRPr="002731B8" w:rsidRDefault="004715D2" w:rsidP="008D1DC2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3988" w:rsidRDefault="004715D2" w:rsidP="008A398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B8">
        <w:rPr>
          <w:sz w:val="28"/>
          <w:szCs w:val="28"/>
        </w:rPr>
        <w:t>1.</w:t>
      </w:r>
      <w:r w:rsidR="008A3988">
        <w:rPr>
          <w:rFonts w:eastAsia="Calibri"/>
          <w:sz w:val="28"/>
          <w:szCs w:val="28"/>
        </w:rPr>
        <w:t xml:space="preserve"> </w:t>
      </w:r>
      <w:r w:rsidR="008A3988" w:rsidRPr="002731B8">
        <w:rPr>
          <w:sz w:val="28"/>
          <w:szCs w:val="28"/>
        </w:rPr>
        <w:t>Внести в постановление Кабинета Министров Республики Татарстан от 2</w:t>
      </w:r>
      <w:r w:rsidR="008A3988">
        <w:rPr>
          <w:sz w:val="28"/>
          <w:szCs w:val="28"/>
        </w:rPr>
        <w:t>0</w:t>
      </w:r>
      <w:r w:rsidR="008A3988" w:rsidRPr="002731B8">
        <w:rPr>
          <w:sz w:val="28"/>
          <w:szCs w:val="28"/>
        </w:rPr>
        <w:t>.0</w:t>
      </w:r>
      <w:r w:rsidR="008A3988">
        <w:rPr>
          <w:sz w:val="28"/>
          <w:szCs w:val="28"/>
        </w:rPr>
        <w:t>4</w:t>
      </w:r>
      <w:r w:rsidR="008A3988" w:rsidRPr="002731B8">
        <w:rPr>
          <w:sz w:val="28"/>
          <w:szCs w:val="28"/>
        </w:rPr>
        <w:t>.200</w:t>
      </w:r>
      <w:r w:rsidR="008A3988">
        <w:rPr>
          <w:sz w:val="28"/>
          <w:szCs w:val="28"/>
        </w:rPr>
        <w:t>1</w:t>
      </w:r>
      <w:r w:rsidR="008A3988" w:rsidRPr="002731B8">
        <w:rPr>
          <w:sz w:val="28"/>
          <w:szCs w:val="28"/>
        </w:rPr>
        <w:t xml:space="preserve"> № </w:t>
      </w:r>
      <w:r w:rsidR="008A3988">
        <w:rPr>
          <w:sz w:val="28"/>
          <w:szCs w:val="28"/>
        </w:rPr>
        <w:t>201</w:t>
      </w:r>
      <w:r w:rsidR="008A3988" w:rsidRPr="002731B8">
        <w:rPr>
          <w:sz w:val="28"/>
          <w:szCs w:val="28"/>
        </w:rPr>
        <w:t xml:space="preserve"> «</w:t>
      </w:r>
      <w:r w:rsidR="008A3988" w:rsidRPr="008A3988">
        <w:rPr>
          <w:sz w:val="28"/>
          <w:szCs w:val="28"/>
        </w:rPr>
        <w:t xml:space="preserve">Об образовании памятника природы регионального значения </w:t>
      </w:r>
      <w:r w:rsidR="008A3988">
        <w:rPr>
          <w:sz w:val="28"/>
          <w:szCs w:val="28"/>
        </w:rPr>
        <w:t>«</w:t>
      </w:r>
      <w:r w:rsidR="008A3988" w:rsidRPr="008A3988">
        <w:rPr>
          <w:sz w:val="28"/>
          <w:szCs w:val="28"/>
        </w:rPr>
        <w:t>Аю урманы</w:t>
      </w:r>
      <w:r w:rsidR="008A3988" w:rsidRPr="002731B8">
        <w:rPr>
          <w:sz w:val="28"/>
          <w:szCs w:val="28"/>
        </w:rPr>
        <w:t>»» (</w:t>
      </w:r>
      <w:r w:rsidR="008A3988" w:rsidRPr="002731B8">
        <w:rPr>
          <w:bCs/>
          <w:sz w:val="28"/>
          <w:szCs w:val="28"/>
        </w:rPr>
        <w:t xml:space="preserve">с изменениями, внесенными </w:t>
      </w:r>
      <w:r w:rsidR="008A3988" w:rsidRPr="002731B8">
        <w:rPr>
          <w:sz w:val="28"/>
          <w:szCs w:val="28"/>
        </w:rPr>
        <w:t>постановлени</w:t>
      </w:r>
      <w:r w:rsidR="008A3988">
        <w:rPr>
          <w:sz w:val="28"/>
          <w:szCs w:val="28"/>
        </w:rPr>
        <w:t>ем</w:t>
      </w:r>
      <w:r w:rsidR="008A3988" w:rsidRPr="002731B8">
        <w:rPr>
          <w:sz w:val="28"/>
          <w:szCs w:val="28"/>
        </w:rPr>
        <w:t xml:space="preserve"> Кабинета Министров Республики Татарстан от </w:t>
      </w:r>
      <w:r w:rsidR="008A3988">
        <w:rPr>
          <w:sz w:val="28"/>
          <w:szCs w:val="28"/>
        </w:rPr>
        <w:t>08.08.2011 № 641</w:t>
      </w:r>
      <w:r w:rsidR="008A3988" w:rsidRPr="002731B8">
        <w:rPr>
          <w:sz w:val="28"/>
          <w:szCs w:val="28"/>
        </w:rPr>
        <w:t>), следующие изменения:</w:t>
      </w:r>
    </w:p>
    <w:p w:rsidR="008A3988" w:rsidRDefault="008A3988" w:rsidP="008A398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988">
        <w:rPr>
          <w:sz w:val="28"/>
          <w:szCs w:val="28"/>
        </w:rPr>
        <w:t>абзац первый после слов «Федеральным законом» дополнить словами «от 14 марта 1995 года №33-ФЗ»;</w:t>
      </w:r>
    </w:p>
    <w:p w:rsidR="008A3988" w:rsidRDefault="008A3988" w:rsidP="008A398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7 слова </w:t>
      </w:r>
      <w:r w:rsidRPr="008A3988">
        <w:rPr>
          <w:sz w:val="28"/>
          <w:szCs w:val="28"/>
        </w:rPr>
        <w:t>«Управлени</w:t>
      </w:r>
      <w:r>
        <w:rPr>
          <w:sz w:val="28"/>
          <w:szCs w:val="28"/>
        </w:rPr>
        <w:t>ю</w:t>
      </w:r>
      <w:r w:rsidRPr="008A3988">
        <w:rPr>
          <w:sz w:val="28"/>
          <w:szCs w:val="28"/>
        </w:rPr>
        <w:t xml:space="preserve"> по охране и использованию объектов животного мира Республики Татарстан» заменить словами «Государственн</w:t>
      </w:r>
      <w:r>
        <w:rPr>
          <w:sz w:val="28"/>
          <w:szCs w:val="28"/>
        </w:rPr>
        <w:t>ому</w:t>
      </w:r>
      <w:r w:rsidRPr="008A3988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у</w:t>
      </w:r>
      <w:r w:rsidRPr="008A3988">
        <w:rPr>
          <w:sz w:val="28"/>
          <w:szCs w:val="28"/>
        </w:rPr>
        <w:t xml:space="preserve"> Республики Татарстан по биологическим ресурсам»;</w:t>
      </w:r>
    </w:p>
    <w:p w:rsidR="008A3988" w:rsidRDefault="008A3988" w:rsidP="008A398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режиме охранной зоны </w:t>
      </w:r>
      <w:r w:rsidRPr="008D1DC2">
        <w:rPr>
          <w:sz w:val="28"/>
          <w:szCs w:val="28"/>
          <w:lang w:eastAsia="en-US"/>
        </w:rPr>
        <w:t>памятника природы регионального</w:t>
      </w:r>
      <w:r>
        <w:rPr>
          <w:sz w:val="28"/>
          <w:szCs w:val="28"/>
          <w:lang w:eastAsia="en-US"/>
        </w:rPr>
        <w:t xml:space="preserve"> </w:t>
      </w:r>
      <w:r w:rsidRPr="008D1DC2">
        <w:rPr>
          <w:sz w:val="28"/>
          <w:szCs w:val="28"/>
          <w:lang w:eastAsia="en-US"/>
        </w:rPr>
        <w:t>значения</w:t>
      </w:r>
      <w:r>
        <w:rPr>
          <w:sz w:val="28"/>
          <w:szCs w:val="28"/>
          <w:lang w:eastAsia="en-US"/>
        </w:rPr>
        <w:t xml:space="preserve"> «Аю урманы»</w:t>
      </w:r>
      <w:r w:rsidR="00FC1512">
        <w:rPr>
          <w:sz w:val="28"/>
          <w:szCs w:val="28"/>
          <w:lang w:eastAsia="en-US"/>
        </w:rPr>
        <w:t>, утвержденном указанным постановлением:</w:t>
      </w:r>
    </w:p>
    <w:p w:rsidR="00BE3C57" w:rsidRDefault="008A3988" w:rsidP="008A398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первом пункта 1</w:t>
      </w:r>
      <w:r w:rsidR="00BE3C57">
        <w:rPr>
          <w:sz w:val="28"/>
          <w:szCs w:val="28"/>
          <w:lang w:eastAsia="en-US"/>
        </w:rPr>
        <w:t>:</w:t>
      </w:r>
    </w:p>
    <w:p w:rsidR="008A3988" w:rsidRDefault="008A3988" w:rsidP="008A398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слова «</w:t>
      </w:r>
      <w:r w:rsidRPr="008A3988">
        <w:rPr>
          <w:sz w:val="28"/>
          <w:szCs w:val="28"/>
          <w:lang w:eastAsia="en-US"/>
        </w:rPr>
        <w:t>Закона Российской Федерации</w:t>
      </w:r>
      <w:r>
        <w:rPr>
          <w:sz w:val="28"/>
          <w:szCs w:val="28"/>
          <w:lang w:eastAsia="en-US"/>
        </w:rPr>
        <w:t xml:space="preserve">» заменить словами «Федерального закона </w:t>
      </w:r>
      <w:r w:rsidR="00BE3C57" w:rsidRPr="008A3988">
        <w:rPr>
          <w:sz w:val="28"/>
          <w:szCs w:val="28"/>
        </w:rPr>
        <w:t>от 14 марта 1995 года №</w:t>
      </w:r>
      <w:r w:rsidR="00B85E81">
        <w:rPr>
          <w:sz w:val="28"/>
          <w:szCs w:val="28"/>
        </w:rPr>
        <w:t xml:space="preserve"> </w:t>
      </w:r>
      <w:r w:rsidR="00BE3C57" w:rsidRPr="008A3988">
        <w:rPr>
          <w:sz w:val="28"/>
          <w:szCs w:val="28"/>
        </w:rPr>
        <w:t>33-ФЗ</w:t>
      </w:r>
      <w:r w:rsidR="00BE3C57">
        <w:rPr>
          <w:sz w:val="28"/>
          <w:szCs w:val="28"/>
        </w:rPr>
        <w:t>»;</w:t>
      </w:r>
    </w:p>
    <w:p w:rsidR="00BE3C57" w:rsidRDefault="00BE3C57" w:rsidP="008A398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BE3C57">
        <w:rPr>
          <w:sz w:val="28"/>
          <w:szCs w:val="28"/>
        </w:rPr>
        <w:t xml:space="preserve">и ст. 28 Закона Республики Татарстан </w:t>
      </w:r>
      <w:r>
        <w:rPr>
          <w:sz w:val="28"/>
          <w:szCs w:val="28"/>
        </w:rPr>
        <w:t>«</w:t>
      </w:r>
      <w:r w:rsidRPr="00BE3C57">
        <w:rPr>
          <w:sz w:val="28"/>
          <w:szCs w:val="28"/>
        </w:rPr>
        <w:t>Об особо охраняемых природных территориях</w:t>
      </w:r>
      <w:r>
        <w:rPr>
          <w:sz w:val="28"/>
          <w:szCs w:val="28"/>
        </w:rPr>
        <w:t>» исключить;</w:t>
      </w:r>
    </w:p>
    <w:p w:rsidR="00BE3C57" w:rsidRDefault="00BE3C57" w:rsidP="008A398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2 слова «</w:t>
      </w:r>
      <w:r w:rsidRPr="00BE3C57">
        <w:rPr>
          <w:sz w:val="28"/>
          <w:szCs w:val="28"/>
        </w:rPr>
        <w:t>Министерством охраны окружающей среды и природных ресурсов Республики Татарстан</w:t>
      </w:r>
      <w:r>
        <w:rPr>
          <w:sz w:val="28"/>
          <w:szCs w:val="28"/>
        </w:rPr>
        <w:t xml:space="preserve">» заменить словами «Государственным комитетом Республики Татарстан по </w:t>
      </w:r>
      <w:r w:rsidRPr="00BE3C57">
        <w:rPr>
          <w:sz w:val="28"/>
          <w:szCs w:val="28"/>
        </w:rPr>
        <w:t>биологическим ресурсам»;</w:t>
      </w:r>
    </w:p>
    <w:p w:rsidR="00BE3C57" w:rsidRDefault="00B85E81" w:rsidP="008A398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 слова «</w:t>
      </w:r>
      <w:r w:rsidRPr="00B85E81">
        <w:rPr>
          <w:sz w:val="28"/>
          <w:szCs w:val="28"/>
        </w:rPr>
        <w:t>Министерство охраны окружающей среды и природных ресурсов Республики Татарстан</w:t>
      </w:r>
      <w:r>
        <w:rPr>
          <w:sz w:val="28"/>
          <w:szCs w:val="28"/>
        </w:rPr>
        <w:t>» заменить словами «</w:t>
      </w:r>
      <w:r w:rsidRPr="00B85E81">
        <w:rPr>
          <w:sz w:val="28"/>
          <w:szCs w:val="28"/>
        </w:rPr>
        <w:t>Государственны</w:t>
      </w:r>
      <w:r>
        <w:rPr>
          <w:sz w:val="28"/>
          <w:szCs w:val="28"/>
        </w:rPr>
        <w:t>й</w:t>
      </w:r>
      <w:r w:rsidRPr="00B85E81">
        <w:rPr>
          <w:sz w:val="28"/>
          <w:szCs w:val="28"/>
        </w:rPr>
        <w:t xml:space="preserve"> комитет Республики Татарстан по биологическим ресурсам»;</w:t>
      </w:r>
    </w:p>
    <w:p w:rsidR="00B93EA6" w:rsidRDefault="002F64B0" w:rsidP="00B93EA6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731B8">
        <w:rPr>
          <w:sz w:val="28"/>
          <w:szCs w:val="28"/>
        </w:rPr>
        <w:t>Внести в постановление Кабинета Министров Республики Татарстан от 2</w:t>
      </w:r>
      <w:r>
        <w:rPr>
          <w:sz w:val="28"/>
          <w:szCs w:val="28"/>
        </w:rPr>
        <w:t>7</w:t>
      </w:r>
      <w:r w:rsidRPr="002731B8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2731B8">
        <w:rPr>
          <w:sz w:val="28"/>
          <w:szCs w:val="28"/>
        </w:rPr>
        <w:t>.200</w:t>
      </w:r>
      <w:r w:rsidR="00B93EA6">
        <w:rPr>
          <w:sz w:val="28"/>
          <w:szCs w:val="28"/>
        </w:rPr>
        <w:t>3</w:t>
      </w:r>
      <w:r w:rsidRPr="002731B8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B93EA6">
        <w:rPr>
          <w:sz w:val="28"/>
          <w:szCs w:val="28"/>
        </w:rPr>
        <w:t>16 «</w:t>
      </w:r>
      <w:r w:rsidR="00B93EA6" w:rsidRPr="00B93EA6">
        <w:rPr>
          <w:sz w:val="28"/>
          <w:szCs w:val="28"/>
        </w:rPr>
        <w:t xml:space="preserve">О ведении кадастра особо охраняемых природных территорий </w:t>
      </w:r>
      <w:r w:rsidR="00B93EA6" w:rsidRPr="00B93EA6">
        <w:rPr>
          <w:sz w:val="28"/>
          <w:szCs w:val="28"/>
        </w:rPr>
        <w:lastRenderedPageBreak/>
        <w:t>Республики Татарстан</w:t>
      </w:r>
      <w:r w:rsidR="00B93EA6">
        <w:rPr>
          <w:sz w:val="28"/>
          <w:szCs w:val="28"/>
        </w:rPr>
        <w:t xml:space="preserve">» </w:t>
      </w:r>
      <w:r w:rsidR="00B93EA6" w:rsidRPr="002731B8">
        <w:rPr>
          <w:sz w:val="28"/>
          <w:szCs w:val="28"/>
        </w:rPr>
        <w:t>(</w:t>
      </w:r>
      <w:r w:rsidR="00B93EA6" w:rsidRPr="002731B8">
        <w:rPr>
          <w:bCs/>
          <w:sz w:val="28"/>
          <w:szCs w:val="28"/>
        </w:rPr>
        <w:t xml:space="preserve">с изменениями, внесенными </w:t>
      </w:r>
      <w:r w:rsidR="00B93EA6" w:rsidRPr="002731B8">
        <w:rPr>
          <w:sz w:val="28"/>
          <w:szCs w:val="28"/>
        </w:rPr>
        <w:t>постановлени</w:t>
      </w:r>
      <w:r w:rsidR="00B93EA6">
        <w:rPr>
          <w:sz w:val="28"/>
          <w:szCs w:val="28"/>
        </w:rPr>
        <w:t>ем</w:t>
      </w:r>
      <w:r w:rsidR="00B93EA6" w:rsidRPr="002731B8">
        <w:rPr>
          <w:sz w:val="28"/>
          <w:szCs w:val="28"/>
        </w:rPr>
        <w:t xml:space="preserve"> Кабинета Министров Республики Татарстан от </w:t>
      </w:r>
      <w:r w:rsidR="00B93EA6">
        <w:rPr>
          <w:sz w:val="28"/>
          <w:szCs w:val="28"/>
        </w:rPr>
        <w:t>08.08.2011 № 641</w:t>
      </w:r>
      <w:r w:rsidR="00B93EA6" w:rsidRPr="002731B8">
        <w:rPr>
          <w:sz w:val="28"/>
          <w:szCs w:val="28"/>
        </w:rPr>
        <w:t>), следующие изменения:</w:t>
      </w:r>
    </w:p>
    <w:p w:rsidR="002F64B0" w:rsidRDefault="00B93EA6" w:rsidP="008A398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:rsidR="00B93EA6" w:rsidRDefault="00B93EA6" w:rsidP="008A398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93EA6">
        <w:rPr>
          <w:sz w:val="28"/>
          <w:szCs w:val="28"/>
        </w:rPr>
        <w:t>В соответствии с Федеральным законом</w:t>
      </w:r>
      <w:r>
        <w:rPr>
          <w:sz w:val="28"/>
          <w:szCs w:val="28"/>
        </w:rPr>
        <w:t xml:space="preserve"> </w:t>
      </w:r>
      <w:r w:rsidRPr="00B93EA6">
        <w:rPr>
          <w:sz w:val="28"/>
          <w:szCs w:val="28"/>
        </w:rPr>
        <w:t>10</w:t>
      </w:r>
      <w:r>
        <w:rPr>
          <w:sz w:val="28"/>
          <w:szCs w:val="28"/>
        </w:rPr>
        <w:t xml:space="preserve"> января </w:t>
      </w:r>
      <w:r w:rsidRPr="00B93EA6">
        <w:rPr>
          <w:sz w:val="28"/>
          <w:szCs w:val="28"/>
        </w:rPr>
        <w:t>2002</w:t>
      </w:r>
      <w:r>
        <w:rPr>
          <w:sz w:val="28"/>
          <w:szCs w:val="28"/>
        </w:rPr>
        <w:t xml:space="preserve"> года</w:t>
      </w:r>
      <w:r w:rsidRPr="00B93EA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93EA6">
        <w:rPr>
          <w:sz w:val="28"/>
          <w:szCs w:val="28"/>
        </w:rPr>
        <w:t xml:space="preserve"> 7-ФЗ </w:t>
      </w:r>
      <w:r>
        <w:rPr>
          <w:sz w:val="28"/>
          <w:szCs w:val="28"/>
        </w:rPr>
        <w:t>«</w:t>
      </w:r>
      <w:r w:rsidRPr="00B93EA6">
        <w:rPr>
          <w:sz w:val="28"/>
          <w:szCs w:val="28"/>
        </w:rPr>
        <w:t>Об охране окружающей среды</w:t>
      </w:r>
      <w:r>
        <w:rPr>
          <w:sz w:val="28"/>
          <w:szCs w:val="28"/>
        </w:rPr>
        <w:t>»</w:t>
      </w:r>
      <w:r w:rsidRPr="00B93EA6">
        <w:rPr>
          <w:sz w:val="28"/>
          <w:szCs w:val="28"/>
        </w:rPr>
        <w:t xml:space="preserve">, Федеральным законом </w:t>
      </w:r>
      <w:r w:rsidRPr="008A3988">
        <w:rPr>
          <w:sz w:val="28"/>
          <w:szCs w:val="28"/>
        </w:rPr>
        <w:t>от 14 марта 1995 года №33-ФЗ</w:t>
      </w:r>
      <w:r>
        <w:rPr>
          <w:sz w:val="28"/>
          <w:szCs w:val="28"/>
        </w:rPr>
        <w:t xml:space="preserve"> «</w:t>
      </w:r>
      <w:r w:rsidRPr="00B93EA6">
        <w:rPr>
          <w:sz w:val="28"/>
          <w:szCs w:val="28"/>
        </w:rPr>
        <w:t>Об особо охраняемых природных территориях</w:t>
      </w:r>
      <w:r>
        <w:rPr>
          <w:sz w:val="28"/>
          <w:szCs w:val="28"/>
        </w:rPr>
        <w:t>»</w:t>
      </w:r>
      <w:r w:rsidRPr="00B93EA6">
        <w:rPr>
          <w:sz w:val="28"/>
          <w:szCs w:val="28"/>
        </w:rPr>
        <w:t>, Федеральным законом 24</w:t>
      </w:r>
      <w:r>
        <w:rPr>
          <w:sz w:val="28"/>
          <w:szCs w:val="28"/>
        </w:rPr>
        <w:t xml:space="preserve"> апреля </w:t>
      </w:r>
      <w:r w:rsidRPr="00B93EA6">
        <w:rPr>
          <w:sz w:val="28"/>
          <w:szCs w:val="28"/>
        </w:rPr>
        <w:t>1995</w:t>
      </w:r>
      <w:r>
        <w:rPr>
          <w:sz w:val="28"/>
          <w:szCs w:val="28"/>
        </w:rPr>
        <w:t xml:space="preserve"> года</w:t>
      </w:r>
      <w:r w:rsidRPr="00B93EA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93EA6">
        <w:rPr>
          <w:sz w:val="28"/>
          <w:szCs w:val="28"/>
        </w:rPr>
        <w:t xml:space="preserve"> 52-ФЗ </w:t>
      </w:r>
      <w:r>
        <w:rPr>
          <w:sz w:val="28"/>
          <w:szCs w:val="28"/>
        </w:rPr>
        <w:t>«</w:t>
      </w:r>
      <w:r w:rsidRPr="00B93EA6">
        <w:rPr>
          <w:sz w:val="28"/>
          <w:szCs w:val="28"/>
        </w:rPr>
        <w:t>О животном мире</w:t>
      </w:r>
      <w:r>
        <w:rPr>
          <w:sz w:val="28"/>
          <w:szCs w:val="28"/>
        </w:rPr>
        <w:t>»</w:t>
      </w:r>
      <w:r w:rsidRPr="00B93EA6">
        <w:rPr>
          <w:sz w:val="28"/>
          <w:szCs w:val="28"/>
        </w:rPr>
        <w:t xml:space="preserve">, Водным кодексом Российской Федерации, </w:t>
      </w:r>
      <w:r w:rsidR="000027E5">
        <w:rPr>
          <w:sz w:val="28"/>
          <w:szCs w:val="28"/>
        </w:rPr>
        <w:t xml:space="preserve">приказом Министерства природных ресурсов и экологии Российской Федерации от 19..03.2012 № 69 </w:t>
      </w:r>
      <w:r w:rsidRPr="00B93E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93EA6">
        <w:rPr>
          <w:sz w:val="28"/>
          <w:szCs w:val="28"/>
        </w:rPr>
        <w:t>О порядке ведения государственного кадастра особо охраняемых природных территорий</w:t>
      </w:r>
      <w:r>
        <w:rPr>
          <w:sz w:val="28"/>
          <w:szCs w:val="28"/>
        </w:rPr>
        <w:t>»</w:t>
      </w:r>
      <w:r w:rsidRPr="00B93EA6">
        <w:rPr>
          <w:sz w:val="28"/>
          <w:szCs w:val="28"/>
        </w:rPr>
        <w:t xml:space="preserve"> Кабинет Министров Республики Татарстан </w:t>
      </w:r>
      <w:r>
        <w:rPr>
          <w:sz w:val="28"/>
          <w:szCs w:val="28"/>
        </w:rPr>
        <w:t>постановляет</w:t>
      </w:r>
      <w:r w:rsidRPr="00B93EA6">
        <w:rPr>
          <w:sz w:val="28"/>
          <w:szCs w:val="28"/>
        </w:rPr>
        <w:t>:</w:t>
      </w:r>
      <w:r w:rsidR="000027E5">
        <w:rPr>
          <w:sz w:val="28"/>
          <w:szCs w:val="28"/>
        </w:rPr>
        <w:t>»;</w:t>
      </w:r>
    </w:p>
    <w:p w:rsidR="000027E5" w:rsidRDefault="000027E5" w:rsidP="008A398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1 слова «</w:t>
      </w:r>
      <w:r w:rsidRPr="000027E5">
        <w:rPr>
          <w:sz w:val="28"/>
          <w:szCs w:val="28"/>
        </w:rPr>
        <w:t>Министерство лесного хозяйства Республики Татарстан</w:t>
      </w:r>
      <w:r>
        <w:rPr>
          <w:sz w:val="28"/>
          <w:szCs w:val="28"/>
        </w:rPr>
        <w:t xml:space="preserve">» заменить словами «Государственный комитет Республики Татарстан </w:t>
      </w:r>
      <w:r w:rsidRPr="000027E5">
        <w:rPr>
          <w:sz w:val="28"/>
          <w:szCs w:val="28"/>
        </w:rPr>
        <w:t>по биологическим ресурсам»;</w:t>
      </w:r>
    </w:p>
    <w:p w:rsidR="000027E5" w:rsidRDefault="000027E5" w:rsidP="008A3988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слова «</w:t>
      </w:r>
      <w:r w:rsidRPr="000027E5">
        <w:rPr>
          <w:sz w:val="28"/>
          <w:szCs w:val="28"/>
        </w:rPr>
        <w:t>Министерству лесного хозяйства Республики Татарстан</w:t>
      </w:r>
      <w:r>
        <w:rPr>
          <w:sz w:val="28"/>
          <w:szCs w:val="28"/>
        </w:rPr>
        <w:t xml:space="preserve">» заменить словами «Государственному комитету </w:t>
      </w:r>
      <w:r w:rsidRPr="000027E5">
        <w:rPr>
          <w:sz w:val="28"/>
          <w:szCs w:val="28"/>
        </w:rPr>
        <w:t>Республики Татарстан по биологическим ресурсам»;</w:t>
      </w:r>
    </w:p>
    <w:p w:rsidR="000027E5" w:rsidRDefault="000027E5" w:rsidP="000027E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 слова «</w:t>
      </w:r>
      <w:r w:rsidRPr="000027E5">
        <w:rPr>
          <w:sz w:val="28"/>
          <w:szCs w:val="28"/>
        </w:rPr>
        <w:t>Министерство лесного хозяйства Республики Татарстан</w:t>
      </w:r>
      <w:r>
        <w:rPr>
          <w:sz w:val="28"/>
          <w:szCs w:val="28"/>
        </w:rPr>
        <w:t xml:space="preserve">» заменить словами «Государственный комитет </w:t>
      </w:r>
      <w:r w:rsidRPr="000027E5">
        <w:rPr>
          <w:sz w:val="28"/>
          <w:szCs w:val="28"/>
        </w:rPr>
        <w:t>Республики Татарстан по биологическим ресурсам»;</w:t>
      </w:r>
    </w:p>
    <w:p w:rsidR="00BA5B80" w:rsidRPr="007A0D75" w:rsidRDefault="0040186A" w:rsidP="00BA5B80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5B80">
        <w:rPr>
          <w:sz w:val="28"/>
          <w:szCs w:val="28"/>
        </w:rPr>
        <w:t xml:space="preserve">. </w:t>
      </w:r>
      <w:r w:rsidR="00BA5B80" w:rsidRPr="007A0D75">
        <w:rPr>
          <w:sz w:val="28"/>
          <w:szCs w:val="28"/>
        </w:rPr>
        <w:t xml:space="preserve">Внести в постановление Кабинета Министров Республики Татарстан от </w:t>
      </w:r>
      <w:r w:rsidR="00BA5B80">
        <w:rPr>
          <w:sz w:val="28"/>
          <w:szCs w:val="28"/>
        </w:rPr>
        <w:t>05</w:t>
      </w:r>
      <w:r w:rsidR="00BA5B80" w:rsidRPr="007A0D75">
        <w:rPr>
          <w:sz w:val="28"/>
          <w:szCs w:val="28"/>
        </w:rPr>
        <w:t>.</w:t>
      </w:r>
      <w:r w:rsidR="00BA5B80">
        <w:rPr>
          <w:sz w:val="28"/>
          <w:szCs w:val="28"/>
        </w:rPr>
        <w:t>0</w:t>
      </w:r>
      <w:r w:rsidR="00BA5B80">
        <w:rPr>
          <w:sz w:val="28"/>
          <w:szCs w:val="28"/>
        </w:rPr>
        <w:t>3</w:t>
      </w:r>
      <w:r w:rsidR="00BA5B80" w:rsidRPr="007A0D75">
        <w:rPr>
          <w:sz w:val="28"/>
          <w:szCs w:val="28"/>
        </w:rPr>
        <w:t>.200</w:t>
      </w:r>
      <w:r w:rsidR="00BA5B80">
        <w:rPr>
          <w:sz w:val="28"/>
          <w:szCs w:val="28"/>
        </w:rPr>
        <w:t>8</w:t>
      </w:r>
      <w:r w:rsidR="00BA5B80" w:rsidRPr="007A0D75">
        <w:rPr>
          <w:sz w:val="28"/>
          <w:szCs w:val="28"/>
        </w:rPr>
        <w:t xml:space="preserve"> № </w:t>
      </w:r>
      <w:r w:rsidR="00BA5B80">
        <w:rPr>
          <w:sz w:val="28"/>
          <w:szCs w:val="28"/>
        </w:rPr>
        <w:t>131</w:t>
      </w:r>
      <w:r w:rsidR="00BA5B80" w:rsidRPr="007A0D75">
        <w:rPr>
          <w:sz w:val="28"/>
          <w:szCs w:val="28"/>
        </w:rPr>
        <w:t xml:space="preserve"> «Об объявлении природных объектов </w:t>
      </w:r>
      <w:r w:rsidR="00BA5B80">
        <w:rPr>
          <w:sz w:val="28"/>
          <w:szCs w:val="28"/>
        </w:rPr>
        <w:t>Дрожжановского</w:t>
      </w:r>
      <w:r w:rsidR="00BA5B80" w:rsidRPr="007A0D75">
        <w:rPr>
          <w:sz w:val="28"/>
          <w:szCs w:val="28"/>
        </w:rPr>
        <w:t xml:space="preserve"> муниципального района памятниками природы регионального значения» (с изменениями, внесенными постановлением Кабинета Министров Республики Татарстан от 08.08.2011 № 641), следующие изменения:</w:t>
      </w:r>
    </w:p>
    <w:p w:rsidR="00BA5B80" w:rsidRPr="007A0D75" w:rsidRDefault="00BA5B80" w:rsidP="00BA5B80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D75">
        <w:rPr>
          <w:sz w:val="28"/>
          <w:szCs w:val="28"/>
        </w:rPr>
        <w:t>в абзаце первом:</w:t>
      </w:r>
    </w:p>
    <w:p w:rsidR="00BA5B80" w:rsidRPr="007A0D75" w:rsidRDefault="00BA5B80" w:rsidP="00BA5B80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D75">
        <w:rPr>
          <w:sz w:val="28"/>
          <w:szCs w:val="28"/>
        </w:rPr>
        <w:t>слова «14.03.1995» заменить словами «14 марта 1995 года»;</w:t>
      </w:r>
    </w:p>
    <w:p w:rsidR="00BA5B80" w:rsidRDefault="00BA5B80" w:rsidP="00BA5B80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BA5B80">
        <w:rPr>
          <w:sz w:val="28"/>
          <w:szCs w:val="28"/>
        </w:rPr>
        <w:t xml:space="preserve">и Законом Республики Татарстан от 16.10.1997 </w:t>
      </w:r>
      <w:r>
        <w:rPr>
          <w:sz w:val="28"/>
          <w:szCs w:val="28"/>
        </w:rPr>
        <w:t>№</w:t>
      </w:r>
      <w:r w:rsidRPr="00BA5B80">
        <w:rPr>
          <w:sz w:val="28"/>
          <w:szCs w:val="28"/>
        </w:rPr>
        <w:t xml:space="preserve"> 1360 "Об особо охраняемых природных территориях",</w:t>
      </w:r>
      <w:r>
        <w:rPr>
          <w:sz w:val="28"/>
          <w:szCs w:val="28"/>
        </w:rPr>
        <w:t>» исключить;</w:t>
      </w:r>
    </w:p>
    <w:p w:rsidR="007A0D75" w:rsidRPr="007A0D75" w:rsidRDefault="0040186A" w:rsidP="007A0D7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0D75">
        <w:rPr>
          <w:sz w:val="28"/>
          <w:szCs w:val="28"/>
        </w:rPr>
        <w:t xml:space="preserve">. </w:t>
      </w:r>
      <w:r w:rsidR="007A0D75" w:rsidRPr="007A0D75">
        <w:rPr>
          <w:sz w:val="28"/>
          <w:szCs w:val="28"/>
        </w:rPr>
        <w:t xml:space="preserve">Внести в постановление Кабинета Министров Республики Татарстан от </w:t>
      </w:r>
      <w:r w:rsidR="007A0D75">
        <w:rPr>
          <w:sz w:val="28"/>
          <w:szCs w:val="28"/>
        </w:rPr>
        <w:t>30</w:t>
      </w:r>
      <w:r w:rsidR="007A0D75" w:rsidRPr="007A0D75">
        <w:rPr>
          <w:sz w:val="28"/>
          <w:szCs w:val="28"/>
        </w:rPr>
        <w:t>.</w:t>
      </w:r>
      <w:r w:rsidR="007A0D75">
        <w:rPr>
          <w:sz w:val="28"/>
          <w:szCs w:val="28"/>
        </w:rPr>
        <w:t>0</w:t>
      </w:r>
      <w:r w:rsidR="007A0D75" w:rsidRPr="007A0D75">
        <w:rPr>
          <w:sz w:val="28"/>
          <w:szCs w:val="28"/>
        </w:rPr>
        <w:t xml:space="preserve">1.2009 № </w:t>
      </w:r>
      <w:r w:rsidR="007A0D75">
        <w:rPr>
          <w:sz w:val="28"/>
          <w:szCs w:val="28"/>
        </w:rPr>
        <w:t>46</w:t>
      </w:r>
      <w:r w:rsidR="007A0D75" w:rsidRPr="007A0D75">
        <w:rPr>
          <w:sz w:val="28"/>
          <w:szCs w:val="28"/>
        </w:rPr>
        <w:t xml:space="preserve"> «Об объявлении природных объектов </w:t>
      </w:r>
      <w:r w:rsidR="007A0D75">
        <w:rPr>
          <w:sz w:val="28"/>
          <w:szCs w:val="28"/>
        </w:rPr>
        <w:t>Кайбицкого</w:t>
      </w:r>
      <w:r w:rsidR="007A0D75" w:rsidRPr="007A0D75">
        <w:rPr>
          <w:sz w:val="28"/>
          <w:szCs w:val="28"/>
        </w:rPr>
        <w:t xml:space="preserve"> муниципального района памятниками природы регионального значения» (с изменениями, внесенными постановлением Кабинета Министров Республики Татарстан от 08.08.2011 № 641), следующие изменения:</w:t>
      </w:r>
    </w:p>
    <w:p w:rsidR="007A0D75" w:rsidRPr="007A0D75" w:rsidRDefault="007A0D75" w:rsidP="007A0D7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D75">
        <w:rPr>
          <w:sz w:val="28"/>
          <w:szCs w:val="28"/>
        </w:rPr>
        <w:t>в абзаце первом:</w:t>
      </w:r>
    </w:p>
    <w:p w:rsidR="007A0D75" w:rsidRPr="007A0D75" w:rsidRDefault="007A0D75" w:rsidP="007A0D7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D75">
        <w:rPr>
          <w:sz w:val="28"/>
          <w:szCs w:val="28"/>
        </w:rPr>
        <w:t>слова «14.03.1995» заменить словами «14 марта 1995 года»;</w:t>
      </w:r>
    </w:p>
    <w:p w:rsidR="007A0D75" w:rsidRPr="007A0D75" w:rsidRDefault="007A0D75" w:rsidP="007A0D7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D75">
        <w:rPr>
          <w:sz w:val="28"/>
          <w:szCs w:val="28"/>
        </w:rPr>
        <w:t>слова «от 03.06.2006 № 74-ФЗ» исключить;</w:t>
      </w:r>
    </w:p>
    <w:p w:rsidR="007A0D75" w:rsidRDefault="007A0D75" w:rsidP="007A0D7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D75">
        <w:rPr>
          <w:sz w:val="28"/>
          <w:szCs w:val="28"/>
        </w:rPr>
        <w:t>слова «от 15.01.2009 № 5-ЗРТ» исключить;</w:t>
      </w:r>
    </w:p>
    <w:p w:rsidR="007A0D75" w:rsidRDefault="007A0D75" w:rsidP="007A0D7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режим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 особой охраны </w:t>
      </w:r>
      <w:r w:rsidRPr="00FC1512">
        <w:rPr>
          <w:sz w:val="28"/>
          <w:szCs w:val="28"/>
          <w:lang w:eastAsia="en-US"/>
        </w:rPr>
        <w:t>памятника природы регионального значения</w:t>
      </w:r>
      <w:r>
        <w:rPr>
          <w:sz w:val="28"/>
          <w:szCs w:val="28"/>
          <w:lang w:eastAsia="en-US"/>
        </w:rPr>
        <w:t xml:space="preserve"> «</w:t>
      </w:r>
      <w:r w:rsidRPr="007A0D75">
        <w:rPr>
          <w:sz w:val="28"/>
          <w:szCs w:val="28"/>
          <w:lang w:eastAsia="en-US"/>
        </w:rPr>
        <w:t>Поймы рек Свияги и Кубни</w:t>
      </w:r>
      <w:r>
        <w:rPr>
          <w:sz w:val="28"/>
          <w:szCs w:val="28"/>
          <w:lang w:eastAsia="en-US"/>
        </w:rPr>
        <w:t>», утвержденным указанным постановлением:</w:t>
      </w:r>
    </w:p>
    <w:p w:rsidR="007A0D75" w:rsidRDefault="007A0D75" w:rsidP="007A0D7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девятнадцатом </w:t>
      </w:r>
      <w:r w:rsidR="00D43409">
        <w:rPr>
          <w:sz w:val="28"/>
          <w:szCs w:val="28"/>
          <w:lang w:eastAsia="en-US"/>
        </w:rPr>
        <w:t xml:space="preserve">пункта 1 </w:t>
      </w:r>
      <w:r w:rsidRPr="007A0D75">
        <w:rPr>
          <w:sz w:val="28"/>
          <w:szCs w:val="28"/>
          <w:lang w:eastAsia="en-US"/>
        </w:rPr>
        <w:t>слова «Министерства лесного хозяйства Республики Татарстан» заменить словами «Государственного комитета Республики Татарстан по биологическим ресурсам»;</w:t>
      </w:r>
    </w:p>
    <w:p w:rsidR="007A0D75" w:rsidRDefault="00D43409" w:rsidP="007A0D7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 пункта 2 изложить в следующей редакции:</w:t>
      </w:r>
    </w:p>
    <w:p w:rsidR="00D43409" w:rsidRDefault="00D43409" w:rsidP="00D434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70113">
        <w:rPr>
          <w:sz w:val="28"/>
          <w:szCs w:val="28"/>
          <w:lang w:eastAsia="en-US"/>
        </w:rPr>
        <w:lastRenderedPageBreak/>
        <w:t xml:space="preserve">«осуществление регионального государственного </w:t>
      </w:r>
      <w:r>
        <w:rPr>
          <w:sz w:val="28"/>
          <w:szCs w:val="28"/>
          <w:lang w:eastAsia="en-US"/>
        </w:rPr>
        <w:t>контроля (</w:t>
      </w:r>
      <w:r w:rsidRPr="00770113">
        <w:rPr>
          <w:sz w:val="28"/>
          <w:szCs w:val="28"/>
          <w:lang w:eastAsia="en-US"/>
        </w:rPr>
        <w:t>надзора</w:t>
      </w:r>
      <w:r>
        <w:rPr>
          <w:sz w:val="28"/>
          <w:szCs w:val="28"/>
          <w:lang w:eastAsia="en-US"/>
        </w:rPr>
        <w:t>)</w:t>
      </w:r>
      <w:r w:rsidRPr="00770113">
        <w:rPr>
          <w:sz w:val="28"/>
          <w:szCs w:val="28"/>
          <w:lang w:eastAsia="en-US"/>
        </w:rPr>
        <w:t xml:space="preserve"> в области охраны и использования особо охраняемых природных территорий регионального значения»;</w:t>
      </w:r>
    </w:p>
    <w:p w:rsidR="00D43409" w:rsidRDefault="00EA2846" w:rsidP="007A0D7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846">
        <w:rPr>
          <w:sz w:val="28"/>
          <w:szCs w:val="28"/>
        </w:rPr>
        <w:t>в режиме особой охраны памятника природы регионального значения «Озерный комплекс у поселка Новое Патрикеево», утвержденным указанным постановлением:</w:t>
      </w:r>
    </w:p>
    <w:p w:rsidR="00EA2846" w:rsidRDefault="00EA2846" w:rsidP="00EA2846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девят</w:t>
      </w:r>
      <w:r>
        <w:rPr>
          <w:sz w:val="28"/>
          <w:szCs w:val="28"/>
          <w:lang w:eastAsia="en-US"/>
        </w:rPr>
        <w:t>ом</w:t>
      </w:r>
      <w:r>
        <w:rPr>
          <w:sz w:val="28"/>
          <w:szCs w:val="28"/>
          <w:lang w:eastAsia="en-US"/>
        </w:rPr>
        <w:t xml:space="preserve"> пункта 1 </w:t>
      </w:r>
      <w:r w:rsidRPr="007A0D75">
        <w:rPr>
          <w:sz w:val="28"/>
          <w:szCs w:val="28"/>
          <w:lang w:eastAsia="en-US"/>
        </w:rPr>
        <w:t>слова «Министерства лесного хозяйства Республики Татарстан» заменить словами «Государственного комитета Республики Татарстан по биологическим ресурсам»;</w:t>
      </w:r>
    </w:p>
    <w:p w:rsidR="00EA2846" w:rsidRDefault="00EA2846" w:rsidP="00EA2846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 пункта 2 изложить в следующей редакции:</w:t>
      </w:r>
    </w:p>
    <w:p w:rsidR="00EA2846" w:rsidRDefault="00EA2846" w:rsidP="00EA284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70113">
        <w:rPr>
          <w:sz w:val="28"/>
          <w:szCs w:val="28"/>
          <w:lang w:eastAsia="en-US"/>
        </w:rPr>
        <w:t xml:space="preserve">«осуществление регионального государственного </w:t>
      </w:r>
      <w:r>
        <w:rPr>
          <w:sz w:val="28"/>
          <w:szCs w:val="28"/>
          <w:lang w:eastAsia="en-US"/>
        </w:rPr>
        <w:t>контроля (</w:t>
      </w:r>
      <w:r w:rsidRPr="00770113">
        <w:rPr>
          <w:sz w:val="28"/>
          <w:szCs w:val="28"/>
          <w:lang w:eastAsia="en-US"/>
        </w:rPr>
        <w:t>надзора</w:t>
      </w:r>
      <w:r>
        <w:rPr>
          <w:sz w:val="28"/>
          <w:szCs w:val="28"/>
          <w:lang w:eastAsia="en-US"/>
        </w:rPr>
        <w:t>)</w:t>
      </w:r>
      <w:r w:rsidRPr="00770113">
        <w:rPr>
          <w:sz w:val="28"/>
          <w:szCs w:val="28"/>
          <w:lang w:eastAsia="en-US"/>
        </w:rPr>
        <w:t xml:space="preserve"> в области охраны и использования особо охраняемых природных территорий регионального значения»;</w:t>
      </w:r>
    </w:p>
    <w:p w:rsidR="00BC272C" w:rsidRDefault="0040186A" w:rsidP="00BC272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272C" w:rsidRPr="002731B8">
        <w:rPr>
          <w:sz w:val="28"/>
          <w:szCs w:val="28"/>
        </w:rPr>
        <w:t>.</w:t>
      </w:r>
      <w:r w:rsidR="00BC272C">
        <w:rPr>
          <w:rFonts w:eastAsia="Calibri"/>
          <w:sz w:val="28"/>
          <w:szCs w:val="28"/>
        </w:rPr>
        <w:t xml:space="preserve"> </w:t>
      </w:r>
      <w:r w:rsidR="00BC272C" w:rsidRPr="002731B8">
        <w:rPr>
          <w:sz w:val="28"/>
          <w:szCs w:val="28"/>
        </w:rPr>
        <w:t xml:space="preserve">Внести в постановление Кабинета Министров Республики Татарстан от </w:t>
      </w:r>
      <w:r w:rsidR="00BC272C">
        <w:rPr>
          <w:sz w:val="28"/>
          <w:szCs w:val="28"/>
        </w:rPr>
        <w:t>02</w:t>
      </w:r>
      <w:r w:rsidR="00BC272C" w:rsidRPr="002731B8">
        <w:rPr>
          <w:sz w:val="28"/>
          <w:szCs w:val="28"/>
        </w:rPr>
        <w:t>.0</w:t>
      </w:r>
      <w:r w:rsidR="00BC272C">
        <w:rPr>
          <w:sz w:val="28"/>
          <w:szCs w:val="28"/>
        </w:rPr>
        <w:t>2</w:t>
      </w:r>
      <w:r w:rsidR="00BC272C" w:rsidRPr="002731B8">
        <w:rPr>
          <w:sz w:val="28"/>
          <w:szCs w:val="28"/>
        </w:rPr>
        <w:t>.200</w:t>
      </w:r>
      <w:r w:rsidR="00BC272C">
        <w:rPr>
          <w:sz w:val="28"/>
          <w:szCs w:val="28"/>
        </w:rPr>
        <w:t>9</w:t>
      </w:r>
      <w:r w:rsidR="00BC272C" w:rsidRPr="002731B8">
        <w:rPr>
          <w:sz w:val="28"/>
          <w:szCs w:val="28"/>
        </w:rPr>
        <w:t xml:space="preserve"> № </w:t>
      </w:r>
      <w:r w:rsidR="00BC272C">
        <w:rPr>
          <w:sz w:val="28"/>
          <w:szCs w:val="28"/>
        </w:rPr>
        <w:t>60</w:t>
      </w:r>
      <w:r w:rsidR="00BC272C" w:rsidRPr="002731B8">
        <w:rPr>
          <w:sz w:val="28"/>
          <w:szCs w:val="28"/>
        </w:rPr>
        <w:t xml:space="preserve"> «</w:t>
      </w:r>
      <w:r w:rsidR="00BC272C" w:rsidRPr="00BC272C">
        <w:rPr>
          <w:sz w:val="28"/>
          <w:szCs w:val="28"/>
        </w:rPr>
        <w:t>Об объявлении природных объектов Верхнеуслонского муниципального района памятниками природы регионального значения</w:t>
      </w:r>
      <w:r w:rsidR="00BC272C" w:rsidRPr="002731B8">
        <w:rPr>
          <w:sz w:val="28"/>
          <w:szCs w:val="28"/>
        </w:rPr>
        <w:t>» (</w:t>
      </w:r>
      <w:r w:rsidR="00BC272C" w:rsidRPr="002731B8">
        <w:rPr>
          <w:bCs/>
          <w:sz w:val="28"/>
          <w:szCs w:val="28"/>
        </w:rPr>
        <w:t xml:space="preserve">с изменениями, внесенными </w:t>
      </w:r>
      <w:r w:rsidR="00BC272C" w:rsidRPr="002731B8">
        <w:rPr>
          <w:sz w:val="28"/>
          <w:szCs w:val="28"/>
        </w:rPr>
        <w:t>постановлени</w:t>
      </w:r>
      <w:r w:rsidR="00BC272C">
        <w:rPr>
          <w:sz w:val="28"/>
          <w:szCs w:val="28"/>
        </w:rPr>
        <w:t>ем</w:t>
      </w:r>
      <w:r w:rsidR="00BC272C" w:rsidRPr="002731B8">
        <w:rPr>
          <w:sz w:val="28"/>
          <w:szCs w:val="28"/>
        </w:rPr>
        <w:t xml:space="preserve"> Кабинета Министров Республики Татарстан от </w:t>
      </w:r>
      <w:r w:rsidR="00BC272C">
        <w:rPr>
          <w:sz w:val="28"/>
          <w:szCs w:val="28"/>
        </w:rPr>
        <w:t>08.08.2011 № 641</w:t>
      </w:r>
      <w:r w:rsidR="00BC272C" w:rsidRPr="002731B8">
        <w:rPr>
          <w:sz w:val="28"/>
          <w:szCs w:val="28"/>
        </w:rPr>
        <w:t>), следующие изменения:</w:t>
      </w:r>
    </w:p>
    <w:p w:rsidR="00BC272C" w:rsidRDefault="00BC272C" w:rsidP="00BC27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первом:</w:t>
      </w:r>
    </w:p>
    <w:p w:rsidR="00BC272C" w:rsidRDefault="00BC272C" w:rsidP="00BC27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слова «</w:t>
      </w:r>
      <w:r w:rsidRPr="00886166">
        <w:rPr>
          <w:sz w:val="28"/>
          <w:szCs w:val="28"/>
          <w:lang w:eastAsia="en-US"/>
        </w:rPr>
        <w:t>14.03.1995</w:t>
      </w:r>
      <w:r>
        <w:rPr>
          <w:sz w:val="28"/>
          <w:szCs w:val="28"/>
          <w:lang w:eastAsia="en-US"/>
        </w:rPr>
        <w:t>» заменить словами «14 марта 1995 года»;</w:t>
      </w:r>
    </w:p>
    <w:p w:rsidR="00BC272C" w:rsidRDefault="00BC272C" w:rsidP="00BC27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слова «</w:t>
      </w:r>
      <w:r w:rsidRPr="00886166">
        <w:rPr>
          <w:sz w:val="28"/>
          <w:szCs w:val="28"/>
          <w:lang w:eastAsia="en-US"/>
        </w:rPr>
        <w:t xml:space="preserve">от 15.01.2009 </w:t>
      </w:r>
      <w:r>
        <w:rPr>
          <w:sz w:val="28"/>
          <w:szCs w:val="28"/>
          <w:lang w:eastAsia="en-US"/>
        </w:rPr>
        <w:t>№</w:t>
      </w:r>
      <w:r w:rsidRPr="00886166">
        <w:rPr>
          <w:sz w:val="28"/>
          <w:szCs w:val="28"/>
          <w:lang w:eastAsia="en-US"/>
        </w:rPr>
        <w:t xml:space="preserve"> 5-ЗРТ</w:t>
      </w:r>
      <w:r>
        <w:rPr>
          <w:sz w:val="28"/>
          <w:szCs w:val="28"/>
          <w:lang w:eastAsia="en-US"/>
        </w:rPr>
        <w:t>» исключить;</w:t>
      </w:r>
    </w:p>
    <w:p w:rsidR="003C17BD" w:rsidRDefault="003C17BD" w:rsidP="003C17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двадцать первом режима особой охраны </w:t>
      </w:r>
      <w:r w:rsidRPr="00FC1512">
        <w:rPr>
          <w:sz w:val="28"/>
          <w:szCs w:val="28"/>
          <w:lang w:eastAsia="en-US"/>
        </w:rPr>
        <w:t>памятника природы регионального значения</w:t>
      </w:r>
      <w:r>
        <w:rPr>
          <w:sz w:val="28"/>
          <w:szCs w:val="28"/>
          <w:lang w:eastAsia="en-US"/>
        </w:rPr>
        <w:t xml:space="preserve"> «Ташевские склоны», утвержденного указанным постановлением, слова «</w:t>
      </w:r>
      <w:r w:rsidRPr="003C17BD">
        <w:rPr>
          <w:sz w:val="28"/>
          <w:szCs w:val="28"/>
          <w:lang w:eastAsia="en-US"/>
        </w:rPr>
        <w:t>Министерства лесного хозяйства Республики Татарстан</w:t>
      </w:r>
      <w:r>
        <w:rPr>
          <w:sz w:val="28"/>
          <w:szCs w:val="28"/>
          <w:lang w:eastAsia="en-US"/>
        </w:rPr>
        <w:t xml:space="preserve">» заменить словами «Государственного комитета </w:t>
      </w:r>
      <w:r w:rsidRPr="00FC1512">
        <w:rPr>
          <w:sz w:val="28"/>
          <w:szCs w:val="28"/>
          <w:lang w:eastAsia="en-US"/>
        </w:rPr>
        <w:t>Республики Татарстан по биологическим ресурсам»;</w:t>
      </w:r>
    </w:p>
    <w:p w:rsidR="00BB60DE" w:rsidRDefault="00BB60DE" w:rsidP="00BB60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двадцать </w:t>
      </w:r>
      <w:r w:rsidR="007C7365">
        <w:rPr>
          <w:sz w:val="28"/>
          <w:szCs w:val="28"/>
          <w:lang w:eastAsia="en-US"/>
        </w:rPr>
        <w:t>втором</w:t>
      </w:r>
      <w:r>
        <w:rPr>
          <w:sz w:val="28"/>
          <w:szCs w:val="28"/>
          <w:lang w:eastAsia="en-US"/>
        </w:rPr>
        <w:t xml:space="preserve"> режима особой охраны </w:t>
      </w:r>
      <w:r w:rsidRPr="00FC1512">
        <w:rPr>
          <w:sz w:val="28"/>
          <w:szCs w:val="28"/>
          <w:lang w:eastAsia="en-US"/>
        </w:rPr>
        <w:t>памятника природы регионального значения</w:t>
      </w:r>
      <w:r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>Кураловские родники</w:t>
      </w:r>
      <w:r>
        <w:rPr>
          <w:sz w:val="28"/>
          <w:szCs w:val="28"/>
          <w:lang w:eastAsia="en-US"/>
        </w:rPr>
        <w:t>», утвержденного указанным постановлением, слова «</w:t>
      </w:r>
      <w:r w:rsidRPr="003C17BD">
        <w:rPr>
          <w:sz w:val="28"/>
          <w:szCs w:val="28"/>
          <w:lang w:eastAsia="en-US"/>
        </w:rPr>
        <w:t>Министерства лесного хозяйства Республики Татарстан</w:t>
      </w:r>
      <w:r>
        <w:rPr>
          <w:sz w:val="28"/>
          <w:szCs w:val="28"/>
          <w:lang w:eastAsia="en-US"/>
        </w:rPr>
        <w:t xml:space="preserve">» заменить словами «Государственного комитета </w:t>
      </w:r>
      <w:r w:rsidRPr="00FC1512">
        <w:rPr>
          <w:sz w:val="28"/>
          <w:szCs w:val="28"/>
          <w:lang w:eastAsia="en-US"/>
        </w:rPr>
        <w:t>Республики Татарстан по биологическим ресурсам»;</w:t>
      </w:r>
    </w:p>
    <w:p w:rsidR="007C7365" w:rsidRDefault="007C7365" w:rsidP="007C736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</w:t>
      </w:r>
      <w:r>
        <w:rPr>
          <w:sz w:val="28"/>
          <w:szCs w:val="28"/>
          <w:lang w:eastAsia="en-US"/>
        </w:rPr>
        <w:t>тринадцатом</w:t>
      </w:r>
      <w:r>
        <w:rPr>
          <w:sz w:val="28"/>
          <w:szCs w:val="28"/>
          <w:lang w:eastAsia="en-US"/>
        </w:rPr>
        <w:t xml:space="preserve"> режима особой охраны </w:t>
      </w:r>
      <w:r w:rsidRPr="00FC1512">
        <w:rPr>
          <w:sz w:val="28"/>
          <w:szCs w:val="28"/>
          <w:lang w:eastAsia="en-US"/>
        </w:rPr>
        <w:t>памятника природы регионального значения</w:t>
      </w:r>
      <w:r>
        <w:rPr>
          <w:sz w:val="28"/>
          <w:szCs w:val="28"/>
          <w:lang w:eastAsia="en-US"/>
        </w:rPr>
        <w:t xml:space="preserve"> «</w:t>
      </w:r>
      <w:r w:rsidRPr="007C7365">
        <w:rPr>
          <w:sz w:val="28"/>
          <w:szCs w:val="28"/>
          <w:lang w:eastAsia="en-US"/>
        </w:rPr>
        <w:t>Стратиграфический разрез казанского и уржумского ярусов у поселка Кзыл-Байрак</w:t>
      </w:r>
      <w:r>
        <w:rPr>
          <w:sz w:val="28"/>
          <w:szCs w:val="28"/>
          <w:lang w:eastAsia="en-US"/>
        </w:rPr>
        <w:t>», утвержденного указанным постановлением, слова «</w:t>
      </w:r>
      <w:r w:rsidRPr="003C17BD">
        <w:rPr>
          <w:sz w:val="28"/>
          <w:szCs w:val="28"/>
          <w:lang w:eastAsia="en-US"/>
        </w:rPr>
        <w:t>Министерства лесного хозяйства Республики Татарстан</w:t>
      </w:r>
      <w:r>
        <w:rPr>
          <w:sz w:val="28"/>
          <w:szCs w:val="28"/>
          <w:lang w:eastAsia="en-US"/>
        </w:rPr>
        <w:t xml:space="preserve">» заменить словами «Государственного комитета </w:t>
      </w:r>
      <w:r w:rsidRPr="00FC1512">
        <w:rPr>
          <w:sz w:val="28"/>
          <w:szCs w:val="28"/>
          <w:lang w:eastAsia="en-US"/>
        </w:rPr>
        <w:t>Республики Татарстан по биологическим ресурсам»;</w:t>
      </w:r>
    </w:p>
    <w:p w:rsidR="007A0D75" w:rsidRDefault="0094573A" w:rsidP="007A0D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6</w:t>
      </w:r>
      <w:r w:rsidR="007A0D75">
        <w:rPr>
          <w:rFonts w:eastAsia="Calibri"/>
          <w:sz w:val="28"/>
          <w:szCs w:val="28"/>
        </w:rPr>
        <w:t xml:space="preserve">. </w:t>
      </w:r>
      <w:r w:rsidR="007A0D75" w:rsidRPr="002731B8">
        <w:rPr>
          <w:sz w:val="28"/>
          <w:szCs w:val="28"/>
          <w:lang w:eastAsia="en-US"/>
        </w:rPr>
        <w:t xml:space="preserve">Внести в постановление </w:t>
      </w:r>
      <w:r w:rsidR="007A0D75" w:rsidRPr="002731B8">
        <w:rPr>
          <w:sz w:val="28"/>
          <w:szCs w:val="28"/>
        </w:rPr>
        <w:t xml:space="preserve">Кабинета Министров Республики Татарстан </w:t>
      </w:r>
      <w:r w:rsidR="007A0D75">
        <w:rPr>
          <w:sz w:val="28"/>
          <w:szCs w:val="28"/>
          <w:lang w:eastAsia="en-US"/>
        </w:rPr>
        <w:t>от 16.11.2009 № 785 «</w:t>
      </w:r>
      <w:r w:rsidR="007A0D75" w:rsidRPr="008D1DC2">
        <w:rPr>
          <w:sz w:val="28"/>
          <w:szCs w:val="28"/>
          <w:lang w:eastAsia="en-US"/>
        </w:rPr>
        <w:t xml:space="preserve">Об объявлении природных объектов </w:t>
      </w:r>
      <w:r w:rsidR="007A0D75">
        <w:rPr>
          <w:sz w:val="28"/>
          <w:szCs w:val="28"/>
          <w:lang w:eastAsia="en-US"/>
        </w:rPr>
        <w:t xml:space="preserve">Нурлатского </w:t>
      </w:r>
      <w:r w:rsidR="007A0D75" w:rsidRPr="008D1DC2">
        <w:rPr>
          <w:sz w:val="28"/>
          <w:szCs w:val="28"/>
          <w:lang w:eastAsia="en-US"/>
        </w:rPr>
        <w:t>муниципального района памятниками природы регионального значения</w:t>
      </w:r>
      <w:r w:rsidR="007A0D75">
        <w:rPr>
          <w:sz w:val="28"/>
          <w:szCs w:val="28"/>
          <w:lang w:eastAsia="en-US"/>
        </w:rPr>
        <w:t>»</w:t>
      </w:r>
      <w:r w:rsidR="007A0D75" w:rsidRPr="008D1DC2">
        <w:rPr>
          <w:sz w:val="28"/>
          <w:szCs w:val="28"/>
          <w:lang w:eastAsia="en-US"/>
        </w:rPr>
        <w:t xml:space="preserve"> </w:t>
      </w:r>
      <w:r w:rsidR="007A0D75" w:rsidRPr="00BC272C">
        <w:rPr>
          <w:sz w:val="28"/>
          <w:szCs w:val="28"/>
          <w:lang w:eastAsia="en-US"/>
        </w:rPr>
        <w:t>(с изменениями, внесенными постановлением Кабинета Министров Республики Татарстан от 08.08.2011 № 641), следующие изменения:</w:t>
      </w:r>
    </w:p>
    <w:p w:rsidR="007A0D75" w:rsidRDefault="007A0D75" w:rsidP="007A0D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первом:</w:t>
      </w:r>
    </w:p>
    <w:p w:rsidR="007A0D75" w:rsidRDefault="007A0D75" w:rsidP="007A0D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слова «</w:t>
      </w:r>
      <w:r w:rsidRPr="00886166">
        <w:rPr>
          <w:sz w:val="28"/>
          <w:szCs w:val="28"/>
          <w:lang w:eastAsia="en-US"/>
        </w:rPr>
        <w:t>14.03.1995</w:t>
      </w:r>
      <w:r>
        <w:rPr>
          <w:sz w:val="28"/>
          <w:szCs w:val="28"/>
          <w:lang w:eastAsia="en-US"/>
        </w:rPr>
        <w:t>» заменить словами «14 марта 1995 года»;</w:t>
      </w:r>
    </w:p>
    <w:p w:rsidR="007A0D75" w:rsidRDefault="007A0D75" w:rsidP="007A0D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слова «</w:t>
      </w:r>
      <w:r w:rsidRPr="00886166">
        <w:rPr>
          <w:sz w:val="28"/>
          <w:szCs w:val="28"/>
          <w:lang w:eastAsia="en-US"/>
        </w:rPr>
        <w:t xml:space="preserve">от 03.06.2006 </w:t>
      </w:r>
      <w:r>
        <w:rPr>
          <w:sz w:val="28"/>
          <w:szCs w:val="28"/>
          <w:lang w:eastAsia="en-US"/>
        </w:rPr>
        <w:t>№</w:t>
      </w:r>
      <w:r w:rsidRPr="00886166">
        <w:rPr>
          <w:sz w:val="28"/>
          <w:szCs w:val="28"/>
          <w:lang w:eastAsia="en-US"/>
        </w:rPr>
        <w:t xml:space="preserve"> 74-ФЗ</w:t>
      </w:r>
      <w:r>
        <w:rPr>
          <w:sz w:val="28"/>
          <w:szCs w:val="28"/>
          <w:lang w:eastAsia="en-US"/>
        </w:rPr>
        <w:t>» исключить;</w:t>
      </w:r>
    </w:p>
    <w:p w:rsidR="007A0D75" w:rsidRDefault="007A0D75" w:rsidP="007A0D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слова «</w:t>
      </w:r>
      <w:r w:rsidRPr="00886166">
        <w:rPr>
          <w:sz w:val="28"/>
          <w:szCs w:val="28"/>
          <w:lang w:eastAsia="en-US"/>
        </w:rPr>
        <w:t xml:space="preserve">от 15.01.2009 </w:t>
      </w:r>
      <w:r>
        <w:rPr>
          <w:sz w:val="28"/>
          <w:szCs w:val="28"/>
          <w:lang w:eastAsia="en-US"/>
        </w:rPr>
        <w:t>№</w:t>
      </w:r>
      <w:r w:rsidRPr="00886166">
        <w:rPr>
          <w:sz w:val="28"/>
          <w:szCs w:val="28"/>
          <w:lang w:eastAsia="en-US"/>
        </w:rPr>
        <w:t xml:space="preserve"> 5-ЗРТ</w:t>
      </w:r>
      <w:r>
        <w:rPr>
          <w:sz w:val="28"/>
          <w:szCs w:val="28"/>
          <w:lang w:eastAsia="en-US"/>
        </w:rPr>
        <w:t>» исключить;</w:t>
      </w:r>
    </w:p>
    <w:p w:rsidR="007A0D75" w:rsidRDefault="007A0D75" w:rsidP="007A0D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C1512">
        <w:rPr>
          <w:sz w:val="28"/>
          <w:szCs w:val="28"/>
          <w:lang w:eastAsia="en-US"/>
        </w:rPr>
        <w:t>в режиме особой охраны территории памятника природы регионального значения «Чирмешэн болыннары», утвержденном указанным постановлением:</w:t>
      </w:r>
    </w:p>
    <w:p w:rsidR="007A0D75" w:rsidRDefault="007A0D75" w:rsidP="007A0D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двадцать втором пункта 1 слова «</w:t>
      </w:r>
      <w:r w:rsidRPr="00FC1512">
        <w:rPr>
          <w:sz w:val="28"/>
          <w:szCs w:val="28"/>
          <w:lang w:eastAsia="en-US"/>
        </w:rPr>
        <w:t>Министерства лесного хозяйства Республики Татарстан</w:t>
      </w:r>
      <w:r>
        <w:rPr>
          <w:sz w:val="28"/>
          <w:szCs w:val="28"/>
          <w:lang w:eastAsia="en-US"/>
        </w:rPr>
        <w:t xml:space="preserve">» заменить словами «Государственного комитета </w:t>
      </w:r>
      <w:r w:rsidRPr="00FC1512">
        <w:rPr>
          <w:sz w:val="28"/>
          <w:szCs w:val="28"/>
          <w:lang w:eastAsia="en-US"/>
        </w:rPr>
        <w:t>Республики Татарстан по биологическим ресурсам»;</w:t>
      </w:r>
    </w:p>
    <w:p w:rsidR="007A0D75" w:rsidRDefault="007A0D75" w:rsidP="007A0D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абзац шестой пункта 2 изложить в следующей редакции:</w:t>
      </w:r>
    </w:p>
    <w:p w:rsidR="007A0D75" w:rsidRDefault="007A0D75" w:rsidP="007A0D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70113">
        <w:rPr>
          <w:sz w:val="28"/>
          <w:szCs w:val="28"/>
          <w:lang w:eastAsia="en-US"/>
        </w:rPr>
        <w:t xml:space="preserve">«осуществление регионального государственного </w:t>
      </w:r>
      <w:r>
        <w:rPr>
          <w:sz w:val="28"/>
          <w:szCs w:val="28"/>
          <w:lang w:eastAsia="en-US"/>
        </w:rPr>
        <w:t>контроля (</w:t>
      </w:r>
      <w:r w:rsidRPr="00770113">
        <w:rPr>
          <w:sz w:val="28"/>
          <w:szCs w:val="28"/>
          <w:lang w:eastAsia="en-US"/>
        </w:rPr>
        <w:t>надзора</w:t>
      </w:r>
      <w:r>
        <w:rPr>
          <w:sz w:val="28"/>
          <w:szCs w:val="28"/>
          <w:lang w:eastAsia="en-US"/>
        </w:rPr>
        <w:t>)</w:t>
      </w:r>
      <w:r w:rsidRPr="00770113">
        <w:rPr>
          <w:sz w:val="28"/>
          <w:szCs w:val="28"/>
          <w:lang w:eastAsia="en-US"/>
        </w:rPr>
        <w:t xml:space="preserve"> в области охраны и использования особо охраняемых природных территорий регионального значения»;</w:t>
      </w:r>
    </w:p>
    <w:p w:rsidR="0003674E" w:rsidRDefault="0094573A" w:rsidP="007A0D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03674E">
        <w:rPr>
          <w:sz w:val="28"/>
          <w:szCs w:val="28"/>
          <w:lang w:eastAsia="en-US"/>
        </w:rPr>
        <w:t xml:space="preserve">. </w:t>
      </w:r>
      <w:r w:rsidR="0003674E" w:rsidRPr="0003674E">
        <w:rPr>
          <w:sz w:val="28"/>
          <w:szCs w:val="28"/>
          <w:lang w:eastAsia="en-US"/>
        </w:rPr>
        <w:t xml:space="preserve">Внести в постановление Кабинета Министров Республики Татарстан от </w:t>
      </w:r>
      <w:r w:rsidR="0003674E">
        <w:rPr>
          <w:sz w:val="28"/>
          <w:szCs w:val="28"/>
          <w:lang w:eastAsia="en-US"/>
        </w:rPr>
        <w:t>27</w:t>
      </w:r>
      <w:r w:rsidR="0003674E" w:rsidRPr="0003674E">
        <w:rPr>
          <w:sz w:val="28"/>
          <w:szCs w:val="28"/>
          <w:lang w:eastAsia="en-US"/>
        </w:rPr>
        <w:t>.</w:t>
      </w:r>
      <w:r w:rsidR="0003674E">
        <w:rPr>
          <w:sz w:val="28"/>
          <w:szCs w:val="28"/>
          <w:lang w:eastAsia="en-US"/>
        </w:rPr>
        <w:t>10</w:t>
      </w:r>
      <w:r w:rsidR="0003674E" w:rsidRPr="0003674E">
        <w:rPr>
          <w:sz w:val="28"/>
          <w:szCs w:val="28"/>
          <w:lang w:eastAsia="en-US"/>
        </w:rPr>
        <w:t>.20</w:t>
      </w:r>
      <w:r w:rsidR="0003674E">
        <w:rPr>
          <w:sz w:val="28"/>
          <w:szCs w:val="28"/>
          <w:lang w:eastAsia="en-US"/>
        </w:rPr>
        <w:t>10</w:t>
      </w:r>
      <w:r w:rsidR="0003674E" w:rsidRPr="0003674E">
        <w:rPr>
          <w:sz w:val="28"/>
          <w:szCs w:val="28"/>
          <w:lang w:eastAsia="en-US"/>
        </w:rPr>
        <w:t xml:space="preserve"> № </w:t>
      </w:r>
      <w:r w:rsidR="0003674E">
        <w:rPr>
          <w:sz w:val="28"/>
          <w:szCs w:val="28"/>
          <w:lang w:eastAsia="en-US"/>
        </w:rPr>
        <w:t>855</w:t>
      </w:r>
      <w:r w:rsidR="0003674E" w:rsidRPr="0003674E">
        <w:rPr>
          <w:sz w:val="28"/>
          <w:szCs w:val="28"/>
          <w:lang w:eastAsia="en-US"/>
        </w:rPr>
        <w:t xml:space="preserve"> «Об объявлении природных объектов </w:t>
      </w:r>
      <w:r w:rsidR="0003674E">
        <w:rPr>
          <w:sz w:val="28"/>
          <w:szCs w:val="28"/>
          <w:lang w:eastAsia="en-US"/>
        </w:rPr>
        <w:t>Агрызского</w:t>
      </w:r>
      <w:r w:rsidR="0003674E" w:rsidRPr="0003674E">
        <w:rPr>
          <w:sz w:val="28"/>
          <w:szCs w:val="28"/>
          <w:lang w:eastAsia="en-US"/>
        </w:rPr>
        <w:t xml:space="preserve"> муниципального района памятниками природы регионального значения» следующие изменения:</w:t>
      </w:r>
    </w:p>
    <w:p w:rsidR="0003674E" w:rsidRDefault="0003674E" w:rsidP="0003674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первом:</w:t>
      </w:r>
    </w:p>
    <w:p w:rsidR="0003674E" w:rsidRDefault="0003674E" w:rsidP="0003674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слова «</w:t>
      </w:r>
      <w:r w:rsidRPr="00886166">
        <w:rPr>
          <w:sz w:val="28"/>
          <w:szCs w:val="28"/>
          <w:lang w:eastAsia="en-US"/>
        </w:rPr>
        <w:t>14.03.1995</w:t>
      </w:r>
      <w:r>
        <w:rPr>
          <w:sz w:val="28"/>
          <w:szCs w:val="28"/>
          <w:lang w:eastAsia="en-US"/>
        </w:rPr>
        <w:t>» заменить словами «14 марта 1995 года»;</w:t>
      </w:r>
    </w:p>
    <w:p w:rsidR="0003674E" w:rsidRDefault="0003674E" w:rsidP="0003674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3674E">
        <w:rPr>
          <w:sz w:val="28"/>
          <w:szCs w:val="28"/>
          <w:lang w:eastAsia="en-US"/>
        </w:rPr>
        <w:t>слова «от 03.06.2006 № 74-ФЗ» исключить;</w:t>
      </w:r>
    </w:p>
    <w:p w:rsidR="0003674E" w:rsidRDefault="0003674E" w:rsidP="0003674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слова «</w:t>
      </w:r>
      <w:r w:rsidRPr="0003674E">
        <w:rPr>
          <w:sz w:val="28"/>
          <w:szCs w:val="28"/>
          <w:lang w:eastAsia="en-US"/>
        </w:rPr>
        <w:t>21.02.1992</w:t>
      </w:r>
      <w:r>
        <w:rPr>
          <w:sz w:val="28"/>
          <w:szCs w:val="28"/>
          <w:lang w:eastAsia="en-US"/>
        </w:rPr>
        <w:t>» заменить словами 221 февраля 1992 года»;</w:t>
      </w:r>
    </w:p>
    <w:p w:rsidR="0003674E" w:rsidRDefault="0003674E" w:rsidP="0003674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3674E">
        <w:rPr>
          <w:sz w:val="28"/>
          <w:szCs w:val="28"/>
          <w:lang w:eastAsia="en-US"/>
        </w:rPr>
        <w:t>слова «от 15.01.2009 № 5-ЗРТ» исключить;</w:t>
      </w:r>
    </w:p>
    <w:p w:rsidR="008D0F51" w:rsidRDefault="008D0F51" w:rsidP="008D0F5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режиме </w:t>
      </w:r>
      <w:r w:rsidRPr="008D1DC2">
        <w:rPr>
          <w:sz w:val="28"/>
          <w:szCs w:val="28"/>
          <w:lang w:eastAsia="en-US"/>
        </w:rPr>
        <w:t>особой охраны территории памятника природы регионального</w:t>
      </w:r>
      <w:r>
        <w:rPr>
          <w:sz w:val="28"/>
          <w:szCs w:val="28"/>
          <w:lang w:eastAsia="en-US"/>
        </w:rPr>
        <w:t xml:space="preserve"> </w:t>
      </w:r>
      <w:r w:rsidRPr="008D1DC2">
        <w:rPr>
          <w:sz w:val="28"/>
          <w:szCs w:val="28"/>
          <w:lang w:eastAsia="en-US"/>
        </w:rPr>
        <w:t xml:space="preserve">значения </w:t>
      </w:r>
      <w:r>
        <w:rPr>
          <w:sz w:val="28"/>
          <w:szCs w:val="28"/>
          <w:lang w:eastAsia="en-US"/>
        </w:rPr>
        <w:t>«</w:t>
      </w:r>
      <w:r w:rsidRPr="008D0F51">
        <w:rPr>
          <w:sz w:val="28"/>
          <w:szCs w:val="28"/>
          <w:lang w:eastAsia="en-US"/>
        </w:rPr>
        <w:t>Пойма реки Кырыкмас</w:t>
      </w:r>
      <w:r>
        <w:rPr>
          <w:sz w:val="28"/>
          <w:szCs w:val="28"/>
          <w:lang w:eastAsia="en-US"/>
        </w:rPr>
        <w:t>», утвержденном указанным постановлением:</w:t>
      </w:r>
    </w:p>
    <w:p w:rsidR="008D0F51" w:rsidRDefault="008D0F51" w:rsidP="008D0F5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двадцать первом пункта 1 слова </w:t>
      </w:r>
      <w:r w:rsidRPr="008D0F51">
        <w:rPr>
          <w:sz w:val="28"/>
          <w:szCs w:val="28"/>
          <w:lang w:eastAsia="en-US"/>
        </w:rPr>
        <w:t>«Министерства лесного хозяйства Республики Татарстан» заменить словами «Государственного комитета Республики Татарстан по биологическим ресурсам»;</w:t>
      </w:r>
    </w:p>
    <w:p w:rsidR="008D0F51" w:rsidRDefault="008D0F51" w:rsidP="008D0F5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абзац шестой пункта 2 изложить в следующей редакции:</w:t>
      </w:r>
    </w:p>
    <w:p w:rsidR="008D0F51" w:rsidRDefault="008D0F51" w:rsidP="008D0F5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70113">
        <w:rPr>
          <w:sz w:val="28"/>
          <w:szCs w:val="28"/>
          <w:lang w:eastAsia="en-US"/>
        </w:rPr>
        <w:t xml:space="preserve">«осуществление регионального государственного </w:t>
      </w:r>
      <w:r>
        <w:rPr>
          <w:sz w:val="28"/>
          <w:szCs w:val="28"/>
          <w:lang w:eastAsia="en-US"/>
        </w:rPr>
        <w:t>контроля (</w:t>
      </w:r>
      <w:r w:rsidRPr="00770113">
        <w:rPr>
          <w:sz w:val="28"/>
          <w:szCs w:val="28"/>
          <w:lang w:eastAsia="en-US"/>
        </w:rPr>
        <w:t>надзора</w:t>
      </w:r>
      <w:r>
        <w:rPr>
          <w:sz w:val="28"/>
          <w:szCs w:val="28"/>
          <w:lang w:eastAsia="en-US"/>
        </w:rPr>
        <w:t>)</w:t>
      </w:r>
      <w:r w:rsidRPr="00770113">
        <w:rPr>
          <w:sz w:val="28"/>
          <w:szCs w:val="28"/>
          <w:lang w:eastAsia="en-US"/>
        </w:rPr>
        <w:t xml:space="preserve"> в области охраны и использования особо охраняемых природных территорий регионального значения»;</w:t>
      </w:r>
    </w:p>
    <w:p w:rsidR="00793BB1" w:rsidRDefault="00793BB1" w:rsidP="00793BB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тринадцатом </w:t>
      </w:r>
      <w:r>
        <w:rPr>
          <w:sz w:val="28"/>
          <w:szCs w:val="28"/>
          <w:lang w:eastAsia="en-US"/>
        </w:rPr>
        <w:t>режим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</w:t>
      </w:r>
      <w:r w:rsidRPr="008D1DC2">
        <w:rPr>
          <w:sz w:val="28"/>
          <w:szCs w:val="28"/>
          <w:lang w:eastAsia="en-US"/>
        </w:rPr>
        <w:t>особой охраны территории памятника природы регионального</w:t>
      </w:r>
      <w:r>
        <w:rPr>
          <w:sz w:val="28"/>
          <w:szCs w:val="28"/>
          <w:lang w:eastAsia="en-US"/>
        </w:rPr>
        <w:t xml:space="preserve"> </w:t>
      </w:r>
      <w:r w:rsidRPr="008D1DC2">
        <w:rPr>
          <w:sz w:val="28"/>
          <w:szCs w:val="28"/>
          <w:lang w:eastAsia="en-US"/>
        </w:rPr>
        <w:t xml:space="preserve">значения </w:t>
      </w:r>
      <w:r>
        <w:rPr>
          <w:sz w:val="28"/>
          <w:szCs w:val="28"/>
          <w:lang w:eastAsia="en-US"/>
        </w:rPr>
        <w:t>«</w:t>
      </w:r>
      <w:r w:rsidRPr="00793BB1">
        <w:rPr>
          <w:sz w:val="28"/>
          <w:szCs w:val="28"/>
          <w:lang w:eastAsia="en-US"/>
        </w:rPr>
        <w:t>Красноборский геологический разрез</w:t>
      </w:r>
      <w:r>
        <w:rPr>
          <w:sz w:val="28"/>
          <w:szCs w:val="28"/>
          <w:lang w:eastAsia="en-US"/>
        </w:rPr>
        <w:t>», утвержденно</w:t>
      </w:r>
      <w:r>
        <w:rPr>
          <w:sz w:val="28"/>
          <w:szCs w:val="28"/>
          <w:lang w:eastAsia="en-US"/>
        </w:rPr>
        <w:t>го</w:t>
      </w:r>
      <w:r>
        <w:rPr>
          <w:sz w:val="28"/>
          <w:szCs w:val="28"/>
          <w:lang w:eastAsia="en-US"/>
        </w:rPr>
        <w:t xml:space="preserve"> указанным постановлением</w:t>
      </w:r>
      <w:r>
        <w:rPr>
          <w:sz w:val="28"/>
          <w:szCs w:val="28"/>
          <w:lang w:eastAsia="en-US"/>
        </w:rPr>
        <w:t xml:space="preserve">, слова </w:t>
      </w:r>
      <w:r w:rsidRPr="00793BB1">
        <w:rPr>
          <w:sz w:val="28"/>
          <w:szCs w:val="28"/>
          <w:lang w:eastAsia="en-US"/>
        </w:rPr>
        <w:t>«Министерства лесного хозяйства Республики Татарстан» заменить словами «Государственного комитета Республики Татарстан по биологическим ресурсам»;</w:t>
      </w:r>
    </w:p>
    <w:p w:rsidR="008D0F51" w:rsidRDefault="0094573A" w:rsidP="0090113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901135">
        <w:rPr>
          <w:sz w:val="28"/>
          <w:szCs w:val="28"/>
          <w:lang w:eastAsia="en-US"/>
        </w:rPr>
        <w:t xml:space="preserve">. </w:t>
      </w:r>
      <w:r w:rsidR="00901135" w:rsidRPr="002731B8">
        <w:rPr>
          <w:sz w:val="28"/>
          <w:szCs w:val="28"/>
          <w:lang w:eastAsia="en-US"/>
        </w:rPr>
        <w:t xml:space="preserve">Внести в постановление </w:t>
      </w:r>
      <w:r w:rsidR="00901135" w:rsidRPr="002731B8">
        <w:rPr>
          <w:sz w:val="28"/>
          <w:szCs w:val="28"/>
        </w:rPr>
        <w:t xml:space="preserve">Кабинета Министров Республики Татарстан </w:t>
      </w:r>
      <w:r w:rsidR="00901135">
        <w:rPr>
          <w:sz w:val="28"/>
          <w:szCs w:val="28"/>
          <w:lang w:eastAsia="en-US"/>
        </w:rPr>
        <w:t xml:space="preserve">от </w:t>
      </w:r>
      <w:r w:rsidR="00901135">
        <w:rPr>
          <w:sz w:val="28"/>
          <w:szCs w:val="28"/>
          <w:lang w:eastAsia="en-US"/>
        </w:rPr>
        <w:t>05</w:t>
      </w:r>
      <w:r w:rsidR="00901135">
        <w:rPr>
          <w:sz w:val="28"/>
          <w:szCs w:val="28"/>
          <w:lang w:eastAsia="en-US"/>
        </w:rPr>
        <w:t>.0</w:t>
      </w:r>
      <w:r w:rsidR="00901135">
        <w:rPr>
          <w:sz w:val="28"/>
          <w:szCs w:val="28"/>
          <w:lang w:eastAsia="en-US"/>
        </w:rPr>
        <w:t>6</w:t>
      </w:r>
      <w:r w:rsidR="00901135">
        <w:rPr>
          <w:sz w:val="28"/>
          <w:szCs w:val="28"/>
          <w:lang w:eastAsia="en-US"/>
        </w:rPr>
        <w:t>.201</w:t>
      </w:r>
      <w:r w:rsidR="00901135">
        <w:rPr>
          <w:sz w:val="28"/>
          <w:szCs w:val="28"/>
          <w:lang w:eastAsia="en-US"/>
        </w:rPr>
        <w:t>5</w:t>
      </w:r>
      <w:r w:rsidR="00901135">
        <w:rPr>
          <w:sz w:val="28"/>
          <w:szCs w:val="28"/>
          <w:lang w:eastAsia="en-US"/>
        </w:rPr>
        <w:t xml:space="preserve"> № </w:t>
      </w:r>
      <w:r w:rsidR="00901135">
        <w:rPr>
          <w:sz w:val="28"/>
          <w:szCs w:val="28"/>
          <w:lang w:eastAsia="en-US"/>
        </w:rPr>
        <w:t>418 «</w:t>
      </w:r>
      <w:r w:rsidR="00901135" w:rsidRPr="00901135">
        <w:rPr>
          <w:sz w:val="28"/>
          <w:szCs w:val="28"/>
          <w:lang w:eastAsia="en-US"/>
        </w:rPr>
        <w:t>О лечебно-оздоровительных местностях и курортах регионального и местного значения на территории Республики Татарстан</w:t>
      </w:r>
      <w:r w:rsidR="00901135">
        <w:rPr>
          <w:sz w:val="28"/>
          <w:szCs w:val="28"/>
          <w:lang w:eastAsia="en-US"/>
        </w:rPr>
        <w:t xml:space="preserve">» </w:t>
      </w:r>
      <w:r w:rsidR="00901135" w:rsidRPr="00901135">
        <w:rPr>
          <w:sz w:val="28"/>
          <w:szCs w:val="28"/>
          <w:lang w:eastAsia="en-US"/>
        </w:rPr>
        <w:t>(с изменениями, внесенными постановлени</w:t>
      </w:r>
      <w:r w:rsidR="00901135">
        <w:rPr>
          <w:sz w:val="28"/>
          <w:szCs w:val="28"/>
          <w:lang w:eastAsia="en-US"/>
        </w:rPr>
        <w:t>ями</w:t>
      </w:r>
      <w:r w:rsidR="00901135" w:rsidRPr="00901135">
        <w:rPr>
          <w:sz w:val="28"/>
          <w:szCs w:val="28"/>
          <w:lang w:eastAsia="en-US"/>
        </w:rPr>
        <w:t xml:space="preserve"> Кабинета Министров Республики Татарстан от </w:t>
      </w:r>
      <w:r w:rsidR="00901135">
        <w:rPr>
          <w:sz w:val="28"/>
          <w:szCs w:val="28"/>
          <w:lang w:eastAsia="en-US"/>
        </w:rPr>
        <w:t>06.07.2020 № 560, от 23.08.2021 № 773</w:t>
      </w:r>
      <w:r w:rsidR="00901135" w:rsidRPr="00901135">
        <w:rPr>
          <w:sz w:val="28"/>
          <w:szCs w:val="28"/>
          <w:lang w:eastAsia="en-US"/>
        </w:rPr>
        <w:t>), следующ</w:t>
      </w:r>
      <w:r w:rsidR="00901135">
        <w:rPr>
          <w:sz w:val="28"/>
          <w:szCs w:val="28"/>
          <w:lang w:eastAsia="en-US"/>
        </w:rPr>
        <w:t>е</w:t>
      </w:r>
      <w:r w:rsidR="00901135" w:rsidRPr="00901135">
        <w:rPr>
          <w:sz w:val="28"/>
          <w:szCs w:val="28"/>
          <w:lang w:eastAsia="en-US"/>
        </w:rPr>
        <w:t>е изменени</w:t>
      </w:r>
      <w:r w:rsidR="00901135">
        <w:rPr>
          <w:sz w:val="28"/>
          <w:szCs w:val="28"/>
          <w:lang w:eastAsia="en-US"/>
        </w:rPr>
        <w:t>е</w:t>
      </w:r>
      <w:r w:rsidR="00901135" w:rsidRPr="00901135">
        <w:rPr>
          <w:sz w:val="28"/>
          <w:szCs w:val="28"/>
          <w:lang w:eastAsia="en-US"/>
        </w:rPr>
        <w:t>:</w:t>
      </w:r>
    </w:p>
    <w:p w:rsidR="0003674E" w:rsidRDefault="00901135" w:rsidP="0090113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первом пункта 21 П</w:t>
      </w:r>
      <w:r w:rsidRPr="00901135">
        <w:rPr>
          <w:sz w:val="28"/>
          <w:szCs w:val="28"/>
          <w:lang w:eastAsia="en-US"/>
        </w:rPr>
        <w:t>орядк</w:t>
      </w:r>
      <w:r>
        <w:rPr>
          <w:sz w:val="28"/>
          <w:szCs w:val="28"/>
          <w:lang w:eastAsia="en-US"/>
        </w:rPr>
        <w:t xml:space="preserve">а </w:t>
      </w:r>
      <w:r w:rsidRPr="00901135">
        <w:rPr>
          <w:sz w:val="28"/>
          <w:szCs w:val="28"/>
          <w:lang w:eastAsia="en-US"/>
        </w:rPr>
        <w:t>взаимодействия исполнительных органов государственной власти</w:t>
      </w:r>
      <w:r>
        <w:rPr>
          <w:sz w:val="28"/>
          <w:szCs w:val="28"/>
          <w:lang w:eastAsia="en-US"/>
        </w:rPr>
        <w:t xml:space="preserve"> Р</w:t>
      </w:r>
      <w:r w:rsidRPr="00901135">
        <w:rPr>
          <w:sz w:val="28"/>
          <w:szCs w:val="28"/>
          <w:lang w:eastAsia="en-US"/>
        </w:rPr>
        <w:t xml:space="preserve">еспублики </w:t>
      </w:r>
      <w:r>
        <w:rPr>
          <w:sz w:val="28"/>
          <w:szCs w:val="28"/>
          <w:lang w:eastAsia="en-US"/>
        </w:rPr>
        <w:t>Т</w:t>
      </w:r>
      <w:r w:rsidRPr="00901135">
        <w:rPr>
          <w:sz w:val="28"/>
          <w:szCs w:val="28"/>
          <w:lang w:eastAsia="en-US"/>
        </w:rPr>
        <w:t>атарстан с иными органами и организациями</w:t>
      </w:r>
      <w:r>
        <w:rPr>
          <w:sz w:val="28"/>
          <w:szCs w:val="28"/>
          <w:lang w:eastAsia="en-US"/>
        </w:rPr>
        <w:t xml:space="preserve"> </w:t>
      </w:r>
      <w:r w:rsidRPr="00901135">
        <w:rPr>
          <w:sz w:val="28"/>
          <w:szCs w:val="28"/>
          <w:lang w:eastAsia="en-US"/>
        </w:rPr>
        <w:t>при установлении, изменении, прекращении существования</w:t>
      </w:r>
      <w:r>
        <w:rPr>
          <w:sz w:val="28"/>
          <w:szCs w:val="28"/>
          <w:lang w:eastAsia="en-US"/>
        </w:rPr>
        <w:t xml:space="preserve"> </w:t>
      </w:r>
      <w:r w:rsidRPr="00901135">
        <w:rPr>
          <w:sz w:val="28"/>
          <w:szCs w:val="28"/>
          <w:lang w:eastAsia="en-US"/>
        </w:rPr>
        <w:t>округа санитарной и горно-санитарной охраны</w:t>
      </w:r>
      <w:r>
        <w:rPr>
          <w:sz w:val="28"/>
          <w:szCs w:val="28"/>
          <w:lang w:eastAsia="en-US"/>
        </w:rPr>
        <w:t xml:space="preserve"> </w:t>
      </w:r>
      <w:r w:rsidRPr="00901135">
        <w:rPr>
          <w:sz w:val="28"/>
          <w:szCs w:val="28"/>
          <w:lang w:eastAsia="en-US"/>
        </w:rPr>
        <w:t>лечебно-оздоровительных местностей и курортов</w:t>
      </w:r>
      <w:r>
        <w:rPr>
          <w:sz w:val="28"/>
          <w:szCs w:val="28"/>
          <w:lang w:eastAsia="en-US"/>
        </w:rPr>
        <w:t xml:space="preserve"> </w:t>
      </w:r>
      <w:r w:rsidRPr="00901135">
        <w:rPr>
          <w:sz w:val="28"/>
          <w:szCs w:val="28"/>
          <w:lang w:eastAsia="en-US"/>
        </w:rPr>
        <w:t>регионального и местного значения</w:t>
      </w:r>
      <w:r>
        <w:rPr>
          <w:sz w:val="28"/>
          <w:szCs w:val="28"/>
          <w:lang w:eastAsia="en-US"/>
        </w:rPr>
        <w:t xml:space="preserve"> слова «</w:t>
      </w:r>
      <w:r w:rsidRPr="00901135">
        <w:rPr>
          <w:sz w:val="28"/>
          <w:szCs w:val="28"/>
          <w:lang w:eastAsia="en-US"/>
        </w:rPr>
        <w:t xml:space="preserve">государственного надзора в области охраны и использования особо охраняемых природных территорий регионального </w:t>
      </w:r>
      <w:r w:rsidRPr="00901135">
        <w:rPr>
          <w:sz w:val="28"/>
          <w:szCs w:val="28"/>
          <w:lang w:eastAsia="en-US"/>
        </w:rPr>
        <w:lastRenderedPageBreak/>
        <w:t>значения</w:t>
      </w:r>
      <w:r>
        <w:rPr>
          <w:sz w:val="28"/>
          <w:szCs w:val="28"/>
          <w:lang w:eastAsia="en-US"/>
        </w:rPr>
        <w:t>» заменить словами «регионального</w:t>
      </w:r>
      <w:r w:rsidR="00B76E1D">
        <w:rPr>
          <w:sz w:val="28"/>
          <w:szCs w:val="28"/>
          <w:lang w:eastAsia="en-US"/>
        </w:rPr>
        <w:t xml:space="preserve"> </w:t>
      </w:r>
      <w:r w:rsidR="00B76E1D" w:rsidRPr="00B3310B">
        <w:rPr>
          <w:rFonts w:eastAsia="Calibri"/>
          <w:sz w:val="28"/>
          <w:szCs w:val="28"/>
        </w:rPr>
        <w:t>государственн</w:t>
      </w:r>
      <w:r w:rsidR="00B76E1D">
        <w:rPr>
          <w:rFonts w:eastAsia="Calibri"/>
          <w:sz w:val="28"/>
          <w:szCs w:val="28"/>
        </w:rPr>
        <w:t>ого</w:t>
      </w:r>
      <w:r w:rsidR="00B76E1D" w:rsidRPr="00B3310B">
        <w:rPr>
          <w:rFonts w:eastAsia="Calibri"/>
          <w:sz w:val="28"/>
          <w:szCs w:val="28"/>
        </w:rPr>
        <w:t xml:space="preserve"> </w:t>
      </w:r>
      <w:r w:rsidR="00B76E1D">
        <w:rPr>
          <w:rFonts w:eastAsia="Calibri"/>
          <w:sz w:val="28"/>
          <w:szCs w:val="28"/>
        </w:rPr>
        <w:t>контроля (</w:t>
      </w:r>
      <w:r w:rsidR="00B76E1D" w:rsidRPr="00B3310B">
        <w:rPr>
          <w:rFonts w:eastAsia="Calibri"/>
          <w:sz w:val="28"/>
          <w:szCs w:val="28"/>
        </w:rPr>
        <w:t>надзор</w:t>
      </w:r>
      <w:r w:rsidR="00B76E1D">
        <w:rPr>
          <w:rFonts w:eastAsia="Calibri"/>
          <w:sz w:val="28"/>
          <w:szCs w:val="28"/>
        </w:rPr>
        <w:t>а)</w:t>
      </w:r>
      <w:r w:rsidR="00B76E1D" w:rsidRPr="00B3310B">
        <w:rPr>
          <w:rFonts w:eastAsia="Calibri"/>
          <w:sz w:val="28"/>
          <w:szCs w:val="28"/>
        </w:rPr>
        <w:t xml:space="preserve"> в области охраны и использования особо охраняемых природных территорий</w:t>
      </w:r>
      <w:r w:rsidR="00B76E1D">
        <w:rPr>
          <w:rFonts w:eastAsia="Calibri"/>
          <w:sz w:val="28"/>
          <w:szCs w:val="28"/>
        </w:rPr>
        <w:t>»;</w:t>
      </w:r>
      <w:r>
        <w:rPr>
          <w:sz w:val="28"/>
          <w:szCs w:val="28"/>
          <w:lang w:eastAsia="en-US"/>
        </w:rPr>
        <w:t xml:space="preserve"> </w:t>
      </w:r>
    </w:p>
    <w:p w:rsidR="008D1DC2" w:rsidRDefault="0094573A" w:rsidP="008D1DC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9</w:t>
      </w:r>
      <w:bookmarkStart w:id="0" w:name="_GoBack"/>
      <w:bookmarkEnd w:id="0"/>
      <w:r w:rsidR="008A3988">
        <w:rPr>
          <w:rFonts w:eastAsia="Calibri"/>
          <w:sz w:val="28"/>
          <w:szCs w:val="28"/>
        </w:rPr>
        <w:t xml:space="preserve">. </w:t>
      </w:r>
      <w:r w:rsidR="004715D2" w:rsidRPr="002731B8">
        <w:rPr>
          <w:sz w:val="28"/>
          <w:szCs w:val="28"/>
          <w:lang w:eastAsia="en-US"/>
        </w:rPr>
        <w:t xml:space="preserve">Внести в </w:t>
      </w:r>
      <w:r w:rsidR="008D1DC2" w:rsidRPr="002731B8">
        <w:rPr>
          <w:sz w:val="28"/>
          <w:szCs w:val="28"/>
          <w:lang w:eastAsia="en-US"/>
        </w:rPr>
        <w:t xml:space="preserve">постановление </w:t>
      </w:r>
      <w:r w:rsidR="008D1DC2" w:rsidRPr="002731B8">
        <w:rPr>
          <w:sz w:val="28"/>
          <w:szCs w:val="28"/>
        </w:rPr>
        <w:t xml:space="preserve">Кабинета Министров Республики Татарстан </w:t>
      </w:r>
      <w:r w:rsidR="008D1DC2">
        <w:rPr>
          <w:sz w:val="28"/>
          <w:szCs w:val="28"/>
          <w:lang w:eastAsia="en-US"/>
        </w:rPr>
        <w:t>от 04.05.2016 № 281 «</w:t>
      </w:r>
      <w:r w:rsidR="008D1DC2" w:rsidRPr="008D1DC2">
        <w:rPr>
          <w:sz w:val="28"/>
          <w:szCs w:val="28"/>
          <w:lang w:eastAsia="en-US"/>
        </w:rPr>
        <w:t>Об объявлении природных объектов Бугульминского муниципального района памятниками природы регионального значения</w:t>
      </w:r>
      <w:r w:rsidR="008D1DC2">
        <w:rPr>
          <w:sz w:val="28"/>
          <w:szCs w:val="28"/>
          <w:lang w:eastAsia="en-US"/>
        </w:rPr>
        <w:t>»</w:t>
      </w:r>
      <w:r w:rsidR="008D1DC2" w:rsidRPr="008D1DC2">
        <w:rPr>
          <w:sz w:val="28"/>
          <w:szCs w:val="28"/>
          <w:lang w:eastAsia="en-US"/>
        </w:rPr>
        <w:t xml:space="preserve"> </w:t>
      </w:r>
      <w:r w:rsidR="008D1DC2" w:rsidRPr="002731B8">
        <w:rPr>
          <w:sz w:val="28"/>
          <w:szCs w:val="28"/>
          <w:lang w:eastAsia="en-US"/>
        </w:rPr>
        <w:t>следующие изменения:</w:t>
      </w:r>
    </w:p>
    <w:p w:rsidR="008D1DC2" w:rsidRDefault="008D1DC2" w:rsidP="008D1DC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режим</w:t>
      </w:r>
      <w:r w:rsidR="00251002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 </w:t>
      </w:r>
      <w:r w:rsidRPr="008D1DC2">
        <w:rPr>
          <w:sz w:val="28"/>
          <w:szCs w:val="28"/>
          <w:lang w:eastAsia="en-US"/>
        </w:rPr>
        <w:t>особой охраны территории памятника природы регионального</w:t>
      </w:r>
      <w:r>
        <w:rPr>
          <w:sz w:val="28"/>
          <w:szCs w:val="28"/>
          <w:lang w:eastAsia="en-US"/>
        </w:rPr>
        <w:t xml:space="preserve"> </w:t>
      </w:r>
      <w:r w:rsidRPr="008D1DC2">
        <w:rPr>
          <w:sz w:val="28"/>
          <w:szCs w:val="28"/>
          <w:lang w:eastAsia="en-US"/>
        </w:rPr>
        <w:t xml:space="preserve">значения </w:t>
      </w:r>
      <w:r>
        <w:rPr>
          <w:sz w:val="28"/>
          <w:szCs w:val="28"/>
          <w:lang w:eastAsia="en-US"/>
        </w:rPr>
        <w:t>«</w:t>
      </w:r>
      <w:r w:rsidRPr="008D1DC2">
        <w:rPr>
          <w:sz w:val="28"/>
          <w:szCs w:val="28"/>
          <w:lang w:eastAsia="en-US"/>
        </w:rPr>
        <w:t>Лесостепь Рычкова</w:t>
      </w:r>
      <w:r>
        <w:rPr>
          <w:sz w:val="28"/>
          <w:szCs w:val="28"/>
          <w:lang w:eastAsia="en-US"/>
        </w:rPr>
        <w:t>», утвержденн</w:t>
      </w:r>
      <w:r w:rsidR="00FC1512">
        <w:rPr>
          <w:sz w:val="28"/>
          <w:szCs w:val="28"/>
          <w:lang w:eastAsia="en-US"/>
        </w:rPr>
        <w:t>ом</w:t>
      </w:r>
      <w:r>
        <w:rPr>
          <w:sz w:val="28"/>
          <w:szCs w:val="28"/>
          <w:lang w:eastAsia="en-US"/>
        </w:rPr>
        <w:t xml:space="preserve"> указанным постановлением:</w:t>
      </w:r>
    </w:p>
    <w:p w:rsidR="008D1DC2" w:rsidRDefault="008D1DC2" w:rsidP="008D1DC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пункт</w:t>
      </w:r>
      <w:r w:rsidR="00B3310B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 1:</w:t>
      </w:r>
    </w:p>
    <w:p w:rsidR="008D1DC2" w:rsidRDefault="008D1DC2" w:rsidP="008D1D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>в абзаце девятнадцатом слова «</w:t>
      </w:r>
      <w:r>
        <w:rPr>
          <w:rFonts w:eastAsia="Calibri"/>
          <w:sz w:val="28"/>
          <w:szCs w:val="28"/>
        </w:rPr>
        <w:t>, оборудованных Министерством лесного хозяйства Республики Татарстан» исключить;</w:t>
      </w:r>
    </w:p>
    <w:p w:rsidR="008D1DC2" w:rsidRDefault="008D1DC2" w:rsidP="008D1D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B3310B">
        <w:rPr>
          <w:rFonts w:eastAsia="Calibri"/>
          <w:sz w:val="28"/>
          <w:szCs w:val="28"/>
        </w:rPr>
        <w:t>абзаце двадцатом слова «</w:t>
      </w:r>
      <w:r w:rsidR="00B3310B" w:rsidRPr="00B3310B">
        <w:rPr>
          <w:rFonts w:eastAsia="Calibri"/>
          <w:sz w:val="28"/>
          <w:szCs w:val="28"/>
        </w:rPr>
        <w:t>Управлением по охране и использованию объектов животного мира Республики Татарстан</w:t>
      </w:r>
      <w:r w:rsidR="00B3310B">
        <w:rPr>
          <w:rFonts w:eastAsia="Calibri"/>
          <w:sz w:val="28"/>
          <w:szCs w:val="28"/>
        </w:rPr>
        <w:t>» заменить словами «Государственным комитетом Республики Татарстан по биологическим ресурсам»;</w:t>
      </w:r>
    </w:p>
    <w:p w:rsidR="00251002" w:rsidRDefault="00B3310B" w:rsidP="008D1D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251002">
        <w:rPr>
          <w:rFonts w:eastAsia="Calibri"/>
          <w:sz w:val="28"/>
          <w:szCs w:val="28"/>
        </w:rPr>
        <w:t>слова «</w:t>
      </w:r>
      <w:r w:rsidR="00251002" w:rsidRPr="00B3310B">
        <w:rPr>
          <w:rFonts w:eastAsia="Calibri"/>
          <w:sz w:val="28"/>
          <w:szCs w:val="28"/>
        </w:rPr>
        <w:t>Министерством лесного хозяйства Республики Татарстан</w:t>
      </w:r>
      <w:r w:rsidR="00251002">
        <w:rPr>
          <w:rFonts w:eastAsia="Calibri"/>
          <w:sz w:val="28"/>
          <w:szCs w:val="28"/>
        </w:rPr>
        <w:t>» заменить словами «Государственным комитетом Республики Татарстан по биологическим ресурсам»;</w:t>
      </w:r>
    </w:p>
    <w:p w:rsidR="00B3310B" w:rsidRDefault="00B3310B" w:rsidP="008D1D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пункте 4:</w:t>
      </w:r>
    </w:p>
    <w:p w:rsidR="00B3310B" w:rsidRDefault="00B3310B" w:rsidP="008D1D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седьмом слова «</w:t>
      </w:r>
      <w:r w:rsidRPr="00B3310B">
        <w:rPr>
          <w:rFonts w:eastAsia="Calibri"/>
          <w:sz w:val="28"/>
          <w:szCs w:val="28"/>
        </w:rPr>
        <w:t>Министерством лесного хозяйства Республики Татарстан</w:t>
      </w:r>
      <w:r>
        <w:rPr>
          <w:rFonts w:eastAsia="Calibri"/>
          <w:sz w:val="28"/>
          <w:szCs w:val="28"/>
        </w:rPr>
        <w:t>» заменить словами «Государственным комитетом Республики Татарстан по биологическим ресурсам»;</w:t>
      </w:r>
    </w:p>
    <w:p w:rsidR="00B3310B" w:rsidRDefault="00B3310B" w:rsidP="008D1D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тринадцатый изложить в следующей редакции:</w:t>
      </w:r>
    </w:p>
    <w:p w:rsidR="00B3310B" w:rsidRDefault="00B3310B" w:rsidP="008D1D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«осуществление </w:t>
      </w:r>
      <w:r w:rsidRPr="00B3310B">
        <w:rPr>
          <w:rFonts w:eastAsia="Calibri"/>
          <w:sz w:val="28"/>
          <w:szCs w:val="28"/>
        </w:rPr>
        <w:t>региональн</w:t>
      </w:r>
      <w:r>
        <w:rPr>
          <w:rFonts w:eastAsia="Calibri"/>
          <w:sz w:val="28"/>
          <w:szCs w:val="28"/>
        </w:rPr>
        <w:t>ого</w:t>
      </w:r>
      <w:r w:rsidRPr="00B3310B">
        <w:rPr>
          <w:rFonts w:eastAsia="Calibri"/>
          <w:sz w:val="28"/>
          <w:szCs w:val="28"/>
        </w:rPr>
        <w:t xml:space="preserve"> государственн</w:t>
      </w:r>
      <w:r>
        <w:rPr>
          <w:rFonts w:eastAsia="Calibri"/>
          <w:sz w:val="28"/>
          <w:szCs w:val="28"/>
        </w:rPr>
        <w:t>ого</w:t>
      </w:r>
      <w:r w:rsidRPr="00B3310B">
        <w:rPr>
          <w:rFonts w:eastAsia="Calibri"/>
          <w:sz w:val="28"/>
          <w:szCs w:val="28"/>
        </w:rPr>
        <w:t xml:space="preserve"> </w:t>
      </w:r>
      <w:r w:rsidR="00770113">
        <w:rPr>
          <w:rFonts w:eastAsia="Calibri"/>
          <w:sz w:val="28"/>
          <w:szCs w:val="28"/>
        </w:rPr>
        <w:t>контроля (</w:t>
      </w:r>
      <w:r w:rsidRPr="00B3310B">
        <w:rPr>
          <w:rFonts w:eastAsia="Calibri"/>
          <w:sz w:val="28"/>
          <w:szCs w:val="28"/>
        </w:rPr>
        <w:t>надзор</w:t>
      </w:r>
      <w:r>
        <w:rPr>
          <w:rFonts w:eastAsia="Calibri"/>
          <w:sz w:val="28"/>
          <w:szCs w:val="28"/>
        </w:rPr>
        <w:t>а</w:t>
      </w:r>
      <w:r w:rsidR="00770113">
        <w:rPr>
          <w:rFonts w:eastAsia="Calibri"/>
          <w:sz w:val="28"/>
          <w:szCs w:val="28"/>
        </w:rPr>
        <w:t>)</w:t>
      </w:r>
      <w:r w:rsidRPr="00B3310B">
        <w:rPr>
          <w:rFonts w:eastAsia="Calibri"/>
          <w:sz w:val="28"/>
          <w:szCs w:val="28"/>
        </w:rPr>
        <w:t xml:space="preserve"> в области охраны и использования особо охраняемых природных территорий регионального значения</w:t>
      </w:r>
      <w:r>
        <w:rPr>
          <w:rFonts w:eastAsia="Calibri"/>
          <w:sz w:val="28"/>
          <w:szCs w:val="28"/>
        </w:rPr>
        <w:t>»;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режиме </w:t>
      </w:r>
      <w:r w:rsidRPr="008D1DC2">
        <w:rPr>
          <w:sz w:val="28"/>
          <w:szCs w:val="28"/>
          <w:lang w:eastAsia="en-US"/>
        </w:rPr>
        <w:t>особой охраны территории памятника природы регионального</w:t>
      </w:r>
      <w:r>
        <w:rPr>
          <w:sz w:val="28"/>
          <w:szCs w:val="28"/>
          <w:lang w:eastAsia="en-US"/>
        </w:rPr>
        <w:t xml:space="preserve"> </w:t>
      </w:r>
      <w:r w:rsidRPr="008D1DC2">
        <w:rPr>
          <w:sz w:val="28"/>
          <w:szCs w:val="28"/>
          <w:lang w:eastAsia="en-US"/>
        </w:rPr>
        <w:t xml:space="preserve">значения </w:t>
      </w:r>
      <w:r>
        <w:rPr>
          <w:sz w:val="28"/>
          <w:szCs w:val="28"/>
          <w:lang w:eastAsia="en-US"/>
        </w:rPr>
        <w:t>«Урочище Липовка», утвержденн</w:t>
      </w:r>
      <w:r w:rsidR="00FC1512">
        <w:rPr>
          <w:sz w:val="28"/>
          <w:szCs w:val="28"/>
          <w:lang w:eastAsia="en-US"/>
        </w:rPr>
        <w:t>ом</w:t>
      </w:r>
      <w:r>
        <w:rPr>
          <w:sz w:val="28"/>
          <w:szCs w:val="28"/>
          <w:lang w:eastAsia="en-US"/>
        </w:rPr>
        <w:t xml:space="preserve"> указанным постановлением: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пункте 1: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>в абзаце девятнадцатом слова «</w:t>
      </w:r>
      <w:r>
        <w:rPr>
          <w:rFonts w:eastAsia="Calibri"/>
          <w:sz w:val="28"/>
          <w:szCs w:val="28"/>
        </w:rPr>
        <w:t>, оборудованных Министерством лесного хозяйства Республики Татарстан» исключить;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двадцатом слова «</w:t>
      </w:r>
      <w:r w:rsidRPr="00B3310B">
        <w:rPr>
          <w:rFonts w:eastAsia="Calibri"/>
          <w:sz w:val="28"/>
          <w:szCs w:val="28"/>
        </w:rPr>
        <w:t>Управлением по охране и использованию объектов животного мира Республики Татарстан</w:t>
      </w:r>
      <w:r>
        <w:rPr>
          <w:rFonts w:eastAsia="Calibri"/>
          <w:sz w:val="28"/>
          <w:szCs w:val="28"/>
        </w:rPr>
        <w:t>» заменить словами «Государственным комитетом Республики Татарстан по биологическим ресурсам»;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4: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шестом слова «</w:t>
      </w:r>
      <w:r w:rsidRPr="00B3310B">
        <w:rPr>
          <w:rFonts w:eastAsia="Calibri"/>
          <w:sz w:val="28"/>
          <w:szCs w:val="28"/>
        </w:rPr>
        <w:t>Министерством лесного хозяйства Республики Татарстан</w:t>
      </w:r>
      <w:r>
        <w:rPr>
          <w:rFonts w:eastAsia="Calibri"/>
          <w:sz w:val="28"/>
          <w:szCs w:val="28"/>
        </w:rPr>
        <w:t>» заменить словами «Государственным комитетом Республики Татарстан по биологическим ресурсам»;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двенадцатый изложить в следующей редакции: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«осуществление </w:t>
      </w:r>
      <w:r w:rsidRPr="00B3310B">
        <w:rPr>
          <w:rFonts w:eastAsia="Calibri"/>
          <w:sz w:val="28"/>
          <w:szCs w:val="28"/>
        </w:rPr>
        <w:t>региональн</w:t>
      </w:r>
      <w:r>
        <w:rPr>
          <w:rFonts w:eastAsia="Calibri"/>
          <w:sz w:val="28"/>
          <w:szCs w:val="28"/>
        </w:rPr>
        <w:t>ого</w:t>
      </w:r>
      <w:r w:rsidRPr="00B3310B">
        <w:rPr>
          <w:rFonts w:eastAsia="Calibri"/>
          <w:sz w:val="28"/>
          <w:szCs w:val="28"/>
        </w:rPr>
        <w:t xml:space="preserve"> государственн</w:t>
      </w:r>
      <w:r>
        <w:rPr>
          <w:rFonts w:eastAsia="Calibri"/>
          <w:sz w:val="28"/>
          <w:szCs w:val="28"/>
        </w:rPr>
        <w:t>ого</w:t>
      </w:r>
      <w:r w:rsidRPr="00B3310B">
        <w:rPr>
          <w:rFonts w:eastAsia="Calibri"/>
          <w:sz w:val="28"/>
          <w:szCs w:val="28"/>
        </w:rPr>
        <w:t xml:space="preserve"> </w:t>
      </w:r>
      <w:r w:rsidR="00770113">
        <w:rPr>
          <w:rFonts w:eastAsia="Calibri"/>
          <w:sz w:val="28"/>
          <w:szCs w:val="28"/>
        </w:rPr>
        <w:t>контроля (</w:t>
      </w:r>
      <w:r w:rsidR="00770113" w:rsidRPr="00B3310B">
        <w:rPr>
          <w:rFonts w:eastAsia="Calibri"/>
          <w:sz w:val="28"/>
          <w:szCs w:val="28"/>
        </w:rPr>
        <w:t>надзор</w:t>
      </w:r>
      <w:r w:rsidR="00770113">
        <w:rPr>
          <w:rFonts w:eastAsia="Calibri"/>
          <w:sz w:val="28"/>
          <w:szCs w:val="28"/>
        </w:rPr>
        <w:t>а)</w:t>
      </w:r>
      <w:r w:rsidR="00770113" w:rsidRPr="00B3310B">
        <w:rPr>
          <w:rFonts w:eastAsia="Calibri"/>
          <w:sz w:val="28"/>
          <w:szCs w:val="28"/>
        </w:rPr>
        <w:t xml:space="preserve"> </w:t>
      </w:r>
      <w:r w:rsidRPr="00B3310B">
        <w:rPr>
          <w:rFonts w:eastAsia="Calibri"/>
          <w:sz w:val="28"/>
          <w:szCs w:val="28"/>
        </w:rPr>
        <w:t>в области охраны и использования особо охраняемых природных территорий регионального значения</w:t>
      </w:r>
      <w:r>
        <w:rPr>
          <w:rFonts w:eastAsia="Calibri"/>
          <w:sz w:val="28"/>
          <w:szCs w:val="28"/>
        </w:rPr>
        <w:t>»;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режиме </w:t>
      </w:r>
      <w:r w:rsidRPr="008D1DC2">
        <w:rPr>
          <w:sz w:val="28"/>
          <w:szCs w:val="28"/>
          <w:lang w:eastAsia="en-US"/>
        </w:rPr>
        <w:t>особой охраны территории памятника природы регионального</w:t>
      </w:r>
      <w:r>
        <w:rPr>
          <w:sz w:val="28"/>
          <w:szCs w:val="28"/>
          <w:lang w:eastAsia="en-US"/>
        </w:rPr>
        <w:t xml:space="preserve"> </w:t>
      </w:r>
      <w:r w:rsidRPr="008D1DC2">
        <w:rPr>
          <w:sz w:val="28"/>
          <w:szCs w:val="28"/>
          <w:lang w:eastAsia="en-US"/>
        </w:rPr>
        <w:t xml:space="preserve">значения </w:t>
      </w:r>
      <w:r>
        <w:rPr>
          <w:sz w:val="28"/>
          <w:szCs w:val="28"/>
          <w:lang w:eastAsia="en-US"/>
        </w:rPr>
        <w:t>«Коробковский склон», утвержденн</w:t>
      </w:r>
      <w:r w:rsidR="00FC1512">
        <w:rPr>
          <w:sz w:val="28"/>
          <w:szCs w:val="28"/>
          <w:lang w:eastAsia="en-US"/>
        </w:rPr>
        <w:t>ом</w:t>
      </w:r>
      <w:r>
        <w:rPr>
          <w:sz w:val="28"/>
          <w:szCs w:val="28"/>
          <w:lang w:eastAsia="en-US"/>
        </w:rPr>
        <w:t xml:space="preserve"> указанным постановлением: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пункте 1: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в абзаце семнадцатом слова </w:t>
      </w:r>
      <w:r>
        <w:rPr>
          <w:rFonts w:eastAsia="Calibri"/>
          <w:sz w:val="28"/>
          <w:szCs w:val="28"/>
        </w:rPr>
        <w:t>«</w:t>
      </w:r>
      <w:r w:rsidRPr="00B3310B">
        <w:rPr>
          <w:rFonts w:eastAsia="Calibri"/>
          <w:sz w:val="28"/>
          <w:szCs w:val="28"/>
        </w:rPr>
        <w:t>Министерств</w:t>
      </w:r>
      <w:r>
        <w:rPr>
          <w:rFonts w:eastAsia="Calibri"/>
          <w:sz w:val="28"/>
          <w:szCs w:val="28"/>
        </w:rPr>
        <w:t>а</w:t>
      </w:r>
      <w:r w:rsidRPr="00B3310B">
        <w:rPr>
          <w:rFonts w:eastAsia="Calibri"/>
          <w:sz w:val="28"/>
          <w:szCs w:val="28"/>
        </w:rPr>
        <w:t xml:space="preserve"> лесного хозяйства Республики Татарстан</w:t>
      </w:r>
      <w:r>
        <w:rPr>
          <w:rFonts w:eastAsia="Calibri"/>
          <w:sz w:val="28"/>
          <w:szCs w:val="28"/>
        </w:rPr>
        <w:t>» заменить словами «Государственного комитета Республики Татарстан по биологическим ресурсам»;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во</w:t>
      </w:r>
      <w:r>
        <w:rPr>
          <w:sz w:val="28"/>
          <w:szCs w:val="28"/>
          <w:lang w:eastAsia="en-US"/>
        </w:rPr>
        <w:t>семнадцатом</w:t>
      </w:r>
      <w:r>
        <w:rPr>
          <w:rFonts w:eastAsia="Calibri"/>
          <w:sz w:val="28"/>
          <w:szCs w:val="28"/>
        </w:rPr>
        <w:t xml:space="preserve"> слова «</w:t>
      </w:r>
      <w:r w:rsidRPr="00B3310B">
        <w:rPr>
          <w:rFonts w:eastAsia="Calibri"/>
          <w:sz w:val="28"/>
          <w:szCs w:val="28"/>
        </w:rPr>
        <w:t>Управлением по охране и использованию объектов животного мира Республики Татарстан</w:t>
      </w:r>
      <w:r>
        <w:rPr>
          <w:rFonts w:eastAsia="Calibri"/>
          <w:sz w:val="28"/>
          <w:szCs w:val="28"/>
        </w:rPr>
        <w:t>» заменить словами «Государственным комитетом Республики Татарстан по биологическим ресурсам»;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2: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седьмом слова «</w:t>
      </w:r>
      <w:r w:rsidRPr="00B3310B">
        <w:rPr>
          <w:rFonts w:eastAsia="Calibri"/>
          <w:sz w:val="28"/>
          <w:szCs w:val="28"/>
        </w:rPr>
        <w:t>Министерством лесного хозяйства Республики Татарстан</w:t>
      </w:r>
      <w:r>
        <w:rPr>
          <w:rFonts w:eastAsia="Calibri"/>
          <w:sz w:val="28"/>
          <w:szCs w:val="28"/>
        </w:rPr>
        <w:t>» заменить словами «Государственным комитетом Республики Татарстан по биологическим ресурсам»;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двенадцатый изложить в следующей редакции:</w:t>
      </w: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«осуществление </w:t>
      </w:r>
      <w:r w:rsidRPr="00B3310B">
        <w:rPr>
          <w:rFonts w:eastAsia="Calibri"/>
          <w:sz w:val="28"/>
          <w:szCs w:val="28"/>
        </w:rPr>
        <w:t>региональн</w:t>
      </w:r>
      <w:r>
        <w:rPr>
          <w:rFonts w:eastAsia="Calibri"/>
          <w:sz w:val="28"/>
          <w:szCs w:val="28"/>
        </w:rPr>
        <w:t>ого</w:t>
      </w:r>
      <w:r w:rsidRPr="00B3310B">
        <w:rPr>
          <w:rFonts w:eastAsia="Calibri"/>
          <w:sz w:val="28"/>
          <w:szCs w:val="28"/>
        </w:rPr>
        <w:t xml:space="preserve"> государственн</w:t>
      </w:r>
      <w:r>
        <w:rPr>
          <w:rFonts w:eastAsia="Calibri"/>
          <w:sz w:val="28"/>
          <w:szCs w:val="28"/>
        </w:rPr>
        <w:t>ого</w:t>
      </w:r>
      <w:r w:rsidRPr="00B3310B">
        <w:rPr>
          <w:rFonts w:eastAsia="Calibri"/>
          <w:sz w:val="28"/>
          <w:szCs w:val="28"/>
        </w:rPr>
        <w:t xml:space="preserve"> </w:t>
      </w:r>
      <w:r w:rsidR="00770113">
        <w:rPr>
          <w:rFonts w:eastAsia="Calibri"/>
          <w:sz w:val="28"/>
          <w:szCs w:val="28"/>
        </w:rPr>
        <w:t>контроля (</w:t>
      </w:r>
      <w:r w:rsidR="00770113" w:rsidRPr="00B3310B">
        <w:rPr>
          <w:rFonts w:eastAsia="Calibri"/>
          <w:sz w:val="28"/>
          <w:szCs w:val="28"/>
        </w:rPr>
        <w:t>надзор</w:t>
      </w:r>
      <w:r w:rsidR="00770113">
        <w:rPr>
          <w:rFonts w:eastAsia="Calibri"/>
          <w:sz w:val="28"/>
          <w:szCs w:val="28"/>
        </w:rPr>
        <w:t>а)</w:t>
      </w:r>
      <w:r w:rsidR="00770113" w:rsidRPr="00B3310B">
        <w:rPr>
          <w:rFonts w:eastAsia="Calibri"/>
          <w:sz w:val="28"/>
          <w:szCs w:val="28"/>
        </w:rPr>
        <w:t xml:space="preserve"> </w:t>
      </w:r>
      <w:r w:rsidRPr="00B3310B">
        <w:rPr>
          <w:rFonts w:eastAsia="Calibri"/>
          <w:sz w:val="28"/>
          <w:szCs w:val="28"/>
        </w:rPr>
        <w:t>в области охраны и использования особо охраняемых природных территорий регионального значения</w:t>
      </w:r>
      <w:r>
        <w:rPr>
          <w:rFonts w:eastAsia="Calibri"/>
          <w:sz w:val="28"/>
          <w:szCs w:val="28"/>
        </w:rPr>
        <w:t>»</w:t>
      </w:r>
    </w:p>
    <w:p w:rsidR="00901135" w:rsidRDefault="00901135" w:rsidP="00251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51002" w:rsidRDefault="00251002" w:rsidP="00251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51002" w:rsidRDefault="00251002" w:rsidP="008D1D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715D2" w:rsidRPr="002731B8" w:rsidRDefault="004715D2" w:rsidP="002731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4715D2" w:rsidRPr="002731B8" w:rsidRDefault="004715D2" w:rsidP="002731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4715D2" w:rsidRPr="002731B8" w:rsidRDefault="004715D2" w:rsidP="002731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4715D2" w:rsidRPr="002731B8" w:rsidRDefault="004715D2" w:rsidP="002731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4715D2" w:rsidRPr="002731B8" w:rsidRDefault="004715D2" w:rsidP="002731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4715D2" w:rsidRPr="002731B8" w:rsidRDefault="004715D2" w:rsidP="002731B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715D2" w:rsidRPr="002731B8" w:rsidRDefault="004715D2" w:rsidP="002731B8">
      <w:pPr>
        <w:pStyle w:val="a4"/>
        <w:spacing w:after="0" w:line="240" w:lineRule="auto"/>
        <w:ind w:left="709" w:firstLine="709"/>
        <w:jc w:val="both"/>
        <w:rPr>
          <w:rFonts w:ascii="Times New Roman" w:hAnsi="Times New Roman"/>
          <w:sz w:val="28"/>
        </w:rPr>
      </w:pPr>
    </w:p>
    <w:p w:rsidR="00452710" w:rsidRDefault="00452710" w:rsidP="002731B8">
      <w:pPr>
        <w:tabs>
          <w:tab w:val="left" w:pos="7230"/>
        </w:tabs>
        <w:autoSpaceDE w:val="0"/>
        <w:autoSpaceDN w:val="0"/>
        <w:adjustRightInd w:val="0"/>
        <w:rPr>
          <w:color w:val="171717"/>
          <w:sz w:val="28"/>
          <w:szCs w:val="28"/>
          <w:lang w:eastAsia="en-US"/>
        </w:rPr>
      </w:pPr>
    </w:p>
    <w:p w:rsidR="004715D2" w:rsidRPr="002731B8" w:rsidRDefault="004715D2" w:rsidP="002731B8">
      <w:pPr>
        <w:tabs>
          <w:tab w:val="left" w:pos="7230"/>
        </w:tabs>
        <w:autoSpaceDE w:val="0"/>
        <w:autoSpaceDN w:val="0"/>
        <w:adjustRightInd w:val="0"/>
        <w:rPr>
          <w:color w:val="171717"/>
          <w:sz w:val="28"/>
          <w:szCs w:val="28"/>
          <w:lang w:eastAsia="en-US"/>
        </w:rPr>
      </w:pPr>
      <w:r w:rsidRPr="002731B8">
        <w:rPr>
          <w:color w:val="171717"/>
          <w:sz w:val="28"/>
          <w:szCs w:val="28"/>
          <w:lang w:eastAsia="en-US"/>
        </w:rPr>
        <w:t>Премьер-министр</w:t>
      </w:r>
    </w:p>
    <w:p w:rsidR="004715D2" w:rsidRPr="00FD5348" w:rsidRDefault="004715D2" w:rsidP="002731B8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2731B8">
        <w:rPr>
          <w:color w:val="171717"/>
          <w:sz w:val="28"/>
          <w:szCs w:val="28"/>
          <w:lang w:eastAsia="en-US"/>
        </w:rPr>
        <w:t xml:space="preserve">Республики Татарстан                                                   </w:t>
      </w:r>
      <w:r w:rsidR="002731B8">
        <w:rPr>
          <w:color w:val="171717"/>
          <w:sz w:val="28"/>
          <w:szCs w:val="28"/>
          <w:lang w:eastAsia="en-US"/>
        </w:rPr>
        <w:t xml:space="preserve">  </w:t>
      </w:r>
      <w:r w:rsidRPr="002731B8">
        <w:rPr>
          <w:color w:val="171717"/>
          <w:sz w:val="28"/>
          <w:szCs w:val="28"/>
          <w:lang w:eastAsia="en-US"/>
        </w:rPr>
        <w:t xml:space="preserve">                            А.В.Песошин</w:t>
      </w:r>
    </w:p>
    <w:sectPr w:rsidR="004715D2" w:rsidRPr="00FD5348" w:rsidSect="008A7F4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46F3" w:rsidRDefault="00BA46F3" w:rsidP="008A7F43">
      <w:r>
        <w:separator/>
      </w:r>
    </w:p>
  </w:endnote>
  <w:endnote w:type="continuationSeparator" w:id="0">
    <w:p w:rsidR="00BA46F3" w:rsidRDefault="00BA46F3" w:rsidP="008A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46F3" w:rsidRDefault="00BA46F3" w:rsidP="008A7F43">
      <w:r>
        <w:separator/>
      </w:r>
    </w:p>
  </w:footnote>
  <w:footnote w:type="continuationSeparator" w:id="0">
    <w:p w:rsidR="00BA46F3" w:rsidRDefault="00BA46F3" w:rsidP="008A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1002" w:rsidRPr="008A7F43" w:rsidRDefault="00251002">
    <w:pPr>
      <w:pStyle w:val="a5"/>
      <w:jc w:val="center"/>
      <w:rPr>
        <w:sz w:val="28"/>
        <w:szCs w:val="28"/>
      </w:rPr>
    </w:pPr>
    <w:r w:rsidRPr="008A7F43">
      <w:rPr>
        <w:sz w:val="28"/>
        <w:szCs w:val="28"/>
      </w:rPr>
      <w:fldChar w:fldCharType="begin"/>
    </w:r>
    <w:r w:rsidRPr="008A7F43">
      <w:rPr>
        <w:sz w:val="28"/>
        <w:szCs w:val="28"/>
      </w:rPr>
      <w:instrText>PAGE   \* MERGEFORMAT</w:instrText>
    </w:r>
    <w:r w:rsidRPr="008A7F43">
      <w:rPr>
        <w:sz w:val="28"/>
        <w:szCs w:val="28"/>
      </w:rPr>
      <w:fldChar w:fldCharType="separate"/>
    </w:r>
    <w:r>
      <w:rPr>
        <w:noProof/>
        <w:sz w:val="28"/>
        <w:szCs w:val="28"/>
      </w:rPr>
      <w:t>16</w:t>
    </w:r>
    <w:r w:rsidRPr="008A7F43">
      <w:rPr>
        <w:sz w:val="28"/>
        <w:szCs w:val="28"/>
      </w:rPr>
      <w:fldChar w:fldCharType="end"/>
    </w:r>
  </w:p>
  <w:p w:rsidR="00251002" w:rsidRPr="008A7F43" w:rsidRDefault="00251002">
    <w:pPr>
      <w:pStyle w:val="a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57A7CBB"/>
    <w:multiLevelType w:val="hybridMultilevel"/>
    <w:tmpl w:val="9656F998"/>
    <w:lvl w:ilvl="0" w:tplc="EFE6F7B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3F51"/>
    <w:rsid w:val="0000128F"/>
    <w:rsid w:val="000027E5"/>
    <w:rsid w:val="00003A0B"/>
    <w:rsid w:val="00003D82"/>
    <w:rsid w:val="0000714B"/>
    <w:rsid w:val="00012F2E"/>
    <w:rsid w:val="00013927"/>
    <w:rsid w:val="00013AD7"/>
    <w:rsid w:val="00014D9A"/>
    <w:rsid w:val="00016BDF"/>
    <w:rsid w:val="00020D6A"/>
    <w:rsid w:val="00022F6D"/>
    <w:rsid w:val="00023B8D"/>
    <w:rsid w:val="00024DD4"/>
    <w:rsid w:val="0002779A"/>
    <w:rsid w:val="00034CF7"/>
    <w:rsid w:val="0003674E"/>
    <w:rsid w:val="0004542B"/>
    <w:rsid w:val="000523DA"/>
    <w:rsid w:val="00060C7D"/>
    <w:rsid w:val="00062E65"/>
    <w:rsid w:val="0007156F"/>
    <w:rsid w:val="00072A2F"/>
    <w:rsid w:val="000736C2"/>
    <w:rsid w:val="00076BE0"/>
    <w:rsid w:val="00084E07"/>
    <w:rsid w:val="00092B97"/>
    <w:rsid w:val="00095DAB"/>
    <w:rsid w:val="000A2915"/>
    <w:rsid w:val="000A4014"/>
    <w:rsid w:val="000A592B"/>
    <w:rsid w:val="000B2BE0"/>
    <w:rsid w:val="000C0A4A"/>
    <w:rsid w:val="000E0E57"/>
    <w:rsid w:val="000E1069"/>
    <w:rsid w:val="000E4BC8"/>
    <w:rsid w:val="000F03D3"/>
    <w:rsid w:val="000F2613"/>
    <w:rsid w:val="000F29D2"/>
    <w:rsid w:val="000F7D10"/>
    <w:rsid w:val="00102AD3"/>
    <w:rsid w:val="001101AD"/>
    <w:rsid w:val="00112B82"/>
    <w:rsid w:val="001142EA"/>
    <w:rsid w:val="00123052"/>
    <w:rsid w:val="00123131"/>
    <w:rsid w:val="00126A79"/>
    <w:rsid w:val="00132F77"/>
    <w:rsid w:val="001456D1"/>
    <w:rsid w:val="00145F2D"/>
    <w:rsid w:val="0015671B"/>
    <w:rsid w:val="001609AE"/>
    <w:rsid w:val="00161DE4"/>
    <w:rsid w:val="0016327B"/>
    <w:rsid w:val="001647A0"/>
    <w:rsid w:val="00181A1E"/>
    <w:rsid w:val="00186D5B"/>
    <w:rsid w:val="001A1E28"/>
    <w:rsid w:val="001A257F"/>
    <w:rsid w:val="001A4513"/>
    <w:rsid w:val="001A4533"/>
    <w:rsid w:val="001A6A01"/>
    <w:rsid w:val="001B00DE"/>
    <w:rsid w:val="001B052A"/>
    <w:rsid w:val="001B12EE"/>
    <w:rsid w:val="001B462E"/>
    <w:rsid w:val="001B59FB"/>
    <w:rsid w:val="001C0891"/>
    <w:rsid w:val="001D3F51"/>
    <w:rsid w:val="001E1787"/>
    <w:rsid w:val="001E29FA"/>
    <w:rsid w:val="001E4D8E"/>
    <w:rsid w:val="001F1728"/>
    <w:rsid w:val="001F1F5E"/>
    <w:rsid w:val="001F4E81"/>
    <w:rsid w:val="002259D4"/>
    <w:rsid w:val="00231EE0"/>
    <w:rsid w:val="00232A51"/>
    <w:rsid w:val="002335AB"/>
    <w:rsid w:val="00234B65"/>
    <w:rsid w:val="0023597A"/>
    <w:rsid w:val="00245E4B"/>
    <w:rsid w:val="00251002"/>
    <w:rsid w:val="00262294"/>
    <w:rsid w:val="0027093D"/>
    <w:rsid w:val="002731B8"/>
    <w:rsid w:val="002820EB"/>
    <w:rsid w:val="00283451"/>
    <w:rsid w:val="00283C0C"/>
    <w:rsid w:val="002843A8"/>
    <w:rsid w:val="00290D50"/>
    <w:rsid w:val="002C6440"/>
    <w:rsid w:val="002D0992"/>
    <w:rsid w:val="002D1126"/>
    <w:rsid w:val="002D7487"/>
    <w:rsid w:val="002F29E9"/>
    <w:rsid w:val="002F64B0"/>
    <w:rsid w:val="00302984"/>
    <w:rsid w:val="00303F53"/>
    <w:rsid w:val="00304F89"/>
    <w:rsid w:val="0031053E"/>
    <w:rsid w:val="00310A16"/>
    <w:rsid w:val="00315F4A"/>
    <w:rsid w:val="00321E63"/>
    <w:rsid w:val="00323558"/>
    <w:rsid w:val="00326784"/>
    <w:rsid w:val="00335530"/>
    <w:rsid w:val="003356D5"/>
    <w:rsid w:val="0034132B"/>
    <w:rsid w:val="00345F85"/>
    <w:rsid w:val="00351BA8"/>
    <w:rsid w:val="00356D3F"/>
    <w:rsid w:val="00373E8D"/>
    <w:rsid w:val="00375F04"/>
    <w:rsid w:val="00382752"/>
    <w:rsid w:val="00383D24"/>
    <w:rsid w:val="00383D68"/>
    <w:rsid w:val="0038503A"/>
    <w:rsid w:val="003B5D43"/>
    <w:rsid w:val="003C17BD"/>
    <w:rsid w:val="003C1D07"/>
    <w:rsid w:val="003C4D9F"/>
    <w:rsid w:val="003D2FAA"/>
    <w:rsid w:val="003D4C4B"/>
    <w:rsid w:val="003E0B82"/>
    <w:rsid w:val="003E4938"/>
    <w:rsid w:val="003E55DC"/>
    <w:rsid w:val="003E7388"/>
    <w:rsid w:val="003E7E9B"/>
    <w:rsid w:val="003F34F6"/>
    <w:rsid w:val="003F51BC"/>
    <w:rsid w:val="003F5C8B"/>
    <w:rsid w:val="0040186A"/>
    <w:rsid w:val="00401CCB"/>
    <w:rsid w:val="004027A8"/>
    <w:rsid w:val="00410955"/>
    <w:rsid w:val="00412715"/>
    <w:rsid w:val="00417EB9"/>
    <w:rsid w:val="00424EF6"/>
    <w:rsid w:val="004325A3"/>
    <w:rsid w:val="0043342E"/>
    <w:rsid w:val="00433DAB"/>
    <w:rsid w:val="00436020"/>
    <w:rsid w:val="004457B9"/>
    <w:rsid w:val="004472F4"/>
    <w:rsid w:val="00452710"/>
    <w:rsid w:val="00454272"/>
    <w:rsid w:val="00457679"/>
    <w:rsid w:val="00463E11"/>
    <w:rsid w:val="00465274"/>
    <w:rsid w:val="004715D2"/>
    <w:rsid w:val="00473AF4"/>
    <w:rsid w:val="00487E61"/>
    <w:rsid w:val="0049173F"/>
    <w:rsid w:val="0049331C"/>
    <w:rsid w:val="004A119D"/>
    <w:rsid w:val="004A34A9"/>
    <w:rsid w:val="004A4305"/>
    <w:rsid w:val="004A60AE"/>
    <w:rsid w:val="004A699F"/>
    <w:rsid w:val="004C05BE"/>
    <w:rsid w:val="004C5061"/>
    <w:rsid w:val="004C7DE5"/>
    <w:rsid w:val="004D2C84"/>
    <w:rsid w:val="004F45B1"/>
    <w:rsid w:val="004F7BA3"/>
    <w:rsid w:val="00500E36"/>
    <w:rsid w:val="00511034"/>
    <w:rsid w:val="005121DE"/>
    <w:rsid w:val="00526599"/>
    <w:rsid w:val="005347FC"/>
    <w:rsid w:val="00534C28"/>
    <w:rsid w:val="00536C69"/>
    <w:rsid w:val="00544A53"/>
    <w:rsid w:val="005460B9"/>
    <w:rsid w:val="005471BB"/>
    <w:rsid w:val="00573052"/>
    <w:rsid w:val="0057502B"/>
    <w:rsid w:val="00590FBF"/>
    <w:rsid w:val="00595076"/>
    <w:rsid w:val="005962C0"/>
    <w:rsid w:val="0059654D"/>
    <w:rsid w:val="005A2331"/>
    <w:rsid w:val="005C53EB"/>
    <w:rsid w:val="005C5847"/>
    <w:rsid w:val="005C7F3B"/>
    <w:rsid w:val="005D79AE"/>
    <w:rsid w:val="005E0848"/>
    <w:rsid w:val="005E37CB"/>
    <w:rsid w:val="005E67C7"/>
    <w:rsid w:val="005F33FE"/>
    <w:rsid w:val="00612EAB"/>
    <w:rsid w:val="0062137C"/>
    <w:rsid w:val="00630FA2"/>
    <w:rsid w:val="006447A9"/>
    <w:rsid w:val="00647A6C"/>
    <w:rsid w:val="00660574"/>
    <w:rsid w:val="00675A17"/>
    <w:rsid w:val="00690FEA"/>
    <w:rsid w:val="00693091"/>
    <w:rsid w:val="006A063E"/>
    <w:rsid w:val="006A28C3"/>
    <w:rsid w:val="006B06A8"/>
    <w:rsid w:val="006B2414"/>
    <w:rsid w:val="006B3983"/>
    <w:rsid w:val="006B67F1"/>
    <w:rsid w:val="006C3E9E"/>
    <w:rsid w:val="006D3538"/>
    <w:rsid w:val="006E2292"/>
    <w:rsid w:val="006E5FB5"/>
    <w:rsid w:val="006E637A"/>
    <w:rsid w:val="006F1BFB"/>
    <w:rsid w:val="006F1CFE"/>
    <w:rsid w:val="007004C7"/>
    <w:rsid w:val="00702F24"/>
    <w:rsid w:val="007077F9"/>
    <w:rsid w:val="00732C2D"/>
    <w:rsid w:val="00735032"/>
    <w:rsid w:val="00735A4B"/>
    <w:rsid w:val="00735C54"/>
    <w:rsid w:val="007400BB"/>
    <w:rsid w:val="00754D6F"/>
    <w:rsid w:val="00754E25"/>
    <w:rsid w:val="0075522D"/>
    <w:rsid w:val="0075689C"/>
    <w:rsid w:val="0076730A"/>
    <w:rsid w:val="00770113"/>
    <w:rsid w:val="00774723"/>
    <w:rsid w:val="00781C27"/>
    <w:rsid w:val="007855DD"/>
    <w:rsid w:val="00793BB1"/>
    <w:rsid w:val="007A08E7"/>
    <w:rsid w:val="007A0D75"/>
    <w:rsid w:val="007A6CFB"/>
    <w:rsid w:val="007B0601"/>
    <w:rsid w:val="007B07E7"/>
    <w:rsid w:val="007B591A"/>
    <w:rsid w:val="007C2016"/>
    <w:rsid w:val="007C50EC"/>
    <w:rsid w:val="007C7365"/>
    <w:rsid w:val="007D6B4E"/>
    <w:rsid w:val="007E3894"/>
    <w:rsid w:val="007E7EF0"/>
    <w:rsid w:val="007F2F5C"/>
    <w:rsid w:val="007F7508"/>
    <w:rsid w:val="007F7C6F"/>
    <w:rsid w:val="00806C01"/>
    <w:rsid w:val="008211AD"/>
    <w:rsid w:val="008216DD"/>
    <w:rsid w:val="00822F0C"/>
    <w:rsid w:val="00827D11"/>
    <w:rsid w:val="00840602"/>
    <w:rsid w:val="00840875"/>
    <w:rsid w:val="0084361A"/>
    <w:rsid w:val="00850F6B"/>
    <w:rsid w:val="008536CB"/>
    <w:rsid w:val="00854D58"/>
    <w:rsid w:val="00857425"/>
    <w:rsid w:val="00862A53"/>
    <w:rsid w:val="00864B4E"/>
    <w:rsid w:val="00866927"/>
    <w:rsid w:val="008707B3"/>
    <w:rsid w:val="0088050F"/>
    <w:rsid w:val="00886166"/>
    <w:rsid w:val="008929FA"/>
    <w:rsid w:val="00892C67"/>
    <w:rsid w:val="00896F32"/>
    <w:rsid w:val="008A3988"/>
    <w:rsid w:val="008A7F43"/>
    <w:rsid w:val="008D0F51"/>
    <w:rsid w:val="008D1DC2"/>
    <w:rsid w:val="008D5CD7"/>
    <w:rsid w:val="008D5DB7"/>
    <w:rsid w:val="008F234C"/>
    <w:rsid w:val="008F2779"/>
    <w:rsid w:val="00901135"/>
    <w:rsid w:val="00902DE1"/>
    <w:rsid w:val="00903049"/>
    <w:rsid w:val="00912415"/>
    <w:rsid w:val="00916E6D"/>
    <w:rsid w:val="0091764D"/>
    <w:rsid w:val="0092628B"/>
    <w:rsid w:val="009323E9"/>
    <w:rsid w:val="0094255A"/>
    <w:rsid w:val="00945462"/>
    <w:rsid w:val="0094573A"/>
    <w:rsid w:val="00947B7B"/>
    <w:rsid w:val="00950370"/>
    <w:rsid w:val="009529E6"/>
    <w:rsid w:val="00956226"/>
    <w:rsid w:val="009621EF"/>
    <w:rsid w:val="00964410"/>
    <w:rsid w:val="009666F6"/>
    <w:rsid w:val="00983304"/>
    <w:rsid w:val="009861F7"/>
    <w:rsid w:val="00990E5B"/>
    <w:rsid w:val="009B327C"/>
    <w:rsid w:val="009B51D2"/>
    <w:rsid w:val="009B79D6"/>
    <w:rsid w:val="009C2F1E"/>
    <w:rsid w:val="009C57F4"/>
    <w:rsid w:val="009D4734"/>
    <w:rsid w:val="009E0241"/>
    <w:rsid w:val="009E7B87"/>
    <w:rsid w:val="009F2AFE"/>
    <w:rsid w:val="009F6FE8"/>
    <w:rsid w:val="00A00EB5"/>
    <w:rsid w:val="00A161F5"/>
    <w:rsid w:val="00A17485"/>
    <w:rsid w:val="00A200BF"/>
    <w:rsid w:val="00A21391"/>
    <w:rsid w:val="00A21A83"/>
    <w:rsid w:val="00A419D8"/>
    <w:rsid w:val="00A441EF"/>
    <w:rsid w:val="00A4717F"/>
    <w:rsid w:val="00A52042"/>
    <w:rsid w:val="00A542D5"/>
    <w:rsid w:val="00A54CD1"/>
    <w:rsid w:val="00A604C1"/>
    <w:rsid w:val="00A60727"/>
    <w:rsid w:val="00A74F0E"/>
    <w:rsid w:val="00A80275"/>
    <w:rsid w:val="00AB02BD"/>
    <w:rsid w:val="00AB2B0E"/>
    <w:rsid w:val="00AC3DC5"/>
    <w:rsid w:val="00AD285E"/>
    <w:rsid w:val="00AD74F9"/>
    <w:rsid w:val="00AE0CFD"/>
    <w:rsid w:val="00AE124E"/>
    <w:rsid w:val="00AE3AE2"/>
    <w:rsid w:val="00AE42BF"/>
    <w:rsid w:val="00B026C4"/>
    <w:rsid w:val="00B05CD0"/>
    <w:rsid w:val="00B172EA"/>
    <w:rsid w:val="00B25C06"/>
    <w:rsid w:val="00B3310B"/>
    <w:rsid w:val="00B35F80"/>
    <w:rsid w:val="00B4326A"/>
    <w:rsid w:val="00B4576F"/>
    <w:rsid w:val="00B5305B"/>
    <w:rsid w:val="00B62C0D"/>
    <w:rsid w:val="00B64C5F"/>
    <w:rsid w:val="00B76E1D"/>
    <w:rsid w:val="00B85E81"/>
    <w:rsid w:val="00B9221E"/>
    <w:rsid w:val="00B93EA6"/>
    <w:rsid w:val="00BA3413"/>
    <w:rsid w:val="00BA46F3"/>
    <w:rsid w:val="00BA5B80"/>
    <w:rsid w:val="00BB1A0B"/>
    <w:rsid w:val="00BB60DE"/>
    <w:rsid w:val="00BB6321"/>
    <w:rsid w:val="00BB6B3C"/>
    <w:rsid w:val="00BC272C"/>
    <w:rsid w:val="00BC2862"/>
    <w:rsid w:val="00BE380D"/>
    <w:rsid w:val="00BE3C57"/>
    <w:rsid w:val="00BE6BAE"/>
    <w:rsid w:val="00BF4874"/>
    <w:rsid w:val="00BF6D0D"/>
    <w:rsid w:val="00BF6EB1"/>
    <w:rsid w:val="00C004B4"/>
    <w:rsid w:val="00C025D2"/>
    <w:rsid w:val="00C0390F"/>
    <w:rsid w:val="00C14803"/>
    <w:rsid w:val="00C2290E"/>
    <w:rsid w:val="00C25B36"/>
    <w:rsid w:val="00C26FCE"/>
    <w:rsid w:val="00C27465"/>
    <w:rsid w:val="00C4347A"/>
    <w:rsid w:val="00C439E1"/>
    <w:rsid w:val="00C44DFA"/>
    <w:rsid w:val="00C45D1E"/>
    <w:rsid w:val="00C46497"/>
    <w:rsid w:val="00C506CB"/>
    <w:rsid w:val="00C60A8E"/>
    <w:rsid w:val="00C614FD"/>
    <w:rsid w:val="00C76C68"/>
    <w:rsid w:val="00C90A6F"/>
    <w:rsid w:val="00C90EE6"/>
    <w:rsid w:val="00C93031"/>
    <w:rsid w:val="00C97F26"/>
    <w:rsid w:val="00CA0006"/>
    <w:rsid w:val="00CA7D5C"/>
    <w:rsid w:val="00CB1A47"/>
    <w:rsid w:val="00CB3E02"/>
    <w:rsid w:val="00CB482C"/>
    <w:rsid w:val="00CC3681"/>
    <w:rsid w:val="00CC4752"/>
    <w:rsid w:val="00CC500F"/>
    <w:rsid w:val="00CD7CE1"/>
    <w:rsid w:val="00CE0BD7"/>
    <w:rsid w:val="00CE4992"/>
    <w:rsid w:val="00CE5CB2"/>
    <w:rsid w:val="00CE67F2"/>
    <w:rsid w:val="00CF4234"/>
    <w:rsid w:val="00D00B4E"/>
    <w:rsid w:val="00D20123"/>
    <w:rsid w:val="00D22C15"/>
    <w:rsid w:val="00D22D72"/>
    <w:rsid w:val="00D257C9"/>
    <w:rsid w:val="00D312BE"/>
    <w:rsid w:val="00D31641"/>
    <w:rsid w:val="00D31B09"/>
    <w:rsid w:val="00D43409"/>
    <w:rsid w:val="00D43ABB"/>
    <w:rsid w:val="00D52F19"/>
    <w:rsid w:val="00D5553A"/>
    <w:rsid w:val="00D559AE"/>
    <w:rsid w:val="00D67073"/>
    <w:rsid w:val="00D67266"/>
    <w:rsid w:val="00D67FF3"/>
    <w:rsid w:val="00D76026"/>
    <w:rsid w:val="00D77E6C"/>
    <w:rsid w:val="00D901C4"/>
    <w:rsid w:val="00D9555D"/>
    <w:rsid w:val="00D979D8"/>
    <w:rsid w:val="00D97D3F"/>
    <w:rsid w:val="00DA06E8"/>
    <w:rsid w:val="00DA492E"/>
    <w:rsid w:val="00DA75C7"/>
    <w:rsid w:val="00DB01ED"/>
    <w:rsid w:val="00DB37E1"/>
    <w:rsid w:val="00DC040C"/>
    <w:rsid w:val="00DC2603"/>
    <w:rsid w:val="00DC331B"/>
    <w:rsid w:val="00DC463E"/>
    <w:rsid w:val="00DC4659"/>
    <w:rsid w:val="00DC78A3"/>
    <w:rsid w:val="00DE2CB5"/>
    <w:rsid w:val="00DF3F2A"/>
    <w:rsid w:val="00DF4C51"/>
    <w:rsid w:val="00E03FCB"/>
    <w:rsid w:val="00E108AF"/>
    <w:rsid w:val="00E25DFF"/>
    <w:rsid w:val="00E273BC"/>
    <w:rsid w:val="00E303B6"/>
    <w:rsid w:val="00E34A96"/>
    <w:rsid w:val="00E3548F"/>
    <w:rsid w:val="00E374AB"/>
    <w:rsid w:val="00E46F55"/>
    <w:rsid w:val="00E53387"/>
    <w:rsid w:val="00E640A4"/>
    <w:rsid w:val="00E711DB"/>
    <w:rsid w:val="00E73F45"/>
    <w:rsid w:val="00E757DE"/>
    <w:rsid w:val="00E77648"/>
    <w:rsid w:val="00E93B90"/>
    <w:rsid w:val="00EA2846"/>
    <w:rsid w:val="00EA29C5"/>
    <w:rsid w:val="00EA3C30"/>
    <w:rsid w:val="00EA7289"/>
    <w:rsid w:val="00EB13F2"/>
    <w:rsid w:val="00EB7700"/>
    <w:rsid w:val="00EE07B5"/>
    <w:rsid w:val="00EE278B"/>
    <w:rsid w:val="00EE7793"/>
    <w:rsid w:val="00EE7A2D"/>
    <w:rsid w:val="00F02D7C"/>
    <w:rsid w:val="00F04289"/>
    <w:rsid w:val="00F10E19"/>
    <w:rsid w:val="00F12BD2"/>
    <w:rsid w:val="00F14EB8"/>
    <w:rsid w:val="00F17B3D"/>
    <w:rsid w:val="00F2038B"/>
    <w:rsid w:val="00F22A3F"/>
    <w:rsid w:val="00F37545"/>
    <w:rsid w:val="00F409FD"/>
    <w:rsid w:val="00F514C1"/>
    <w:rsid w:val="00F52261"/>
    <w:rsid w:val="00F60D6D"/>
    <w:rsid w:val="00F764DC"/>
    <w:rsid w:val="00F82ACD"/>
    <w:rsid w:val="00F83B0A"/>
    <w:rsid w:val="00F83E20"/>
    <w:rsid w:val="00FA068E"/>
    <w:rsid w:val="00FB3DA3"/>
    <w:rsid w:val="00FC0E4B"/>
    <w:rsid w:val="00FC1512"/>
    <w:rsid w:val="00FC411A"/>
    <w:rsid w:val="00FD3F37"/>
    <w:rsid w:val="00FD5348"/>
    <w:rsid w:val="00FE6096"/>
    <w:rsid w:val="00FE7BE0"/>
    <w:rsid w:val="00FF60BE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9AF95"/>
  <w15:docId w15:val="{72F34402-DD9A-4ADF-A816-7A18FA83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E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7E6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0428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Default">
    <w:name w:val="Default"/>
    <w:uiPriority w:val="99"/>
    <w:rsid w:val="005E08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99"/>
    <w:qFormat/>
    <w:rsid w:val="009B51D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8A7F4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8A7F43"/>
    <w:rPr>
      <w:rFonts w:ascii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8A7F4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8A7F43"/>
    <w:rPr>
      <w:rFonts w:ascii="Times New Roman" w:hAnsi="Times New Roman" w:cs="Times New Roman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5C53EB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5C53EB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75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6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344</cp:revision>
  <cp:lastPrinted>2022-01-14T08:10:00Z</cp:lastPrinted>
  <dcterms:created xsi:type="dcterms:W3CDTF">2021-12-01T12:43:00Z</dcterms:created>
  <dcterms:modified xsi:type="dcterms:W3CDTF">2022-01-24T13:52:00Z</dcterms:modified>
</cp:coreProperties>
</file>