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64" w:rsidRDefault="00AA5BFD">
      <w:pPr>
        <w:spacing w:line="360" w:lineRule="auto"/>
        <w:jc w:val="right"/>
      </w:pPr>
      <w:r>
        <w:t>Проект</w:t>
      </w:r>
    </w:p>
    <w:p w:rsidR="00843864" w:rsidRDefault="00843864">
      <w:pPr>
        <w:pStyle w:val="5"/>
        <w:rPr>
          <w:b w:val="0"/>
          <w:sz w:val="28"/>
        </w:rPr>
      </w:pPr>
    </w:p>
    <w:p w:rsidR="00843864" w:rsidRDefault="00AA5BFD">
      <w:pPr>
        <w:pStyle w:val="5"/>
        <w:rPr>
          <w:b w:val="0"/>
          <w:sz w:val="28"/>
        </w:rPr>
      </w:pPr>
      <w:r>
        <w:rPr>
          <w:b w:val="0"/>
          <w:sz w:val="28"/>
        </w:rPr>
        <w:t>Государственный комитет РЕСПУБЛИКИ ТАТАРСТАН</w:t>
      </w:r>
    </w:p>
    <w:p w:rsidR="00843864" w:rsidRDefault="00AA5BFD">
      <w:pPr>
        <w:pStyle w:val="5"/>
        <w:rPr>
          <w:b w:val="0"/>
          <w:sz w:val="28"/>
        </w:rPr>
      </w:pPr>
      <w:r>
        <w:rPr>
          <w:b w:val="0"/>
          <w:sz w:val="28"/>
        </w:rPr>
        <w:t>по тарифам</w:t>
      </w:r>
    </w:p>
    <w:p w:rsidR="00843864" w:rsidRDefault="00843864"/>
    <w:p w:rsidR="00843864" w:rsidRDefault="00AA5BFD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843864" w:rsidRDefault="00AA5BFD">
      <w:pPr>
        <w:spacing w:line="20" w:lineRule="atLeast"/>
        <w:jc w:val="center"/>
        <w:rPr>
          <w:sz w:val="28"/>
        </w:rPr>
      </w:pPr>
      <w:r>
        <w:rPr>
          <w:sz w:val="28"/>
          <w:lang w:val="en-US"/>
        </w:rPr>
        <w:t>____________</w:t>
      </w:r>
      <w:r>
        <w:rPr>
          <w:sz w:val="28"/>
        </w:rPr>
        <w:t xml:space="preserve">                                                                                              № _______</w:t>
      </w:r>
    </w:p>
    <w:p w:rsidR="00843864" w:rsidRDefault="00AA5BFD">
      <w:pPr>
        <w:spacing w:line="20" w:lineRule="atLeast"/>
        <w:jc w:val="center"/>
      </w:pPr>
      <w:r>
        <w:t>г. Казань</w:t>
      </w:r>
    </w:p>
    <w:p w:rsidR="00843864" w:rsidRDefault="00843864">
      <w:pPr>
        <w:spacing w:line="20" w:lineRule="atLeast"/>
        <w:jc w:val="center"/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843864">
        <w:tc>
          <w:tcPr>
            <w:tcW w:w="5070" w:type="dxa"/>
            <w:shd w:val="clear" w:color="auto" w:fill="auto"/>
          </w:tcPr>
          <w:p w:rsidR="00843864" w:rsidRDefault="00AA5BFD" w:rsidP="008C54E0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корректировке на 202</w:t>
            </w:r>
            <w:r>
              <w:rPr>
                <w:sz w:val="28"/>
                <w:lang w:bidi="ru-RU"/>
              </w:rPr>
              <w:t>2</w:t>
            </w:r>
            <w:r>
              <w:rPr>
                <w:sz w:val="28"/>
              </w:rPr>
              <w:t xml:space="preserve"> год долгосрочных предельных тарифов на   </w:t>
            </w:r>
            <w:r w:rsidR="008C54E0">
              <w:rPr>
                <w:sz w:val="28"/>
              </w:rPr>
              <w:t>обработку</w:t>
            </w:r>
            <w:r w:rsidR="000A6719">
              <w:rPr>
                <w:sz w:val="28"/>
              </w:rPr>
              <w:t xml:space="preserve"> твердых коммунальных </w:t>
            </w:r>
            <w:r>
              <w:rPr>
                <w:sz w:val="28"/>
              </w:rPr>
              <w:t xml:space="preserve">отходов для </w:t>
            </w:r>
            <w:r w:rsidR="000A6719">
              <w:rPr>
                <w:sz w:val="28"/>
              </w:rPr>
              <w:t xml:space="preserve">Общества </w:t>
            </w:r>
            <w:r w:rsidR="003F30FB">
              <w:rPr>
                <w:sz w:val="28"/>
              </w:rPr>
              <w:t xml:space="preserve">с ограниченной ответственностью </w:t>
            </w:r>
            <w:r w:rsidR="000A6719" w:rsidRPr="000A6719">
              <w:rPr>
                <w:sz w:val="28"/>
              </w:rPr>
              <w:t>«</w:t>
            </w:r>
            <w:proofErr w:type="spellStart"/>
            <w:r w:rsidR="003F30FB" w:rsidRPr="003F30FB">
              <w:rPr>
                <w:sz w:val="28"/>
              </w:rPr>
              <w:t>КомунСервис</w:t>
            </w:r>
            <w:proofErr w:type="spellEnd"/>
            <w:r w:rsidR="000A6719" w:rsidRPr="000A6719">
              <w:rPr>
                <w:sz w:val="28"/>
              </w:rPr>
              <w:t>»</w:t>
            </w:r>
            <w:r>
              <w:rPr>
                <w:sz w:val="28"/>
              </w:rPr>
              <w:t>,</w:t>
            </w:r>
            <w:r w:rsidR="003F30FB">
              <w:rPr>
                <w:sz w:val="28"/>
                <w:lang w:bidi="ru-RU"/>
              </w:rPr>
              <w:t xml:space="preserve"> </w:t>
            </w:r>
            <w:r>
              <w:rPr>
                <w:sz w:val="28"/>
              </w:rPr>
              <w:t xml:space="preserve">установленных постановлением Государственного комитета Республики Татарстан по тарифам от </w:t>
            </w:r>
            <w:r>
              <w:rPr>
                <w:sz w:val="28"/>
                <w:lang w:bidi="ru-RU"/>
              </w:rPr>
              <w:t xml:space="preserve"> 1</w:t>
            </w:r>
            <w:r w:rsidR="006732E6">
              <w:rPr>
                <w:sz w:val="28"/>
                <w:lang w:bidi="ru-RU"/>
              </w:rPr>
              <w:t>8</w:t>
            </w:r>
            <w:r>
              <w:rPr>
                <w:sz w:val="28"/>
                <w:lang w:bidi="ru-RU"/>
              </w:rPr>
              <w:t>.12.2020</w:t>
            </w:r>
            <w:r>
              <w:rPr>
                <w:sz w:val="28"/>
              </w:rPr>
              <w:t xml:space="preserve"> №</w:t>
            </w:r>
            <w:r w:rsidR="003C5C34">
              <w:rPr>
                <w:sz w:val="28"/>
              </w:rPr>
              <w:t> </w:t>
            </w:r>
            <w:r>
              <w:rPr>
                <w:sz w:val="28"/>
                <w:lang w:bidi="ru-RU"/>
              </w:rPr>
              <w:t>5</w:t>
            </w:r>
            <w:r w:rsidR="00856B48">
              <w:rPr>
                <w:sz w:val="28"/>
                <w:lang w:bidi="ru-RU"/>
              </w:rPr>
              <w:t>7</w:t>
            </w:r>
            <w:r w:rsidR="003F30FB">
              <w:rPr>
                <w:sz w:val="28"/>
                <w:lang w:bidi="ru-RU"/>
              </w:rPr>
              <w:t>7</w:t>
            </w:r>
            <w:r>
              <w:rPr>
                <w:sz w:val="28"/>
                <w:lang w:bidi="ru-RU"/>
              </w:rPr>
              <w:t>-</w:t>
            </w:r>
            <w:r w:rsidR="003F30FB">
              <w:rPr>
                <w:sz w:val="28"/>
                <w:lang w:bidi="ru-RU"/>
              </w:rPr>
              <w:t>35</w:t>
            </w:r>
            <w:r>
              <w:rPr>
                <w:sz w:val="28"/>
                <w:lang w:bidi="ru-RU"/>
              </w:rPr>
              <w:t>/тко-2020</w:t>
            </w:r>
          </w:p>
        </w:tc>
        <w:tc>
          <w:tcPr>
            <w:tcW w:w="4928" w:type="dxa"/>
            <w:shd w:val="clear" w:color="auto" w:fill="auto"/>
          </w:tcPr>
          <w:p w:rsidR="00843864" w:rsidRDefault="00843864">
            <w:pPr>
              <w:jc w:val="center"/>
              <w:rPr>
                <w:rFonts w:ascii="Calibri" w:hAnsi="Calibri"/>
                <w:b/>
                <w:i/>
                <w:sz w:val="28"/>
              </w:rPr>
            </w:pPr>
          </w:p>
        </w:tc>
      </w:tr>
    </w:tbl>
    <w:p w:rsidR="00843864" w:rsidRDefault="00843864">
      <w:pPr>
        <w:rPr>
          <w:b/>
          <w:sz w:val="28"/>
        </w:rPr>
      </w:pPr>
    </w:p>
    <w:p w:rsidR="006732E6" w:rsidRDefault="00AA5BFD" w:rsidP="006732E6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В соответствии с Федеральным законом от 24 июня 1998 года № 89-ФЗ «Об отходах производства и потребления», постановлением Правительства Российской Федерации от 30 мая 2016 г. № 484 «О ценообразовании в области обращения с твердыми коммунальными отходами», приказом Федеральной антимонопольной службы от 21 ноября 2016 г. № 1638/16 «Об утверждении Методических указаний по расчету регулируемых тарифов в области обращения с твердыми коммунальными</w:t>
      </w:r>
      <w:proofErr w:type="gramEnd"/>
      <w:r>
        <w:rPr>
          <w:sz w:val="28"/>
        </w:rPr>
        <w:t xml:space="preserve"> отходами»,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в целях корректировки долгосрочных </w:t>
      </w:r>
      <w:r w:rsidR="003767DA">
        <w:rPr>
          <w:sz w:val="28"/>
        </w:rPr>
        <w:t xml:space="preserve">предельных </w:t>
      </w:r>
      <w:r>
        <w:rPr>
          <w:sz w:val="28"/>
        </w:rPr>
        <w:t xml:space="preserve">тарифов на </w:t>
      </w:r>
      <w:r w:rsidR="002D7B3C">
        <w:rPr>
          <w:sz w:val="28"/>
        </w:rPr>
        <w:t>обработку</w:t>
      </w:r>
      <w:r>
        <w:rPr>
          <w:sz w:val="28"/>
        </w:rPr>
        <w:t xml:space="preserve"> твердых коммунальных отходов на 2022-2025 годы</w:t>
      </w:r>
      <w:r>
        <w:rPr>
          <w:sz w:val="28"/>
          <w:lang w:bidi="ru-RU"/>
        </w:rPr>
        <w:t xml:space="preserve"> </w:t>
      </w:r>
      <w:r>
        <w:rPr>
          <w:sz w:val="28"/>
        </w:rPr>
        <w:t>Государственный комитет Республики Татарстан по тарифам ПОСТАНОВЛЯЕТ:</w:t>
      </w:r>
    </w:p>
    <w:p w:rsidR="00843864" w:rsidRDefault="00AA5BFD" w:rsidP="006732E6">
      <w:pPr>
        <w:ind w:firstLine="720"/>
        <w:jc w:val="both"/>
        <w:rPr>
          <w:sz w:val="28"/>
        </w:rPr>
      </w:pPr>
      <w:r>
        <w:rPr>
          <w:sz w:val="28"/>
        </w:rPr>
        <w:t>1. Внести в постановление Государственного комитета Республики Татарстан по тарифам от 1</w:t>
      </w:r>
      <w:r w:rsidR="006732E6">
        <w:rPr>
          <w:sz w:val="28"/>
        </w:rPr>
        <w:t>8</w:t>
      </w:r>
      <w:r>
        <w:rPr>
          <w:sz w:val="28"/>
        </w:rPr>
        <w:t xml:space="preserve">.12.2020 № </w:t>
      </w:r>
      <w:r w:rsidR="000A6719">
        <w:rPr>
          <w:sz w:val="28"/>
          <w:lang w:bidi="ru-RU"/>
        </w:rPr>
        <w:t>57</w:t>
      </w:r>
      <w:r w:rsidR="003F30FB">
        <w:rPr>
          <w:sz w:val="28"/>
          <w:lang w:bidi="ru-RU"/>
        </w:rPr>
        <w:t>7</w:t>
      </w:r>
      <w:r w:rsidR="000A6719">
        <w:rPr>
          <w:sz w:val="28"/>
          <w:lang w:bidi="ru-RU"/>
        </w:rPr>
        <w:t>-</w:t>
      </w:r>
      <w:r w:rsidR="003F30FB">
        <w:rPr>
          <w:sz w:val="28"/>
          <w:lang w:bidi="ru-RU"/>
        </w:rPr>
        <w:t>35</w:t>
      </w:r>
      <w:r>
        <w:rPr>
          <w:sz w:val="28"/>
        </w:rPr>
        <w:t>/тко-2020 «</w:t>
      </w:r>
      <w:bookmarkStart w:id="0" w:name="_dx_frag_StartFragment"/>
      <w:bookmarkEnd w:id="0"/>
      <w:r>
        <w:rPr>
          <w:sz w:val="28"/>
        </w:rPr>
        <w:t>Об уст</w:t>
      </w:r>
      <w:r w:rsidR="008C54E0">
        <w:rPr>
          <w:sz w:val="28"/>
        </w:rPr>
        <w:t xml:space="preserve">ановлении предельных тарифов на обработку </w:t>
      </w:r>
      <w:r>
        <w:rPr>
          <w:sz w:val="28"/>
        </w:rPr>
        <w:t xml:space="preserve">твердых коммунальных отходов для </w:t>
      </w:r>
      <w:bookmarkStart w:id="1" w:name="_dx_frag_EndFragment"/>
      <w:bookmarkEnd w:id="1"/>
      <w:r w:rsidR="000A6719" w:rsidRPr="000A6719">
        <w:rPr>
          <w:sz w:val="28"/>
          <w:lang w:bidi="ru-RU"/>
        </w:rPr>
        <w:t>Общества с ограниченной ответственностью «</w:t>
      </w:r>
      <w:proofErr w:type="spellStart"/>
      <w:r w:rsidR="003F30FB" w:rsidRPr="003F30FB">
        <w:rPr>
          <w:sz w:val="28"/>
        </w:rPr>
        <w:t>КомунСервис</w:t>
      </w:r>
      <w:proofErr w:type="spellEnd"/>
      <w:r w:rsidR="000A6719" w:rsidRPr="000A6719">
        <w:rPr>
          <w:sz w:val="28"/>
          <w:lang w:bidi="ru-RU"/>
        </w:rPr>
        <w:t>»</w:t>
      </w:r>
      <w:r w:rsidR="000A6719">
        <w:rPr>
          <w:sz w:val="28"/>
          <w:lang w:bidi="ru-RU"/>
        </w:rPr>
        <w:t xml:space="preserve"> </w:t>
      </w:r>
      <w:r>
        <w:rPr>
          <w:sz w:val="28"/>
          <w:lang w:bidi="ru-RU"/>
        </w:rPr>
        <w:t>на 2021-2025 годы</w:t>
      </w:r>
      <w:r>
        <w:rPr>
          <w:sz w:val="28"/>
        </w:rPr>
        <w:t xml:space="preserve">» следующие изменения: </w:t>
      </w:r>
    </w:p>
    <w:p w:rsidR="00843864" w:rsidRDefault="00AA5BFD">
      <w:pPr>
        <w:ind w:firstLine="720"/>
        <w:jc w:val="both"/>
        <w:rPr>
          <w:sz w:val="28"/>
        </w:rPr>
      </w:pPr>
      <w:r>
        <w:rPr>
          <w:sz w:val="28"/>
        </w:rPr>
        <w:t>приложение 1 изложить в новой редакции (прилагается);</w:t>
      </w:r>
    </w:p>
    <w:p w:rsidR="00843864" w:rsidRDefault="00AA5BFD">
      <w:pPr>
        <w:ind w:firstLine="720"/>
        <w:jc w:val="both"/>
        <w:rPr>
          <w:sz w:val="28"/>
        </w:rPr>
      </w:pPr>
      <w:r>
        <w:rPr>
          <w:sz w:val="28"/>
        </w:rPr>
        <w:t>приложение 2 изложить в новой редакции (прилагается).</w:t>
      </w:r>
    </w:p>
    <w:p w:rsidR="00843864" w:rsidRDefault="00AA5BFD">
      <w:pPr>
        <w:ind w:firstLine="709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силу по </w:t>
      </w:r>
      <w:proofErr w:type="gramStart"/>
      <w:r>
        <w:rPr>
          <w:sz w:val="28"/>
        </w:rPr>
        <w:t>истечении</w:t>
      </w:r>
      <w:proofErr w:type="gramEnd"/>
      <w:r>
        <w:rPr>
          <w:sz w:val="28"/>
        </w:rPr>
        <w:t xml:space="preserve"> 10 дней после дня его официального опубликования.</w:t>
      </w:r>
    </w:p>
    <w:p w:rsidR="00843864" w:rsidRDefault="00843864">
      <w:pPr>
        <w:rPr>
          <w:sz w:val="28"/>
        </w:rPr>
      </w:pPr>
    </w:p>
    <w:p w:rsidR="00843864" w:rsidRDefault="00843864">
      <w:pPr>
        <w:rPr>
          <w:sz w:val="28"/>
        </w:rPr>
      </w:pPr>
    </w:p>
    <w:tbl>
      <w:tblPr>
        <w:tblStyle w:val="ad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250"/>
      </w:tblGrid>
      <w:tr w:rsidR="00E20644">
        <w:tc>
          <w:tcPr>
            <w:tcW w:w="5098" w:type="dxa"/>
            <w:hideMark/>
          </w:tcPr>
          <w:p w:rsidR="00E20644" w:rsidRDefault="000D4DAD" w:rsidP="00811F2E">
            <w:pPr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</w:tc>
        <w:tc>
          <w:tcPr>
            <w:tcW w:w="5250" w:type="dxa"/>
            <w:hideMark/>
          </w:tcPr>
          <w:p w:rsidR="00E20644" w:rsidRDefault="00E20644" w:rsidP="000D4DAD">
            <w:pPr>
              <w:ind w:right="175"/>
              <w:jc w:val="right"/>
              <w:rPr>
                <w:sz w:val="28"/>
              </w:rPr>
            </w:pPr>
            <w:r>
              <w:rPr>
                <w:sz w:val="28"/>
              </w:rPr>
              <w:t>А.</w:t>
            </w:r>
            <w:r w:rsidR="000D4DAD">
              <w:rPr>
                <w:sz w:val="28"/>
              </w:rPr>
              <w:t xml:space="preserve">С. </w:t>
            </w:r>
            <w:proofErr w:type="spellStart"/>
            <w:r w:rsidR="000D4DAD">
              <w:rPr>
                <w:sz w:val="28"/>
              </w:rPr>
              <w:t>Груничев</w:t>
            </w:r>
            <w:proofErr w:type="spellEnd"/>
          </w:p>
        </w:tc>
      </w:tr>
    </w:tbl>
    <w:p w:rsidR="00843864" w:rsidRDefault="00843864">
      <w:pPr>
        <w:rPr>
          <w:sz w:val="28"/>
        </w:rPr>
        <w:sectPr w:rsidR="00843864">
          <w:headerReference w:type="even" r:id="rId8"/>
          <w:type w:val="nextColumn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843864" w:rsidRDefault="00AA5BFD">
      <w:pPr>
        <w:tabs>
          <w:tab w:val="left" w:pos="6946"/>
        </w:tabs>
        <w:outlineLvl w:val="0"/>
      </w:pPr>
      <w:r>
        <w:lastRenderedPageBreak/>
        <w:t xml:space="preserve">                                                                                                                                                        </w:t>
      </w:r>
      <w:r w:rsidR="00F87540">
        <w:t xml:space="preserve">                       </w:t>
      </w:r>
      <w:r>
        <w:t xml:space="preserve">                                                                                                              </w:t>
      </w:r>
    </w:p>
    <w:p w:rsidR="00843864" w:rsidRDefault="00AA5BFD">
      <w:pPr>
        <w:tabs>
          <w:tab w:val="left" w:pos="6946"/>
        </w:tabs>
        <w:outlineLvl w:val="0"/>
      </w:pPr>
      <w:r>
        <w:t xml:space="preserve">                                                                                                                                                                                      Приложение 1 к постановлению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 xml:space="preserve">Государственного комитета 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>Республики Татарстан по тарифам</w:t>
      </w:r>
    </w:p>
    <w:p w:rsidR="000D4DAD" w:rsidRDefault="003C5C34">
      <w:pPr>
        <w:tabs>
          <w:tab w:val="left" w:pos="6663"/>
          <w:tab w:val="left" w:pos="6946"/>
        </w:tabs>
        <w:ind w:left="10915"/>
      </w:pPr>
      <w:r>
        <w:t xml:space="preserve">от </w:t>
      </w:r>
      <w:r w:rsidR="000D4DAD" w:rsidRPr="000D4DAD">
        <w:t>18.12.2020 №</w:t>
      </w:r>
      <w:r>
        <w:t> </w:t>
      </w:r>
      <w:r w:rsidR="000D4DAD" w:rsidRPr="000D4DAD">
        <w:t xml:space="preserve">577-35/тко-2020 </w:t>
      </w:r>
    </w:p>
    <w:p w:rsidR="00843864" w:rsidRDefault="00AA5BFD">
      <w:pPr>
        <w:tabs>
          <w:tab w:val="left" w:pos="6663"/>
          <w:tab w:val="left" w:pos="6946"/>
        </w:tabs>
        <w:ind w:left="10915"/>
      </w:pPr>
      <w:proofErr w:type="gramStart"/>
      <w:r>
        <w:t xml:space="preserve">(в редакции постановления Государственного комитета Республики Татарстан по тарифам </w:t>
      </w:r>
      <w:proofErr w:type="gramEnd"/>
    </w:p>
    <w:p w:rsidR="00843864" w:rsidRDefault="00AA5BFD">
      <w:pPr>
        <w:tabs>
          <w:tab w:val="left" w:pos="6663"/>
          <w:tab w:val="left" w:pos="6946"/>
        </w:tabs>
        <w:ind w:left="10915"/>
      </w:pPr>
      <w:r>
        <w:t xml:space="preserve">от ______________№ _________) </w:t>
      </w:r>
    </w:p>
    <w:p w:rsidR="00843864" w:rsidRDefault="00843864">
      <w:pPr>
        <w:ind w:firstLine="6237"/>
        <w:outlineLvl w:val="0"/>
        <w:rPr>
          <w:sz w:val="28"/>
          <w:u w:val="single"/>
        </w:rPr>
      </w:pPr>
    </w:p>
    <w:p w:rsidR="00843864" w:rsidRDefault="00843864">
      <w:pPr>
        <w:jc w:val="center"/>
      </w:pPr>
    </w:p>
    <w:p w:rsidR="003C5C34" w:rsidRDefault="00AA5BFD">
      <w:pPr>
        <w:jc w:val="center"/>
        <w:rPr>
          <w:sz w:val="28"/>
        </w:rPr>
      </w:pPr>
      <w:r>
        <w:rPr>
          <w:sz w:val="28"/>
        </w:rPr>
        <w:t xml:space="preserve">Предельные тарифы на </w:t>
      </w:r>
      <w:r w:rsidR="008C54E0">
        <w:rPr>
          <w:sz w:val="28"/>
        </w:rPr>
        <w:t>обработку</w:t>
      </w:r>
      <w:r>
        <w:rPr>
          <w:sz w:val="28"/>
        </w:rPr>
        <w:t xml:space="preserve"> твердых коммунальных отходов </w:t>
      </w:r>
    </w:p>
    <w:p w:rsidR="00843864" w:rsidRDefault="00AA5BFD">
      <w:pPr>
        <w:jc w:val="center"/>
        <w:rPr>
          <w:sz w:val="28"/>
        </w:rPr>
      </w:pPr>
      <w:r>
        <w:rPr>
          <w:sz w:val="28"/>
        </w:rPr>
        <w:t xml:space="preserve">для </w:t>
      </w:r>
      <w:r w:rsidR="000A6719">
        <w:rPr>
          <w:sz w:val="28"/>
        </w:rPr>
        <w:t xml:space="preserve">Общества с ограниченной ответственностью </w:t>
      </w:r>
      <w:r w:rsidR="000A6719" w:rsidRPr="000A6719">
        <w:rPr>
          <w:sz w:val="28"/>
        </w:rPr>
        <w:t>«</w:t>
      </w:r>
      <w:proofErr w:type="spellStart"/>
      <w:r w:rsidR="003F30FB" w:rsidRPr="003F30FB">
        <w:rPr>
          <w:sz w:val="28"/>
        </w:rPr>
        <w:t>КомунСервис</w:t>
      </w:r>
      <w:proofErr w:type="spellEnd"/>
      <w:r w:rsidR="000A6719" w:rsidRPr="000A6719">
        <w:rPr>
          <w:sz w:val="28"/>
        </w:rPr>
        <w:t>»</w:t>
      </w:r>
      <w:r>
        <w:rPr>
          <w:sz w:val="28"/>
        </w:rPr>
        <w:t xml:space="preserve"> на 20</w:t>
      </w:r>
      <w:r>
        <w:rPr>
          <w:sz w:val="28"/>
          <w:lang w:bidi="ru-RU"/>
        </w:rPr>
        <w:t>21</w:t>
      </w:r>
      <w:r>
        <w:rPr>
          <w:sz w:val="28"/>
        </w:rPr>
        <w:t>– 202</w:t>
      </w:r>
      <w:r>
        <w:rPr>
          <w:sz w:val="28"/>
          <w:lang w:bidi="ru-RU"/>
        </w:rPr>
        <w:t>5</w:t>
      </w:r>
      <w:r>
        <w:rPr>
          <w:sz w:val="28"/>
        </w:rPr>
        <w:t xml:space="preserve"> годы с календарной разбивкой</w:t>
      </w:r>
    </w:p>
    <w:p w:rsidR="00843864" w:rsidRDefault="00843864">
      <w:pPr>
        <w:jc w:val="center"/>
      </w:pPr>
    </w:p>
    <w:tbl>
      <w:tblPr>
        <w:tblW w:w="45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4992"/>
        <w:gridCol w:w="864"/>
        <w:gridCol w:w="780"/>
        <w:gridCol w:w="878"/>
        <w:gridCol w:w="786"/>
        <w:gridCol w:w="881"/>
        <w:gridCol w:w="794"/>
        <w:gridCol w:w="881"/>
        <w:gridCol w:w="811"/>
        <w:gridCol w:w="954"/>
        <w:gridCol w:w="954"/>
      </w:tblGrid>
      <w:tr w:rsidR="00843864">
        <w:trPr>
          <w:trHeight w:val="401"/>
          <w:tblHeader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№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/п</w:t>
            </w:r>
          </w:p>
        </w:tc>
        <w:tc>
          <w:tcPr>
            <w:tcW w:w="1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069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0D4DAD" w:rsidP="000D4DAD">
            <w:pPr>
              <w:ind w:left="32" w:right="6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Предельные тарифы </w:t>
            </w:r>
            <w:r w:rsidR="00AA5BFD">
              <w:rPr>
                <w:sz w:val="18"/>
              </w:rPr>
              <w:t>обработку твердых коммунальных отходов, руб./</w:t>
            </w:r>
            <w:proofErr w:type="spellStart"/>
            <w:r w:rsidR="00AA5BFD">
              <w:rPr>
                <w:sz w:val="18"/>
              </w:rPr>
              <w:t>куб</w:t>
            </w:r>
            <w:proofErr w:type="gramStart"/>
            <w:r w:rsidR="00AA5BFD">
              <w:rPr>
                <w:sz w:val="18"/>
              </w:rPr>
              <w:t>.м</w:t>
            </w:r>
            <w:proofErr w:type="spellEnd"/>
            <w:proofErr w:type="gramEnd"/>
          </w:p>
        </w:tc>
      </w:tr>
      <w:tr w:rsidR="000D4DAD" w:rsidTr="000D4DAD">
        <w:trPr>
          <w:trHeight w:val="548"/>
          <w:tblHeader/>
          <w:jc w:val="center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DAD" w:rsidRDefault="000D4DAD">
            <w:pPr>
              <w:jc w:val="center"/>
              <w:rPr>
                <w:sz w:val="18"/>
              </w:rPr>
            </w:pPr>
          </w:p>
        </w:tc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DAD" w:rsidRDefault="000D4DAD">
            <w:pPr>
              <w:jc w:val="center"/>
              <w:rPr>
                <w:sz w:val="1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DAD" w:rsidRPr="002F24B8" w:rsidRDefault="000D4DAD" w:rsidP="00493EBA">
            <w:pPr>
              <w:ind w:left="32" w:right="62"/>
              <w:jc w:val="center"/>
              <w:rPr>
                <w:bCs/>
                <w:sz w:val="18"/>
                <w:szCs w:val="22"/>
              </w:rPr>
            </w:pPr>
            <w:r>
              <w:rPr>
                <w:sz w:val="18"/>
                <w:szCs w:val="22"/>
              </w:rPr>
              <w:t>20</w:t>
            </w:r>
            <w:r>
              <w:rPr>
                <w:sz w:val="18"/>
                <w:szCs w:val="22"/>
                <w:lang w:val="en-US"/>
              </w:rPr>
              <w:t>2</w:t>
            </w:r>
            <w:r>
              <w:rPr>
                <w:sz w:val="18"/>
                <w:szCs w:val="22"/>
              </w:rPr>
              <w:t>1</w:t>
            </w:r>
            <w:r w:rsidRPr="002F24B8">
              <w:rPr>
                <w:sz w:val="18"/>
                <w:szCs w:val="22"/>
              </w:rPr>
              <w:t xml:space="preserve"> год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DAD" w:rsidRPr="002F24B8" w:rsidRDefault="000D4DAD" w:rsidP="00493EBA">
            <w:pPr>
              <w:ind w:left="32" w:right="62"/>
              <w:jc w:val="center"/>
              <w:rPr>
                <w:bCs/>
                <w:sz w:val="18"/>
                <w:szCs w:val="22"/>
              </w:rPr>
            </w:pPr>
            <w:r w:rsidRPr="002F24B8">
              <w:rPr>
                <w:sz w:val="18"/>
                <w:szCs w:val="22"/>
              </w:rPr>
              <w:t>20</w:t>
            </w:r>
            <w:r>
              <w:rPr>
                <w:sz w:val="18"/>
                <w:szCs w:val="22"/>
                <w:lang w:val="en-US"/>
              </w:rPr>
              <w:t>2</w:t>
            </w:r>
            <w:r>
              <w:rPr>
                <w:sz w:val="18"/>
                <w:szCs w:val="22"/>
              </w:rPr>
              <w:t>2</w:t>
            </w:r>
            <w:r w:rsidRPr="002F24B8">
              <w:rPr>
                <w:sz w:val="18"/>
                <w:szCs w:val="22"/>
              </w:rPr>
              <w:t xml:space="preserve"> год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DAD" w:rsidRPr="002F24B8" w:rsidRDefault="000D4DAD" w:rsidP="00493EBA">
            <w:pPr>
              <w:ind w:left="32" w:right="62"/>
              <w:jc w:val="center"/>
              <w:rPr>
                <w:bCs/>
                <w:sz w:val="18"/>
                <w:szCs w:val="22"/>
              </w:rPr>
            </w:pPr>
            <w:r w:rsidRPr="002F24B8">
              <w:rPr>
                <w:sz w:val="18"/>
                <w:szCs w:val="22"/>
              </w:rPr>
              <w:t>202</w:t>
            </w:r>
            <w:r>
              <w:rPr>
                <w:sz w:val="18"/>
                <w:szCs w:val="22"/>
              </w:rPr>
              <w:t>3</w:t>
            </w:r>
            <w:r w:rsidRPr="002F24B8">
              <w:rPr>
                <w:sz w:val="18"/>
                <w:szCs w:val="22"/>
              </w:rPr>
              <w:t xml:space="preserve"> год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DAD" w:rsidRPr="002F24B8" w:rsidRDefault="000D4DAD" w:rsidP="00493EBA">
            <w:pPr>
              <w:ind w:left="32" w:right="62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2024 год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DAD" w:rsidRPr="002F24B8" w:rsidRDefault="000D4DAD" w:rsidP="00493EBA">
            <w:pPr>
              <w:ind w:left="32" w:right="62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2025 год</w:t>
            </w:r>
          </w:p>
        </w:tc>
      </w:tr>
      <w:tr w:rsidR="00843864" w:rsidTr="000D4DAD">
        <w:trPr>
          <w:trHeight w:val="556"/>
          <w:tblHeader/>
          <w:jc w:val="center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17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июля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июля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июля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июля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DAD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 1 </w:t>
            </w:r>
          </w:p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июля</w:t>
            </w:r>
          </w:p>
        </w:tc>
      </w:tr>
      <w:tr w:rsidR="00843864" w:rsidTr="000D4DAD">
        <w:trPr>
          <w:trHeight w:val="250"/>
          <w:jc w:val="center"/>
        </w:trPr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17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FB" w:rsidRPr="00B6554E" w:rsidRDefault="003F30FB" w:rsidP="003F30FB">
            <w:pPr>
              <w:jc w:val="both"/>
              <w:rPr>
                <w:sz w:val="18"/>
                <w:szCs w:val="18"/>
              </w:rPr>
            </w:pPr>
            <w:r w:rsidRPr="00B6554E">
              <w:rPr>
                <w:sz w:val="18"/>
                <w:szCs w:val="18"/>
              </w:rPr>
              <w:t>Муниципальное образование «город</w:t>
            </w:r>
          </w:p>
          <w:p w:rsidR="00843864" w:rsidRPr="00B6554E" w:rsidRDefault="003F30FB" w:rsidP="003F30FB">
            <w:pPr>
              <w:jc w:val="both"/>
              <w:rPr>
                <w:sz w:val="18"/>
                <w:szCs w:val="18"/>
              </w:rPr>
            </w:pPr>
            <w:r w:rsidRPr="00B6554E">
              <w:rPr>
                <w:sz w:val="18"/>
                <w:szCs w:val="18"/>
              </w:rPr>
              <w:t>Набережные Челны»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</w:tr>
      <w:tr w:rsidR="00843864" w:rsidTr="000D4DAD">
        <w:trPr>
          <w:trHeight w:val="376"/>
          <w:jc w:val="center"/>
        </w:trPr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Pr="00B6554E" w:rsidRDefault="000A6719" w:rsidP="00667201">
            <w:pPr>
              <w:rPr>
                <w:sz w:val="18"/>
                <w:szCs w:val="18"/>
              </w:rPr>
            </w:pPr>
            <w:r w:rsidRPr="00B6554E">
              <w:rPr>
                <w:sz w:val="18"/>
                <w:szCs w:val="18"/>
              </w:rPr>
              <w:t xml:space="preserve">Общество с </w:t>
            </w:r>
            <w:r w:rsidR="00856B48" w:rsidRPr="00B6554E">
              <w:rPr>
                <w:sz w:val="18"/>
                <w:szCs w:val="18"/>
              </w:rPr>
              <w:t>ограниченной ответственностью «</w:t>
            </w:r>
            <w:proofErr w:type="spellStart"/>
            <w:r w:rsidR="003F30FB" w:rsidRPr="00B6554E">
              <w:rPr>
                <w:sz w:val="18"/>
                <w:szCs w:val="18"/>
              </w:rPr>
              <w:t>КомунСервис</w:t>
            </w:r>
            <w:proofErr w:type="spellEnd"/>
            <w:r w:rsidRPr="00B6554E">
              <w:rPr>
                <w:sz w:val="18"/>
                <w:szCs w:val="18"/>
              </w:rPr>
              <w:t>»</w:t>
            </w:r>
            <w:r w:rsidR="009F0ADA" w:rsidRPr="00B6554E">
              <w:rPr>
                <w:sz w:val="18"/>
                <w:szCs w:val="18"/>
              </w:rPr>
              <w:t>*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897E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62,95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97E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67,05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97E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67,05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97E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75,58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97E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75,58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97E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114,66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97E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97,36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97E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97,36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97E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97,36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97E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101,97</w:t>
            </w:r>
          </w:p>
        </w:tc>
      </w:tr>
    </w:tbl>
    <w:p w:rsidR="00843864" w:rsidRDefault="00843864">
      <w:pPr>
        <w:ind w:right="140"/>
        <w:rPr>
          <w:sz w:val="22"/>
        </w:rPr>
      </w:pPr>
    </w:p>
    <w:p w:rsidR="00843864" w:rsidRDefault="009F0ADA">
      <w:pPr>
        <w:ind w:right="140"/>
      </w:pPr>
      <w:r>
        <w:t>&lt;</w:t>
      </w:r>
      <w:r w:rsidRPr="00743480">
        <w:t>*&gt;</w:t>
      </w:r>
      <w:r>
        <w:t>Применяет упрощенную систему налогообложения.</w:t>
      </w:r>
    </w:p>
    <w:p w:rsidR="009F0ADA" w:rsidRDefault="009F0ADA">
      <w:pPr>
        <w:ind w:right="140"/>
      </w:pPr>
    </w:p>
    <w:p w:rsidR="009F0ADA" w:rsidRDefault="009F0ADA">
      <w:pPr>
        <w:ind w:right="140"/>
        <w:rPr>
          <w:sz w:val="22"/>
        </w:rPr>
      </w:pPr>
    </w:p>
    <w:p w:rsidR="00843864" w:rsidRDefault="00AA5BFD">
      <w:pPr>
        <w:jc w:val="both"/>
      </w:pPr>
      <w:r>
        <w:t>Отдел организации, контроля и сопровождения</w:t>
      </w:r>
    </w:p>
    <w:p w:rsidR="00843864" w:rsidRDefault="00AA5BFD">
      <w:pPr>
        <w:jc w:val="both"/>
      </w:pPr>
      <w:r>
        <w:t xml:space="preserve">принятия тарифных решений Государственного </w:t>
      </w:r>
    </w:p>
    <w:p w:rsidR="00843864" w:rsidRDefault="00AA5BFD">
      <w:pPr>
        <w:jc w:val="both"/>
      </w:pPr>
      <w:r>
        <w:t xml:space="preserve">комитета Республики Татарстан по тарифам               </w:t>
      </w:r>
    </w:p>
    <w:p w:rsidR="00843864" w:rsidRDefault="00843864">
      <w:pPr>
        <w:jc w:val="both"/>
      </w:pPr>
    </w:p>
    <w:p w:rsidR="006732E6" w:rsidRDefault="006732E6">
      <w:pPr>
        <w:jc w:val="both"/>
      </w:pPr>
    </w:p>
    <w:p w:rsidR="009F0ADA" w:rsidRDefault="009F0ADA">
      <w:pPr>
        <w:jc w:val="both"/>
      </w:pPr>
    </w:p>
    <w:p w:rsidR="0078752E" w:rsidRDefault="0078752E">
      <w:pPr>
        <w:jc w:val="both"/>
      </w:pPr>
    </w:p>
    <w:p w:rsidR="00843864" w:rsidRDefault="00AA5BFD">
      <w:pPr>
        <w:tabs>
          <w:tab w:val="left" w:pos="6946"/>
        </w:tabs>
        <w:outlineLvl w:val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Приложение 2 к постановлению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 xml:space="preserve">Государственного комитета 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>Республики Татарстан по тарифам</w:t>
      </w:r>
    </w:p>
    <w:p w:rsidR="000D4DAD" w:rsidRDefault="003C5C34" w:rsidP="000D4DAD">
      <w:pPr>
        <w:tabs>
          <w:tab w:val="left" w:pos="6663"/>
          <w:tab w:val="left" w:pos="6946"/>
        </w:tabs>
        <w:ind w:left="10915"/>
      </w:pPr>
      <w:r>
        <w:t xml:space="preserve">от </w:t>
      </w:r>
      <w:r w:rsidR="000D4DAD" w:rsidRPr="000D4DAD">
        <w:t>18.12.2020 №</w:t>
      </w:r>
      <w:r>
        <w:t> </w:t>
      </w:r>
      <w:r w:rsidR="000D4DAD" w:rsidRPr="000D4DAD">
        <w:t xml:space="preserve">577-35/тко-2020 </w:t>
      </w:r>
    </w:p>
    <w:p w:rsidR="00843864" w:rsidRDefault="00AA5BFD" w:rsidP="000D4DAD">
      <w:pPr>
        <w:tabs>
          <w:tab w:val="left" w:pos="6663"/>
          <w:tab w:val="left" w:pos="6946"/>
        </w:tabs>
        <w:ind w:left="10915"/>
      </w:pPr>
      <w:proofErr w:type="gramStart"/>
      <w:r>
        <w:t xml:space="preserve">(в редакции постановления Государственного комитета Республики Татарстан по тарифам </w:t>
      </w:r>
      <w:proofErr w:type="gramEnd"/>
    </w:p>
    <w:p w:rsidR="00843864" w:rsidRDefault="00AA5BFD">
      <w:pPr>
        <w:tabs>
          <w:tab w:val="left" w:pos="6663"/>
          <w:tab w:val="left" w:pos="6946"/>
        </w:tabs>
        <w:ind w:left="10915"/>
      </w:pPr>
      <w:r>
        <w:t xml:space="preserve">от ______________№ _________) </w:t>
      </w:r>
    </w:p>
    <w:p w:rsidR="00843864" w:rsidRDefault="00AA5BFD">
      <w:pPr>
        <w:jc w:val="both"/>
        <w:rPr>
          <w:sz w:val="28"/>
        </w:rPr>
      </w:pPr>
      <w:r>
        <w:t xml:space="preserve">      </w:t>
      </w:r>
    </w:p>
    <w:p w:rsidR="003C5C34" w:rsidRDefault="00AA5BFD">
      <w:pPr>
        <w:jc w:val="center"/>
        <w:rPr>
          <w:sz w:val="28"/>
        </w:rPr>
      </w:pPr>
      <w:r>
        <w:rPr>
          <w:sz w:val="28"/>
        </w:rPr>
        <w:t xml:space="preserve">Долгосрочные параметры регулирования предельных тарифов на </w:t>
      </w:r>
      <w:r w:rsidR="008C54E0">
        <w:rPr>
          <w:sz w:val="28"/>
        </w:rPr>
        <w:t>обработку</w:t>
      </w:r>
      <w:r>
        <w:rPr>
          <w:sz w:val="28"/>
        </w:rPr>
        <w:t xml:space="preserve"> твердых коммунальных отходов </w:t>
      </w:r>
    </w:p>
    <w:p w:rsidR="00843864" w:rsidRDefault="00AA5BFD" w:rsidP="003C5C34">
      <w:pPr>
        <w:jc w:val="center"/>
        <w:rPr>
          <w:sz w:val="28"/>
        </w:rPr>
      </w:pPr>
      <w:r>
        <w:rPr>
          <w:sz w:val="28"/>
        </w:rPr>
        <w:t xml:space="preserve">для </w:t>
      </w:r>
      <w:r w:rsidR="000A6719">
        <w:rPr>
          <w:sz w:val="28"/>
        </w:rPr>
        <w:t xml:space="preserve">Общества с ограниченной ответственностью </w:t>
      </w:r>
      <w:r w:rsidR="000A6719" w:rsidRPr="000A6719">
        <w:rPr>
          <w:sz w:val="28"/>
        </w:rPr>
        <w:t>«</w:t>
      </w:r>
      <w:proofErr w:type="spellStart"/>
      <w:r w:rsidR="003F30FB" w:rsidRPr="003F30FB">
        <w:rPr>
          <w:sz w:val="28"/>
        </w:rPr>
        <w:t>КомунСервис</w:t>
      </w:r>
      <w:proofErr w:type="spellEnd"/>
      <w:r w:rsidR="000A6719" w:rsidRPr="000A6719">
        <w:rPr>
          <w:sz w:val="28"/>
        </w:rPr>
        <w:t>»</w:t>
      </w:r>
      <w:r w:rsidR="000A6719">
        <w:rPr>
          <w:sz w:val="28"/>
        </w:rPr>
        <w:t xml:space="preserve"> </w:t>
      </w:r>
      <w:r>
        <w:rPr>
          <w:sz w:val="28"/>
        </w:rPr>
        <w:t>на 20</w:t>
      </w:r>
      <w:r>
        <w:rPr>
          <w:sz w:val="28"/>
          <w:lang w:bidi="ru-RU"/>
        </w:rPr>
        <w:t>21</w:t>
      </w:r>
      <w:r>
        <w:rPr>
          <w:sz w:val="28"/>
        </w:rPr>
        <w:t xml:space="preserve"> – 202</w:t>
      </w:r>
      <w:r>
        <w:rPr>
          <w:sz w:val="28"/>
          <w:lang w:bidi="ru-RU"/>
        </w:rPr>
        <w:t>5</w:t>
      </w:r>
      <w:r>
        <w:rPr>
          <w:sz w:val="28"/>
        </w:rPr>
        <w:t xml:space="preserve"> годы </w:t>
      </w:r>
    </w:p>
    <w:p w:rsidR="000A6719" w:rsidRDefault="000A6719">
      <w:pPr>
        <w:jc w:val="center"/>
        <w:rPr>
          <w:sz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56"/>
        <w:gridCol w:w="3206"/>
        <w:gridCol w:w="963"/>
        <w:gridCol w:w="2725"/>
        <w:gridCol w:w="2247"/>
        <w:gridCol w:w="2247"/>
        <w:gridCol w:w="2973"/>
      </w:tblGrid>
      <w:tr w:rsidR="00843864">
        <w:trPr>
          <w:trHeight w:val="20"/>
          <w:tblHeader/>
          <w:tblCellSpacing w:w="5" w:type="nil"/>
        </w:trPr>
        <w:tc>
          <w:tcPr>
            <w:tcW w:w="281" w:type="pct"/>
            <w:vMerge w:val="restart"/>
            <w:vAlign w:val="center"/>
          </w:tcPr>
          <w:p w:rsidR="00843864" w:rsidRDefault="00AA5B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843864" w:rsidRDefault="00AA5BFD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1053" w:type="pct"/>
            <w:vMerge w:val="restart"/>
            <w:vAlign w:val="center"/>
          </w:tcPr>
          <w:p w:rsidR="00843864" w:rsidRPr="00B6554E" w:rsidRDefault="00AA5BFD">
            <w:pPr>
              <w:jc w:val="center"/>
              <w:rPr>
                <w:sz w:val="20"/>
              </w:rPr>
            </w:pPr>
            <w:r w:rsidRPr="00B6554E">
              <w:rPr>
                <w:sz w:val="20"/>
              </w:rPr>
              <w:t>Наименование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16" w:type="pct"/>
            <w:vMerge w:val="restart"/>
            <w:vAlign w:val="center"/>
          </w:tcPr>
          <w:p w:rsidR="00843864" w:rsidRPr="00B6554E" w:rsidRDefault="00AA5BFD">
            <w:pPr>
              <w:jc w:val="center"/>
              <w:rPr>
                <w:sz w:val="20"/>
              </w:rPr>
            </w:pPr>
            <w:r w:rsidRPr="00B6554E">
              <w:rPr>
                <w:sz w:val="20"/>
              </w:rPr>
              <w:t>Год</w:t>
            </w:r>
          </w:p>
        </w:tc>
        <w:tc>
          <w:tcPr>
            <w:tcW w:w="895" w:type="pct"/>
            <w:vMerge w:val="restart"/>
            <w:vAlign w:val="center"/>
          </w:tcPr>
          <w:p w:rsidR="00843864" w:rsidRPr="00B6554E" w:rsidRDefault="00AA5BFD">
            <w:pPr>
              <w:jc w:val="center"/>
              <w:rPr>
                <w:sz w:val="20"/>
              </w:rPr>
            </w:pPr>
            <w:r w:rsidRPr="00B6554E">
              <w:rPr>
                <w:sz w:val="20"/>
              </w:rPr>
              <w:t>Базовый</w:t>
            </w:r>
          </w:p>
          <w:p w:rsidR="00843864" w:rsidRPr="00B6554E" w:rsidRDefault="00AA5BFD">
            <w:pPr>
              <w:jc w:val="center"/>
              <w:rPr>
                <w:sz w:val="20"/>
              </w:rPr>
            </w:pPr>
            <w:r w:rsidRPr="00B6554E">
              <w:rPr>
                <w:sz w:val="20"/>
              </w:rPr>
              <w:t>уровень</w:t>
            </w:r>
          </w:p>
          <w:p w:rsidR="00843864" w:rsidRPr="00B6554E" w:rsidRDefault="00AA5BFD">
            <w:pPr>
              <w:jc w:val="center"/>
              <w:rPr>
                <w:sz w:val="20"/>
              </w:rPr>
            </w:pPr>
            <w:r w:rsidRPr="00B6554E">
              <w:rPr>
                <w:sz w:val="20"/>
              </w:rPr>
              <w:t>операционных</w:t>
            </w:r>
          </w:p>
          <w:p w:rsidR="00843864" w:rsidRPr="00B6554E" w:rsidRDefault="00AA5BFD">
            <w:pPr>
              <w:jc w:val="center"/>
              <w:rPr>
                <w:sz w:val="20"/>
              </w:rPr>
            </w:pPr>
            <w:r w:rsidRPr="00B6554E">
              <w:rPr>
                <w:sz w:val="20"/>
              </w:rPr>
              <w:t>расходов</w:t>
            </w:r>
          </w:p>
        </w:tc>
        <w:tc>
          <w:tcPr>
            <w:tcW w:w="738" w:type="pct"/>
            <w:vMerge w:val="restart"/>
            <w:vAlign w:val="center"/>
          </w:tcPr>
          <w:p w:rsidR="00843864" w:rsidRPr="00B6554E" w:rsidRDefault="00AA5BFD">
            <w:pPr>
              <w:jc w:val="center"/>
              <w:rPr>
                <w:sz w:val="20"/>
              </w:rPr>
            </w:pPr>
            <w:r w:rsidRPr="00B6554E">
              <w:rPr>
                <w:sz w:val="20"/>
              </w:rPr>
              <w:t>Индекс</w:t>
            </w:r>
          </w:p>
          <w:p w:rsidR="00843864" w:rsidRPr="00B6554E" w:rsidRDefault="00AA5BFD">
            <w:pPr>
              <w:jc w:val="center"/>
              <w:rPr>
                <w:sz w:val="20"/>
              </w:rPr>
            </w:pPr>
            <w:r w:rsidRPr="00B6554E">
              <w:rPr>
                <w:sz w:val="20"/>
              </w:rPr>
              <w:t>эффективности</w:t>
            </w:r>
          </w:p>
          <w:p w:rsidR="00843864" w:rsidRPr="00B6554E" w:rsidRDefault="00AA5BFD">
            <w:pPr>
              <w:jc w:val="center"/>
              <w:rPr>
                <w:sz w:val="20"/>
              </w:rPr>
            </w:pPr>
            <w:r w:rsidRPr="00B6554E">
              <w:rPr>
                <w:sz w:val="20"/>
              </w:rPr>
              <w:t>операционных</w:t>
            </w:r>
          </w:p>
          <w:p w:rsidR="00843864" w:rsidRPr="00B6554E" w:rsidRDefault="00AA5BFD">
            <w:pPr>
              <w:jc w:val="center"/>
              <w:rPr>
                <w:sz w:val="20"/>
              </w:rPr>
            </w:pPr>
            <w:r w:rsidRPr="00B6554E">
              <w:rPr>
                <w:sz w:val="20"/>
              </w:rPr>
              <w:t>расходов</w:t>
            </w:r>
          </w:p>
        </w:tc>
        <w:tc>
          <w:tcPr>
            <w:tcW w:w="738" w:type="pct"/>
            <w:vMerge w:val="restart"/>
            <w:vAlign w:val="center"/>
          </w:tcPr>
          <w:p w:rsidR="00843864" w:rsidRPr="00B6554E" w:rsidRDefault="00AA5BFD">
            <w:pPr>
              <w:jc w:val="center"/>
              <w:rPr>
                <w:sz w:val="20"/>
              </w:rPr>
            </w:pPr>
            <w:r w:rsidRPr="00B6554E">
              <w:rPr>
                <w:sz w:val="20"/>
              </w:rPr>
              <w:t>Нормативный</w:t>
            </w:r>
          </w:p>
          <w:p w:rsidR="00843864" w:rsidRPr="00B6554E" w:rsidRDefault="00AA5BFD">
            <w:pPr>
              <w:jc w:val="center"/>
              <w:rPr>
                <w:sz w:val="20"/>
              </w:rPr>
            </w:pPr>
            <w:r w:rsidRPr="00B6554E">
              <w:rPr>
                <w:sz w:val="20"/>
              </w:rPr>
              <w:t>уровень</w:t>
            </w:r>
          </w:p>
          <w:p w:rsidR="00843864" w:rsidRPr="00B6554E" w:rsidRDefault="00AA5BFD">
            <w:pPr>
              <w:jc w:val="center"/>
              <w:rPr>
                <w:sz w:val="20"/>
              </w:rPr>
            </w:pPr>
            <w:r w:rsidRPr="00B6554E">
              <w:rPr>
                <w:sz w:val="20"/>
              </w:rPr>
              <w:t>прибыли</w:t>
            </w:r>
          </w:p>
        </w:tc>
        <w:tc>
          <w:tcPr>
            <w:tcW w:w="977" w:type="pct"/>
            <w:vAlign w:val="center"/>
          </w:tcPr>
          <w:p w:rsidR="00843864" w:rsidRPr="00B6554E" w:rsidRDefault="00AA5BFD">
            <w:pPr>
              <w:jc w:val="center"/>
              <w:rPr>
                <w:sz w:val="20"/>
              </w:rPr>
            </w:pPr>
            <w:r w:rsidRPr="00B6554E">
              <w:rPr>
                <w:sz w:val="20"/>
              </w:rPr>
              <w:t>Показатели</w:t>
            </w:r>
          </w:p>
          <w:p w:rsidR="00843864" w:rsidRPr="00B6554E" w:rsidRDefault="00AA5BFD">
            <w:pPr>
              <w:jc w:val="center"/>
              <w:rPr>
                <w:sz w:val="20"/>
              </w:rPr>
            </w:pPr>
            <w:r w:rsidRPr="00B6554E">
              <w:rPr>
                <w:sz w:val="20"/>
              </w:rPr>
              <w:t>энергосбережения</w:t>
            </w:r>
          </w:p>
          <w:p w:rsidR="00843864" w:rsidRPr="00B6554E" w:rsidRDefault="00AA5BFD">
            <w:pPr>
              <w:jc w:val="center"/>
              <w:rPr>
                <w:sz w:val="20"/>
              </w:rPr>
            </w:pPr>
            <w:r w:rsidRPr="00B6554E">
              <w:rPr>
                <w:sz w:val="20"/>
              </w:rPr>
              <w:t>и энергетической</w:t>
            </w:r>
          </w:p>
          <w:p w:rsidR="00843864" w:rsidRPr="00B6554E" w:rsidRDefault="00AA5BFD">
            <w:pPr>
              <w:jc w:val="center"/>
              <w:rPr>
                <w:sz w:val="20"/>
              </w:rPr>
            </w:pPr>
            <w:r w:rsidRPr="00B6554E">
              <w:rPr>
                <w:sz w:val="20"/>
              </w:rPr>
              <w:t>эффективности</w:t>
            </w:r>
          </w:p>
        </w:tc>
      </w:tr>
      <w:tr w:rsidR="00843864">
        <w:trPr>
          <w:trHeight w:val="20"/>
          <w:tblHeader/>
          <w:tblCellSpacing w:w="5" w:type="nil"/>
        </w:trPr>
        <w:tc>
          <w:tcPr>
            <w:tcW w:w="281" w:type="pct"/>
            <w:vMerge/>
            <w:vAlign w:val="center"/>
          </w:tcPr>
          <w:p w:rsidR="00843864" w:rsidRDefault="00843864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  <w:vAlign w:val="center"/>
          </w:tcPr>
          <w:p w:rsidR="00843864" w:rsidRPr="00B6554E" w:rsidRDefault="00843864">
            <w:pPr>
              <w:jc w:val="center"/>
              <w:rPr>
                <w:sz w:val="20"/>
              </w:rPr>
            </w:pPr>
          </w:p>
        </w:tc>
        <w:tc>
          <w:tcPr>
            <w:tcW w:w="316" w:type="pct"/>
            <w:vMerge/>
            <w:vAlign w:val="center"/>
          </w:tcPr>
          <w:p w:rsidR="00843864" w:rsidRPr="00B6554E" w:rsidRDefault="00843864">
            <w:pPr>
              <w:jc w:val="center"/>
              <w:rPr>
                <w:sz w:val="20"/>
              </w:rPr>
            </w:pPr>
          </w:p>
        </w:tc>
        <w:tc>
          <w:tcPr>
            <w:tcW w:w="895" w:type="pct"/>
            <w:vMerge/>
            <w:vAlign w:val="center"/>
          </w:tcPr>
          <w:p w:rsidR="00843864" w:rsidRPr="00B6554E" w:rsidRDefault="00843864">
            <w:pPr>
              <w:jc w:val="center"/>
              <w:rPr>
                <w:sz w:val="20"/>
              </w:rPr>
            </w:pPr>
          </w:p>
        </w:tc>
        <w:tc>
          <w:tcPr>
            <w:tcW w:w="738" w:type="pct"/>
            <w:vMerge/>
            <w:vAlign w:val="center"/>
          </w:tcPr>
          <w:p w:rsidR="00843864" w:rsidRPr="00B6554E" w:rsidRDefault="00843864">
            <w:pPr>
              <w:jc w:val="center"/>
              <w:rPr>
                <w:sz w:val="20"/>
              </w:rPr>
            </w:pPr>
          </w:p>
        </w:tc>
        <w:tc>
          <w:tcPr>
            <w:tcW w:w="738" w:type="pct"/>
            <w:vMerge/>
            <w:vAlign w:val="center"/>
          </w:tcPr>
          <w:p w:rsidR="00843864" w:rsidRPr="00B6554E" w:rsidRDefault="00843864">
            <w:pPr>
              <w:jc w:val="center"/>
              <w:rPr>
                <w:sz w:val="20"/>
              </w:rPr>
            </w:pPr>
          </w:p>
        </w:tc>
        <w:tc>
          <w:tcPr>
            <w:tcW w:w="977" w:type="pct"/>
            <w:vAlign w:val="center"/>
          </w:tcPr>
          <w:p w:rsidR="00843864" w:rsidRPr="00B6554E" w:rsidRDefault="00AA5BFD">
            <w:pPr>
              <w:jc w:val="center"/>
              <w:rPr>
                <w:sz w:val="20"/>
              </w:rPr>
            </w:pPr>
            <w:r w:rsidRPr="00B6554E">
              <w:rPr>
                <w:sz w:val="20"/>
              </w:rPr>
              <w:t>удельный расход электрической энергии</w:t>
            </w:r>
          </w:p>
        </w:tc>
      </w:tr>
      <w:tr w:rsidR="00843864">
        <w:trPr>
          <w:trHeight w:val="20"/>
          <w:tblHeader/>
          <w:tblCellSpacing w:w="5" w:type="nil"/>
        </w:trPr>
        <w:tc>
          <w:tcPr>
            <w:tcW w:w="281" w:type="pct"/>
            <w:vMerge/>
          </w:tcPr>
          <w:p w:rsidR="00843864" w:rsidRDefault="00843864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843864" w:rsidRPr="00B6554E" w:rsidRDefault="00843864">
            <w:pPr>
              <w:jc w:val="center"/>
              <w:rPr>
                <w:sz w:val="20"/>
              </w:rPr>
            </w:pPr>
          </w:p>
        </w:tc>
        <w:tc>
          <w:tcPr>
            <w:tcW w:w="316" w:type="pct"/>
            <w:vMerge/>
          </w:tcPr>
          <w:p w:rsidR="00843864" w:rsidRPr="00B6554E" w:rsidRDefault="00843864">
            <w:pPr>
              <w:jc w:val="center"/>
              <w:rPr>
                <w:sz w:val="20"/>
              </w:rPr>
            </w:pPr>
          </w:p>
        </w:tc>
        <w:tc>
          <w:tcPr>
            <w:tcW w:w="895" w:type="pct"/>
          </w:tcPr>
          <w:p w:rsidR="00843864" w:rsidRPr="00B6554E" w:rsidRDefault="00AA5BFD">
            <w:pPr>
              <w:jc w:val="center"/>
              <w:rPr>
                <w:sz w:val="20"/>
              </w:rPr>
            </w:pPr>
            <w:r w:rsidRPr="00B6554E">
              <w:rPr>
                <w:sz w:val="20"/>
              </w:rPr>
              <w:t xml:space="preserve">  тыс. руб.   </w:t>
            </w:r>
          </w:p>
        </w:tc>
        <w:tc>
          <w:tcPr>
            <w:tcW w:w="738" w:type="pct"/>
          </w:tcPr>
          <w:p w:rsidR="00843864" w:rsidRPr="00B6554E" w:rsidRDefault="00AA5BFD">
            <w:pPr>
              <w:jc w:val="center"/>
              <w:rPr>
                <w:sz w:val="20"/>
              </w:rPr>
            </w:pPr>
            <w:r w:rsidRPr="00B6554E">
              <w:rPr>
                <w:sz w:val="20"/>
              </w:rPr>
              <w:t xml:space="preserve">    %    </w:t>
            </w:r>
          </w:p>
        </w:tc>
        <w:tc>
          <w:tcPr>
            <w:tcW w:w="738" w:type="pct"/>
          </w:tcPr>
          <w:p w:rsidR="00843864" w:rsidRPr="00B6554E" w:rsidRDefault="00AA5BFD">
            <w:pPr>
              <w:jc w:val="center"/>
              <w:rPr>
                <w:sz w:val="20"/>
              </w:rPr>
            </w:pPr>
            <w:r w:rsidRPr="00B6554E">
              <w:rPr>
                <w:sz w:val="20"/>
              </w:rPr>
              <w:t>%</w:t>
            </w:r>
          </w:p>
        </w:tc>
        <w:tc>
          <w:tcPr>
            <w:tcW w:w="977" w:type="pct"/>
          </w:tcPr>
          <w:p w:rsidR="00843864" w:rsidRPr="00B6554E" w:rsidRDefault="00AA5BFD">
            <w:pPr>
              <w:jc w:val="center"/>
              <w:rPr>
                <w:sz w:val="20"/>
              </w:rPr>
            </w:pPr>
            <w:proofErr w:type="spellStart"/>
            <w:r w:rsidRPr="00B6554E">
              <w:rPr>
                <w:sz w:val="20"/>
              </w:rPr>
              <w:t>кВт·ч</w:t>
            </w:r>
            <w:proofErr w:type="spellEnd"/>
            <w:r w:rsidRPr="00B6554E">
              <w:rPr>
                <w:sz w:val="20"/>
              </w:rPr>
              <w:t>/</w:t>
            </w:r>
            <w:proofErr w:type="spellStart"/>
            <w:r w:rsidRPr="00B6554E">
              <w:rPr>
                <w:sz w:val="20"/>
              </w:rPr>
              <w:t>куб</w:t>
            </w:r>
            <w:proofErr w:type="gramStart"/>
            <w:r w:rsidRPr="00B6554E">
              <w:rPr>
                <w:sz w:val="20"/>
              </w:rPr>
              <w:t>.м</w:t>
            </w:r>
            <w:proofErr w:type="spellEnd"/>
            <w:proofErr w:type="gramEnd"/>
          </w:p>
        </w:tc>
      </w:tr>
      <w:tr w:rsidR="00843864">
        <w:trPr>
          <w:trHeight w:val="20"/>
          <w:tblCellSpacing w:w="5" w:type="nil"/>
        </w:trPr>
        <w:tc>
          <w:tcPr>
            <w:tcW w:w="281" w:type="pct"/>
            <w:vAlign w:val="center"/>
          </w:tcPr>
          <w:p w:rsidR="00843864" w:rsidRPr="00B6554E" w:rsidRDefault="00AA5BFD">
            <w:pPr>
              <w:jc w:val="center"/>
              <w:rPr>
                <w:sz w:val="20"/>
              </w:rPr>
            </w:pPr>
            <w:r w:rsidRPr="00B6554E">
              <w:rPr>
                <w:sz w:val="20"/>
              </w:rPr>
              <w:t>1</w:t>
            </w:r>
          </w:p>
        </w:tc>
        <w:tc>
          <w:tcPr>
            <w:tcW w:w="1053" w:type="pct"/>
          </w:tcPr>
          <w:p w:rsidR="00843864" w:rsidRPr="00B6554E" w:rsidRDefault="000A6719" w:rsidP="00856B48">
            <w:pPr>
              <w:rPr>
                <w:sz w:val="20"/>
              </w:rPr>
            </w:pPr>
            <w:r w:rsidRPr="00B6554E">
              <w:rPr>
                <w:sz w:val="20"/>
              </w:rPr>
              <w:t>Общество с ограниченной ответственностью «</w:t>
            </w:r>
            <w:proofErr w:type="spellStart"/>
            <w:r w:rsidR="003F30FB" w:rsidRPr="00B6554E">
              <w:rPr>
                <w:sz w:val="20"/>
              </w:rPr>
              <w:t>КомунСервис</w:t>
            </w:r>
            <w:proofErr w:type="spellEnd"/>
            <w:r w:rsidRPr="00B6554E">
              <w:rPr>
                <w:sz w:val="20"/>
              </w:rPr>
              <w:t>»</w:t>
            </w:r>
          </w:p>
        </w:tc>
        <w:tc>
          <w:tcPr>
            <w:tcW w:w="316" w:type="pct"/>
          </w:tcPr>
          <w:p w:rsidR="00843864" w:rsidRPr="00B6554E" w:rsidRDefault="00843864">
            <w:pPr>
              <w:jc w:val="center"/>
              <w:rPr>
                <w:sz w:val="20"/>
              </w:rPr>
            </w:pPr>
          </w:p>
        </w:tc>
        <w:tc>
          <w:tcPr>
            <w:tcW w:w="895" w:type="pct"/>
          </w:tcPr>
          <w:p w:rsidR="00843864" w:rsidRPr="00B6554E" w:rsidRDefault="00843864">
            <w:pPr>
              <w:jc w:val="center"/>
              <w:rPr>
                <w:sz w:val="20"/>
              </w:rPr>
            </w:pPr>
          </w:p>
        </w:tc>
        <w:tc>
          <w:tcPr>
            <w:tcW w:w="738" w:type="pct"/>
          </w:tcPr>
          <w:p w:rsidR="00843864" w:rsidRPr="00B6554E" w:rsidRDefault="00843864">
            <w:pPr>
              <w:jc w:val="center"/>
              <w:rPr>
                <w:sz w:val="20"/>
              </w:rPr>
            </w:pPr>
          </w:p>
        </w:tc>
        <w:tc>
          <w:tcPr>
            <w:tcW w:w="738" w:type="pct"/>
          </w:tcPr>
          <w:p w:rsidR="00843864" w:rsidRPr="00B6554E" w:rsidRDefault="00843864">
            <w:pPr>
              <w:jc w:val="center"/>
              <w:rPr>
                <w:sz w:val="20"/>
              </w:rPr>
            </w:pPr>
          </w:p>
        </w:tc>
        <w:tc>
          <w:tcPr>
            <w:tcW w:w="977" w:type="pct"/>
          </w:tcPr>
          <w:p w:rsidR="00843864" w:rsidRPr="00B6554E" w:rsidRDefault="00843864">
            <w:pPr>
              <w:jc w:val="center"/>
              <w:rPr>
                <w:sz w:val="20"/>
              </w:rPr>
            </w:pPr>
          </w:p>
        </w:tc>
      </w:tr>
      <w:tr w:rsidR="00843864">
        <w:trPr>
          <w:trHeight w:val="20"/>
          <w:tblCellSpacing w:w="5" w:type="nil"/>
        </w:trPr>
        <w:tc>
          <w:tcPr>
            <w:tcW w:w="281" w:type="pct"/>
            <w:vMerge w:val="restart"/>
            <w:vAlign w:val="center"/>
          </w:tcPr>
          <w:p w:rsidR="00843864" w:rsidRPr="00B6554E" w:rsidRDefault="00AA5BFD">
            <w:pPr>
              <w:jc w:val="center"/>
              <w:rPr>
                <w:sz w:val="20"/>
              </w:rPr>
            </w:pPr>
            <w:r w:rsidRPr="00B6554E">
              <w:rPr>
                <w:sz w:val="20"/>
              </w:rPr>
              <w:t>1.1</w:t>
            </w:r>
          </w:p>
        </w:tc>
        <w:tc>
          <w:tcPr>
            <w:tcW w:w="1053" w:type="pct"/>
            <w:vMerge w:val="restart"/>
            <w:vAlign w:val="center"/>
          </w:tcPr>
          <w:p w:rsidR="00843864" w:rsidRPr="00B6554E" w:rsidRDefault="000D4DAD" w:rsidP="000D4DAD">
            <w:pPr>
              <w:jc w:val="both"/>
              <w:rPr>
                <w:sz w:val="20"/>
              </w:rPr>
            </w:pPr>
            <w:r w:rsidRPr="00B6554E">
              <w:rPr>
                <w:sz w:val="20"/>
              </w:rPr>
              <w:t>О</w:t>
            </w:r>
            <w:r w:rsidR="00B6554E" w:rsidRPr="00B6554E">
              <w:rPr>
                <w:sz w:val="20"/>
              </w:rPr>
              <w:t xml:space="preserve">бработка </w:t>
            </w:r>
            <w:r w:rsidR="00AA5BFD" w:rsidRPr="00B6554E">
              <w:rPr>
                <w:sz w:val="20"/>
              </w:rPr>
              <w:t>твердых коммунальных отходов</w:t>
            </w:r>
          </w:p>
        </w:tc>
        <w:tc>
          <w:tcPr>
            <w:tcW w:w="316" w:type="pct"/>
          </w:tcPr>
          <w:p w:rsidR="00843864" w:rsidRPr="00B6554E" w:rsidRDefault="000D4DAD">
            <w:pPr>
              <w:jc w:val="center"/>
              <w:rPr>
                <w:sz w:val="20"/>
              </w:rPr>
            </w:pPr>
            <w:r w:rsidRPr="00B6554E">
              <w:rPr>
                <w:sz w:val="20"/>
              </w:rPr>
              <w:t>2021</w:t>
            </w:r>
          </w:p>
        </w:tc>
        <w:tc>
          <w:tcPr>
            <w:tcW w:w="895" w:type="pct"/>
          </w:tcPr>
          <w:p w:rsidR="00843864" w:rsidRPr="00897E79" w:rsidRDefault="00897E79">
            <w:pPr>
              <w:jc w:val="center"/>
              <w:rPr>
                <w:sz w:val="20"/>
              </w:rPr>
            </w:pPr>
            <w:r w:rsidRPr="00897E79">
              <w:rPr>
                <w:sz w:val="20"/>
              </w:rPr>
              <w:t>46 774,36</w:t>
            </w:r>
          </w:p>
        </w:tc>
        <w:tc>
          <w:tcPr>
            <w:tcW w:w="738" w:type="pct"/>
          </w:tcPr>
          <w:p w:rsidR="00843864" w:rsidRPr="00B6554E" w:rsidRDefault="0089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8" w:type="pct"/>
          </w:tcPr>
          <w:p w:rsidR="00843864" w:rsidRPr="00B6554E" w:rsidRDefault="0089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77" w:type="pct"/>
          </w:tcPr>
          <w:p w:rsidR="00843864" w:rsidRPr="00B6554E" w:rsidRDefault="0089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0,57</w:t>
            </w:r>
          </w:p>
        </w:tc>
      </w:tr>
      <w:tr w:rsidR="00897E79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897E79" w:rsidRDefault="00897E79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897E79" w:rsidRPr="00B6554E" w:rsidRDefault="00897E79">
            <w:pPr>
              <w:rPr>
                <w:sz w:val="20"/>
              </w:rPr>
            </w:pPr>
          </w:p>
        </w:tc>
        <w:tc>
          <w:tcPr>
            <w:tcW w:w="316" w:type="pct"/>
          </w:tcPr>
          <w:p w:rsidR="00897E79" w:rsidRPr="00B6554E" w:rsidRDefault="00897E79">
            <w:pPr>
              <w:jc w:val="center"/>
              <w:rPr>
                <w:sz w:val="20"/>
              </w:rPr>
            </w:pPr>
            <w:r w:rsidRPr="00B6554E">
              <w:rPr>
                <w:sz w:val="20"/>
              </w:rPr>
              <w:t>2022</w:t>
            </w:r>
          </w:p>
        </w:tc>
        <w:tc>
          <w:tcPr>
            <w:tcW w:w="895" w:type="pct"/>
          </w:tcPr>
          <w:p w:rsidR="00897E79" w:rsidRPr="00897E79" w:rsidRDefault="0089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52 522,44</w:t>
            </w:r>
          </w:p>
        </w:tc>
        <w:tc>
          <w:tcPr>
            <w:tcW w:w="738" w:type="pct"/>
          </w:tcPr>
          <w:p w:rsidR="00897E79" w:rsidRPr="00B6554E" w:rsidRDefault="0089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8" w:type="pct"/>
          </w:tcPr>
          <w:p w:rsidR="00897E79" w:rsidRPr="00B6554E" w:rsidRDefault="0089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77" w:type="pct"/>
          </w:tcPr>
          <w:p w:rsidR="00897E79" w:rsidRPr="00897E79" w:rsidRDefault="00897E79" w:rsidP="00897E79">
            <w:pPr>
              <w:jc w:val="center"/>
              <w:rPr>
                <w:sz w:val="20"/>
              </w:rPr>
            </w:pPr>
            <w:r w:rsidRPr="00897E79">
              <w:rPr>
                <w:sz w:val="20"/>
              </w:rPr>
              <w:t>0,57</w:t>
            </w:r>
          </w:p>
        </w:tc>
      </w:tr>
      <w:tr w:rsidR="00897E79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897E79" w:rsidRDefault="00897E79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897E79" w:rsidRPr="00B6554E" w:rsidRDefault="00897E79">
            <w:pPr>
              <w:rPr>
                <w:sz w:val="20"/>
              </w:rPr>
            </w:pPr>
          </w:p>
        </w:tc>
        <w:tc>
          <w:tcPr>
            <w:tcW w:w="316" w:type="pct"/>
          </w:tcPr>
          <w:p w:rsidR="00897E79" w:rsidRPr="00B6554E" w:rsidRDefault="00897E79">
            <w:pPr>
              <w:jc w:val="center"/>
              <w:rPr>
                <w:sz w:val="20"/>
              </w:rPr>
            </w:pPr>
            <w:r w:rsidRPr="00B6554E">
              <w:rPr>
                <w:sz w:val="20"/>
              </w:rPr>
              <w:t>2023</w:t>
            </w:r>
          </w:p>
        </w:tc>
        <w:tc>
          <w:tcPr>
            <w:tcW w:w="895" w:type="pct"/>
          </w:tcPr>
          <w:p w:rsidR="00897E79" w:rsidRPr="00897E79" w:rsidRDefault="0089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54 077,10</w:t>
            </w:r>
          </w:p>
        </w:tc>
        <w:tc>
          <w:tcPr>
            <w:tcW w:w="738" w:type="pct"/>
          </w:tcPr>
          <w:p w:rsidR="00897E79" w:rsidRPr="00B6554E" w:rsidRDefault="0089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8" w:type="pct"/>
          </w:tcPr>
          <w:p w:rsidR="00897E79" w:rsidRPr="00B6554E" w:rsidRDefault="0089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77" w:type="pct"/>
          </w:tcPr>
          <w:p w:rsidR="00897E79" w:rsidRPr="00897E79" w:rsidRDefault="00897E79" w:rsidP="00897E79">
            <w:pPr>
              <w:jc w:val="center"/>
              <w:rPr>
                <w:sz w:val="20"/>
              </w:rPr>
            </w:pPr>
            <w:r w:rsidRPr="00897E79">
              <w:rPr>
                <w:sz w:val="20"/>
              </w:rPr>
              <w:t>0,57</w:t>
            </w:r>
          </w:p>
        </w:tc>
      </w:tr>
      <w:tr w:rsidR="00897E79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897E79" w:rsidRDefault="00897E79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897E79" w:rsidRPr="00B6554E" w:rsidRDefault="00897E79">
            <w:pPr>
              <w:rPr>
                <w:sz w:val="20"/>
              </w:rPr>
            </w:pPr>
          </w:p>
        </w:tc>
        <w:tc>
          <w:tcPr>
            <w:tcW w:w="316" w:type="pct"/>
          </w:tcPr>
          <w:p w:rsidR="00897E79" w:rsidRPr="00B6554E" w:rsidRDefault="00897E79">
            <w:pPr>
              <w:jc w:val="center"/>
              <w:rPr>
                <w:sz w:val="20"/>
              </w:rPr>
            </w:pPr>
            <w:r w:rsidRPr="00B6554E">
              <w:rPr>
                <w:sz w:val="20"/>
              </w:rPr>
              <w:t>2024</w:t>
            </w:r>
          </w:p>
        </w:tc>
        <w:tc>
          <w:tcPr>
            <w:tcW w:w="895" w:type="pct"/>
          </w:tcPr>
          <w:p w:rsidR="00897E79" w:rsidRPr="00897E79" w:rsidRDefault="0089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55 677,79</w:t>
            </w:r>
          </w:p>
        </w:tc>
        <w:tc>
          <w:tcPr>
            <w:tcW w:w="738" w:type="pct"/>
          </w:tcPr>
          <w:p w:rsidR="00897E79" w:rsidRPr="00B6554E" w:rsidRDefault="0089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8" w:type="pct"/>
          </w:tcPr>
          <w:p w:rsidR="00897E79" w:rsidRPr="00B6554E" w:rsidRDefault="0089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77" w:type="pct"/>
          </w:tcPr>
          <w:p w:rsidR="00897E79" w:rsidRPr="00897E79" w:rsidRDefault="00897E79" w:rsidP="00897E79">
            <w:pPr>
              <w:jc w:val="center"/>
              <w:rPr>
                <w:sz w:val="20"/>
              </w:rPr>
            </w:pPr>
            <w:r w:rsidRPr="00897E79">
              <w:rPr>
                <w:sz w:val="20"/>
              </w:rPr>
              <w:t>0,57</w:t>
            </w:r>
          </w:p>
        </w:tc>
      </w:tr>
      <w:tr w:rsidR="00897E79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897E79" w:rsidRDefault="00897E79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897E79" w:rsidRDefault="00897E79">
            <w:pPr>
              <w:rPr>
                <w:sz w:val="22"/>
              </w:rPr>
            </w:pPr>
          </w:p>
        </w:tc>
        <w:tc>
          <w:tcPr>
            <w:tcW w:w="316" w:type="pct"/>
          </w:tcPr>
          <w:p w:rsidR="00897E79" w:rsidRDefault="00897E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895" w:type="pct"/>
          </w:tcPr>
          <w:p w:rsidR="00897E79" w:rsidRPr="00897E79" w:rsidRDefault="00897E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57 325,85</w:t>
            </w:r>
          </w:p>
        </w:tc>
        <w:tc>
          <w:tcPr>
            <w:tcW w:w="738" w:type="pct"/>
          </w:tcPr>
          <w:p w:rsidR="00897E79" w:rsidRDefault="00897E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38" w:type="pct"/>
          </w:tcPr>
          <w:p w:rsidR="00897E79" w:rsidRDefault="00897E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bookmarkStart w:id="2" w:name="_GoBack"/>
            <w:bookmarkEnd w:id="2"/>
          </w:p>
        </w:tc>
        <w:tc>
          <w:tcPr>
            <w:tcW w:w="977" w:type="pct"/>
          </w:tcPr>
          <w:p w:rsidR="00897E79" w:rsidRPr="00897E79" w:rsidRDefault="00897E79" w:rsidP="00897E79">
            <w:pPr>
              <w:jc w:val="center"/>
              <w:rPr>
                <w:sz w:val="20"/>
              </w:rPr>
            </w:pPr>
            <w:r w:rsidRPr="00897E79">
              <w:rPr>
                <w:sz w:val="20"/>
              </w:rPr>
              <w:t>0,57</w:t>
            </w:r>
          </w:p>
        </w:tc>
      </w:tr>
    </w:tbl>
    <w:p w:rsidR="00843864" w:rsidRDefault="00843864">
      <w:pPr>
        <w:ind w:right="3968"/>
        <w:rPr>
          <w:sz w:val="2"/>
        </w:rPr>
      </w:pPr>
    </w:p>
    <w:p w:rsidR="00843864" w:rsidRPr="00B6554E" w:rsidRDefault="00843864">
      <w:pPr>
        <w:ind w:right="3968"/>
        <w:rPr>
          <w:sz w:val="20"/>
        </w:rPr>
      </w:pPr>
    </w:p>
    <w:p w:rsidR="00843864" w:rsidRPr="00B6554E" w:rsidRDefault="00AA5BFD">
      <w:pPr>
        <w:ind w:right="3968"/>
        <w:rPr>
          <w:sz w:val="20"/>
        </w:rPr>
      </w:pPr>
      <w:r w:rsidRPr="00B6554E">
        <w:rPr>
          <w:sz w:val="20"/>
        </w:rPr>
        <w:t>Отдел организации, контроля и сопровождения</w:t>
      </w:r>
    </w:p>
    <w:p w:rsidR="00843864" w:rsidRPr="00B6554E" w:rsidRDefault="00AA5BFD">
      <w:pPr>
        <w:ind w:right="3968"/>
        <w:rPr>
          <w:sz w:val="20"/>
        </w:rPr>
      </w:pPr>
      <w:r w:rsidRPr="00B6554E">
        <w:rPr>
          <w:sz w:val="20"/>
        </w:rPr>
        <w:t xml:space="preserve">принятия тарифных решений Государственного </w:t>
      </w:r>
    </w:p>
    <w:p w:rsidR="00843864" w:rsidRPr="00B6554E" w:rsidRDefault="00AA5BFD">
      <w:pPr>
        <w:ind w:right="3968"/>
        <w:rPr>
          <w:sz w:val="20"/>
        </w:rPr>
      </w:pPr>
      <w:r w:rsidRPr="00B6554E">
        <w:rPr>
          <w:sz w:val="20"/>
        </w:rPr>
        <w:t xml:space="preserve">комитета Республики Татарстан по тарифам </w:t>
      </w:r>
    </w:p>
    <w:sectPr w:rsidR="00843864" w:rsidRPr="00B6554E">
      <w:type w:val="nextColumn"/>
      <w:pgSz w:w="16838" w:h="11906" w:orient="landscape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43C" w:rsidRDefault="0054743C">
      <w:r>
        <w:separator/>
      </w:r>
    </w:p>
  </w:endnote>
  <w:endnote w:type="continuationSeparator" w:id="0">
    <w:p w:rsidR="0054743C" w:rsidRDefault="0054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43C" w:rsidRDefault="0054743C">
      <w:r>
        <w:separator/>
      </w:r>
    </w:p>
  </w:footnote>
  <w:footnote w:type="continuationSeparator" w:id="0">
    <w:p w:rsidR="0054743C" w:rsidRDefault="00547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64" w:rsidRDefault="00AA5BFD">
    <w:pPr>
      <w:pStyle w:val="a7"/>
      <w:framePr w:wrap="around" w:vAnchor="text" w:hAnchor="margin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#</w:t>
    </w:r>
    <w:r>
      <w:rPr>
        <w:rStyle w:val="ab"/>
      </w:rPr>
      <w:fldChar w:fldCharType="end"/>
    </w:r>
  </w:p>
  <w:p w:rsidR="00843864" w:rsidRDefault="0084386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D1B"/>
    <w:multiLevelType w:val="hybridMultilevel"/>
    <w:tmpl w:val="0748C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40109"/>
    <w:multiLevelType w:val="hybridMultilevel"/>
    <w:tmpl w:val="B2DAE9E0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64"/>
    <w:rsid w:val="000A6719"/>
    <w:rsid w:val="000D4DAD"/>
    <w:rsid w:val="002802E1"/>
    <w:rsid w:val="002D56A7"/>
    <w:rsid w:val="002D7B3C"/>
    <w:rsid w:val="003767DA"/>
    <w:rsid w:val="00381107"/>
    <w:rsid w:val="003C5C34"/>
    <w:rsid w:val="003F30FB"/>
    <w:rsid w:val="0054743C"/>
    <w:rsid w:val="005B7EC4"/>
    <w:rsid w:val="00667201"/>
    <w:rsid w:val="006732E6"/>
    <w:rsid w:val="006D7A9B"/>
    <w:rsid w:val="0078752E"/>
    <w:rsid w:val="00843864"/>
    <w:rsid w:val="00856B48"/>
    <w:rsid w:val="00897E79"/>
    <w:rsid w:val="008C54E0"/>
    <w:rsid w:val="009F0ADA"/>
    <w:rsid w:val="00AA5BFD"/>
    <w:rsid w:val="00AC28A6"/>
    <w:rsid w:val="00B1345A"/>
    <w:rsid w:val="00B6554E"/>
    <w:rsid w:val="00E20644"/>
    <w:rsid w:val="00F8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8">
    <w:name w:val="Balloon Text"/>
    <w:basedOn w:val="a"/>
    <w:semiHidden/>
    <w:rPr>
      <w:rFonts w:ascii="Tahoma" w:hAnsi="Tahoma"/>
      <w:sz w:val="16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styleId="ab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c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8">
    <w:name w:val="Balloon Text"/>
    <w:basedOn w:val="a"/>
    <w:semiHidden/>
    <w:rPr>
      <w:rFonts w:ascii="Tahoma" w:hAnsi="Tahoma"/>
      <w:sz w:val="16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styleId="ab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c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Аскарова Людмила Александровна</cp:lastModifiedBy>
  <cp:revision>13</cp:revision>
  <cp:lastPrinted>2018-10-31T08:44:00Z</cp:lastPrinted>
  <dcterms:created xsi:type="dcterms:W3CDTF">2021-10-14T10:44:00Z</dcterms:created>
  <dcterms:modified xsi:type="dcterms:W3CDTF">2021-11-30T06:54:00Z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