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65" w:rsidRDefault="007A1365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7A1365" w:rsidRDefault="007A1365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7A1365" w:rsidRDefault="007A1365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7A1365" w:rsidRDefault="007A1365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7A1365" w:rsidRDefault="007A1365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7A1365" w:rsidRDefault="007A1365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Pr="008602F8" w:rsidRDefault="008602F8" w:rsidP="00E828C7">
            <w:pPr>
              <w:jc w:val="both"/>
              <w:rPr>
                <w:bCs/>
                <w:szCs w:val="28"/>
              </w:rPr>
            </w:pPr>
            <w:r w:rsidRPr="00B33C66">
              <w:rPr>
                <w:bCs/>
                <w:sz w:val="27"/>
                <w:szCs w:val="27"/>
              </w:rPr>
              <w:t>О корректировке на 202</w:t>
            </w:r>
            <w:r w:rsidR="00D30E4A">
              <w:rPr>
                <w:bCs/>
                <w:sz w:val="27"/>
                <w:szCs w:val="27"/>
              </w:rPr>
              <w:t>2</w:t>
            </w:r>
            <w:r w:rsidRPr="00B33C66">
              <w:rPr>
                <w:bCs/>
                <w:sz w:val="27"/>
                <w:szCs w:val="27"/>
              </w:rPr>
              <w:t xml:space="preserve"> год долгосрочных индивидуальных тарифов на услуги по передаче электриче</w:t>
            </w:r>
            <w:r>
              <w:rPr>
                <w:bCs/>
                <w:sz w:val="27"/>
                <w:szCs w:val="27"/>
              </w:rPr>
              <w:t xml:space="preserve">ской энергии для взаиморасчетов </w:t>
            </w:r>
            <w:r>
              <w:rPr>
                <w:bCs/>
                <w:szCs w:val="28"/>
              </w:rPr>
              <w:t xml:space="preserve">между сетевыми организациями Публичным акционерным обществом «Татнефть» имени </w:t>
            </w:r>
            <w:proofErr w:type="spellStart"/>
            <w:r>
              <w:rPr>
                <w:bCs/>
                <w:szCs w:val="28"/>
              </w:rPr>
              <w:t>В.Д.Шашина</w:t>
            </w:r>
            <w:proofErr w:type="spellEnd"/>
            <w:r w:rsidRPr="00B33C66">
              <w:rPr>
                <w:bCs/>
                <w:sz w:val="27"/>
                <w:szCs w:val="27"/>
              </w:rPr>
              <w:t xml:space="preserve"> и </w:t>
            </w:r>
            <w:r w:rsidR="00E828C7">
              <w:rPr>
                <w:bCs/>
                <w:sz w:val="27"/>
                <w:szCs w:val="27"/>
              </w:rPr>
              <w:t>А</w:t>
            </w:r>
            <w:r w:rsidRPr="00B33C66">
              <w:rPr>
                <w:bCs/>
                <w:sz w:val="27"/>
                <w:szCs w:val="27"/>
              </w:rPr>
              <w:t xml:space="preserve">кционерным обществом «Сетевая компания», установленных постановлением Государственного комитета Республики Татарстан по тарифам от </w:t>
            </w:r>
            <w:r>
              <w:rPr>
                <w:bCs/>
                <w:sz w:val="27"/>
                <w:szCs w:val="27"/>
              </w:rPr>
              <w:t>11</w:t>
            </w:r>
            <w:r w:rsidRPr="00B33C66">
              <w:rPr>
                <w:bCs/>
                <w:sz w:val="27"/>
                <w:szCs w:val="27"/>
              </w:rPr>
              <w:t>.12.201</w:t>
            </w:r>
            <w:r>
              <w:rPr>
                <w:bCs/>
                <w:sz w:val="27"/>
                <w:szCs w:val="27"/>
              </w:rPr>
              <w:t>9</w:t>
            </w:r>
            <w:r w:rsidRPr="00B33C66">
              <w:rPr>
                <w:bCs/>
                <w:sz w:val="27"/>
                <w:szCs w:val="27"/>
              </w:rPr>
              <w:t xml:space="preserve"> № 3-</w:t>
            </w:r>
            <w:r>
              <w:rPr>
                <w:bCs/>
                <w:sz w:val="27"/>
                <w:szCs w:val="27"/>
              </w:rPr>
              <w:t>2</w:t>
            </w:r>
            <w:r w:rsidRPr="00B33C66">
              <w:rPr>
                <w:bCs/>
                <w:sz w:val="27"/>
                <w:szCs w:val="27"/>
              </w:rPr>
              <w:t>/э</w:t>
            </w:r>
          </w:p>
        </w:tc>
      </w:tr>
    </w:tbl>
    <w:p w:rsidR="009F6FDA" w:rsidRDefault="009F6FDA" w:rsidP="009F6FDA">
      <w:pPr>
        <w:autoSpaceDE w:val="0"/>
        <w:autoSpaceDN w:val="0"/>
        <w:adjustRightInd w:val="0"/>
        <w:outlineLvl w:val="0"/>
        <w:rPr>
          <w:szCs w:val="28"/>
        </w:rPr>
      </w:pPr>
    </w:p>
    <w:p w:rsidR="009F6FDA" w:rsidRDefault="009F6FDA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8602F8" w:rsidRPr="008602F8" w:rsidRDefault="008602F8" w:rsidP="008602F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8602F8">
        <w:rPr>
          <w:sz w:val="27"/>
          <w:szCs w:val="27"/>
        </w:rPr>
        <w:t xml:space="preserve">В соответствии с Федеральным </w:t>
      </w:r>
      <w:hyperlink r:id="rId7" w:history="1">
        <w:r w:rsidRPr="008602F8">
          <w:rPr>
            <w:sz w:val="27"/>
            <w:szCs w:val="27"/>
          </w:rPr>
          <w:t>законом</w:t>
        </w:r>
      </w:hyperlink>
      <w:r w:rsidRPr="008602F8">
        <w:rPr>
          <w:sz w:val="27"/>
          <w:szCs w:val="27"/>
        </w:rPr>
        <w:t xml:space="preserve"> от 26 марта 2003 года № 35-ФЗ «Об электроэнергетике», </w:t>
      </w:r>
      <w:proofErr w:type="gramStart"/>
      <w:r w:rsidRPr="008602F8">
        <w:rPr>
          <w:sz w:val="27"/>
          <w:szCs w:val="27"/>
        </w:rPr>
        <w:t>п</w:t>
      </w:r>
      <w:proofErr w:type="gramEnd"/>
      <w:r w:rsidRPr="008602F8">
        <w:rPr>
          <w:sz w:val="27"/>
          <w:szCs w:val="27"/>
        </w:rPr>
        <w:fldChar w:fldCharType="begin"/>
      </w:r>
      <w:r w:rsidRPr="008602F8">
        <w:rPr>
          <w:sz w:val="27"/>
          <w:szCs w:val="27"/>
        </w:rPr>
        <w:instrText xml:space="preserve"> HYPERLINK "consultantplus://offline/ref=D07BD0FF69BCFBA293D10BF8A6BEC3114DDE01A1F8933512891A1F4EC0E8T7K" </w:instrText>
      </w:r>
      <w:r w:rsidRPr="008602F8">
        <w:rPr>
          <w:sz w:val="27"/>
          <w:szCs w:val="27"/>
        </w:rPr>
        <w:fldChar w:fldCharType="separate"/>
      </w:r>
      <w:r w:rsidRPr="008602F8">
        <w:rPr>
          <w:sz w:val="27"/>
          <w:szCs w:val="27"/>
        </w:rPr>
        <w:t>остановлением</w:t>
      </w:r>
      <w:r w:rsidRPr="008602F8">
        <w:rPr>
          <w:sz w:val="27"/>
          <w:szCs w:val="27"/>
        </w:rPr>
        <w:fldChar w:fldCharType="end"/>
      </w:r>
      <w:r w:rsidRPr="008602F8">
        <w:rPr>
          <w:sz w:val="27"/>
          <w:szCs w:val="27"/>
        </w:rPr>
        <w:t xml:space="preserve"> Правительства Российской Федерации</w:t>
      </w:r>
      <w:r w:rsidRPr="008602F8">
        <w:rPr>
          <w:sz w:val="27"/>
          <w:szCs w:val="27"/>
        </w:rPr>
        <w:br/>
        <w:t>от 29 декабря 2011 г. № 1178 «О ценообразовании в области регулируемых цен (тарифов) в электроэнергетике», приказами Федеральной службы по тарифам</w:t>
      </w:r>
      <w:r w:rsidRPr="008602F8">
        <w:rPr>
          <w:sz w:val="27"/>
          <w:szCs w:val="27"/>
        </w:rPr>
        <w:br/>
        <w:t xml:space="preserve">от 6 августа 2004 г. № 20-э/2 «Об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8602F8">
        <w:rPr>
          <w:sz w:val="27"/>
          <w:szCs w:val="27"/>
        </w:rPr>
        <w:t>розничном (потребительском) рынке» и от 17 февраля 2012 г.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 индивидуальных тарифов на услуги по передаче электрической</w:t>
      </w:r>
      <w:proofErr w:type="gramEnd"/>
      <w:r w:rsidRPr="008602F8">
        <w:rPr>
          <w:sz w:val="27"/>
          <w:szCs w:val="27"/>
        </w:rPr>
        <w:t xml:space="preserve"> энергии для взаиморасчетов между сетевыми организациями на территории Республики Татарстан и необходимой валовой выручки регулируемых организаций на 2021 год Государственный комитет Республики Татарстан по тарифам ПОСТАНОВЛЯЕТ:</w:t>
      </w:r>
    </w:p>
    <w:p w:rsidR="008602F8" w:rsidRPr="008602F8" w:rsidRDefault="008602F8" w:rsidP="00B87D5B">
      <w:pPr>
        <w:ind w:firstLine="709"/>
        <w:contextualSpacing/>
        <w:jc w:val="both"/>
        <w:rPr>
          <w:sz w:val="27"/>
          <w:szCs w:val="27"/>
        </w:rPr>
      </w:pPr>
      <w:bookmarkStart w:id="0" w:name="Par7"/>
      <w:bookmarkEnd w:id="0"/>
      <w:r w:rsidRPr="008602F8">
        <w:rPr>
          <w:sz w:val="27"/>
          <w:szCs w:val="27"/>
        </w:rPr>
        <w:lastRenderedPageBreak/>
        <w:t>1. </w:t>
      </w:r>
      <w:proofErr w:type="gramStart"/>
      <w:r w:rsidRPr="008602F8">
        <w:rPr>
          <w:sz w:val="27"/>
          <w:szCs w:val="27"/>
        </w:rPr>
        <w:t>Внести в постановление Государственного комитета Республики Татарстан по тарифам от 11.12.2019 № 3-</w:t>
      </w:r>
      <w:r>
        <w:rPr>
          <w:sz w:val="27"/>
          <w:szCs w:val="27"/>
        </w:rPr>
        <w:t>2</w:t>
      </w:r>
      <w:r w:rsidRPr="008602F8">
        <w:rPr>
          <w:sz w:val="27"/>
          <w:szCs w:val="27"/>
        </w:rPr>
        <w:t xml:space="preserve">/э «Об установлении индивидуальных тарифов на услуги по передаче электрической энергии для взаиморасчетов между сетевыми организациями </w:t>
      </w:r>
      <w:r>
        <w:rPr>
          <w:bCs/>
          <w:szCs w:val="28"/>
        </w:rPr>
        <w:t xml:space="preserve">Публичным акционерным обществом «Татнефть» имени </w:t>
      </w:r>
      <w:proofErr w:type="spellStart"/>
      <w:r>
        <w:rPr>
          <w:bCs/>
          <w:szCs w:val="28"/>
        </w:rPr>
        <w:t>В.Д.Шашина</w:t>
      </w:r>
      <w:proofErr w:type="spellEnd"/>
      <w:r w:rsidRPr="008602F8">
        <w:rPr>
          <w:bCs/>
          <w:sz w:val="27"/>
          <w:szCs w:val="27"/>
        </w:rPr>
        <w:t xml:space="preserve"> </w:t>
      </w:r>
      <w:r w:rsidRPr="008602F8">
        <w:rPr>
          <w:sz w:val="27"/>
          <w:szCs w:val="27"/>
        </w:rPr>
        <w:t xml:space="preserve">и </w:t>
      </w:r>
      <w:r w:rsidR="00F16DAC">
        <w:rPr>
          <w:sz w:val="27"/>
          <w:szCs w:val="27"/>
        </w:rPr>
        <w:t>Открытым а</w:t>
      </w:r>
      <w:r w:rsidRPr="008602F8">
        <w:rPr>
          <w:sz w:val="27"/>
          <w:szCs w:val="27"/>
        </w:rPr>
        <w:t>кционерным обществом «Сетевая компания» на 2020-2024 годы</w:t>
      </w:r>
      <w:r w:rsidR="00C50FA8">
        <w:rPr>
          <w:sz w:val="27"/>
          <w:szCs w:val="27"/>
        </w:rPr>
        <w:t>»</w:t>
      </w:r>
      <w:r w:rsidR="00DA45A7" w:rsidRPr="00DA45A7">
        <w:rPr>
          <w:sz w:val="27"/>
          <w:szCs w:val="27"/>
        </w:rPr>
        <w:t xml:space="preserve"> (с изменениями, внесенными постановлением Государственного комитета Республики Татарстан по тарифам от 18.11.2020 № 2</w:t>
      </w:r>
      <w:r w:rsidR="00DA45A7">
        <w:rPr>
          <w:sz w:val="27"/>
          <w:szCs w:val="27"/>
        </w:rPr>
        <w:t>32</w:t>
      </w:r>
      <w:r w:rsidR="00DA45A7" w:rsidRPr="00DA45A7">
        <w:rPr>
          <w:sz w:val="27"/>
          <w:szCs w:val="27"/>
        </w:rPr>
        <w:t>-</w:t>
      </w:r>
      <w:r w:rsidR="00DA45A7">
        <w:rPr>
          <w:sz w:val="27"/>
          <w:szCs w:val="27"/>
        </w:rPr>
        <w:t>6</w:t>
      </w:r>
      <w:r w:rsidR="00DA45A7" w:rsidRPr="00DA45A7">
        <w:rPr>
          <w:sz w:val="27"/>
          <w:szCs w:val="27"/>
        </w:rPr>
        <w:t>/э-2020)</w:t>
      </w:r>
      <w:r w:rsidRPr="00DA45A7">
        <w:rPr>
          <w:sz w:val="27"/>
          <w:szCs w:val="27"/>
        </w:rPr>
        <w:t xml:space="preserve"> </w:t>
      </w:r>
      <w:r w:rsidRPr="008602F8">
        <w:rPr>
          <w:sz w:val="27"/>
          <w:szCs w:val="27"/>
        </w:rPr>
        <w:t>следующие</w:t>
      </w:r>
      <w:proofErr w:type="gramEnd"/>
      <w:r w:rsidRPr="008602F8">
        <w:rPr>
          <w:sz w:val="27"/>
          <w:szCs w:val="27"/>
        </w:rPr>
        <w:t xml:space="preserve"> изменения:</w:t>
      </w:r>
    </w:p>
    <w:p w:rsidR="00DA45A7" w:rsidRPr="00611892" w:rsidRDefault="00DA45A7" w:rsidP="00DA45A7">
      <w:pPr>
        <w:pStyle w:val="a5"/>
        <w:spacing w:line="276" w:lineRule="auto"/>
        <w:ind w:left="0"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приложение 1 </w:t>
      </w:r>
      <w:r w:rsidRPr="00B33C66">
        <w:rPr>
          <w:bCs/>
          <w:sz w:val="27"/>
          <w:szCs w:val="27"/>
        </w:rPr>
        <w:t>изложить в новой редакции (прилагается);</w:t>
      </w:r>
    </w:p>
    <w:p w:rsidR="00DA45A7" w:rsidRPr="00611892" w:rsidRDefault="00DA45A7" w:rsidP="00DA45A7">
      <w:pPr>
        <w:pStyle w:val="a5"/>
        <w:spacing w:line="276" w:lineRule="auto"/>
        <w:ind w:left="0" w:firstLine="708"/>
        <w:jc w:val="both"/>
        <w:rPr>
          <w:bCs/>
          <w:sz w:val="27"/>
          <w:szCs w:val="27"/>
        </w:rPr>
      </w:pPr>
      <w:r w:rsidRPr="00B33C66">
        <w:rPr>
          <w:bCs/>
          <w:sz w:val="27"/>
          <w:szCs w:val="27"/>
        </w:rPr>
        <w:t>приложение 3 изложить в новой редакции (прилагается).</w:t>
      </w:r>
    </w:p>
    <w:p w:rsidR="00DA45A7" w:rsidRPr="00B33C66" w:rsidRDefault="00DA45A7" w:rsidP="00DA45A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B33C66">
        <w:rPr>
          <w:sz w:val="27"/>
          <w:szCs w:val="27"/>
        </w:rPr>
        <w:t xml:space="preserve">2. Настоящее постановление вступает в силу по </w:t>
      </w:r>
      <w:proofErr w:type="gramStart"/>
      <w:r w:rsidRPr="00B33C66">
        <w:rPr>
          <w:sz w:val="27"/>
          <w:szCs w:val="27"/>
        </w:rPr>
        <w:t>истечении</w:t>
      </w:r>
      <w:proofErr w:type="gramEnd"/>
      <w:r w:rsidRPr="00B33C66">
        <w:rPr>
          <w:sz w:val="27"/>
          <w:szCs w:val="27"/>
        </w:rPr>
        <w:t xml:space="preserve"> 10 дней после дня его официального опубликования.</w:t>
      </w:r>
    </w:p>
    <w:p w:rsidR="00DA45A7" w:rsidRDefault="00DA45A7" w:rsidP="00DA45A7">
      <w:pPr>
        <w:rPr>
          <w:sz w:val="27"/>
          <w:szCs w:val="27"/>
        </w:rPr>
      </w:pPr>
    </w:p>
    <w:p w:rsidR="00DA45A7" w:rsidRPr="00897E0C" w:rsidRDefault="00DA45A7" w:rsidP="00DA45A7">
      <w:pPr>
        <w:rPr>
          <w:color w:val="000000"/>
          <w:sz w:val="24"/>
          <w:szCs w:val="24"/>
        </w:rPr>
      </w:pPr>
    </w:p>
    <w:p w:rsidR="004E2608" w:rsidRDefault="004E2608" w:rsidP="00A51840">
      <w:pPr>
        <w:rPr>
          <w:szCs w:val="28"/>
        </w:rPr>
      </w:pPr>
    </w:p>
    <w:p w:rsidR="00A0338E" w:rsidRPr="00CB7252" w:rsidRDefault="00A51840" w:rsidP="007A1365">
      <w:pPr>
        <w:rPr>
          <w:color w:val="000000"/>
          <w:sz w:val="24"/>
          <w:szCs w:val="24"/>
        </w:rPr>
      </w:pPr>
      <w:r>
        <w:rPr>
          <w:szCs w:val="28"/>
        </w:rPr>
        <w:t>Председатель</w:t>
      </w:r>
      <w:r w:rsidR="007D1D1F" w:rsidRPr="00735801">
        <w:rPr>
          <w:szCs w:val="28"/>
        </w:rPr>
        <w:t xml:space="preserve">                                                                                         </w:t>
      </w:r>
      <w:r w:rsidR="004E2608">
        <w:rPr>
          <w:szCs w:val="28"/>
        </w:rPr>
        <w:t>А.С.Груничев</w:t>
      </w: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Pr="00CB7252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8602F8">
      <w:pPr>
        <w:tabs>
          <w:tab w:val="left" w:pos="5745"/>
        </w:tabs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А.Л. Штром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="00213D52">
        <w:rPr>
          <w:szCs w:val="28"/>
        </w:rPr>
        <w:t xml:space="preserve">    </w:t>
      </w:r>
      <w:proofErr w:type="spellStart"/>
      <w:r w:rsidR="00213D52">
        <w:rPr>
          <w:szCs w:val="28"/>
        </w:rPr>
        <w:t>Н.В.Царева</w:t>
      </w:r>
      <w:proofErr w:type="spellEnd"/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DA45A7" w:rsidRDefault="00DA45A7" w:rsidP="00DA45A7">
      <w:pPr>
        <w:jc w:val="both"/>
        <w:rPr>
          <w:szCs w:val="28"/>
        </w:rPr>
      </w:pPr>
      <w:r>
        <w:rPr>
          <w:szCs w:val="28"/>
        </w:rPr>
        <w:t>Н</w:t>
      </w:r>
      <w:r w:rsidRPr="00AC72EF">
        <w:rPr>
          <w:szCs w:val="28"/>
        </w:rPr>
        <w:t xml:space="preserve">ачальник отдела регулирования </w:t>
      </w:r>
      <w:r>
        <w:rPr>
          <w:szCs w:val="28"/>
        </w:rPr>
        <w:t>и контроля</w:t>
      </w:r>
    </w:p>
    <w:p w:rsidR="00DA45A7" w:rsidRPr="00AC72EF" w:rsidRDefault="00DA45A7" w:rsidP="00DA45A7">
      <w:pPr>
        <w:jc w:val="both"/>
        <w:rPr>
          <w:szCs w:val="28"/>
        </w:rPr>
      </w:pPr>
      <w:r w:rsidRPr="00AC72EF">
        <w:rPr>
          <w:szCs w:val="28"/>
        </w:rPr>
        <w:t>тарифо</w:t>
      </w:r>
      <w:r>
        <w:rPr>
          <w:szCs w:val="28"/>
        </w:rPr>
        <w:t>в на электрическую энергию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Д.А. Сапожников 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213D52">
          <w:pgSz w:w="11906" w:h="16838"/>
          <w:pgMar w:top="993" w:right="1134" w:bottom="709" w:left="1134" w:header="709" w:footer="709" w:gutter="0"/>
          <w:cols w:space="708"/>
          <w:docGrid w:linePitch="381"/>
        </w:sectPr>
      </w:pPr>
    </w:p>
    <w:p w:rsidR="008602F8" w:rsidRPr="008602F8" w:rsidRDefault="008602F8" w:rsidP="008602F8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8602F8">
        <w:rPr>
          <w:sz w:val="24"/>
          <w:szCs w:val="24"/>
        </w:rPr>
        <w:lastRenderedPageBreak/>
        <w:t>Приложение 1 к постановлению</w:t>
      </w:r>
    </w:p>
    <w:p w:rsidR="008602F8" w:rsidRPr="008602F8" w:rsidRDefault="008602F8" w:rsidP="008602F8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8602F8">
        <w:rPr>
          <w:sz w:val="24"/>
          <w:szCs w:val="24"/>
        </w:rPr>
        <w:t>Государственного комитета</w:t>
      </w:r>
    </w:p>
    <w:p w:rsidR="008602F8" w:rsidRPr="008602F8" w:rsidRDefault="008602F8" w:rsidP="008602F8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8602F8">
        <w:rPr>
          <w:sz w:val="24"/>
          <w:szCs w:val="24"/>
        </w:rPr>
        <w:t>Республики Татарстан по тарифам</w:t>
      </w:r>
    </w:p>
    <w:p w:rsidR="008602F8" w:rsidRPr="008602F8" w:rsidRDefault="008602F8" w:rsidP="008602F8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8602F8">
        <w:rPr>
          <w:sz w:val="24"/>
          <w:szCs w:val="24"/>
        </w:rPr>
        <w:t xml:space="preserve">от </w:t>
      </w:r>
      <w:r w:rsidRPr="008602F8">
        <w:rPr>
          <w:sz w:val="24"/>
          <w:szCs w:val="24"/>
          <w:u w:val="single"/>
        </w:rPr>
        <w:t>11.12.2019</w:t>
      </w:r>
      <w:r w:rsidRPr="008602F8">
        <w:rPr>
          <w:sz w:val="24"/>
          <w:szCs w:val="24"/>
        </w:rPr>
        <w:t xml:space="preserve"> № </w:t>
      </w:r>
      <w:r w:rsidRPr="008602F8">
        <w:rPr>
          <w:sz w:val="24"/>
          <w:szCs w:val="24"/>
          <w:u w:val="single"/>
        </w:rPr>
        <w:t>3-</w:t>
      </w:r>
      <w:r>
        <w:rPr>
          <w:sz w:val="24"/>
          <w:szCs w:val="24"/>
          <w:u w:val="single"/>
        </w:rPr>
        <w:t>2</w:t>
      </w:r>
      <w:r w:rsidRPr="008602F8">
        <w:rPr>
          <w:sz w:val="24"/>
          <w:szCs w:val="24"/>
          <w:u w:val="single"/>
        </w:rPr>
        <w:t>/э</w:t>
      </w:r>
    </w:p>
    <w:p w:rsidR="008602F8" w:rsidRPr="008602F8" w:rsidRDefault="008602F8" w:rsidP="008602F8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proofErr w:type="gramStart"/>
      <w:r w:rsidRPr="008602F8">
        <w:rPr>
          <w:sz w:val="24"/>
          <w:szCs w:val="24"/>
        </w:rPr>
        <w:t>(в редакции постановления</w:t>
      </w:r>
      <w:proofErr w:type="gramEnd"/>
    </w:p>
    <w:p w:rsidR="008602F8" w:rsidRPr="008602F8" w:rsidRDefault="008602F8" w:rsidP="008602F8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8602F8">
        <w:rPr>
          <w:sz w:val="24"/>
          <w:szCs w:val="24"/>
        </w:rPr>
        <w:t>Государственного комитета</w:t>
      </w:r>
    </w:p>
    <w:p w:rsidR="008602F8" w:rsidRPr="008602F8" w:rsidRDefault="008602F8" w:rsidP="008602F8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8602F8">
        <w:rPr>
          <w:sz w:val="24"/>
          <w:szCs w:val="24"/>
        </w:rPr>
        <w:t>Республики Татарстан по тарифам</w:t>
      </w:r>
    </w:p>
    <w:p w:rsidR="008602F8" w:rsidRPr="008602F8" w:rsidRDefault="008602F8" w:rsidP="008602F8">
      <w:pPr>
        <w:tabs>
          <w:tab w:val="left" w:pos="5745"/>
        </w:tabs>
        <w:ind w:left="10773"/>
        <w:rPr>
          <w:sz w:val="24"/>
        </w:rPr>
      </w:pPr>
      <w:r w:rsidRPr="008602F8">
        <w:rPr>
          <w:sz w:val="24"/>
        </w:rPr>
        <w:t>от ___________№______</w:t>
      </w:r>
      <w:r w:rsidRPr="008602F8">
        <w:rPr>
          <w:sz w:val="24"/>
          <w:u w:val="single"/>
        </w:rPr>
        <w:t>)</w:t>
      </w:r>
    </w:p>
    <w:p w:rsidR="008602F8" w:rsidRPr="008602F8" w:rsidRDefault="008602F8" w:rsidP="008602F8">
      <w:pPr>
        <w:jc w:val="both"/>
        <w:rPr>
          <w:szCs w:val="28"/>
        </w:rPr>
      </w:pPr>
    </w:p>
    <w:p w:rsidR="008602F8" w:rsidRPr="008602F8" w:rsidRDefault="008602F8" w:rsidP="008602F8">
      <w:pPr>
        <w:jc w:val="both"/>
        <w:rPr>
          <w:szCs w:val="28"/>
        </w:rPr>
      </w:pPr>
    </w:p>
    <w:p w:rsidR="008602F8" w:rsidRPr="008602F8" w:rsidRDefault="008602F8" w:rsidP="008602F8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8602F8">
        <w:rPr>
          <w:szCs w:val="28"/>
        </w:rPr>
        <w:t xml:space="preserve">Индивидуальные тарифы на услуги по передаче электрической энергии </w:t>
      </w:r>
    </w:p>
    <w:p w:rsidR="008602F8" w:rsidRDefault="008602F8" w:rsidP="008602F8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8602F8">
        <w:rPr>
          <w:szCs w:val="28"/>
        </w:rPr>
        <w:t xml:space="preserve">для взаиморасчетов между сетевыми организациями </w:t>
      </w:r>
      <w:r>
        <w:rPr>
          <w:bCs/>
          <w:szCs w:val="28"/>
        </w:rPr>
        <w:t xml:space="preserve">Публичным акционерным обществом «Татнефть» имени </w:t>
      </w:r>
      <w:proofErr w:type="spellStart"/>
      <w:r>
        <w:rPr>
          <w:bCs/>
          <w:szCs w:val="28"/>
        </w:rPr>
        <w:t>В.Д.Шашина</w:t>
      </w:r>
      <w:proofErr w:type="spellEnd"/>
      <w:r w:rsidRPr="008602F8">
        <w:rPr>
          <w:bCs/>
          <w:szCs w:val="28"/>
        </w:rPr>
        <w:t xml:space="preserve"> и </w:t>
      </w:r>
      <w:r w:rsidR="00B87D5B">
        <w:rPr>
          <w:bCs/>
          <w:szCs w:val="28"/>
        </w:rPr>
        <w:t>А</w:t>
      </w:r>
      <w:r w:rsidRPr="008602F8">
        <w:rPr>
          <w:bCs/>
          <w:szCs w:val="28"/>
        </w:rPr>
        <w:t xml:space="preserve">кционерным обществом «Сетевая компания» на территории Республики Татарстан </w:t>
      </w:r>
    </w:p>
    <w:p w:rsidR="008602F8" w:rsidRPr="008602F8" w:rsidRDefault="008602F8" w:rsidP="008602F8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8602F8">
        <w:rPr>
          <w:bCs/>
          <w:szCs w:val="28"/>
        </w:rPr>
        <w:t>с 1 января 2020 года по 31 декабря 2024 года с календарной разбивкой</w:t>
      </w:r>
    </w:p>
    <w:p w:rsidR="00A51840" w:rsidRDefault="00A51840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E95FA7" w:rsidRPr="00E95FA7" w:rsidRDefault="00E95FA7" w:rsidP="00E95FA7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E95FA7" w:rsidRPr="00E95FA7" w:rsidTr="00E95FA7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95FA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Наименование</w:t>
            </w:r>
          </w:p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сетев</w:t>
            </w:r>
            <w:r w:rsidR="00DD22D2">
              <w:rPr>
                <w:color w:val="000000"/>
                <w:sz w:val="24"/>
                <w:szCs w:val="24"/>
              </w:rPr>
              <w:t>ой</w:t>
            </w:r>
          </w:p>
          <w:p w:rsidR="00E95FA7" w:rsidRPr="00E95FA7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организаци</w:t>
            </w:r>
            <w:r w:rsidR="00DD22D2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E95FA7" w:rsidRPr="00E95FA7" w:rsidTr="00C8382E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Публичное акционерное общество</w:t>
            </w:r>
          </w:p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 xml:space="preserve">«Татнефть» имени 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В.Д.Шашина</w:t>
            </w:r>
            <w:proofErr w:type="spellEnd"/>
            <w:r w:rsidRPr="00E95FA7">
              <w:rPr>
                <w:color w:val="000000"/>
                <w:sz w:val="24"/>
                <w:szCs w:val="24"/>
              </w:rPr>
              <w:t xml:space="preserve"> -  </w:t>
            </w:r>
          </w:p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акционерное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7542C" w:rsidRDefault="00E7542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66 696</w:t>
            </w:r>
            <w:r>
              <w:rPr>
                <w:color w:val="000000"/>
                <w:sz w:val="24"/>
                <w:szCs w:val="24"/>
              </w:rPr>
              <w:t>,61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901DA8" w:rsidRDefault="00735801" w:rsidP="00901DA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73,6</w:t>
            </w:r>
            <w:r w:rsidR="00901DA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901DA8" w:rsidRDefault="00735801" w:rsidP="00901DA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0,3838</w:t>
            </w:r>
            <w:r w:rsidR="00901DA8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7542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66 696</w:t>
            </w:r>
            <w:r>
              <w:rPr>
                <w:color w:val="000000"/>
                <w:sz w:val="24"/>
                <w:szCs w:val="24"/>
              </w:rPr>
              <w:t>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FA7" w:rsidRPr="00901DA8" w:rsidRDefault="00735801" w:rsidP="00901DA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73,6</w:t>
            </w:r>
            <w:r w:rsidR="00901DA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FA7" w:rsidRPr="00901DA8" w:rsidRDefault="00735801" w:rsidP="00901DA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0,3838</w:t>
            </w:r>
            <w:r w:rsidR="00901DA8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BF3D37" w:rsidRPr="00E95FA7" w:rsidTr="002B3B4C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7" w:rsidRPr="00E95FA7" w:rsidRDefault="00BF3D3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7" w:rsidRPr="00E95FA7" w:rsidRDefault="00BF3D3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7" w:rsidRPr="00E95FA7" w:rsidRDefault="00BF3D3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37" w:rsidRPr="00C911E4" w:rsidRDefault="00C911E4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55 768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37" w:rsidRPr="00E95FA7" w:rsidRDefault="00BF3D3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37" w:rsidRPr="00E95FA7" w:rsidRDefault="00BF3D37" w:rsidP="00C911E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0,348</w:t>
            </w:r>
            <w:r w:rsidR="00C911E4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7" w:rsidRPr="00E95FA7" w:rsidRDefault="00BF3D37" w:rsidP="00C911E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  <w:r w:rsidR="00C911E4">
              <w:rPr>
                <w:color w:val="000000"/>
                <w:sz w:val="24"/>
                <w:szCs w:val="24"/>
              </w:rPr>
              <w:t> 768,57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D37" w:rsidRPr="00E95FA7" w:rsidRDefault="00BF3D37" w:rsidP="00AC3A8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81,30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D37" w:rsidRPr="00E95FA7" w:rsidRDefault="00BF3D37" w:rsidP="00C911E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0,348</w:t>
            </w:r>
            <w:r w:rsidR="00C911E4">
              <w:rPr>
                <w:color w:val="000000"/>
                <w:sz w:val="24"/>
                <w:szCs w:val="24"/>
              </w:rPr>
              <w:t>78</w:t>
            </w:r>
          </w:p>
        </w:tc>
      </w:tr>
      <w:tr w:rsidR="00E95FA7" w:rsidRPr="00E95FA7" w:rsidTr="00356EF5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4E3047" w:rsidRDefault="004E3047" w:rsidP="00E95FA7">
            <w:pPr>
              <w:tabs>
                <w:tab w:val="left" w:pos="5745"/>
              </w:tabs>
              <w:jc w:val="center"/>
              <w:rPr>
                <w:sz w:val="24"/>
                <w:szCs w:val="24"/>
              </w:rPr>
            </w:pPr>
            <w:r w:rsidRPr="004E3047">
              <w:rPr>
                <w:sz w:val="24"/>
                <w:szCs w:val="24"/>
                <w:lang w:val="en-US"/>
              </w:rPr>
              <w:t>41 342</w:t>
            </w:r>
            <w:r w:rsidRPr="004E3047">
              <w:rPr>
                <w:sz w:val="24"/>
                <w:szCs w:val="24"/>
              </w:rPr>
              <w:t>,</w:t>
            </w:r>
            <w:r w:rsidRPr="004E3047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4E3047" w:rsidRDefault="004E3047" w:rsidP="00E95FA7">
            <w:pPr>
              <w:tabs>
                <w:tab w:val="left" w:pos="5745"/>
              </w:tabs>
              <w:jc w:val="center"/>
              <w:rPr>
                <w:sz w:val="24"/>
                <w:szCs w:val="24"/>
              </w:rPr>
            </w:pPr>
            <w:r w:rsidRPr="004E3047">
              <w:rPr>
                <w:sz w:val="24"/>
                <w:szCs w:val="24"/>
              </w:rPr>
              <w:t>83,80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4E3047" w:rsidRDefault="004E3047" w:rsidP="00E95FA7">
            <w:pPr>
              <w:tabs>
                <w:tab w:val="left" w:pos="5745"/>
              </w:tabs>
              <w:jc w:val="center"/>
              <w:rPr>
                <w:sz w:val="24"/>
                <w:szCs w:val="24"/>
              </w:rPr>
            </w:pPr>
            <w:r w:rsidRPr="004E3047">
              <w:rPr>
                <w:sz w:val="24"/>
                <w:szCs w:val="24"/>
              </w:rPr>
              <w:t>0,24704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4E3047" w:rsidRDefault="004E3047" w:rsidP="00E95FA7">
            <w:pPr>
              <w:tabs>
                <w:tab w:val="left" w:pos="5745"/>
              </w:tabs>
              <w:jc w:val="center"/>
              <w:rPr>
                <w:sz w:val="24"/>
                <w:szCs w:val="24"/>
              </w:rPr>
            </w:pPr>
            <w:r w:rsidRPr="004E3047">
              <w:rPr>
                <w:sz w:val="24"/>
                <w:szCs w:val="24"/>
              </w:rPr>
              <w:t>41 342,49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4E3047" w:rsidRDefault="004E3047" w:rsidP="00E95FA7">
            <w:pPr>
              <w:tabs>
                <w:tab w:val="left" w:pos="5745"/>
              </w:tabs>
              <w:jc w:val="center"/>
              <w:rPr>
                <w:sz w:val="24"/>
                <w:szCs w:val="24"/>
              </w:rPr>
            </w:pPr>
            <w:r w:rsidRPr="004E3047">
              <w:rPr>
                <w:sz w:val="24"/>
                <w:szCs w:val="24"/>
              </w:rPr>
              <w:t>83,80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4E3047" w:rsidRDefault="004E3047" w:rsidP="00E95FA7">
            <w:pPr>
              <w:tabs>
                <w:tab w:val="left" w:pos="5745"/>
              </w:tabs>
              <w:jc w:val="center"/>
              <w:rPr>
                <w:sz w:val="24"/>
                <w:szCs w:val="24"/>
              </w:rPr>
            </w:pPr>
            <w:r w:rsidRPr="004E3047">
              <w:rPr>
                <w:sz w:val="24"/>
                <w:szCs w:val="24"/>
              </w:rPr>
              <w:t>0,24704</w:t>
            </w:r>
          </w:p>
        </w:tc>
      </w:tr>
      <w:tr w:rsidR="00E95FA7" w:rsidRPr="00E95FA7" w:rsidTr="00356EF5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56EF5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67 920,82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413DD5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67 920,82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80,43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0,39639</w:t>
            </w:r>
          </w:p>
        </w:tc>
      </w:tr>
      <w:tr w:rsidR="00E95FA7" w:rsidRPr="00E95FA7" w:rsidTr="00356EF5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56EF5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68 444,64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0,40124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A44219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68 444,64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82,85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0,40124</w:t>
            </w:r>
          </w:p>
        </w:tc>
      </w:tr>
    </w:tbl>
    <w:p w:rsidR="00E95FA7" w:rsidRPr="00E95FA7" w:rsidRDefault="00E95FA7" w:rsidP="00E95FA7">
      <w:pPr>
        <w:tabs>
          <w:tab w:val="left" w:pos="5745"/>
        </w:tabs>
        <w:rPr>
          <w:color w:val="000000"/>
          <w:sz w:val="24"/>
          <w:szCs w:val="24"/>
        </w:rPr>
      </w:pPr>
    </w:p>
    <w:p w:rsidR="003A58BE" w:rsidRDefault="003A58BE" w:rsidP="003A58BE">
      <w:pPr>
        <w:ind w:left="11766" w:hanging="851"/>
        <w:rPr>
          <w:sz w:val="24"/>
          <w:szCs w:val="24"/>
        </w:rPr>
      </w:pPr>
    </w:p>
    <w:p w:rsidR="003A58BE" w:rsidRDefault="003A58BE" w:rsidP="003A58BE">
      <w:pPr>
        <w:pStyle w:val="31"/>
        <w:spacing w:after="0"/>
        <w:jc w:val="both"/>
        <w:rPr>
          <w:sz w:val="28"/>
          <w:szCs w:val="28"/>
        </w:rPr>
        <w:sectPr w:rsidR="003A58BE" w:rsidSect="00751ADA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8602F8" w:rsidRPr="008602F8" w:rsidRDefault="008602F8" w:rsidP="008602F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8602F8">
        <w:rPr>
          <w:sz w:val="24"/>
          <w:szCs w:val="24"/>
        </w:rPr>
        <w:lastRenderedPageBreak/>
        <w:t>Приложение 3 к постановлению</w:t>
      </w:r>
    </w:p>
    <w:p w:rsidR="008602F8" w:rsidRPr="008602F8" w:rsidRDefault="008602F8" w:rsidP="008602F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8602F8">
        <w:rPr>
          <w:sz w:val="24"/>
          <w:szCs w:val="24"/>
        </w:rPr>
        <w:t>Государственного комитета</w:t>
      </w:r>
    </w:p>
    <w:p w:rsidR="008602F8" w:rsidRPr="008602F8" w:rsidRDefault="008602F8" w:rsidP="008602F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8602F8">
        <w:rPr>
          <w:sz w:val="24"/>
          <w:szCs w:val="24"/>
        </w:rPr>
        <w:t>Республики Татарстан по тарифам</w:t>
      </w:r>
    </w:p>
    <w:p w:rsidR="008602F8" w:rsidRPr="008602F8" w:rsidRDefault="008602F8" w:rsidP="008602F8">
      <w:pPr>
        <w:autoSpaceDE w:val="0"/>
        <w:autoSpaceDN w:val="0"/>
        <w:adjustRightInd w:val="0"/>
        <w:ind w:left="5954"/>
        <w:outlineLvl w:val="0"/>
        <w:rPr>
          <w:sz w:val="24"/>
          <w:szCs w:val="24"/>
          <w:u w:val="single"/>
        </w:rPr>
      </w:pPr>
      <w:r w:rsidRPr="008602F8">
        <w:rPr>
          <w:sz w:val="24"/>
          <w:szCs w:val="24"/>
        </w:rPr>
        <w:t xml:space="preserve">от </w:t>
      </w:r>
      <w:r w:rsidRPr="008602F8">
        <w:rPr>
          <w:sz w:val="24"/>
          <w:szCs w:val="24"/>
          <w:u w:val="single"/>
        </w:rPr>
        <w:t>11.12.2019</w:t>
      </w:r>
      <w:r w:rsidRPr="008602F8">
        <w:rPr>
          <w:sz w:val="24"/>
          <w:szCs w:val="24"/>
        </w:rPr>
        <w:t xml:space="preserve"> № </w:t>
      </w:r>
      <w:r w:rsidRPr="008602F8">
        <w:rPr>
          <w:sz w:val="24"/>
          <w:szCs w:val="24"/>
          <w:u w:val="single"/>
        </w:rPr>
        <w:t>3-</w:t>
      </w:r>
      <w:r>
        <w:rPr>
          <w:sz w:val="24"/>
          <w:szCs w:val="24"/>
          <w:u w:val="single"/>
        </w:rPr>
        <w:t>2</w:t>
      </w:r>
      <w:r w:rsidRPr="008602F8">
        <w:rPr>
          <w:sz w:val="24"/>
          <w:szCs w:val="24"/>
          <w:u w:val="single"/>
        </w:rPr>
        <w:t>/э</w:t>
      </w:r>
    </w:p>
    <w:p w:rsidR="008602F8" w:rsidRPr="008602F8" w:rsidRDefault="008602F8" w:rsidP="008602F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proofErr w:type="gramStart"/>
      <w:r w:rsidRPr="008602F8">
        <w:rPr>
          <w:sz w:val="24"/>
          <w:szCs w:val="24"/>
        </w:rPr>
        <w:t>(в редакции постановления</w:t>
      </w:r>
      <w:proofErr w:type="gramEnd"/>
    </w:p>
    <w:p w:rsidR="008602F8" w:rsidRPr="008602F8" w:rsidRDefault="008602F8" w:rsidP="008602F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8602F8">
        <w:rPr>
          <w:sz w:val="24"/>
          <w:szCs w:val="24"/>
        </w:rPr>
        <w:t>Государственного комитета</w:t>
      </w:r>
    </w:p>
    <w:p w:rsidR="008602F8" w:rsidRPr="008602F8" w:rsidRDefault="008602F8" w:rsidP="008602F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8602F8">
        <w:rPr>
          <w:sz w:val="24"/>
          <w:szCs w:val="24"/>
        </w:rPr>
        <w:t>Республики Татарстан по тарифам</w:t>
      </w:r>
    </w:p>
    <w:p w:rsidR="008602F8" w:rsidRPr="008602F8" w:rsidRDefault="008602F8" w:rsidP="008602F8">
      <w:pPr>
        <w:tabs>
          <w:tab w:val="left" w:pos="5745"/>
        </w:tabs>
        <w:ind w:left="5954"/>
        <w:rPr>
          <w:sz w:val="24"/>
        </w:rPr>
      </w:pPr>
      <w:r w:rsidRPr="008602F8">
        <w:rPr>
          <w:sz w:val="24"/>
        </w:rPr>
        <w:t xml:space="preserve">от </w:t>
      </w:r>
      <w:r w:rsidRPr="008602F8">
        <w:rPr>
          <w:sz w:val="24"/>
        </w:rPr>
        <w:softHyphen/>
      </w:r>
      <w:r w:rsidRPr="008602F8">
        <w:rPr>
          <w:sz w:val="24"/>
        </w:rPr>
        <w:softHyphen/>
      </w:r>
      <w:r w:rsidRPr="008602F8">
        <w:rPr>
          <w:sz w:val="24"/>
        </w:rPr>
        <w:softHyphen/>
      </w:r>
      <w:r w:rsidRPr="008602F8">
        <w:rPr>
          <w:sz w:val="24"/>
        </w:rPr>
        <w:softHyphen/>
      </w:r>
      <w:r w:rsidRPr="008602F8">
        <w:rPr>
          <w:sz w:val="24"/>
        </w:rPr>
        <w:softHyphen/>
        <w:t>___________ № _____</w:t>
      </w:r>
      <w:r w:rsidRPr="008602F8">
        <w:rPr>
          <w:sz w:val="24"/>
          <w:u w:val="single"/>
        </w:rPr>
        <w:t>)</w:t>
      </w:r>
    </w:p>
    <w:p w:rsidR="00A4370B" w:rsidRDefault="00A4370B" w:rsidP="00A4370B">
      <w:pPr>
        <w:jc w:val="center"/>
        <w:rPr>
          <w:szCs w:val="28"/>
        </w:rPr>
      </w:pPr>
    </w:p>
    <w:p w:rsidR="00A4370B" w:rsidRDefault="00A4370B" w:rsidP="00A4370B">
      <w:pPr>
        <w:jc w:val="center"/>
        <w:rPr>
          <w:szCs w:val="28"/>
        </w:rPr>
      </w:pPr>
    </w:p>
    <w:p w:rsidR="00B55E4D" w:rsidRDefault="00A4370B" w:rsidP="00A4370B">
      <w:pPr>
        <w:jc w:val="center"/>
        <w:rPr>
          <w:bCs/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B55E4D">
        <w:rPr>
          <w:bCs/>
          <w:szCs w:val="28"/>
        </w:rPr>
        <w:t xml:space="preserve">Публичного акционерного общества </w:t>
      </w:r>
    </w:p>
    <w:p w:rsidR="005C443F" w:rsidRDefault="00B55E4D" w:rsidP="00B55E4D">
      <w:pPr>
        <w:jc w:val="center"/>
        <w:rPr>
          <w:szCs w:val="28"/>
        </w:rPr>
      </w:pPr>
      <w:r>
        <w:rPr>
          <w:bCs/>
          <w:szCs w:val="28"/>
        </w:rPr>
        <w:t xml:space="preserve">«Татнефть» имени </w:t>
      </w:r>
      <w:proofErr w:type="spellStart"/>
      <w:r>
        <w:rPr>
          <w:bCs/>
          <w:szCs w:val="28"/>
        </w:rPr>
        <w:t>В.Д.Шашина</w:t>
      </w:r>
      <w:proofErr w:type="spellEnd"/>
      <w:r>
        <w:rPr>
          <w:szCs w:val="28"/>
        </w:rPr>
        <w:t xml:space="preserve"> </w:t>
      </w:r>
      <w:r w:rsidR="00A4370B" w:rsidRPr="00A83266">
        <w:rPr>
          <w:szCs w:val="28"/>
        </w:rPr>
        <w:t xml:space="preserve">(без </w:t>
      </w:r>
      <w:r w:rsidR="00A4370B">
        <w:rPr>
          <w:szCs w:val="28"/>
        </w:rPr>
        <w:t xml:space="preserve">учета </w:t>
      </w:r>
      <w:r w:rsidR="00A4370B" w:rsidRPr="00A83266">
        <w:rPr>
          <w:szCs w:val="28"/>
        </w:rPr>
        <w:t>оплаты потерь)</w:t>
      </w:r>
      <w:r w:rsidR="005C443F">
        <w:rPr>
          <w:szCs w:val="28"/>
        </w:rPr>
        <w:t xml:space="preserve"> </w:t>
      </w:r>
    </w:p>
    <w:p w:rsidR="00A4370B" w:rsidRPr="00A83266" w:rsidRDefault="005C443F" w:rsidP="00A4370B">
      <w:pPr>
        <w:jc w:val="center"/>
        <w:rPr>
          <w:szCs w:val="28"/>
        </w:rPr>
      </w:pPr>
      <w:r>
        <w:rPr>
          <w:szCs w:val="28"/>
        </w:rPr>
        <w:t xml:space="preserve">на </w:t>
      </w:r>
      <w:r w:rsidR="006271A2">
        <w:rPr>
          <w:szCs w:val="28"/>
        </w:rPr>
        <w:t>20</w:t>
      </w:r>
      <w:r w:rsidR="00ED7A17">
        <w:rPr>
          <w:szCs w:val="28"/>
        </w:rPr>
        <w:t>20</w:t>
      </w:r>
      <w:r w:rsidR="00B55E4D">
        <w:rPr>
          <w:szCs w:val="28"/>
        </w:rPr>
        <w:t>-2024 годы</w:t>
      </w:r>
      <w:r>
        <w:rPr>
          <w:szCs w:val="28"/>
        </w:rPr>
        <w:t xml:space="preserve"> 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A83266" w:rsidTr="00A4370B">
        <w:tc>
          <w:tcPr>
            <w:tcW w:w="534" w:type="dxa"/>
            <w:vMerge w:val="restart"/>
          </w:tcPr>
          <w:p w:rsidR="00A4370B" w:rsidRPr="00A83266" w:rsidRDefault="00A4370B" w:rsidP="00A4370B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A4370B" w:rsidRPr="00A83266" w:rsidRDefault="00A4370B" w:rsidP="00B55E4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НВВ сетев</w:t>
            </w:r>
            <w:r w:rsidR="00B55E4D">
              <w:rPr>
                <w:color w:val="000000"/>
                <w:sz w:val="24"/>
                <w:szCs w:val="24"/>
              </w:rPr>
              <w:t>ой</w:t>
            </w:r>
            <w:r w:rsidRPr="00A83266">
              <w:rPr>
                <w:color w:val="000000"/>
                <w:sz w:val="24"/>
                <w:szCs w:val="24"/>
              </w:rPr>
              <w:t xml:space="preserve"> организаци</w:t>
            </w:r>
            <w:r w:rsidR="00B55E4D">
              <w:rPr>
                <w:color w:val="000000"/>
                <w:sz w:val="24"/>
                <w:szCs w:val="24"/>
              </w:rPr>
              <w:t>и</w:t>
            </w:r>
            <w:r w:rsidRPr="00A83266">
              <w:rPr>
                <w:color w:val="000000"/>
                <w:sz w:val="24"/>
                <w:szCs w:val="24"/>
              </w:rPr>
              <w:t xml:space="preserve"> без учета оплаты потерь </w:t>
            </w:r>
          </w:p>
        </w:tc>
      </w:tr>
      <w:tr w:rsidR="00A4370B" w:rsidRPr="00A83266" w:rsidTr="005C443F">
        <w:trPr>
          <w:trHeight w:val="266"/>
        </w:trPr>
        <w:tc>
          <w:tcPr>
            <w:tcW w:w="5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891D6B" w:rsidRPr="00A83266" w:rsidTr="00A905BE">
        <w:tc>
          <w:tcPr>
            <w:tcW w:w="534" w:type="dxa"/>
            <w:vMerge w:val="restart"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Публичное акционерное общество</w:t>
            </w:r>
          </w:p>
          <w:p w:rsidR="00891D6B" w:rsidRPr="00D8504D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«Татнефть» имени </w:t>
            </w:r>
            <w:proofErr w:type="spellStart"/>
            <w:r>
              <w:rPr>
                <w:color w:val="000000"/>
                <w:sz w:val="24"/>
                <w:szCs w:val="24"/>
              </w:rPr>
              <w:t>В.Д.Шашина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891D6B" w:rsidRPr="00E10C1F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891D6B" w:rsidRPr="00AA5E6D" w:rsidRDefault="008F3ECE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698 353,48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vAlign w:val="center"/>
          </w:tcPr>
          <w:p w:rsidR="00891D6B" w:rsidRPr="00AA5E6D" w:rsidRDefault="00880591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608 725,14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891D6B" w:rsidRPr="00AA5E6D" w:rsidRDefault="004E3047" w:rsidP="00A905BE">
            <w:pPr>
              <w:jc w:val="center"/>
              <w:rPr>
                <w:sz w:val="24"/>
                <w:szCs w:val="24"/>
              </w:rPr>
            </w:pPr>
            <w:bookmarkStart w:id="1" w:name="_GoBack"/>
            <w:r w:rsidRPr="004E3047">
              <w:rPr>
                <w:sz w:val="24"/>
                <w:szCs w:val="24"/>
              </w:rPr>
              <w:t>451 261,50</w:t>
            </w:r>
            <w:bookmarkEnd w:id="1"/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891D6B" w:rsidRPr="00AA5E6D" w:rsidRDefault="008F3ECE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711 171,71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Align w:val="center"/>
          </w:tcPr>
          <w:p w:rsidR="00891D6B" w:rsidRPr="00AA5E6D" w:rsidRDefault="008F3ECE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716 656,48</w:t>
            </w:r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6999"/>
    <w:rsid w:val="00041682"/>
    <w:rsid w:val="00041CBD"/>
    <w:rsid w:val="00045DD6"/>
    <w:rsid w:val="00052F06"/>
    <w:rsid w:val="000628CF"/>
    <w:rsid w:val="00077C75"/>
    <w:rsid w:val="000822E2"/>
    <w:rsid w:val="00085A67"/>
    <w:rsid w:val="00085DC4"/>
    <w:rsid w:val="000977AF"/>
    <w:rsid w:val="000A6352"/>
    <w:rsid w:val="000B23CC"/>
    <w:rsid w:val="000B70CE"/>
    <w:rsid w:val="000C06AC"/>
    <w:rsid w:val="000C71D0"/>
    <w:rsid w:val="000D19B6"/>
    <w:rsid w:val="000F1A58"/>
    <w:rsid w:val="00114106"/>
    <w:rsid w:val="00121CF4"/>
    <w:rsid w:val="00134897"/>
    <w:rsid w:val="00136EE8"/>
    <w:rsid w:val="00145F3F"/>
    <w:rsid w:val="00151588"/>
    <w:rsid w:val="00151A5C"/>
    <w:rsid w:val="00172887"/>
    <w:rsid w:val="00180139"/>
    <w:rsid w:val="0018016C"/>
    <w:rsid w:val="00186C66"/>
    <w:rsid w:val="00191C57"/>
    <w:rsid w:val="00196169"/>
    <w:rsid w:val="001A3B4B"/>
    <w:rsid w:val="001A419F"/>
    <w:rsid w:val="001B3516"/>
    <w:rsid w:val="001B6835"/>
    <w:rsid w:val="001C2A59"/>
    <w:rsid w:val="001E26B2"/>
    <w:rsid w:val="001F7677"/>
    <w:rsid w:val="0020215D"/>
    <w:rsid w:val="002035EA"/>
    <w:rsid w:val="002132C1"/>
    <w:rsid w:val="00213D52"/>
    <w:rsid w:val="002167FB"/>
    <w:rsid w:val="0022033C"/>
    <w:rsid w:val="00227FA5"/>
    <w:rsid w:val="00235377"/>
    <w:rsid w:val="00265165"/>
    <w:rsid w:val="00274C5E"/>
    <w:rsid w:val="00283E8C"/>
    <w:rsid w:val="00284DA7"/>
    <w:rsid w:val="00285398"/>
    <w:rsid w:val="002A67E2"/>
    <w:rsid w:val="002B373E"/>
    <w:rsid w:val="002B3B4C"/>
    <w:rsid w:val="002E05BB"/>
    <w:rsid w:val="002E1CA7"/>
    <w:rsid w:val="002F19F3"/>
    <w:rsid w:val="002F3A32"/>
    <w:rsid w:val="002F47FA"/>
    <w:rsid w:val="003041FF"/>
    <w:rsid w:val="003160A2"/>
    <w:rsid w:val="003236AF"/>
    <w:rsid w:val="003241BE"/>
    <w:rsid w:val="00340179"/>
    <w:rsid w:val="00340BC3"/>
    <w:rsid w:val="00343D01"/>
    <w:rsid w:val="003556FE"/>
    <w:rsid w:val="00356EF5"/>
    <w:rsid w:val="00360CEA"/>
    <w:rsid w:val="0036570A"/>
    <w:rsid w:val="00366C37"/>
    <w:rsid w:val="00371EFD"/>
    <w:rsid w:val="00386E38"/>
    <w:rsid w:val="00386E80"/>
    <w:rsid w:val="00392DB2"/>
    <w:rsid w:val="003A58BE"/>
    <w:rsid w:val="003B3A2E"/>
    <w:rsid w:val="003B4DBC"/>
    <w:rsid w:val="003B7317"/>
    <w:rsid w:val="003C4B09"/>
    <w:rsid w:val="003D5DFC"/>
    <w:rsid w:val="003E438C"/>
    <w:rsid w:val="0040318C"/>
    <w:rsid w:val="00403E92"/>
    <w:rsid w:val="00413DD5"/>
    <w:rsid w:val="004156A7"/>
    <w:rsid w:val="00423505"/>
    <w:rsid w:val="004247E8"/>
    <w:rsid w:val="00446258"/>
    <w:rsid w:val="00473052"/>
    <w:rsid w:val="00474A51"/>
    <w:rsid w:val="00480C8D"/>
    <w:rsid w:val="0048254E"/>
    <w:rsid w:val="00482E06"/>
    <w:rsid w:val="00495B51"/>
    <w:rsid w:val="00496DE1"/>
    <w:rsid w:val="004A3530"/>
    <w:rsid w:val="004A3E4C"/>
    <w:rsid w:val="004A4AFB"/>
    <w:rsid w:val="004B3853"/>
    <w:rsid w:val="004B7679"/>
    <w:rsid w:val="004B7BEF"/>
    <w:rsid w:val="004E2608"/>
    <w:rsid w:val="004E3047"/>
    <w:rsid w:val="004E5A11"/>
    <w:rsid w:val="004E6B79"/>
    <w:rsid w:val="004F047D"/>
    <w:rsid w:val="005055CE"/>
    <w:rsid w:val="0050683A"/>
    <w:rsid w:val="00511A39"/>
    <w:rsid w:val="0051228F"/>
    <w:rsid w:val="00517B1B"/>
    <w:rsid w:val="00525571"/>
    <w:rsid w:val="00532898"/>
    <w:rsid w:val="0053789E"/>
    <w:rsid w:val="00537B48"/>
    <w:rsid w:val="00543CCE"/>
    <w:rsid w:val="00550DB2"/>
    <w:rsid w:val="005523E5"/>
    <w:rsid w:val="00553DCA"/>
    <w:rsid w:val="0055707C"/>
    <w:rsid w:val="0056055B"/>
    <w:rsid w:val="00566795"/>
    <w:rsid w:val="00571BE8"/>
    <w:rsid w:val="00571F24"/>
    <w:rsid w:val="00574EEC"/>
    <w:rsid w:val="00583CB2"/>
    <w:rsid w:val="00591626"/>
    <w:rsid w:val="00593B6F"/>
    <w:rsid w:val="00594505"/>
    <w:rsid w:val="005A1686"/>
    <w:rsid w:val="005A2B0A"/>
    <w:rsid w:val="005B36C5"/>
    <w:rsid w:val="005B4877"/>
    <w:rsid w:val="005C1A40"/>
    <w:rsid w:val="005C443F"/>
    <w:rsid w:val="005C5CDF"/>
    <w:rsid w:val="005D0C16"/>
    <w:rsid w:val="005F1A46"/>
    <w:rsid w:val="00600EB5"/>
    <w:rsid w:val="00611333"/>
    <w:rsid w:val="0061285F"/>
    <w:rsid w:val="00623488"/>
    <w:rsid w:val="0062642D"/>
    <w:rsid w:val="006271A2"/>
    <w:rsid w:val="00631664"/>
    <w:rsid w:val="006516F6"/>
    <w:rsid w:val="00671A37"/>
    <w:rsid w:val="00674EB3"/>
    <w:rsid w:val="0068485C"/>
    <w:rsid w:val="00686232"/>
    <w:rsid w:val="006E23A3"/>
    <w:rsid w:val="00701377"/>
    <w:rsid w:val="00703DDA"/>
    <w:rsid w:val="00705771"/>
    <w:rsid w:val="00715847"/>
    <w:rsid w:val="00716765"/>
    <w:rsid w:val="00723E43"/>
    <w:rsid w:val="007349DC"/>
    <w:rsid w:val="00735801"/>
    <w:rsid w:val="00751ADA"/>
    <w:rsid w:val="00751C8A"/>
    <w:rsid w:val="00752B64"/>
    <w:rsid w:val="00773D36"/>
    <w:rsid w:val="00780553"/>
    <w:rsid w:val="007915CC"/>
    <w:rsid w:val="00792DB4"/>
    <w:rsid w:val="00794E57"/>
    <w:rsid w:val="00795449"/>
    <w:rsid w:val="007A096B"/>
    <w:rsid w:val="007A1365"/>
    <w:rsid w:val="007C42B9"/>
    <w:rsid w:val="007D1D1F"/>
    <w:rsid w:val="007E1B37"/>
    <w:rsid w:val="007E30BC"/>
    <w:rsid w:val="007E49D4"/>
    <w:rsid w:val="00815509"/>
    <w:rsid w:val="00815A44"/>
    <w:rsid w:val="008251A9"/>
    <w:rsid w:val="008425D9"/>
    <w:rsid w:val="00853340"/>
    <w:rsid w:val="00856C73"/>
    <w:rsid w:val="008602F8"/>
    <w:rsid w:val="0086116D"/>
    <w:rsid w:val="00870204"/>
    <w:rsid w:val="00880591"/>
    <w:rsid w:val="0088166A"/>
    <w:rsid w:val="00891D6B"/>
    <w:rsid w:val="00896DA1"/>
    <w:rsid w:val="008A09BE"/>
    <w:rsid w:val="008A413F"/>
    <w:rsid w:val="008B050C"/>
    <w:rsid w:val="008B13B5"/>
    <w:rsid w:val="008C1EC7"/>
    <w:rsid w:val="008C6CBB"/>
    <w:rsid w:val="008D0F83"/>
    <w:rsid w:val="008E7FD7"/>
    <w:rsid w:val="008F2328"/>
    <w:rsid w:val="008F2DB7"/>
    <w:rsid w:val="008F3ECE"/>
    <w:rsid w:val="008F43D3"/>
    <w:rsid w:val="008F5A0B"/>
    <w:rsid w:val="00901DA8"/>
    <w:rsid w:val="009110EC"/>
    <w:rsid w:val="0093400E"/>
    <w:rsid w:val="009372B4"/>
    <w:rsid w:val="00943E39"/>
    <w:rsid w:val="009515B3"/>
    <w:rsid w:val="009732EA"/>
    <w:rsid w:val="00991848"/>
    <w:rsid w:val="009918F1"/>
    <w:rsid w:val="0099248F"/>
    <w:rsid w:val="009928E9"/>
    <w:rsid w:val="0099482D"/>
    <w:rsid w:val="009A17D5"/>
    <w:rsid w:val="009A271A"/>
    <w:rsid w:val="009B0026"/>
    <w:rsid w:val="009B559D"/>
    <w:rsid w:val="009C19EE"/>
    <w:rsid w:val="009D2F44"/>
    <w:rsid w:val="009E4C41"/>
    <w:rsid w:val="009F6FDA"/>
    <w:rsid w:val="00A0338E"/>
    <w:rsid w:val="00A07655"/>
    <w:rsid w:val="00A07AB4"/>
    <w:rsid w:val="00A164F8"/>
    <w:rsid w:val="00A26683"/>
    <w:rsid w:val="00A3568A"/>
    <w:rsid w:val="00A4370B"/>
    <w:rsid w:val="00A44219"/>
    <w:rsid w:val="00A51840"/>
    <w:rsid w:val="00A55951"/>
    <w:rsid w:val="00A64267"/>
    <w:rsid w:val="00A83266"/>
    <w:rsid w:val="00A8334E"/>
    <w:rsid w:val="00A8418B"/>
    <w:rsid w:val="00A905BE"/>
    <w:rsid w:val="00A97500"/>
    <w:rsid w:val="00AA5E6D"/>
    <w:rsid w:val="00AB6D32"/>
    <w:rsid w:val="00AC72EF"/>
    <w:rsid w:val="00AD4DE5"/>
    <w:rsid w:val="00AD6472"/>
    <w:rsid w:val="00AE0773"/>
    <w:rsid w:val="00AE0DA0"/>
    <w:rsid w:val="00AE1B0F"/>
    <w:rsid w:val="00AE4B4F"/>
    <w:rsid w:val="00AF2D2A"/>
    <w:rsid w:val="00B0031F"/>
    <w:rsid w:val="00B07405"/>
    <w:rsid w:val="00B15D39"/>
    <w:rsid w:val="00B21708"/>
    <w:rsid w:val="00B37951"/>
    <w:rsid w:val="00B4069C"/>
    <w:rsid w:val="00B4252F"/>
    <w:rsid w:val="00B53D61"/>
    <w:rsid w:val="00B55E4D"/>
    <w:rsid w:val="00B6097F"/>
    <w:rsid w:val="00B65E72"/>
    <w:rsid w:val="00B67478"/>
    <w:rsid w:val="00B71357"/>
    <w:rsid w:val="00B716CB"/>
    <w:rsid w:val="00B73840"/>
    <w:rsid w:val="00B74472"/>
    <w:rsid w:val="00B75F88"/>
    <w:rsid w:val="00B827E3"/>
    <w:rsid w:val="00B87D5B"/>
    <w:rsid w:val="00B93922"/>
    <w:rsid w:val="00B96C7D"/>
    <w:rsid w:val="00BA384C"/>
    <w:rsid w:val="00BA4F51"/>
    <w:rsid w:val="00BA6135"/>
    <w:rsid w:val="00BB2807"/>
    <w:rsid w:val="00BB7DBE"/>
    <w:rsid w:val="00BC0B45"/>
    <w:rsid w:val="00BC138D"/>
    <w:rsid w:val="00BC3FF5"/>
    <w:rsid w:val="00BF0132"/>
    <w:rsid w:val="00BF3D37"/>
    <w:rsid w:val="00BF62EB"/>
    <w:rsid w:val="00BF6395"/>
    <w:rsid w:val="00C02DDC"/>
    <w:rsid w:val="00C07254"/>
    <w:rsid w:val="00C21759"/>
    <w:rsid w:val="00C26EFD"/>
    <w:rsid w:val="00C50FA8"/>
    <w:rsid w:val="00C54FD9"/>
    <w:rsid w:val="00C61C08"/>
    <w:rsid w:val="00C63274"/>
    <w:rsid w:val="00C71298"/>
    <w:rsid w:val="00C73AB3"/>
    <w:rsid w:val="00C76572"/>
    <w:rsid w:val="00C8382E"/>
    <w:rsid w:val="00C911E4"/>
    <w:rsid w:val="00CB7252"/>
    <w:rsid w:val="00CC399F"/>
    <w:rsid w:val="00CD0C5C"/>
    <w:rsid w:val="00CD52C6"/>
    <w:rsid w:val="00CE2736"/>
    <w:rsid w:val="00CE2FE8"/>
    <w:rsid w:val="00CE4F94"/>
    <w:rsid w:val="00CF16C4"/>
    <w:rsid w:val="00CF2243"/>
    <w:rsid w:val="00CF2DEC"/>
    <w:rsid w:val="00D03E72"/>
    <w:rsid w:val="00D05593"/>
    <w:rsid w:val="00D2670E"/>
    <w:rsid w:val="00D30E4A"/>
    <w:rsid w:val="00D4050A"/>
    <w:rsid w:val="00D4385D"/>
    <w:rsid w:val="00D5015C"/>
    <w:rsid w:val="00D520AF"/>
    <w:rsid w:val="00D74005"/>
    <w:rsid w:val="00D7595C"/>
    <w:rsid w:val="00D76BB6"/>
    <w:rsid w:val="00D8504D"/>
    <w:rsid w:val="00DA45A7"/>
    <w:rsid w:val="00DB1BA3"/>
    <w:rsid w:val="00DC2492"/>
    <w:rsid w:val="00DC3996"/>
    <w:rsid w:val="00DD169F"/>
    <w:rsid w:val="00DD22D2"/>
    <w:rsid w:val="00DE47BB"/>
    <w:rsid w:val="00DE7812"/>
    <w:rsid w:val="00DF62B7"/>
    <w:rsid w:val="00E01C36"/>
    <w:rsid w:val="00E10C1F"/>
    <w:rsid w:val="00E1131D"/>
    <w:rsid w:val="00E11989"/>
    <w:rsid w:val="00E14EC1"/>
    <w:rsid w:val="00E160A5"/>
    <w:rsid w:val="00E21A67"/>
    <w:rsid w:val="00E36F72"/>
    <w:rsid w:val="00E419EA"/>
    <w:rsid w:val="00E44829"/>
    <w:rsid w:val="00E70542"/>
    <w:rsid w:val="00E7542C"/>
    <w:rsid w:val="00E77F1A"/>
    <w:rsid w:val="00E828C7"/>
    <w:rsid w:val="00E85C3F"/>
    <w:rsid w:val="00E85D78"/>
    <w:rsid w:val="00E95FA7"/>
    <w:rsid w:val="00E96436"/>
    <w:rsid w:val="00EB4D09"/>
    <w:rsid w:val="00EB6CA5"/>
    <w:rsid w:val="00EC27C9"/>
    <w:rsid w:val="00EC7BF3"/>
    <w:rsid w:val="00ED7A17"/>
    <w:rsid w:val="00EF370E"/>
    <w:rsid w:val="00EF5955"/>
    <w:rsid w:val="00EF61A4"/>
    <w:rsid w:val="00F02081"/>
    <w:rsid w:val="00F1165B"/>
    <w:rsid w:val="00F16DAC"/>
    <w:rsid w:val="00F30A4F"/>
    <w:rsid w:val="00F527B3"/>
    <w:rsid w:val="00F56A2B"/>
    <w:rsid w:val="00F61935"/>
    <w:rsid w:val="00F64CC8"/>
    <w:rsid w:val="00F87A7B"/>
    <w:rsid w:val="00F95190"/>
    <w:rsid w:val="00F972D4"/>
    <w:rsid w:val="00F97A2D"/>
    <w:rsid w:val="00FC2D7E"/>
    <w:rsid w:val="00FC33CA"/>
    <w:rsid w:val="00FC6DAB"/>
    <w:rsid w:val="00FD1370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9412-1937-4ED4-B971-31F1DD7C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Листровая Ольга Евгеньевна</cp:lastModifiedBy>
  <cp:revision>139</cp:revision>
  <cp:lastPrinted>2015-11-10T12:17:00Z</cp:lastPrinted>
  <dcterms:created xsi:type="dcterms:W3CDTF">2019-11-29T11:15:00Z</dcterms:created>
  <dcterms:modified xsi:type="dcterms:W3CDTF">2021-11-15T05:24:00Z</dcterms:modified>
</cp:coreProperties>
</file>