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B9D" w:rsidRPr="00D25B9D" w:rsidRDefault="00D25B9D" w:rsidP="00D25B9D">
      <w:pPr>
        <w:tabs>
          <w:tab w:val="left" w:pos="1134"/>
        </w:tabs>
        <w:spacing w:before="20" w:after="20"/>
        <w:jc w:val="right"/>
        <w:rPr>
          <w:rFonts w:eastAsia="Times New Roman" w:cs="Times New Roman"/>
          <w:sz w:val="24"/>
          <w:szCs w:val="24"/>
          <w:lang w:eastAsia="ru-RU"/>
        </w:rPr>
      </w:pPr>
      <w:r w:rsidRPr="00D25B9D">
        <w:rPr>
          <w:rFonts w:eastAsia="Times New Roman" w:cs="Times New Roman"/>
          <w:sz w:val="24"/>
          <w:szCs w:val="24"/>
          <w:lang w:eastAsia="ru-RU"/>
        </w:rPr>
        <w:t>Проект</w:t>
      </w: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center"/>
        <w:rPr>
          <w:rFonts w:eastAsia="Times New Roman" w:cs="Times New Roman"/>
          <w:szCs w:val="20"/>
          <w:lang w:eastAsia="ru-RU"/>
        </w:rPr>
      </w:pPr>
      <w:r w:rsidRPr="00D25B9D">
        <w:rPr>
          <w:rFonts w:eastAsia="Times New Roman" w:cs="Times New Roman"/>
          <w:szCs w:val="20"/>
          <w:lang w:eastAsia="ru-RU"/>
        </w:rPr>
        <w:t xml:space="preserve">ПОСТАНОВЛЕНИЕ </w:t>
      </w:r>
      <w:r w:rsidRPr="00D25B9D">
        <w:rPr>
          <w:rFonts w:eastAsia="Times New Roman" w:cs="Times New Roman"/>
          <w:szCs w:val="20"/>
          <w:lang w:eastAsia="ru-RU"/>
        </w:rPr>
        <w:br/>
        <w:t xml:space="preserve">ГОСУДАРСТВЕННОГО КОМИТЕТА РЕСПУБЛИКИ ТАТАРСТАН </w:t>
      </w:r>
      <w:r w:rsidRPr="00D25B9D">
        <w:rPr>
          <w:rFonts w:eastAsia="Times New Roman" w:cs="Times New Roman"/>
          <w:szCs w:val="20"/>
          <w:lang w:eastAsia="ru-RU"/>
        </w:rPr>
        <w:br/>
        <w:t>ПО ТАРИФАМ</w:t>
      </w: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szCs w:val="20"/>
          <w:lang w:eastAsia="ru-RU"/>
        </w:rPr>
      </w:pPr>
    </w:p>
    <w:p w:rsidR="00D25B9D" w:rsidRPr="00D25B9D" w:rsidRDefault="00D25B9D" w:rsidP="00D25B9D">
      <w:pPr>
        <w:tabs>
          <w:tab w:val="left" w:pos="1134"/>
        </w:tabs>
        <w:spacing w:before="20" w:after="20"/>
        <w:jc w:val="left"/>
        <w:rPr>
          <w:rFonts w:eastAsia="Times New Roman" w:cs="Times New Roman"/>
          <w:b/>
          <w:szCs w:val="20"/>
          <w:lang w:eastAsia="ru-RU"/>
        </w:rPr>
      </w:pPr>
      <w:r w:rsidRPr="00D25B9D">
        <w:rPr>
          <w:rFonts w:eastAsia="Times New Roman" w:cs="Times New Roman"/>
          <w:b/>
          <w:szCs w:val="20"/>
          <w:lang w:eastAsia="ru-RU"/>
        </w:rPr>
        <w:t xml:space="preserve">       </w:t>
      </w:r>
      <w:r w:rsidRPr="00D25B9D">
        <w:rPr>
          <w:rFonts w:eastAsia="Times New Roman" w:cs="Times New Roman"/>
          <w:szCs w:val="20"/>
          <w:lang w:eastAsia="ru-RU"/>
        </w:rPr>
        <w:tab/>
      </w:r>
      <w:r w:rsidRPr="00D25B9D">
        <w:rPr>
          <w:rFonts w:eastAsia="Times New Roman" w:cs="Times New Roman"/>
          <w:szCs w:val="20"/>
          <w:lang w:eastAsia="ru-RU"/>
        </w:rPr>
        <w:tab/>
      </w:r>
      <w:r w:rsidRPr="00D25B9D">
        <w:rPr>
          <w:rFonts w:eastAsia="Times New Roman" w:cs="Times New Roman"/>
          <w:szCs w:val="20"/>
          <w:lang w:eastAsia="ru-RU"/>
        </w:rPr>
        <w:tab/>
      </w:r>
      <w:r w:rsidRPr="00D25B9D">
        <w:rPr>
          <w:rFonts w:eastAsia="Times New Roman" w:cs="Times New Roman"/>
          <w:szCs w:val="20"/>
          <w:lang w:eastAsia="ru-RU"/>
        </w:rPr>
        <w:tab/>
      </w:r>
      <w:r w:rsidRPr="00D25B9D">
        <w:rPr>
          <w:rFonts w:eastAsia="Times New Roman" w:cs="Times New Roman"/>
          <w:szCs w:val="20"/>
          <w:lang w:eastAsia="ru-RU"/>
        </w:rPr>
        <w:tab/>
      </w:r>
    </w:p>
    <w:p w:rsidR="00D25B9D" w:rsidRPr="00FD0218" w:rsidRDefault="00D25B9D" w:rsidP="00FD0218">
      <w:pPr>
        <w:spacing w:before="20" w:after="20"/>
        <w:jc w:val="left"/>
        <w:rPr>
          <w:rFonts w:eastAsia="Times New Roman" w:cs="Times New Roman"/>
          <w:sz w:val="20"/>
          <w:szCs w:val="20"/>
          <w:lang w:eastAsia="ru-RU"/>
        </w:rPr>
      </w:pPr>
      <w:r w:rsidRPr="00D25B9D">
        <w:rPr>
          <w:rFonts w:eastAsia="Times New Roman" w:cs="Times New Roman"/>
          <w:b/>
          <w:szCs w:val="20"/>
          <w:lang w:eastAsia="ru-RU"/>
        </w:rPr>
        <w:t xml:space="preserve">           ____________                            </w:t>
      </w:r>
      <w:r w:rsidRPr="00D25B9D">
        <w:rPr>
          <w:rFonts w:eastAsia="Times New Roman" w:cs="Times New Roman"/>
          <w:szCs w:val="28"/>
          <w:lang w:eastAsia="ru-RU"/>
        </w:rPr>
        <w:t>г. Казань</w:t>
      </w:r>
      <w:r w:rsidRPr="00D25B9D">
        <w:rPr>
          <w:rFonts w:eastAsia="Times New Roman" w:cs="Times New Roman"/>
          <w:b/>
          <w:szCs w:val="20"/>
          <w:lang w:eastAsia="ru-RU"/>
        </w:rPr>
        <w:t xml:space="preserve">                      № ____________</w:t>
      </w:r>
    </w:p>
    <w:p w:rsidR="00D25B9D" w:rsidRPr="00D25B9D" w:rsidRDefault="00D25B9D" w:rsidP="00D25B9D">
      <w:pPr>
        <w:suppressAutoHyphens/>
        <w:spacing w:before="20" w:after="20"/>
        <w:jc w:val="center"/>
        <w:rPr>
          <w:rFonts w:eastAsia="Times New Roman" w:cs="Times New Roman"/>
          <w:b/>
          <w:szCs w:val="28"/>
          <w:lang w:eastAsia="ru-RU"/>
        </w:rPr>
      </w:pPr>
    </w:p>
    <w:p w:rsidR="00D25B9D" w:rsidRPr="00317F51" w:rsidRDefault="00D25B9D" w:rsidP="00D25B9D">
      <w:pPr>
        <w:spacing w:before="20" w:after="20" w:line="276" w:lineRule="auto"/>
        <w:ind w:right="5952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>Об</w:t>
      </w:r>
      <w:r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r w:rsidR="00F61221">
        <w:rPr>
          <w:rFonts w:cs="Times New Roman"/>
          <w:szCs w:val="28"/>
        </w:rPr>
        <w:t>Железнодорожник</w:t>
      </w:r>
      <w:r>
        <w:rPr>
          <w:rFonts w:cs="Times New Roman"/>
          <w:szCs w:val="28"/>
        </w:rPr>
        <w:t>»</w:t>
      </w:r>
    </w:p>
    <w:p w:rsidR="00D25B9D" w:rsidRPr="00D25B9D" w:rsidRDefault="00D25B9D" w:rsidP="00D25B9D">
      <w:pPr>
        <w:spacing w:before="20" w:after="20" w:line="276" w:lineRule="auto"/>
        <w:ind w:right="5952"/>
        <w:rPr>
          <w:rFonts w:cs="Times New Roman"/>
          <w:szCs w:val="28"/>
        </w:rPr>
      </w:pPr>
    </w:p>
    <w:p w:rsidR="00D25B9D" w:rsidRPr="00D25B9D" w:rsidRDefault="00D25B9D" w:rsidP="00D25B9D">
      <w:pPr>
        <w:autoSpaceDE w:val="0"/>
        <w:autoSpaceDN w:val="0"/>
        <w:adjustRightInd w:val="0"/>
        <w:ind w:firstLine="540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 xml:space="preserve">В соответствии </w:t>
      </w:r>
      <w:r>
        <w:rPr>
          <w:rFonts w:cs="Times New Roman"/>
          <w:szCs w:val="28"/>
        </w:rPr>
        <w:t xml:space="preserve">с постановлением Правительства Российской Федерации </w:t>
      </w:r>
      <w:r w:rsidR="00331EED" w:rsidRPr="00331EED">
        <w:rPr>
          <w:rFonts w:cs="Times New Roman"/>
          <w:szCs w:val="28"/>
        </w:rPr>
        <w:t xml:space="preserve">                  </w:t>
      </w:r>
      <w:r>
        <w:rPr>
          <w:rFonts w:cs="Times New Roman"/>
          <w:szCs w:val="28"/>
        </w:rPr>
        <w:t>от 7 марта 1995 г. № 239 «О мерах по упорядочению государственного регулирования цен (тарифов)», Положением о Государственном комитет</w:t>
      </w:r>
      <w:r w:rsidR="00611AFA">
        <w:rPr>
          <w:rFonts w:cs="Times New Roman"/>
          <w:szCs w:val="28"/>
        </w:rPr>
        <w:t>е</w:t>
      </w:r>
      <w:r>
        <w:rPr>
          <w:rFonts w:cs="Times New Roman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A41923" w:rsidRDefault="00D25B9D" w:rsidP="00266417">
      <w:pPr>
        <w:spacing w:before="20" w:after="20"/>
        <w:ind w:right="-2" w:firstLine="708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 xml:space="preserve">1. Установить </w:t>
      </w:r>
      <w:r>
        <w:rPr>
          <w:rFonts w:cs="Times New Roman"/>
          <w:szCs w:val="28"/>
        </w:rPr>
        <w:t>предельные максимальные тарифы на транспортные услуги, оказываемые на подъездных железнодорожных путях Обществом с ограниченной ответственностью «</w:t>
      </w:r>
      <w:r w:rsidR="00F61221">
        <w:rPr>
          <w:rFonts w:cs="Times New Roman"/>
          <w:szCs w:val="28"/>
        </w:rPr>
        <w:t>Железнодорожник</w:t>
      </w:r>
      <w:r>
        <w:rPr>
          <w:rFonts w:cs="Times New Roman"/>
          <w:szCs w:val="28"/>
        </w:rPr>
        <w:t>», согласно приложению к настоящему постановлению.</w:t>
      </w:r>
    </w:p>
    <w:p w:rsidR="00D25B9D" w:rsidRPr="00A41923" w:rsidRDefault="00A41923" w:rsidP="00266417">
      <w:pPr>
        <w:spacing w:before="20" w:after="20"/>
        <w:ind w:right="-2"/>
        <w:rPr>
          <w:rFonts w:cs="Times New Roman"/>
          <w:szCs w:val="28"/>
        </w:rPr>
      </w:pPr>
      <w:r>
        <w:rPr>
          <w:rFonts w:cs="Times New Roman"/>
          <w:szCs w:val="28"/>
        </w:rPr>
        <w:tab/>
      </w:r>
      <w:r w:rsidRPr="00A41923">
        <w:rPr>
          <w:rFonts w:cs="Times New Roman"/>
          <w:szCs w:val="28"/>
        </w:rPr>
        <w:t>2.  Предельны</w:t>
      </w:r>
      <w:r w:rsidR="00266417"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максимальны</w:t>
      </w:r>
      <w:r w:rsidR="00266417"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тариф</w:t>
      </w:r>
      <w:r w:rsidR="00266417">
        <w:rPr>
          <w:rFonts w:cs="Times New Roman"/>
          <w:szCs w:val="28"/>
        </w:rPr>
        <w:t>ы</w:t>
      </w:r>
      <w:r w:rsidRPr="00A41923">
        <w:rPr>
          <w:rFonts w:cs="Times New Roman"/>
          <w:szCs w:val="28"/>
        </w:rPr>
        <w:t>, установленны</w:t>
      </w:r>
      <w:r w:rsidR="00266417">
        <w:rPr>
          <w:rFonts w:cs="Times New Roman"/>
          <w:szCs w:val="28"/>
        </w:rPr>
        <w:t>е</w:t>
      </w:r>
      <w:r w:rsidRPr="00A41923">
        <w:rPr>
          <w:rFonts w:cs="Times New Roman"/>
          <w:szCs w:val="28"/>
        </w:rPr>
        <w:t xml:space="preserve"> в пункте 1 настоящего постановления, действу</w:t>
      </w:r>
      <w:r w:rsidR="00266417">
        <w:rPr>
          <w:rFonts w:cs="Times New Roman"/>
          <w:szCs w:val="28"/>
        </w:rPr>
        <w:t>ю</w:t>
      </w:r>
      <w:r w:rsidRPr="00A41923">
        <w:rPr>
          <w:rFonts w:cs="Times New Roman"/>
          <w:szCs w:val="28"/>
        </w:rPr>
        <w:t>т с</w:t>
      </w:r>
      <w:r w:rsidR="00266417">
        <w:rPr>
          <w:rFonts w:cs="Times New Roman"/>
          <w:szCs w:val="28"/>
        </w:rPr>
        <w:t>о дня</w:t>
      </w:r>
      <w:r w:rsidRPr="00A41923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 вступления в силу настоящего постановления </w:t>
      </w:r>
      <w:r w:rsidRPr="00A41923">
        <w:rPr>
          <w:rFonts w:cs="Times New Roman"/>
          <w:szCs w:val="28"/>
        </w:rPr>
        <w:t>по 31 декабря 2021 года.</w:t>
      </w:r>
    </w:p>
    <w:p w:rsidR="00D25B9D" w:rsidRPr="00D25B9D" w:rsidRDefault="00A41923" w:rsidP="00D25B9D">
      <w:pPr>
        <w:spacing w:before="20" w:after="20" w:line="276" w:lineRule="auto"/>
        <w:ind w:right="-2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3</w:t>
      </w:r>
      <w:r w:rsidR="00D25B9D" w:rsidRPr="00D25B9D">
        <w:rPr>
          <w:rFonts w:cs="Times New Roman"/>
          <w:szCs w:val="28"/>
        </w:rPr>
        <w:t>. Признать утратившим силу постановление Государственного комитета Республики Татарста</w:t>
      </w:r>
      <w:r w:rsidR="00862B1D">
        <w:rPr>
          <w:rFonts w:cs="Times New Roman"/>
          <w:szCs w:val="28"/>
        </w:rPr>
        <w:t>н по тарифам от 26.08.2016 № 7-13</w:t>
      </w:r>
      <w:r w:rsidR="00D25B9D" w:rsidRPr="00D25B9D">
        <w:rPr>
          <w:rFonts w:cs="Times New Roman"/>
          <w:szCs w:val="28"/>
        </w:rPr>
        <w:t>/</w:t>
      </w:r>
      <w:r w:rsidR="00D25B9D">
        <w:rPr>
          <w:rFonts w:cs="Times New Roman"/>
          <w:szCs w:val="28"/>
        </w:rPr>
        <w:t xml:space="preserve">т </w:t>
      </w:r>
      <w:r w:rsidR="00D25B9D" w:rsidRPr="00D25B9D">
        <w:rPr>
          <w:rFonts w:cs="Times New Roman"/>
          <w:szCs w:val="28"/>
        </w:rPr>
        <w:t>«Об</w:t>
      </w:r>
      <w:r w:rsidR="00D25B9D">
        <w:rPr>
          <w:rFonts w:cs="Times New Roman"/>
          <w:szCs w:val="28"/>
        </w:rPr>
        <w:t xml:space="preserve"> установлении предельных максимальных тарифов на транспортные услуги, оказываемые на подъездных железнодорожных путях Обществом с ограниченной ответственностью «</w:t>
      </w:r>
      <w:r w:rsidR="00862B1D">
        <w:rPr>
          <w:rFonts w:cs="Times New Roman"/>
          <w:szCs w:val="28"/>
        </w:rPr>
        <w:t>Железнодорожник</w:t>
      </w:r>
      <w:r w:rsidR="00D25B9D">
        <w:rPr>
          <w:rFonts w:cs="Times New Roman"/>
          <w:szCs w:val="28"/>
        </w:rPr>
        <w:t>» г.</w:t>
      </w:r>
      <w:r w:rsidR="00862B1D">
        <w:rPr>
          <w:rFonts w:cs="Times New Roman"/>
          <w:szCs w:val="28"/>
        </w:rPr>
        <w:t xml:space="preserve"> Набережные Челны</w:t>
      </w:r>
      <w:r w:rsidR="00D25B9D" w:rsidRPr="00D25B9D">
        <w:rPr>
          <w:rFonts w:cs="Times New Roman"/>
          <w:szCs w:val="28"/>
        </w:rPr>
        <w:t>».</w:t>
      </w:r>
    </w:p>
    <w:p w:rsidR="00D25B9D" w:rsidRDefault="00A41923" w:rsidP="00DF41FE">
      <w:pPr>
        <w:spacing w:before="20" w:after="20" w:line="276" w:lineRule="auto"/>
        <w:ind w:right="-2" w:firstLine="708"/>
        <w:rPr>
          <w:rFonts w:cs="Times New Roman"/>
          <w:szCs w:val="28"/>
        </w:rPr>
      </w:pPr>
      <w:r>
        <w:rPr>
          <w:rFonts w:cs="Times New Roman"/>
          <w:szCs w:val="28"/>
        </w:rPr>
        <w:t>4</w:t>
      </w:r>
      <w:r w:rsidR="00D25B9D" w:rsidRPr="00D25B9D">
        <w:rPr>
          <w:rFonts w:cs="Times New Roman"/>
          <w:szCs w:val="28"/>
        </w:rPr>
        <w:t>. Настоящее постановление вступает в силу по истечении 10 дней после дня его официального опубликования.</w:t>
      </w:r>
    </w:p>
    <w:p w:rsidR="00DF41FE" w:rsidRDefault="00DF41FE" w:rsidP="00DF41FE">
      <w:pPr>
        <w:spacing w:before="20" w:after="20" w:line="276" w:lineRule="auto"/>
        <w:ind w:right="-2" w:firstLine="708"/>
        <w:rPr>
          <w:rFonts w:cs="Times New Roman"/>
          <w:szCs w:val="28"/>
        </w:rPr>
      </w:pPr>
    </w:p>
    <w:p w:rsidR="00DF41FE" w:rsidRPr="00D25B9D" w:rsidRDefault="00DF41FE" w:rsidP="00DF41FE">
      <w:pPr>
        <w:spacing w:before="20" w:after="20" w:line="276" w:lineRule="auto"/>
        <w:ind w:right="-2" w:firstLine="708"/>
        <w:rPr>
          <w:rFonts w:cs="Times New Roman"/>
          <w:szCs w:val="28"/>
        </w:rPr>
      </w:pPr>
    </w:p>
    <w:p w:rsidR="00D25B9D" w:rsidRPr="00D25B9D" w:rsidRDefault="00035D20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Председатель</w:t>
      </w:r>
      <w:r w:rsidR="00D25B9D" w:rsidRPr="00D25B9D">
        <w:rPr>
          <w:rFonts w:cs="Times New Roman"/>
          <w:szCs w:val="28"/>
        </w:rPr>
        <w:t xml:space="preserve">                                                                           </w:t>
      </w:r>
      <w:r w:rsidR="00DF41FE">
        <w:rPr>
          <w:rFonts w:cs="Times New Roman"/>
          <w:szCs w:val="28"/>
        </w:rPr>
        <w:t xml:space="preserve">             </w:t>
      </w:r>
      <w:r>
        <w:rPr>
          <w:rFonts w:cs="Times New Roman"/>
          <w:szCs w:val="28"/>
        </w:rPr>
        <w:t xml:space="preserve">     </w:t>
      </w:r>
      <w:r w:rsidR="00DF41FE">
        <w:rPr>
          <w:rFonts w:cs="Times New Roman"/>
          <w:szCs w:val="28"/>
        </w:rPr>
        <w:t xml:space="preserve">    </w:t>
      </w:r>
      <w:r>
        <w:rPr>
          <w:rFonts w:cs="Times New Roman"/>
          <w:szCs w:val="28"/>
        </w:rPr>
        <w:t>А.С</w:t>
      </w:r>
      <w:r w:rsidR="00DF41FE">
        <w:rPr>
          <w:rFonts w:cs="Times New Roman"/>
          <w:szCs w:val="28"/>
        </w:rPr>
        <w:t xml:space="preserve">. </w:t>
      </w:r>
      <w:proofErr w:type="spellStart"/>
      <w:r>
        <w:rPr>
          <w:rFonts w:cs="Times New Roman"/>
          <w:szCs w:val="28"/>
        </w:rPr>
        <w:t>Груничев</w:t>
      </w:r>
      <w:proofErr w:type="spellEnd"/>
    </w:p>
    <w:p w:rsidR="00D25B9D" w:rsidRDefault="00D25B9D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</w:p>
    <w:p w:rsidR="00824F82" w:rsidRDefault="00824F82" w:rsidP="00D25B9D">
      <w:pPr>
        <w:spacing w:before="20" w:after="20" w:line="276" w:lineRule="auto"/>
        <w:ind w:right="-2"/>
        <w:rPr>
          <w:rFonts w:cs="Times New Roman"/>
          <w:szCs w:val="28"/>
        </w:rPr>
      </w:pPr>
    </w:p>
    <w:p w:rsidR="00723F91" w:rsidRDefault="00723F91" w:rsidP="00D25B9D">
      <w:pPr>
        <w:spacing w:before="20" w:after="20" w:line="276" w:lineRule="auto"/>
        <w:ind w:right="-2"/>
        <w:rPr>
          <w:rFonts w:cs="Times New Roman"/>
          <w:szCs w:val="28"/>
        </w:rPr>
      </w:pPr>
    </w:p>
    <w:p w:rsidR="00D25B9D" w:rsidRPr="00D25B9D" w:rsidRDefault="001D1AA6" w:rsidP="00D25B9D">
      <w:pPr>
        <w:spacing w:before="20" w:after="20" w:line="276" w:lineRule="auto"/>
        <w:ind w:right="-2"/>
        <w:rPr>
          <w:rFonts w:cs="Times New Roman"/>
          <w:szCs w:val="28"/>
        </w:rPr>
      </w:pPr>
      <w:r>
        <w:rPr>
          <w:rFonts w:cs="Times New Roman"/>
          <w:szCs w:val="28"/>
        </w:rPr>
        <w:t>Согласован</w:t>
      </w:r>
      <w:r w:rsidR="00D25B9D" w:rsidRPr="00D25B9D">
        <w:rPr>
          <w:rFonts w:cs="Times New Roman"/>
          <w:szCs w:val="28"/>
        </w:rPr>
        <w:t xml:space="preserve">о </w:t>
      </w:r>
    </w:p>
    <w:p w:rsidR="00D25B9D" w:rsidRDefault="00D25B9D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 xml:space="preserve">Заместитель председателя                                                                        </w:t>
      </w:r>
      <w:r w:rsidR="00723F91">
        <w:rPr>
          <w:rFonts w:cs="Times New Roman"/>
          <w:szCs w:val="28"/>
        </w:rPr>
        <w:t xml:space="preserve">    </w:t>
      </w:r>
      <w:r w:rsidR="00611AFA">
        <w:rPr>
          <w:rFonts w:cs="Times New Roman"/>
          <w:szCs w:val="28"/>
        </w:rPr>
        <w:t>Л.В</w:t>
      </w:r>
      <w:r w:rsidRPr="00D25B9D">
        <w:rPr>
          <w:rFonts w:cs="Times New Roman"/>
          <w:szCs w:val="28"/>
        </w:rPr>
        <w:t xml:space="preserve">. Борисова </w:t>
      </w:r>
    </w:p>
    <w:p w:rsidR="00D25B9D" w:rsidRPr="00D25B9D" w:rsidRDefault="00D25B9D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</w:p>
    <w:p w:rsidR="00D25B9D" w:rsidRDefault="006334B9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>Н</w:t>
      </w:r>
      <w:r w:rsidR="00D25B9D" w:rsidRPr="00D25B9D">
        <w:rPr>
          <w:rFonts w:cs="Times New Roman"/>
          <w:szCs w:val="28"/>
        </w:rPr>
        <w:t>ач</w:t>
      </w:r>
      <w:r>
        <w:rPr>
          <w:rFonts w:cs="Times New Roman"/>
          <w:szCs w:val="28"/>
        </w:rPr>
        <w:t>альник</w:t>
      </w:r>
      <w:r w:rsidR="00D25B9D" w:rsidRPr="00D25B9D">
        <w:rPr>
          <w:rFonts w:cs="Times New Roman"/>
          <w:szCs w:val="28"/>
        </w:rPr>
        <w:t xml:space="preserve"> юридического отдела                                                    </w:t>
      </w:r>
      <w:r>
        <w:rPr>
          <w:rFonts w:cs="Times New Roman"/>
          <w:szCs w:val="28"/>
        </w:rPr>
        <w:t xml:space="preserve">          </w:t>
      </w:r>
      <w:r w:rsidR="00D25B9D" w:rsidRPr="00D25B9D">
        <w:rPr>
          <w:rFonts w:cs="Times New Roman"/>
          <w:szCs w:val="28"/>
        </w:rPr>
        <w:t xml:space="preserve">    </w:t>
      </w:r>
      <w:r w:rsidR="00723F9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Н.В. Царе</w:t>
      </w:r>
      <w:r w:rsidR="00723F91">
        <w:rPr>
          <w:rFonts w:cs="Times New Roman"/>
          <w:szCs w:val="28"/>
        </w:rPr>
        <w:t>в</w:t>
      </w:r>
      <w:r>
        <w:rPr>
          <w:rFonts w:cs="Times New Roman"/>
          <w:szCs w:val="28"/>
        </w:rPr>
        <w:t>а</w:t>
      </w:r>
    </w:p>
    <w:p w:rsidR="00D25B9D" w:rsidRPr="00D25B9D" w:rsidRDefault="00D25B9D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</w:p>
    <w:p w:rsidR="00D25B9D" w:rsidRPr="00D25B9D" w:rsidRDefault="00D25B9D" w:rsidP="00D25B9D">
      <w:pPr>
        <w:spacing w:before="20" w:after="20" w:line="276" w:lineRule="auto"/>
        <w:ind w:right="-2"/>
        <w:jc w:val="left"/>
        <w:rPr>
          <w:rFonts w:cs="Times New Roman"/>
          <w:szCs w:val="28"/>
        </w:rPr>
      </w:pPr>
      <w:r w:rsidRPr="00D25B9D">
        <w:rPr>
          <w:rFonts w:cs="Times New Roman"/>
          <w:szCs w:val="28"/>
        </w:rPr>
        <w:t xml:space="preserve">Начальник отдела                                                                                  </w:t>
      </w:r>
      <w:r w:rsidR="00723F91">
        <w:rPr>
          <w:rFonts w:cs="Times New Roman"/>
          <w:szCs w:val="28"/>
        </w:rPr>
        <w:t xml:space="preserve">    </w:t>
      </w:r>
      <w:r w:rsidRPr="00D25B9D">
        <w:rPr>
          <w:rFonts w:cs="Times New Roman"/>
          <w:szCs w:val="28"/>
        </w:rPr>
        <w:t xml:space="preserve">Д.Ф. </w:t>
      </w:r>
      <w:proofErr w:type="spellStart"/>
      <w:r w:rsidRPr="00D25B9D">
        <w:rPr>
          <w:rFonts w:cs="Times New Roman"/>
          <w:szCs w:val="28"/>
        </w:rPr>
        <w:t>Хамидулин</w:t>
      </w:r>
      <w:proofErr w:type="spellEnd"/>
      <w:r w:rsidRPr="00D25B9D">
        <w:rPr>
          <w:rFonts w:cs="Times New Roman"/>
          <w:szCs w:val="28"/>
        </w:rPr>
        <w:t xml:space="preserve"> </w:t>
      </w:r>
      <w:r w:rsidRPr="00D25B9D">
        <w:rPr>
          <w:rFonts w:cs="Times New Roman"/>
          <w:szCs w:val="28"/>
        </w:rPr>
        <w:br/>
        <w:t xml:space="preserve">регулирования и контроля тарифов </w:t>
      </w:r>
      <w:r w:rsidRPr="00D25B9D">
        <w:rPr>
          <w:rFonts w:cs="Times New Roman"/>
          <w:szCs w:val="28"/>
        </w:rPr>
        <w:br/>
        <w:t xml:space="preserve">непромышленной сферы </w:t>
      </w:r>
    </w:p>
    <w:p w:rsidR="00D25B9D" w:rsidRPr="00D25B9D" w:rsidRDefault="00D25B9D" w:rsidP="00D25B9D">
      <w:pPr>
        <w:spacing w:before="20" w:after="20" w:line="276" w:lineRule="auto"/>
        <w:ind w:right="-2"/>
        <w:rPr>
          <w:rFonts w:cs="Times New Roman"/>
          <w:szCs w:val="28"/>
        </w:rPr>
      </w:pPr>
    </w:p>
    <w:p w:rsidR="00D25B9D" w:rsidRPr="00D25B9D" w:rsidRDefault="00D25B9D" w:rsidP="00D25B9D">
      <w:pPr>
        <w:spacing w:before="20" w:after="20" w:line="276" w:lineRule="auto"/>
        <w:ind w:right="-2"/>
        <w:rPr>
          <w:rFonts w:cs="Times New Roman"/>
          <w:szCs w:val="28"/>
        </w:rPr>
      </w:pPr>
    </w:p>
    <w:p w:rsidR="00356B24" w:rsidRDefault="00356B24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451D2C" w:rsidRDefault="00451D2C" w:rsidP="00D25B9D"/>
    <w:p w:rsidR="00317F51" w:rsidRDefault="00317F51" w:rsidP="00D25B9D"/>
    <w:p w:rsidR="00451D2C" w:rsidRDefault="00F93D33" w:rsidP="00D25B9D">
      <w:r>
        <w:rPr>
          <w:noProof/>
          <w:lang w:eastAsia="ru-RU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3642360</wp:posOffset>
                </wp:positionH>
                <wp:positionV relativeFrom="paragraph">
                  <wp:posOffset>2540</wp:posOffset>
                </wp:positionV>
                <wp:extent cx="2839720" cy="140462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3D33" w:rsidRDefault="00F93D33" w:rsidP="00F93D33">
                            <w:pPr>
                              <w:jc w:val="left"/>
                            </w:pPr>
                            <w:r>
                              <w:t xml:space="preserve">Приложение к постановлению Государственного комитета Республики Татарстан по тарифам </w:t>
                            </w:r>
                          </w:p>
                          <w:p w:rsidR="00F93D33" w:rsidRDefault="00F93D33" w:rsidP="00F93D33">
                            <w:pPr>
                              <w:jc w:val="left"/>
                            </w:pPr>
                            <w:r>
                              <w:t>от ______ № 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86.8pt;margin-top:.2pt;width:223.6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" stroked="f">
                <v:textbox style="mso-fit-shape-to-text:t">
                  <w:txbxContent>
                    <w:p w:rsidR="00F93D33" w:rsidRDefault="00F93D33" w:rsidP="00F93D33">
                      <w:pPr>
                        <w:jc w:val="left"/>
                      </w:pPr>
                      <w:r>
                        <w:t xml:space="preserve">Приложение к постановлению Государственного комитета Республики Татарстан по тарифам </w:t>
                      </w:r>
                    </w:p>
                    <w:p w:rsidR="00F93D33" w:rsidRDefault="00F93D33" w:rsidP="00F93D33">
                      <w:pPr>
                        <w:jc w:val="left"/>
                      </w:pPr>
                      <w:r>
                        <w:t>от ______ № 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51D2C">
        <w:t xml:space="preserve"> </w:t>
      </w:r>
    </w:p>
    <w:p w:rsidR="00F93D33" w:rsidRDefault="00F93D33" w:rsidP="00D25B9D"/>
    <w:p w:rsidR="00F93D33" w:rsidRDefault="00F93D33" w:rsidP="00D25B9D"/>
    <w:p w:rsidR="00F93D33" w:rsidRDefault="00F93D33" w:rsidP="00D25B9D"/>
    <w:p w:rsidR="00F93D33" w:rsidRDefault="00F93D33" w:rsidP="00D25B9D"/>
    <w:p w:rsidR="00F93D33" w:rsidRDefault="00F93D33" w:rsidP="00D25B9D"/>
    <w:p w:rsidR="00F93D33" w:rsidRDefault="00F93D33" w:rsidP="00F93D33">
      <w:pPr>
        <w:jc w:val="center"/>
      </w:pPr>
      <w:r>
        <w:t>Предельные максимальные тарифы на транспортные услуги,</w:t>
      </w:r>
    </w:p>
    <w:p w:rsidR="00F93D33" w:rsidRDefault="00F93D33" w:rsidP="00F93D33">
      <w:pPr>
        <w:jc w:val="center"/>
      </w:pPr>
      <w:r>
        <w:t>оказываемые на подъездных железнодорожных путях Обществом с ограниченной ответственностью «</w:t>
      </w:r>
      <w:r w:rsidR="00862B1D">
        <w:t>Железнодорожник</w:t>
      </w:r>
      <w:r>
        <w:t>»</w:t>
      </w:r>
    </w:p>
    <w:p w:rsidR="00F93D33" w:rsidRDefault="00F93D33" w:rsidP="00F93D33">
      <w:pPr>
        <w:jc w:val="center"/>
      </w:pPr>
    </w:p>
    <w:p w:rsidR="00F93D33" w:rsidRPr="00F93D33" w:rsidRDefault="00F93D33" w:rsidP="00F93D33">
      <w:pPr>
        <w:jc w:val="center"/>
      </w:pPr>
      <w:r w:rsidRPr="00F93D33">
        <w:t xml:space="preserve">Раздел </w:t>
      </w:r>
      <w:r w:rsidRPr="00F93D33">
        <w:rPr>
          <w:lang w:val="en-US"/>
        </w:rPr>
        <w:t>I</w:t>
      </w:r>
      <w:r w:rsidRPr="00F93D33">
        <w:t>. Предельный максимальный тариф</w:t>
      </w:r>
    </w:p>
    <w:tbl>
      <w:tblPr>
        <w:tblpPr w:leftFromText="180" w:rightFromText="180" w:vertAnchor="text" w:horzAnchor="margin" w:tblpXSpec="center" w:tblpY="386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4536"/>
        <w:gridCol w:w="1550"/>
        <w:gridCol w:w="2977"/>
      </w:tblGrid>
      <w:tr w:rsidR="00F93D33" w:rsidRPr="00F93D33" w:rsidTr="00FF29F5">
        <w:trPr>
          <w:trHeight w:val="1125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Вид услуги 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Единица измерения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 xml:space="preserve">Предельный максимальный тариф, </w:t>
            </w:r>
          </w:p>
          <w:p w:rsidR="00F93D33" w:rsidRPr="00F93D33" w:rsidRDefault="00F93D33" w:rsidP="00F93D33">
            <w:pPr>
              <w:jc w:val="center"/>
            </w:pPr>
            <w:r w:rsidRPr="00F93D33">
              <w:t>в рублях (без учета НДС)</w:t>
            </w: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3C44FF">
            <w:pPr>
              <w:jc w:val="center"/>
            </w:pPr>
            <w:r w:rsidRPr="00F93D33">
              <w:t>Перевозка груза на расстояние 1 км</w:t>
            </w:r>
            <w:proofErr w:type="gramStart"/>
            <w:r w:rsidRPr="00F93D33">
              <w:t>.</w:t>
            </w:r>
            <w:proofErr w:type="gramEnd"/>
            <w:r w:rsidRPr="00F93D33">
              <w:t xml:space="preserve"> </w:t>
            </w:r>
            <w:proofErr w:type="gramStart"/>
            <w:r w:rsidRPr="00F93D33">
              <w:t>п</w:t>
            </w:r>
            <w:proofErr w:type="gramEnd"/>
            <w:r w:rsidRPr="00F93D33">
              <w:t xml:space="preserve">о </w:t>
            </w:r>
            <w:proofErr w:type="spellStart"/>
            <w:r w:rsidR="003C44FF">
              <w:t>Челнинскому</w:t>
            </w:r>
            <w:proofErr w:type="spellEnd"/>
            <w:r w:rsidR="003C44FF">
              <w:t xml:space="preserve"> </w:t>
            </w:r>
            <w:r w:rsidRPr="00F93D33">
              <w:t>у</w:t>
            </w:r>
            <w:r w:rsidR="003C44FF">
              <w:t>частку</w:t>
            </w:r>
            <w:r w:rsidRPr="00F93D33">
              <w:t xml:space="preserve"> 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2.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3C44FF">
            <w:pPr>
              <w:jc w:val="center"/>
            </w:pPr>
            <w:r w:rsidRPr="00F93D33">
              <w:t>Перевозка груза на расстояние 1 км</w:t>
            </w:r>
            <w:proofErr w:type="gramStart"/>
            <w:r w:rsidRPr="00F93D33">
              <w:t>.</w:t>
            </w:r>
            <w:proofErr w:type="gramEnd"/>
            <w:r w:rsidRPr="00F93D33">
              <w:t xml:space="preserve"> </w:t>
            </w:r>
            <w:proofErr w:type="gramStart"/>
            <w:r w:rsidRPr="00F93D33">
              <w:t>п</w:t>
            </w:r>
            <w:proofErr w:type="gramEnd"/>
            <w:r w:rsidRPr="00F93D33">
              <w:t xml:space="preserve">о </w:t>
            </w:r>
            <w:proofErr w:type="spellStart"/>
            <w:r w:rsidR="003C44FF">
              <w:t>Круглопольскому</w:t>
            </w:r>
            <w:proofErr w:type="spellEnd"/>
            <w:r w:rsidR="003C44FF">
              <w:t xml:space="preserve"> </w:t>
            </w:r>
            <w:r w:rsidRPr="00F93D33">
              <w:t>у</w:t>
            </w:r>
            <w:r w:rsidR="003C44FF">
              <w:t>частку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3.</w:t>
            </w:r>
          </w:p>
        </w:tc>
        <w:tc>
          <w:tcPr>
            <w:tcW w:w="4536" w:type="dxa"/>
            <w:shd w:val="clear" w:color="auto" w:fill="FFFFFF"/>
          </w:tcPr>
          <w:p w:rsidR="00F93D33" w:rsidRPr="00F93D33" w:rsidRDefault="00F93D33" w:rsidP="003C44FF">
            <w:pPr>
              <w:jc w:val="center"/>
            </w:pPr>
            <w:r w:rsidRPr="00F93D33">
              <w:t>Перевозка груза на расстояние 1 км</w:t>
            </w:r>
            <w:proofErr w:type="gramStart"/>
            <w:r w:rsidRPr="00F93D33">
              <w:t>.</w:t>
            </w:r>
            <w:proofErr w:type="gramEnd"/>
            <w:r w:rsidRPr="00F93D33">
              <w:t xml:space="preserve"> </w:t>
            </w:r>
            <w:proofErr w:type="gramStart"/>
            <w:r w:rsidRPr="00F93D33">
              <w:t>п</w:t>
            </w:r>
            <w:proofErr w:type="gramEnd"/>
            <w:r w:rsidRPr="00F93D33">
              <w:t xml:space="preserve">о </w:t>
            </w:r>
            <w:proofErr w:type="spellStart"/>
            <w:r w:rsidR="003C44FF">
              <w:t>Сидоровскому</w:t>
            </w:r>
            <w:proofErr w:type="spellEnd"/>
            <w:r w:rsidR="003C44FF">
              <w:t xml:space="preserve"> </w:t>
            </w:r>
            <w:r w:rsidRPr="00F93D33">
              <w:t xml:space="preserve">участку </w:t>
            </w:r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</w:tr>
      <w:tr w:rsidR="00F93D33" w:rsidRPr="00F93D33" w:rsidTr="00FF29F5">
        <w:trPr>
          <w:trHeight w:val="726"/>
        </w:trPr>
        <w:tc>
          <w:tcPr>
            <w:tcW w:w="719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4.</w:t>
            </w:r>
          </w:p>
        </w:tc>
        <w:tc>
          <w:tcPr>
            <w:tcW w:w="4536" w:type="dxa"/>
            <w:shd w:val="clear" w:color="auto" w:fill="FFFFFF"/>
          </w:tcPr>
          <w:p w:rsidR="00F93D33" w:rsidRPr="004016D8" w:rsidRDefault="00F93D33" w:rsidP="004016D8">
            <w:pPr>
              <w:jc w:val="center"/>
            </w:pPr>
            <w:r w:rsidRPr="00F93D33">
              <w:t>Перевозка груза на расстояние 1 км</w:t>
            </w:r>
            <w:proofErr w:type="gramStart"/>
            <w:r w:rsidRPr="00F93D33">
              <w:t>.</w:t>
            </w:r>
            <w:proofErr w:type="gramEnd"/>
            <w:r w:rsidRPr="00F93D33">
              <w:t xml:space="preserve"> по </w:t>
            </w:r>
            <w:r w:rsidR="004016D8">
              <w:t>Автозаводскому участку</w:t>
            </w:r>
            <w:bookmarkStart w:id="0" w:name="_GoBack"/>
            <w:bookmarkEnd w:id="0"/>
          </w:p>
        </w:tc>
        <w:tc>
          <w:tcPr>
            <w:tcW w:w="1550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  <w:r w:rsidRPr="00F93D33">
              <w:t>1 тонна</w:t>
            </w:r>
          </w:p>
        </w:tc>
        <w:tc>
          <w:tcPr>
            <w:tcW w:w="2977" w:type="dxa"/>
            <w:shd w:val="clear" w:color="auto" w:fill="FFFFFF"/>
          </w:tcPr>
          <w:p w:rsidR="00F93D33" w:rsidRPr="00F93D33" w:rsidRDefault="00F93D33" w:rsidP="00F93D33">
            <w:pPr>
              <w:jc w:val="center"/>
            </w:pPr>
          </w:p>
        </w:tc>
      </w:tr>
    </w:tbl>
    <w:p w:rsidR="00F93D33" w:rsidRPr="00F93D33" w:rsidRDefault="00F93D33" w:rsidP="00F93D33">
      <w:pPr>
        <w:jc w:val="center"/>
      </w:pPr>
    </w:p>
    <w:p w:rsidR="00F93D33" w:rsidRPr="00F93D33" w:rsidRDefault="00F93D33" w:rsidP="00F93D33">
      <w:pPr>
        <w:jc w:val="center"/>
      </w:pPr>
    </w:p>
    <w:p w:rsidR="00F93D33" w:rsidRDefault="00F93D33" w:rsidP="00A41923">
      <w:pPr>
        <w:jc w:val="center"/>
      </w:pPr>
      <w:r w:rsidRPr="00F93D33">
        <w:t xml:space="preserve">Раздел </w:t>
      </w:r>
      <w:r w:rsidRPr="00F93D33">
        <w:rPr>
          <w:lang w:val="en-US"/>
        </w:rPr>
        <w:t>II</w:t>
      </w:r>
      <w:r w:rsidR="00A41923">
        <w:t>. Прочие условия</w:t>
      </w:r>
    </w:p>
    <w:p w:rsidR="00A41923" w:rsidRPr="00F93D33" w:rsidRDefault="00A41923" w:rsidP="00A41923">
      <w:pPr>
        <w:jc w:val="center"/>
      </w:pPr>
    </w:p>
    <w:p w:rsidR="00F93D33" w:rsidRPr="00F93D33" w:rsidRDefault="00F93D33" w:rsidP="00F93D33">
      <w:pPr>
        <w:ind w:firstLine="360"/>
      </w:pPr>
      <w:r>
        <w:t xml:space="preserve">1. </w:t>
      </w:r>
      <w:r w:rsidRPr="00F93D33">
        <w:t xml:space="preserve">Тарифы на работы и услуги, выполняемые предприятием промышленного железнодорожного транспорта, но не предусмотренные разделом </w:t>
      </w:r>
      <w:r w:rsidRPr="00F93D33">
        <w:rPr>
          <w:lang w:val="en-US"/>
        </w:rPr>
        <w:t>I</w:t>
      </w:r>
      <w:r w:rsidRPr="00F93D33">
        <w:t xml:space="preserve"> «Предельный максимальный тариф», устанавливаются соглашением сторон в соответствии с Методическими рекомендациями по формированию тарифов и сборов на работы и услуги, выполняемые промышленным железнодорожным транспортом, утвержденными распоряжением Министерства транспорта Российской Федерации от 20 декабря 2001 г. № АН-104-р.</w:t>
      </w:r>
    </w:p>
    <w:p w:rsidR="00F93D33" w:rsidRPr="00F93D33" w:rsidRDefault="00F93D33" w:rsidP="00F93D33">
      <w:pPr>
        <w:ind w:firstLine="360"/>
      </w:pPr>
      <w:r>
        <w:t xml:space="preserve">2. </w:t>
      </w:r>
      <w:r w:rsidRPr="00F93D33">
        <w:t>Пла</w:t>
      </w:r>
      <w:r w:rsidR="00726800">
        <w:t xml:space="preserve">та за перевозку груза и </w:t>
      </w:r>
      <w:proofErr w:type="spellStart"/>
      <w:r w:rsidR="00726800">
        <w:t>погрузочно</w:t>
      </w:r>
      <w:proofErr w:type="spellEnd"/>
      <w:r w:rsidR="00726800">
        <w:t xml:space="preserve"> - </w:t>
      </w:r>
      <w:r w:rsidRPr="00F93D33">
        <w:t>разгрузочные работы взымается с заказчика за фактический вес перевезенного груза.</w:t>
      </w:r>
    </w:p>
    <w:p w:rsidR="00F93D33" w:rsidRDefault="00F93D33" w:rsidP="00A41923">
      <w:pPr>
        <w:ind w:firstLine="360"/>
      </w:pPr>
      <w:r>
        <w:t xml:space="preserve">3. </w:t>
      </w:r>
      <w:r w:rsidRPr="00F93D33">
        <w:t>Расстояние для взыскания платы за перевозку груза устанавливается в километрах с округлением до целого числа.</w:t>
      </w:r>
    </w:p>
    <w:p w:rsidR="00F93D33" w:rsidRPr="00F93D33" w:rsidRDefault="00F93D33" w:rsidP="00F93D33"/>
    <w:p w:rsidR="00F93D33" w:rsidRDefault="00F93D33" w:rsidP="00F93D33">
      <w:r>
        <w:t>Отдел организации, контроля и сопровождения</w:t>
      </w:r>
    </w:p>
    <w:p w:rsidR="00F93D33" w:rsidRDefault="00F93D33" w:rsidP="00F93D33">
      <w:r>
        <w:t xml:space="preserve">принятия тарифных решений Государственного </w:t>
      </w:r>
    </w:p>
    <w:p w:rsidR="00F93D33" w:rsidRPr="00D25B9D" w:rsidRDefault="00F93D33" w:rsidP="00F93D33">
      <w:r>
        <w:t xml:space="preserve">комитета Республики Татарстан по тарифам </w:t>
      </w:r>
    </w:p>
    <w:sectPr w:rsidR="00F93D33" w:rsidRPr="00D25B9D" w:rsidSect="00F93D33">
      <w:headerReference w:type="default" r:id="rId9"/>
      <w:pgSz w:w="11906" w:h="16838" w:code="9"/>
      <w:pgMar w:top="993" w:right="567" w:bottom="709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3F4" w:rsidRDefault="001E03F4" w:rsidP="009C1DDA">
      <w:r>
        <w:separator/>
      </w:r>
    </w:p>
  </w:endnote>
  <w:endnote w:type="continuationSeparator" w:id="0">
    <w:p w:rsidR="001E03F4" w:rsidRDefault="001E03F4" w:rsidP="009C1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3F4" w:rsidRDefault="001E03F4" w:rsidP="009C1DDA">
      <w:r>
        <w:separator/>
      </w:r>
    </w:p>
  </w:footnote>
  <w:footnote w:type="continuationSeparator" w:id="0">
    <w:p w:rsidR="001E03F4" w:rsidRDefault="001E03F4" w:rsidP="009C1D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C6" w:rsidRDefault="009135C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E1A03"/>
    <w:multiLevelType w:val="hybridMultilevel"/>
    <w:tmpl w:val="BFCEF810"/>
    <w:lvl w:ilvl="0" w:tplc="6980B8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DF3BDF"/>
    <w:multiLevelType w:val="hybridMultilevel"/>
    <w:tmpl w:val="F6AEFFF8"/>
    <w:lvl w:ilvl="0" w:tplc="E33E45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6472F20"/>
    <w:multiLevelType w:val="hybridMultilevel"/>
    <w:tmpl w:val="95D69D32"/>
    <w:lvl w:ilvl="0" w:tplc="9DB80FF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51921"/>
    <w:multiLevelType w:val="hybridMultilevel"/>
    <w:tmpl w:val="518E1FFA"/>
    <w:lvl w:ilvl="0" w:tplc="2AB4C5CA">
      <w:start w:val="1"/>
      <w:numFmt w:val="decimal"/>
      <w:lvlText w:val="%1."/>
      <w:lvlJc w:val="left"/>
      <w:pPr>
        <w:ind w:left="5282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0D703F"/>
    <w:multiLevelType w:val="hybridMultilevel"/>
    <w:tmpl w:val="278228E4"/>
    <w:lvl w:ilvl="0" w:tplc="82662A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B5F4A1E"/>
    <w:multiLevelType w:val="hybridMultilevel"/>
    <w:tmpl w:val="ECAAD1E2"/>
    <w:lvl w:ilvl="0" w:tplc="7784970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D5"/>
    <w:rsid w:val="000128E9"/>
    <w:rsid w:val="00014D0D"/>
    <w:rsid w:val="00027164"/>
    <w:rsid w:val="00034A58"/>
    <w:rsid w:val="000351B6"/>
    <w:rsid w:val="00035D20"/>
    <w:rsid w:val="000467F3"/>
    <w:rsid w:val="000504AE"/>
    <w:rsid w:val="00052686"/>
    <w:rsid w:val="00073531"/>
    <w:rsid w:val="00082577"/>
    <w:rsid w:val="0009136F"/>
    <w:rsid w:val="0009549F"/>
    <w:rsid w:val="000A3D59"/>
    <w:rsid w:val="000B1B85"/>
    <w:rsid w:val="000B5A7E"/>
    <w:rsid w:val="000B6F45"/>
    <w:rsid w:val="000D7053"/>
    <w:rsid w:val="000E2478"/>
    <w:rsid w:val="00105FC3"/>
    <w:rsid w:val="0010634E"/>
    <w:rsid w:val="00113C2B"/>
    <w:rsid w:val="00130898"/>
    <w:rsid w:val="00131C7D"/>
    <w:rsid w:val="00137532"/>
    <w:rsid w:val="00137B44"/>
    <w:rsid w:val="00140636"/>
    <w:rsid w:val="00145B05"/>
    <w:rsid w:val="001474CF"/>
    <w:rsid w:val="0015279C"/>
    <w:rsid w:val="00154850"/>
    <w:rsid w:val="0015672E"/>
    <w:rsid w:val="00194446"/>
    <w:rsid w:val="0019694B"/>
    <w:rsid w:val="001B6FEF"/>
    <w:rsid w:val="001C00F2"/>
    <w:rsid w:val="001C12EB"/>
    <w:rsid w:val="001C2621"/>
    <w:rsid w:val="001C468C"/>
    <w:rsid w:val="001C4B51"/>
    <w:rsid w:val="001D1AA6"/>
    <w:rsid w:val="001D2233"/>
    <w:rsid w:val="001E03F4"/>
    <w:rsid w:val="001E34FE"/>
    <w:rsid w:val="001F16EB"/>
    <w:rsid w:val="001F38CE"/>
    <w:rsid w:val="001F3F3F"/>
    <w:rsid w:val="001F52F3"/>
    <w:rsid w:val="0020069E"/>
    <w:rsid w:val="0020147B"/>
    <w:rsid w:val="00204FCC"/>
    <w:rsid w:val="00206E26"/>
    <w:rsid w:val="002168FB"/>
    <w:rsid w:val="002243B3"/>
    <w:rsid w:val="00241F76"/>
    <w:rsid w:val="00244D0A"/>
    <w:rsid w:val="00253302"/>
    <w:rsid w:val="00257FED"/>
    <w:rsid w:val="00266417"/>
    <w:rsid w:val="00273329"/>
    <w:rsid w:val="0027551A"/>
    <w:rsid w:val="002778E4"/>
    <w:rsid w:val="00280E26"/>
    <w:rsid w:val="00282619"/>
    <w:rsid w:val="00285D89"/>
    <w:rsid w:val="0029043B"/>
    <w:rsid w:val="002A2BED"/>
    <w:rsid w:val="002B0CE4"/>
    <w:rsid w:val="002B1146"/>
    <w:rsid w:val="002B1163"/>
    <w:rsid w:val="002C23F5"/>
    <w:rsid w:val="002C49A3"/>
    <w:rsid w:val="002C52D7"/>
    <w:rsid w:val="002C5EC3"/>
    <w:rsid w:val="002D4FEA"/>
    <w:rsid w:val="002E167C"/>
    <w:rsid w:val="002E3725"/>
    <w:rsid w:val="002E38A4"/>
    <w:rsid w:val="002E56B7"/>
    <w:rsid w:val="002F2810"/>
    <w:rsid w:val="002F2C8A"/>
    <w:rsid w:val="00303232"/>
    <w:rsid w:val="003034FA"/>
    <w:rsid w:val="00303587"/>
    <w:rsid w:val="00310AA6"/>
    <w:rsid w:val="00311484"/>
    <w:rsid w:val="003136B8"/>
    <w:rsid w:val="00317F51"/>
    <w:rsid w:val="0032341B"/>
    <w:rsid w:val="00323D70"/>
    <w:rsid w:val="00331EED"/>
    <w:rsid w:val="0033526F"/>
    <w:rsid w:val="003465D6"/>
    <w:rsid w:val="00347E34"/>
    <w:rsid w:val="003510F9"/>
    <w:rsid w:val="00356B24"/>
    <w:rsid w:val="003633A4"/>
    <w:rsid w:val="00374DDA"/>
    <w:rsid w:val="00376C79"/>
    <w:rsid w:val="00390F22"/>
    <w:rsid w:val="003A2251"/>
    <w:rsid w:val="003B557A"/>
    <w:rsid w:val="003C0A9C"/>
    <w:rsid w:val="003C3E00"/>
    <w:rsid w:val="003C44FF"/>
    <w:rsid w:val="003D7317"/>
    <w:rsid w:val="003E08E6"/>
    <w:rsid w:val="003E11BE"/>
    <w:rsid w:val="003E6FA3"/>
    <w:rsid w:val="003F1491"/>
    <w:rsid w:val="003F5E68"/>
    <w:rsid w:val="003F666C"/>
    <w:rsid w:val="004016D8"/>
    <w:rsid w:val="00405397"/>
    <w:rsid w:val="0040673A"/>
    <w:rsid w:val="004109D7"/>
    <w:rsid w:val="00411878"/>
    <w:rsid w:val="00424296"/>
    <w:rsid w:val="004255A3"/>
    <w:rsid w:val="00433A8B"/>
    <w:rsid w:val="0044005C"/>
    <w:rsid w:val="00441B49"/>
    <w:rsid w:val="004451BB"/>
    <w:rsid w:val="00451D2C"/>
    <w:rsid w:val="00453795"/>
    <w:rsid w:val="0045517E"/>
    <w:rsid w:val="004552F1"/>
    <w:rsid w:val="004577FB"/>
    <w:rsid w:val="00474AA6"/>
    <w:rsid w:val="00485200"/>
    <w:rsid w:val="004940AB"/>
    <w:rsid w:val="004A037D"/>
    <w:rsid w:val="004A4A67"/>
    <w:rsid w:val="004B092B"/>
    <w:rsid w:val="004B1C1F"/>
    <w:rsid w:val="004B2565"/>
    <w:rsid w:val="004C7685"/>
    <w:rsid w:val="004D3027"/>
    <w:rsid w:val="004D55C5"/>
    <w:rsid w:val="004F3972"/>
    <w:rsid w:val="004F44D0"/>
    <w:rsid w:val="00500D44"/>
    <w:rsid w:val="00503C16"/>
    <w:rsid w:val="0051568E"/>
    <w:rsid w:val="00520329"/>
    <w:rsid w:val="0053210A"/>
    <w:rsid w:val="005348CC"/>
    <w:rsid w:val="00537C86"/>
    <w:rsid w:val="00540A97"/>
    <w:rsid w:val="0054100E"/>
    <w:rsid w:val="00542A9D"/>
    <w:rsid w:val="00550770"/>
    <w:rsid w:val="00550D09"/>
    <w:rsid w:val="005601F8"/>
    <w:rsid w:val="0056110F"/>
    <w:rsid w:val="005624D0"/>
    <w:rsid w:val="0057087B"/>
    <w:rsid w:val="00574481"/>
    <w:rsid w:val="00575213"/>
    <w:rsid w:val="00580118"/>
    <w:rsid w:val="0058033E"/>
    <w:rsid w:val="00582BC3"/>
    <w:rsid w:val="00591590"/>
    <w:rsid w:val="0059314C"/>
    <w:rsid w:val="00595323"/>
    <w:rsid w:val="00595983"/>
    <w:rsid w:val="005D096F"/>
    <w:rsid w:val="005D50D5"/>
    <w:rsid w:val="005D6741"/>
    <w:rsid w:val="005E562F"/>
    <w:rsid w:val="005E5B50"/>
    <w:rsid w:val="005E67BF"/>
    <w:rsid w:val="005E7E21"/>
    <w:rsid w:val="005F15AB"/>
    <w:rsid w:val="005F1BB6"/>
    <w:rsid w:val="005F2269"/>
    <w:rsid w:val="00601EB9"/>
    <w:rsid w:val="00602D70"/>
    <w:rsid w:val="00602FDD"/>
    <w:rsid w:val="006030B1"/>
    <w:rsid w:val="00611AFA"/>
    <w:rsid w:val="00613833"/>
    <w:rsid w:val="00614DE8"/>
    <w:rsid w:val="006205BB"/>
    <w:rsid w:val="0062236E"/>
    <w:rsid w:val="00626076"/>
    <w:rsid w:val="0063245B"/>
    <w:rsid w:val="006334B9"/>
    <w:rsid w:val="00640B8D"/>
    <w:rsid w:val="00657EEB"/>
    <w:rsid w:val="0066359B"/>
    <w:rsid w:val="00663A8E"/>
    <w:rsid w:val="00671FF4"/>
    <w:rsid w:val="00677107"/>
    <w:rsid w:val="006875A4"/>
    <w:rsid w:val="006958C1"/>
    <w:rsid w:val="006A1E53"/>
    <w:rsid w:val="006A4DBC"/>
    <w:rsid w:val="006A59B7"/>
    <w:rsid w:val="006A63DF"/>
    <w:rsid w:val="006B12E4"/>
    <w:rsid w:val="006B6E1A"/>
    <w:rsid w:val="006B7913"/>
    <w:rsid w:val="006C4156"/>
    <w:rsid w:val="006D3B81"/>
    <w:rsid w:val="006D4C0C"/>
    <w:rsid w:val="006D4EC4"/>
    <w:rsid w:val="006D5012"/>
    <w:rsid w:val="006D7518"/>
    <w:rsid w:val="006E2785"/>
    <w:rsid w:val="00700FE8"/>
    <w:rsid w:val="00707C5F"/>
    <w:rsid w:val="0071067D"/>
    <w:rsid w:val="00710BD6"/>
    <w:rsid w:val="007179A1"/>
    <w:rsid w:val="00721FF4"/>
    <w:rsid w:val="00723F91"/>
    <w:rsid w:val="00726800"/>
    <w:rsid w:val="00735830"/>
    <w:rsid w:val="0074461B"/>
    <w:rsid w:val="00763803"/>
    <w:rsid w:val="0077097E"/>
    <w:rsid w:val="00780042"/>
    <w:rsid w:val="007A4DC5"/>
    <w:rsid w:val="007B3339"/>
    <w:rsid w:val="007C7562"/>
    <w:rsid w:val="007D0EB8"/>
    <w:rsid w:val="007D2A3B"/>
    <w:rsid w:val="007F474F"/>
    <w:rsid w:val="008050BC"/>
    <w:rsid w:val="0080592A"/>
    <w:rsid w:val="008132DB"/>
    <w:rsid w:val="00814E65"/>
    <w:rsid w:val="008247FA"/>
    <w:rsid w:val="00824F82"/>
    <w:rsid w:val="00825283"/>
    <w:rsid w:val="008253E6"/>
    <w:rsid w:val="0082796B"/>
    <w:rsid w:val="008305F5"/>
    <w:rsid w:val="00837E9C"/>
    <w:rsid w:val="00840FBA"/>
    <w:rsid w:val="00850F29"/>
    <w:rsid w:val="00854F9F"/>
    <w:rsid w:val="00862B1D"/>
    <w:rsid w:val="00866B22"/>
    <w:rsid w:val="0087229C"/>
    <w:rsid w:val="008724C0"/>
    <w:rsid w:val="008734A0"/>
    <w:rsid w:val="008906B2"/>
    <w:rsid w:val="00896451"/>
    <w:rsid w:val="008A3256"/>
    <w:rsid w:val="008A7B65"/>
    <w:rsid w:val="008B5F0C"/>
    <w:rsid w:val="008D572B"/>
    <w:rsid w:val="008D7A4D"/>
    <w:rsid w:val="008E0471"/>
    <w:rsid w:val="00905837"/>
    <w:rsid w:val="00910F75"/>
    <w:rsid w:val="00911D40"/>
    <w:rsid w:val="009135C6"/>
    <w:rsid w:val="00916FBA"/>
    <w:rsid w:val="009172BE"/>
    <w:rsid w:val="00937918"/>
    <w:rsid w:val="009476B1"/>
    <w:rsid w:val="00950D63"/>
    <w:rsid w:val="009530A8"/>
    <w:rsid w:val="00953CDD"/>
    <w:rsid w:val="0096337E"/>
    <w:rsid w:val="00965A19"/>
    <w:rsid w:val="0096609A"/>
    <w:rsid w:val="00967505"/>
    <w:rsid w:val="009709D2"/>
    <w:rsid w:val="00970EE4"/>
    <w:rsid w:val="009779B8"/>
    <w:rsid w:val="009821AF"/>
    <w:rsid w:val="009906A7"/>
    <w:rsid w:val="009A5F14"/>
    <w:rsid w:val="009B50DC"/>
    <w:rsid w:val="009C0A62"/>
    <w:rsid w:val="009C1DDA"/>
    <w:rsid w:val="009C4AB8"/>
    <w:rsid w:val="009D069F"/>
    <w:rsid w:val="009D6EB7"/>
    <w:rsid w:val="009E0E3C"/>
    <w:rsid w:val="009E67A3"/>
    <w:rsid w:val="009F51A5"/>
    <w:rsid w:val="00A045B4"/>
    <w:rsid w:val="00A15E59"/>
    <w:rsid w:val="00A2659C"/>
    <w:rsid w:val="00A407C8"/>
    <w:rsid w:val="00A41923"/>
    <w:rsid w:val="00A43616"/>
    <w:rsid w:val="00A64678"/>
    <w:rsid w:val="00A71BCC"/>
    <w:rsid w:val="00A77791"/>
    <w:rsid w:val="00A86BB8"/>
    <w:rsid w:val="00A906A6"/>
    <w:rsid w:val="00A93D05"/>
    <w:rsid w:val="00A93E32"/>
    <w:rsid w:val="00A96DC2"/>
    <w:rsid w:val="00AA004B"/>
    <w:rsid w:val="00AA67B3"/>
    <w:rsid w:val="00AB1D0D"/>
    <w:rsid w:val="00AB22DA"/>
    <w:rsid w:val="00AB2EC8"/>
    <w:rsid w:val="00AC72ED"/>
    <w:rsid w:val="00AD4424"/>
    <w:rsid w:val="00AE2BAA"/>
    <w:rsid w:val="00AF7D72"/>
    <w:rsid w:val="00B01632"/>
    <w:rsid w:val="00B045D4"/>
    <w:rsid w:val="00B05814"/>
    <w:rsid w:val="00B30C3F"/>
    <w:rsid w:val="00B40B33"/>
    <w:rsid w:val="00B47856"/>
    <w:rsid w:val="00B53F29"/>
    <w:rsid w:val="00B542D0"/>
    <w:rsid w:val="00B57F00"/>
    <w:rsid w:val="00B62574"/>
    <w:rsid w:val="00B63ABC"/>
    <w:rsid w:val="00B6591A"/>
    <w:rsid w:val="00B70494"/>
    <w:rsid w:val="00B80872"/>
    <w:rsid w:val="00B95E53"/>
    <w:rsid w:val="00BA68EE"/>
    <w:rsid w:val="00BD127C"/>
    <w:rsid w:val="00BE2763"/>
    <w:rsid w:val="00BE3A6A"/>
    <w:rsid w:val="00BF2FE5"/>
    <w:rsid w:val="00BF7166"/>
    <w:rsid w:val="00C011F5"/>
    <w:rsid w:val="00C05B40"/>
    <w:rsid w:val="00C119CB"/>
    <w:rsid w:val="00C26A65"/>
    <w:rsid w:val="00C3026E"/>
    <w:rsid w:val="00C3031D"/>
    <w:rsid w:val="00C37607"/>
    <w:rsid w:val="00C37B4D"/>
    <w:rsid w:val="00C40459"/>
    <w:rsid w:val="00C453AB"/>
    <w:rsid w:val="00C45D7C"/>
    <w:rsid w:val="00C617BE"/>
    <w:rsid w:val="00C646EA"/>
    <w:rsid w:val="00C64D73"/>
    <w:rsid w:val="00C73549"/>
    <w:rsid w:val="00CA1215"/>
    <w:rsid w:val="00CA1B14"/>
    <w:rsid w:val="00CA719F"/>
    <w:rsid w:val="00CB78A1"/>
    <w:rsid w:val="00CE13E1"/>
    <w:rsid w:val="00CE6939"/>
    <w:rsid w:val="00CF45D3"/>
    <w:rsid w:val="00CF46E8"/>
    <w:rsid w:val="00CF4E66"/>
    <w:rsid w:val="00D021AD"/>
    <w:rsid w:val="00D02FC7"/>
    <w:rsid w:val="00D14E6B"/>
    <w:rsid w:val="00D16995"/>
    <w:rsid w:val="00D17EE6"/>
    <w:rsid w:val="00D22E82"/>
    <w:rsid w:val="00D25B9D"/>
    <w:rsid w:val="00D36C91"/>
    <w:rsid w:val="00D36FA6"/>
    <w:rsid w:val="00D46B65"/>
    <w:rsid w:val="00D51A8E"/>
    <w:rsid w:val="00D578EF"/>
    <w:rsid w:val="00D66004"/>
    <w:rsid w:val="00D70CC4"/>
    <w:rsid w:val="00D7350A"/>
    <w:rsid w:val="00D764B3"/>
    <w:rsid w:val="00D83219"/>
    <w:rsid w:val="00D90A4D"/>
    <w:rsid w:val="00D941C0"/>
    <w:rsid w:val="00D9441F"/>
    <w:rsid w:val="00D95EB8"/>
    <w:rsid w:val="00DA2615"/>
    <w:rsid w:val="00DA3F76"/>
    <w:rsid w:val="00DB6EED"/>
    <w:rsid w:val="00DC1144"/>
    <w:rsid w:val="00DD3653"/>
    <w:rsid w:val="00DD7CEC"/>
    <w:rsid w:val="00DE477D"/>
    <w:rsid w:val="00DF032E"/>
    <w:rsid w:val="00DF41FE"/>
    <w:rsid w:val="00E0495B"/>
    <w:rsid w:val="00E04D57"/>
    <w:rsid w:val="00E13212"/>
    <w:rsid w:val="00E179AF"/>
    <w:rsid w:val="00E21D34"/>
    <w:rsid w:val="00E27DFD"/>
    <w:rsid w:val="00E41821"/>
    <w:rsid w:val="00E46B3C"/>
    <w:rsid w:val="00E5642B"/>
    <w:rsid w:val="00E565C4"/>
    <w:rsid w:val="00E7061D"/>
    <w:rsid w:val="00E71547"/>
    <w:rsid w:val="00E74F48"/>
    <w:rsid w:val="00E75787"/>
    <w:rsid w:val="00E75CA6"/>
    <w:rsid w:val="00E7715D"/>
    <w:rsid w:val="00E8069A"/>
    <w:rsid w:val="00E81CFF"/>
    <w:rsid w:val="00E83BFA"/>
    <w:rsid w:val="00E857CF"/>
    <w:rsid w:val="00E86365"/>
    <w:rsid w:val="00E86593"/>
    <w:rsid w:val="00E902E7"/>
    <w:rsid w:val="00E90AA5"/>
    <w:rsid w:val="00E9185A"/>
    <w:rsid w:val="00E967C8"/>
    <w:rsid w:val="00E9786B"/>
    <w:rsid w:val="00EA4AED"/>
    <w:rsid w:val="00EA56FD"/>
    <w:rsid w:val="00EA683F"/>
    <w:rsid w:val="00EC3252"/>
    <w:rsid w:val="00EC497E"/>
    <w:rsid w:val="00ED0987"/>
    <w:rsid w:val="00ED2001"/>
    <w:rsid w:val="00EE2EC6"/>
    <w:rsid w:val="00EE71E1"/>
    <w:rsid w:val="00EF4CEB"/>
    <w:rsid w:val="00F247E4"/>
    <w:rsid w:val="00F2608C"/>
    <w:rsid w:val="00F42620"/>
    <w:rsid w:val="00F43F13"/>
    <w:rsid w:val="00F44763"/>
    <w:rsid w:val="00F55996"/>
    <w:rsid w:val="00F57903"/>
    <w:rsid w:val="00F61221"/>
    <w:rsid w:val="00F72F5A"/>
    <w:rsid w:val="00F75525"/>
    <w:rsid w:val="00F8649D"/>
    <w:rsid w:val="00F93D33"/>
    <w:rsid w:val="00F94740"/>
    <w:rsid w:val="00FA5409"/>
    <w:rsid w:val="00FA70A5"/>
    <w:rsid w:val="00FB5D6D"/>
    <w:rsid w:val="00FC1B56"/>
    <w:rsid w:val="00FD0218"/>
    <w:rsid w:val="00FD2997"/>
    <w:rsid w:val="00FD41C6"/>
    <w:rsid w:val="00FD4F6B"/>
    <w:rsid w:val="00FD77C8"/>
    <w:rsid w:val="00FE0ACF"/>
    <w:rsid w:val="00FE37AB"/>
    <w:rsid w:val="00FE3D50"/>
    <w:rsid w:val="00FF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A4192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923"/>
    <w:pPr>
      <w:shd w:val="clear" w:color="auto" w:fill="FFFFFF"/>
      <w:spacing w:after="60" w:line="0" w:lineRule="atLeast"/>
      <w:jc w:val="right"/>
    </w:pPr>
    <w:rPr>
      <w:rFonts w:asciiTheme="minorHAnsi" w:hAnsiTheme="minorHAnsi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DE8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0D5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D50D5"/>
    <w:rPr>
      <w:color w:val="106BBE"/>
    </w:rPr>
  </w:style>
  <w:style w:type="paragraph" w:styleId="a5">
    <w:name w:val="Balloon Text"/>
    <w:basedOn w:val="a"/>
    <w:link w:val="a6"/>
    <w:uiPriority w:val="99"/>
    <w:semiHidden/>
    <w:unhideWhenUsed/>
    <w:rsid w:val="00105FC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5FC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C1DDA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9C1DD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C1DDA"/>
    <w:rPr>
      <w:rFonts w:ascii="Times New Roman" w:hAnsi="Times New Roman"/>
      <w:sz w:val="28"/>
    </w:rPr>
  </w:style>
  <w:style w:type="table" w:styleId="ab">
    <w:name w:val="Table Grid"/>
    <w:basedOn w:val="a1"/>
    <w:uiPriority w:val="59"/>
    <w:rsid w:val="00965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link w:val="2"/>
    <w:rsid w:val="00A41923"/>
    <w:rPr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c"/>
    <w:rsid w:val="00A41923"/>
    <w:pPr>
      <w:shd w:val="clear" w:color="auto" w:fill="FFFFFF"/>
      <w:spacing w:after="60" w:line="0" w:lineRule="atLeast"/>
      <w:jc w:val="right"/>
    </w:pPr>
    <w:rPr>
      <w:rFonts w:asciiTheme="minorHAnsi" w:hAnsiTheme="minorHAnsi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0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8BB45-A3D5-4D54-9116-B51E4DC99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Гайфуллин Раиль Энвэрович</dc:creator>
  <cp:lastModifiedBy>Сергеева Татьяна Николаевна</cp:lastModifiedBy>
  <cp:revision>66</cp:revision>
  <cp:lastPrinted>2021-03-29T11:27:00Z</cp:lastPrinted>
  <dcterms:created xsi:type="dcterms:W3CDTF">2021-03-05T12:14:00Z</dcterms:created>
  <dcterms:modified xsi:type="dcterms:W3CDTF">2021-04-21T12:59:00Z</dcterms:modified>
</cp:coreProperties>
</file>