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B7" w:rsidRPr="00805D84" w:rsidRDefault="00D502B7" w:rsidP="00D502B7">
      <w:pPr>
        <w:autoSpaceDE w:val="0"/>
        <w:autoSpaceDN w:val="0"/>
        <w:adjustRightInd w:val="0"/>
        <w:spacing w:after="0" w:line="240" w:lineRule="auto"/>
        <w:ind w:firstLine="540"/>
        <w:jc w:val="right"/>
        <w:rPr>
          <w:rFonts w:ascii="Times New Roman" w:hAnsi="Times New Roman" w:cs="Times New Roman"/>
          <w:sz w:val="28"/>
          <w:szCs w:val="28"/>
        </w:rPr>
      </w:pPr>
      <w:r w:rsidRPr="00805D84">
        <w:rPr>
          <w:rFonts w:ascii="Times New Roman" w:hAnsi="Times New Roman" w:cs="Times New Roman"/>
          <w:sz w:val="28"/>
          <w:szCs w:val="28"/>
        </w:rPr>
        <w:t>Проект</w:t>
      </w:r>
    </w:p>
    <w:p w:rsidR="00D502B7" w:rsidRPr="00805D84" w:rsidRDefault="00D502B7" w:rsidP="00D502B7">
      <w:pPr>
        <w:autoSpaceDE w:val="0"/>
        <w:autoSpaceDN w:val="0"/>
        <w:adjustRightInd w:val="0"/>
        <w:spacing w:after="0" w:line="240" w:lineRule="auto"/>
        <w:ind w:firstLine="540"/>
        <w:jc w:val="right"/>
        <w:rPr>
          <w:rFonts w:ascii="Times New Roman" w:hAnsi="Times New Roman" w:cs="Times New Roman"/>
          <w:sz w:val="28"/>
          <w:szCs w:val="28"/>
        </w:rPr>
      </w:pPr>
    </w:p>
    <w:p w:rsidR="00D502B7" w:rsidRPr="00805D84" w:rsidRDefault="00D502B7" w:rsidP="00D502B7">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D502B7" w:rsidRPr="00805D84" w:rsidRDefault="00D502B7" w:rsidP="00D502B7">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D502B7" w:rsidRPr="00805D84" w:rsidRDefault="00D502B7" w:rsidP="00D502B7">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9E751B" w:rsidRDefault="009E751B" w:rsidP="009E751B">
      <w:pPr>
        <w:autoSpaceDE w:val="0"/>
        <w:autoSpaceDN w:val="0"/>
        <w:adjustRightInd w:val="0"/>
        <w:spacing w:after="0" w:line="240" w:lineRule="auto"/>
        <w:ind w:right="5101"/>
        <w:jc w:val="both"/>
        <w:rPr>
          <w:rFonts w:ascii="Times New Roman" w:eastAsia="Calibri" w:hAnsi="Times New Roman" w:cs="Times New Roman"/>
          <w:sz w:val="28"/>
          <w:szCs w:val="28"/>
        </w:rPr>
      </w:pPr>
    </w:p>
    <w:p w:rsidR="009E751B" w:rsidRPr="00A26844" w:rsidRDefault="00761E28" w:rsidP="009E751B">
      <w:pPr>
        <w:autoSpaceDE w:val="0"/>
        <w:autoSpaceDN w:val="0"/>
        <w:adjustRightInd w:val="0"/>
        <w:spacing w:after="0" w:line="240" w:lineRule="auto"/>
        <w:ind w:right="5101"/>
        <w:jc w:val="both"/>
        <w:rPr>
          <w:rFonts w:ascii="Times New Roman" w:eastAsia="Calibri" w:hAnsi="Times New Roman" w:cs="Times New Roman"/>
          <w:sz w:val="28"/>
          <w:szCs w:val="28"/>
        </w:rPr>
      </w:pPr>
      <w:r>
        <w:rPr>
          <w:rFonts w:ascii="Times New Roman" w:hAnsi="Times New Roman" w:cs="Times New Roman"/>
          <w:sz w:val="28"/>
          <w:szCs w:val="28"/>
        </w:rPr>
        <w:t>О</w:t>
      </w:r>
      <w:r w:rsidR="00A26844" w:rsidRPr="00A26844">
        <w:rPr>
          <w:rFonts w:ascii="Times New Roman" w:hAnsi="Times New Roman" w:cs="Times New Roman"/>
          <w:sz w:val="28"/>
          <w:szCs w:val="28"/>
        </w:rPr>
        <w:t xml:space="preserve"> внесении изменени</w:t>
      </w:r>
      <w:r w:rsidR="00836523">
        <w:rPr>
          <w:rFonts w:ascii="Times New Roman" w:hAnsi="Times New Roman" w:cs="Times New Roman"/>
          <w:sz w:val="28"/>
          <w:szCs w:val="28"/>
        </w:rPr>
        <w:t>я</w:t>
      </w:r>
      <w:r w:rsidR="00210C54">
        <w:rPr>
          <w:rFonts w:ascii="Times New Roman" w:hAnsi="Times New Roman" w:cs="Times New Roman"/>
          <w:sz w:val="28"/>
          <w:szCs w:val="28"/>
        </w:rPr>
        <w:t xml:space="preserve"> в</w:t>
      </w:r>
      <w:r w:rsidR="00CA5036">
        <w:rPr>
          <w:rFonts w:ascii="Times New Roman" w:hAnsi="Times New Roman" w:cs="Times New Roman"/>
          <w:sz w:val="28"/>
          <w:szCs w:val="28"/>
        </w:rPr>
        <w:t xml:space="preserve"> Порядок предо</w:t>
      </w:r>
      <w:r w:rsidR="0039553D">
        <w:rPr>
          <w:rFonts w:ascii="Times New Roman" w:hAnsi="Times New Roman" w:cs="Times New Roman"/>
          <w:sz w:val="28"/>
          <w:szCs w:val="28"/>
        </w:rPr>
        <w:softHyphen/>
      </w:r>
      <w:r w:rsidR="00CA5036">
        <w:rPr>
          <w:rFonts w:ascii="Times New Roman" w:hAnsi="Times New Roman" w:cs="Times New Roman"/>
          <w:sz w:val="28"/>
          <w:szCs w:val="28"/>
        </w:rPr>
        <w:t>ставления субсидий некоммерческим ор</w:t>
      </w:r>
      <w:r w:rsidR="0039553D">
        <w:rPr>
          <w:rFonts w:ascii="Times New Roman" w:hAnsi="Times New Roman" w:cs="Times New Roman"/>
          <w:sz w:val="28"/>
          <w:szCs w:val="28"/>
        </w:rPr>
        <w:softHyphen/>
      </w:r>
      <w:r w:rsidR="00CA5036">
        <w:rPr>
          <w:rFonts w:ascii="Times New Roman" w:hAnsi="Times New Roman" w:cs="Times New Roman"/>
          <w:sz w:val="28"/>
          <w:szCs w:val="28"/>
        </w:rPr>
        <w:t>ганизациям на финансово</w:t>
      </w:r>
      <w:r w:rsidR="0039553D">
        <w:rPr>
          <w:rFonts w:ascii="Times New Roman" w:hAnsi="Times New Roman" w:cs="Times New Roman"/>
          <w:sz w:val="28"/>
          <w:szCs w:val="28"/>
        </w:rPr>
        <w:t>е</w:t>
      </w:r>
      <w:r w:rsidR="00CA5036">
        <w:rPr>
          <w:rFonts w:ascii="Times New Roman" w:hAnsi="Times New Roman" w:cs="Times New Roman"/>
          <w:sz w:val="28"/>
          <w:szCs w:val="28"/>
        </w:rPr>
        <w:t xml:space="preserve"> обеспечение за</w:t>
      </w:r>
      <w:r w:rsidR="0039553D">
        <w:rPr>
          <w:rFonts w:ascii="Times New Roman" w:hAnsi="Times New Roman" w:cs="Times New Roman"/>
          <w:sz w:val="28"/>
          <w:szCs w:val="28"/>
        </w:rPr>
        <w:softHyphen/>
      </w:r>
      <w:r w:rsidR="00CA5036">
        <w:rPr>
          <w:rFonts w:ascii="Times New Roman" w:hAnsi="Times New Roman" w:cs="Times New Roman"/>
          <w:sz w:val="28"/>
          <w:szCs w:val="28"/>
        </w:rPr>
        <w:t>трат, связанных с организацией мероприя</w:t>
      </w:r>
      <w:r w:rsidR="0039553D">
        <w:rPr>
          <w:rFonts w:ascii="Times New Roman" w:hAnsi="Times New Roman" w:cs="Times New Roman"/>
          <w:sz w:val="28"/>
          <w:szCs w:val="28"/>
        </w:rPr>
        <w:softHyphen/>
      </w:r>
      <w:r w:rsidR="00CA5036">
        <w:rPr>
          <w:rFonts w:ascii="Times New Roman" w:hAnsi="Times New Roman" w:cs="Times New Roman"/>
          <w:sz w:val="28"/>
          <w:szCs w:val="28"/>
        </w:rPr>
        <w:t>тий в сфере дополнительного образования детей в области естественных и техниче</w:t>
      </w:r>
      <w:r w:rsidR="0039553D">
        <w:rPr>
          <w:rFonts w:ascii="Times New Roman" w:hAnsi="Times New Roman" w:cs="Times New Roman"/>
          <w:sz w:val="28"/>
          <w:szCs w:val="28"/>
        </w:rPr>
        <w:softHyphen/>
      </w:r>
      <w:r w:rsidR="00CA5036">
        <w:rPr>
          <w:rFonts w:ascii="Times New Roman" w:hAnsi="Times New Roman" w:cs="Times New Roman"/>
          <w:sz w:val="28"/>
          <w:szCs w:val="28"/>
        </w:rPr>
        <w:t>ских наук, утвержденный</w:t>
      </w:r>
      <w:r w:rsidR="00A26844" w:rsidRPr="00A26844">
        <w:rPr>
          <w:rFonts w:ascii="Times New Roman" w:hAnsi="Times New Roman" w:cs="Times New Roman"/>
          <w:sz w:val="28"/>
          <w:szCs w:val="28"/>
        </w:rPr>
        <w:t xml:space="preserve"> постановление</w:t>
      </w:r>
      <w:r w:rsidR="00CA5036">
        <w:rPr>
          <w:rFonts w:ascii="Times New Roman" w:hAnsi="Times New Roman" w:cs="Times New Roman"/>
          <w:sz w:val="28"/>
          <w:szCs w:val="28"/>
        </w:rPr>
        <w:t>м</w:t>
      </w:r>
      <w:r w:rsidR="00A26844" w:rsidRPr="00A26844">
        <w:rPr>
          <w:rFonts w:ascii="Times New Roman" w:hAnsi="Times New Roman" w:cs="Times New Roman"/>
          <w:sz w:val="28"/>
          <w:szCs w:val="28"/>
        </w:rPr>
        <w:t xml:space="preserve"> </w:t>
      </w:r>
      <w:r w:rsidR="00A26844">
        <w:rPr>
          <w:rFonts w:ascii="Times New Roman" w:hAnsi="Times New Roman" w:cs="Times New Roman"/>
          <w:sz w:val="28"/>
          <w:szCs w:val="28"/>
        </w:rPr>
        <w:t>К</w:t>
      </w:r>
      <w:r w:rsidR="00A26844" w:rsidRPr="00A26844">
        <w:rPr>
          <w:rFonts w:ascii="Times New Roman" w:hAnsi="Times New Roman" w:cs="Times New Roman"/>
          <w:sz w:val="28"/>
          <w:szCs w:val="28"/>
        </w:rPr>
        <w:t xml:space="preserve">абинета </w:t>
      </w:r>
      <w:r w:rsidR="00A26844">
        <w:rPr>
          <w:rFonts w:ascii="Times New Roman" w:hAnsi="Times New Roman" w:cs="Times New Roman"/>
          <w:sz w:val="28"/>
          <w:szCs w:val="28"/>
        </w:rPr>
        <w:t>М</w:t>
      </w:r>
      <w:r w:rsidR="00A26844" w:rsidRPr="00A26844">
        <w:rPr>
          <w:rFonts w:ascii="Times New Roman" w:hAnsi="Times New Roman" w:cs="Times New Roman"/>
          <w:sz w:val="28"/>
          <w:szCs w:val="28"/>
        </w:rPr>
        <w:t xml:space="preserve">инистров </w:t>
      </w:r>
      <w:r w:rsidR="00A26844">
        <w:rPr>
          <w:rFonts w:ascii="Times New Roman" w:hAnsi="Times New Roman" w:cs="Times New Roman"/>
          <w:sz w:val="28"/>
          <w:szCs w:val="28"/>
        </w:rPr>
        <w:t>Р</w:t>
      </w:r>
      <w:r w:rsidR="00A26844" w:rsidRPr="00A26844">
        <w:rPr>
          <w:rFonts w:ascii="Times New Roman" w:hAnsi="Times New Roman" w:cs="Times New Roman"/>
          <w:sz w:val="28"/>
          <w:szCs w:val="28"/>
        </w:rPr>
        <w:t xml:space="preserve">еспублики </w:t>
      </w:r>
      <w:r w:rsidR="00A26844">
        <w:rPr>
          <w:rFonts w:ascii="Times New Roman" w:hAnsi="Times New Roman" w:cs="Times New Roman"/>
          <w:sz w:val="28"/>
          <w:szCs w:val="28"/>
        </w:rPr>
        <w:t>Т</w:t>
      </w:r>
      <w:r w:rsidR="00A26844" w:rsidRPr="00A26844">
        <w:rPr>
          <w:rFonts w:ascii="Times New Roman" w:hAnsi="Times New Roman" w:cs="Times New Roman"/>
          <w:sz w:val="28"/>
          <w:szCs w:val="28"/>
        </w:rPr>
        <w:t>атар</w:t>
      </w:r>
      <w:r w:rsidR="0039553D">
        <w:rPr>
          <w:rFonts w:ascii="Times New Roman" w:hAnsi="Times New Roman" w:cs="Times New Roman"/>
          <w:sz w:val="28"/>
          <w:szCs w:val="28"/>
        </w:rPr>
        <w:softHyphen/>
      </w:r>
      <w:r w:rsidR="00A26844" w:rsidRPr="00A26844">
        <w:rPr>
          <w:rFonts w:ascii="Times New Roman" w:hAnsi="Times New Roman" w:cs="Times New Roman"/>
          <w:sz w:val="28"/>
          <w:szCs w:val="28"/>
        </w:rPr>
        <w:t xml:space="preserve">стан от </w:t>
      </w:r>
      <w:r w:rsidR="00CA5036">
        <w:rPr>
          <w:rFonts w:ascii="Times New Roman" w:hAnsi="Times New Roman" w:cs="Times New Roman"/>
          <w:sz w:val="28"/>
          <w:szCs w:val="28"/>
        </w:rPr>
        <w:t>17</w:t>
      </w:r>
      <w:r w:rsidR="00A26844" w:rsidRPr="00A26844">
        <w:rPr>
          <w:rFonts w:ascii="Times New Roman" w:hAnsi="Times New Roman" w:cs="Times New Roman"/>
          <w:sz w:val="28"/>
          <w:szCs w:val="28"/>
        </w:rPr>
        <w:t>.0</w:t>
      </w:r>
      <w:r w:rsidR="00CA5036">
        <w:rPr>
          <w:rFonts w:ascii="Times New Roman" w:hAnsi="Times New Roman" w:cs="Times New Roman"/>
          <w:sz w:val="28"/>
          <w:szCs w:val="28"/>
        </w:rPr>
        <w:t>8</w:t>
      </w:r>
      <w:r w:rsidR="00A26844" w:rsidRPr="00A26844">
        <w:rPr>
          <w:rFonts w:ascii="Times New Roman" w:hAnsi="Times New Roman" w:cs="Times New Roman"/>
          <w:sz w:val="28"/>
          <w:szCs w:val="28"/>
        </w:rPr>
        <w:t>.20</w:t>
      </w:r>
      <w:r w:rsidR="00CA5036">
        <w:rPr>
          <w:rFonts w:ascii="Times New Roman" w:hAnsi="Times New Roman" w:cs="Times New Roman"/>
          <w:sz w:val="28"/>
          <w:szCs w:val="28"/>
        </w:rPr>
        <w:t>20</w:t>
      </w:r>
      <w:r w:rsidR="00A26844" w:rsidRPr="00A26844">
        <w:rPr>
          <w:rFonts w:ascii="Times New Roman" w:hAnsi="Times New Roman" w:cs="Times New Roman"/>
          <w:sz w:val="28"/>
          <w:szCs w:val="28"/>
        </w:rPr>
        <w:t xml:space="preserve"> </w:t>
      </w:r>
      <w:r w:rsidR="00A26844">
        <w:rPr>
          <w:rFonts w:ascii="Times New Roman" w:hAnsi="Times New Roman" w:cs="Times New Roman"/>
          <w:sz w:val="28"/>
          <w:szCs w:val="28"/>
        </w:rPr>
        <w:t>№</w:t>
      </w:r>
      <w:r w:rsidR="00A26844" w:rsidRPr="00A26844">
        <w:rPr>
          <w:rFonts w:ascii="Times New Roman" w:hAnsi="Times New Roman" w:cs="Times New Roman"/>
          <w:sz w:val="28"/>
          <w:szCs w:val="28"/>
        </w:rPr>
        <w:t xml:space="preserve"> </w:t>
      </w:r>
      <w:r w:rsidR="00CA5036">
        <w:rPr>
          <w:rFonts w:ascii="Times New Roman" w:hAnsi="Times New Roman" w:cs="Times New Roman"/>
          <w:sz w:val="28"/>
          <w:szCs w:val="28"/>
        </w:rPr>
        <w:t>692</w:t>
      </w:r>
      <w:r w:rsidR="00A26844" w:rsidRPr="00A26844">
        <w:rPr>
          <w:rFonts w:ascii="Times New Roman" w:hAnsi="Times New Roman" w:cs="Times New Roman"/>
          <w:sz w:val="28"/>
          <w:szCs w:val="28"/>
        </w:rPr>
        <w:t xml:space="preserve"> </w:t>
      </w:r>
      <w:r w:rsidR="00A26844">
        <w:rPr>
          <w:rFonts w:ascii="Times New Roman" w:hAnsi="Times New Roman" w:cs="Times New Roman"/>
          <w:sz w:val="28"/>
          <w:szCs w:val="28"/>
        </w:rPr>
        <w:t>«</w:t>
      </w:r>
      <w:r w:rsidR="00CA5036">
        <w:rPr>
          <w:rFonts w:ascii="Times New Roman" w:hAnsi="Times New Roman" w:cs="Times New Roman"/>
          <w:sz w:val="28"/>
          <w:szCs w:val="28"/>
        </w:rPr>
        <w:t>Об утверждении Порядка предоставления субсидий неком</w:t>
      </w:r>
      <w:r w:rsidR="0039553D">
        <w:rPr>
          <w:rFonts w:ascii="Times New Roman" w:hAnsi="Times New Roman" w:cs="Times New Roman"/>
          <w:sz w:val="28"/>
          <w:szCs w:val="28"/>
        </w:rPr>
        <w:softHyphen/>
      </w:r>
      <w:r w:rsidR="00CA5036">
        <w:rPr>
          <w:rFonts w:ascii="Times New Roman" w:hAnsi="Times New Roman" w:cs="Times New Roman"/>
          <w:sz w:val="28"/>
          <w:szCs w:val="28"/>
        </w:rPr>
        <w:t>мерческим организациям на финансово</w:t>
      </w:r>
      <w:r w:rsidR="0039553D">
        <w:rPr>
          <w:rFonts w:ascii="Times New Roman" w:hAnsi="Times New Roman" w:cs="Times New Roman"/>
          <w:sz w:val="28"/>
          <w:szCs w:val="28"/>
        </w:rPr>
        <w:t>е</w:t>
      </w:r>
      <w:r w:rsidR="00CA5036">
        <w:rPr>
          <w:rFonts w:ascii="Times New Roman" w:hAnsi="Times New Roman" w:cs="Times New Roman"/>
          <w:sz w:val="28"/>
          <w:szCs w:val="28"/>
        </w:rPr>
        <w:t xml:space="preserve"> обеспечение затрат, связанных с организа</w:t>
      </w:r>
      <w:r w:rsidR="0039553D">
        <w:rPr>
          <w:rFonts w:ascii="Times New Roman" w:hAnsi="Times New Roman" w:cs="Times New Roman"/>
          <w:sz w:val="28"/>
          <w:szCs w:val="28"/>
        </w:rPr>
        <w:softHyphen/>
      </w:r>
      <w:r w:rsidR="00CA5036">
        <w:rPr>
          <w:rFonts w:ascii="Times New Roman" w:hAnsi="Times New Roman" w:cs="Times New Roman"/>
          <w:sz w:val="28"/>
          <w:szCs w:val="28"/>
        </w:rPr>
        <w:t>цией мероприятий в сфере дополнитель</w:t>
      </w:r>
      <w:r w:rsidR="0039553D">
        <w:rPr>
          <w:rFonts w:ascii="Times New Roman" w:hAnsi="Times New Roman" w:cs="Times New Roman"/>
          <w:sz w:val="28"/>
          <w:szCs w:val="28"/>
        </w:rPr>
        <w:softHyphen/>
      </w:r>
      <w:r w:rsidR="00CA5036">
        <w:rPr>
          <w:rFonts w:ascii="Times New Roman" w:hAnsi="Times New Roman" w:cs="Times New Roman"/>
          <w:sz w:val="28"/>
          <w:szCs w:val="28"/>
        </w:rPr>
        <w:t>ного образования детей в области есте</w:t>
      </w:r>
      <w:r w:rsidR="0039553D">
        <w:rPr>
          <w:rFonts w:ascii="Times New Roman" w:hAnsi="Times New Roman" w:cs="Times New Roman"/>
          <w:sz w:val="28"/>
          <w:szCs w:val="28"/>
        </w:rPr>
        <w:softHyphen/>
      </w:r>
      <w:r w:rsidR="00CA5036">
        <w:rPr>
          <w:rFonts w:ascii="Times New Roman" w:hAnsi="Times New Roman" w:cs="Times New Roman"/>
          <w:sz w:val="28"/>
          <w:szCs w:val="28"/>
        </w:rPr>
        <w:t>ственных и технических наук</w:t>
      </w:r>
      <w:r w:rsidR="007B1CB4">
        <w:rPr>
          <w:rFonts w:ascii="Times New Roman" w:hAnsi="Times New Roman" w:cs="Times New Roman"/>
          <w:sz w:val="28"/>
          <w:szCs w:val="28"/>
        </w:rPr>
        <w:t>»</w:t>
      </w:r>
    </w:p>
    <w:p w:rsidR="009E751B" w:rsidRDefault="009E751B" w:rsidP="009E751B">
      <w:pPr>
        <w:autoSpaceDE w:val="0"/>
        <w:autoSpaceDN w:val="0"/>
        <w:adjustRightInd w:val="0"/>
        <w:spacing w:after="0" w:line="240" w:lineRule="auto"/>
        <w:ind w:right="5101"/>
        <w:jc w:val="both"/>
        <w:rPr>
          <w:rFonts w:ascii="Times New Roman" w:eastAsia="Calibri" w:hAnsi="Times New Roman" w:cs="Times New Roman"/>
          <w:sz w:val="28"/>
          <w:szCs w:val="28"/>
        </w:rPr>
      </w:pPr>
    </w:p>
    <w:p w:rsidR="00D502B7" w:rsidRPr="00805D84" w:rsidRDefault="00D502B7" w:rsidP="00D502B7">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D502B7" w:rsidRPr="00805D84" w:rsidRDefault="00D502B7" w:rsidP="00D502B7">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AB3C0A" w:rsidRDefault="00AB3C0A" w:rsidP="00AB3C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rsidR="00DD262D" w:rsidRDefault="00DD262D" w:rsidP="00DD262D">
      <w:pPr>
        <w:autoSpaceDE w:val="0"/>
        <w:autoSpaceDN w:val="0"/>
        <w:adjustRightInd w:val="0"/>
        <w:spacing w:after="0" w:line="240" w:lineRule="auto"/>
        <w:ind w:firstLine="540"/>
        <w:jc w:val="both"/>
        <w:rPr>
          <w:rFonts w:ascii="Times New Roman" w:hAnsi="Times New Roman" w:cs="Times New Roman"/>
          <w:sz w:val="28"/>
          <w:szCs w:val="28"/>
        </w:rPr>
      </w:pPr>
    </w:p>
    <w:p w:rsidR="00DD262D" w:rsidRDefault="00D9113F" w:rsidP="00DD26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092574">
        <w:rPr>
          <w:rFonts w:ascii="Times New Roman" w:hAnsi="Times New Roman" w:cs="Times New Roman"/>
          <w:sz w:val="28"/>
          <w:szCs w:val="28"/>
        </w:rPr>
        <w:t xml:space="preserve">Порядок предоставления субсидий некоммерческим организациям на финансовое обеспечение затрат, связанных с организацией мероприятий в сфере дополнительного образования детей в области естественных и технических наук, утвержденный </w:t>
      </w:r>
      <w:r>
        <w:rPr>
          <w:rFonts w:ascii="Times New Roman" w:hAnsi="Times New Roman" w:cs="Times New Roman"/>
          <w:sz w:val="28"/>
          <w:szCs w:val="28"/>
        </w:rPr>
        <w:t>постановление</w:t>
      </w:r>
      <w:r w:rsidR="00092574">
        <w:rPr>
          <w:rFonts w:ascii="Times New Roman" w:hAnsi="Times New Roman" w:cs="Times New Roman"/>
          <w:sz w:val="28"/>
          <w:szCs w:val="28"/>
        </w:rPr>
        <w:t>м</w:t>
      </w:r>
      <w:r>
        <w:rPr>
          <w:rFonts w:ascii="Times New Roman" w:hAnsi="Times New Roman" w:cs="Times New Roman"/>
          <w:sz w:val="28"/>
          <w:szCs w:val="28"/>
        </w:rPr>
        <w:t xml:space="preserve"> Кабинета Министров Республики Татарстан от </w:t>
      </w:r>
      <w:r w:rsidR="00092574">
        <w:rPr>
          <w:rFonts w:ascii="Times New Roman" w:hAnsi="Times New Roman" w:cs="Times New Roman"/>
          <w:sz w:val="28"/>
          <w:szCs w:val="28"/>
        </w:rPr>
        <w:t>17</w:t>
      </w:r>
      <w:r>
        <w:rPr>
          <w:rFonts w:ascii="Times New Roman" w:hAnsi="Times New Roman" w:cs="Times New Roman"/>
          <w:sz w:val="28"/>
          <w:szCs w:val="28"/>
        </w:rPr>
        <w:t>.0</w:t>
      </w:r>
      <w:r w:rsidR="00092574">
        <w:rPr>
          <w:rFonts w:ascii="Times New Roman" w:hAnsi="Times New Roman" w:cs="Times New Roman"/>
          <w:sz w:val="28"/>
          <w:szCs w:val="28"/>
        </w:rPr>
        <w:t>8</w:t>
      </w:r>
      <w:r>
        <w:rPr>
          <w:rFonts w:ascii="Times New Roman" w:hAnsi="Times New Roman" w:cs="Times New Roman"/>
          <w:sz w:val="28"/>
          <w:szCs w:val="28"/>
        </w:rPr>
        <w:t>.20</w:t>
      </w:r>
      <w:r w:rsidR="00FE16EE">
        <w:rPr>
          <w:rFonts w:ascii="Times New Roman" w:hAnsi="Times New Roman" w:cs="Times New Roman"/>
          <w:sz w:val="28"/>
          <w:szCs w:val="28"/>
        </w:rPr>
        <w:t>20</w:t>
      </w:r>
      <w:r>
        <w:rPr>
          <w:rFonts w:ascii="Times New Roman" w:hAnsi="Times New Roman" w:cs="Times New Roman"/>
          <w:sz w:val="28"/>
          <w:szCs w:val="28"/>
        </w:rPr>
        <w:t xml:space="preserve"> № </w:t>
      </w:r>
      <w:r w:rsidR="00FE16EE">
        <w:rPr>
          <w:rFonts w:ascii="Times New Roman" w:hAnsi="Times New Roman" w:cs="Times New Roman"/>
          <w:sz w:val="28"/>
          <w:szCs w:val="28"/>
        </w:rPr>
        <w:t>692</w:t>
      </w:r>
      <w:r>
        <w:rPr>
          <w:rFonts w:ascii="Times New Roman" w:hAnsi="Times New Roman" w:cs="Times New Roman"/>
          <w:sz w:val="28"/>
          <w:szCs w:val="28"/>
        </w:rPr>
        <w:t xml:space="preserve"> «Об утверждении Порядка</w:t>
      </w:r>
      <w:r w:rsidR="00AD7C32">
        <w:rPr>
          <w:rFonts w:ascii="Times New Roman" w:hAnsi="Times New Roman" w:cs="Times New Roman"/>
          <w:sz w:val="28"/>
          <w:szCs w:val="28"/>
        </w:rPr>
        <w:t xml:space="preserve"> предоставления субсидий некоммерческим организациям на финансовое обеспечение затрат, связанных с организацией мероприятий в сфере дополнительного образования детей в области естественных и технических наук</w:t>
      </w:r>
      <w:r w:rsidR="0039553D">
        <w:rPr>
          <w:rFonts w:ascii="Times New Roman" w:hAnsi="Times New Roman" w:cs="Times New Roman"/>
          <w:sz w:val="28"/>
          <w:szCs w:val="28"/>
        </w:rPr>
        <w:t>»</w:t>
      </w:r>
      <w:r>
        <w:rPr>
          <w:rFonts w:ascii="Times New Roman" w:hAnsi="Times New Roman" w:cs="Times New Roman"/>
          <w:sz w:val="28"/>
          <w:szCs w:val="28"/>
        </w:rPr>
        <w:t>,</w:t>
      </w:r>
      <w:r w:rsidR="00AD7C32">
        <w:rPr>
          <w:rFonts w:ascii="Times New Roman" w:hAnsi="Times New Roman" w:cs="Times New Roman"/>
          <w:sz w:val="28"/>
          <w:szCs w:val="28"/>
        </w:rPr>
        <w:t xml:space="preserve"> изменение, изложив его в новой редакции (прилагается).</w:t>
      </w:r>
    </w:p>
    <w:p w:rsidR="00BF5556" w:rsidRPr="00BF5556" w:rsidRDefault="00BF5556" w:rsidP="00090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44079" w:rsidRDefault="00844079" w:rsidP="00D502B7">
      <w:pPr>
        <w:autoSpaceDE w:val="0"/>
        <w:autoSpaceDN w:val="0"/>
        <w:adjustRightInd w:val="0"/>
        <w:spacing w:after="0" w:line="240" w:lineRule="auto"/>
        <w:rPr>
          <w:rFonts w:ascii="Times New Roman" w:hAnsi="Times New Roman" w:cs="Times New Roman"/>
          <w:sz w:val="28"/>
          <w:szCs w:val="28"/>
        </w:rPr>
      </w:pPr>
    </w:p>
    <w:p w:rsidR="00D502B7" w:rsidRPr="00805D84" w:rsidRDefault="00D502B7" w:rsidP="00D502B7">
      <w:pPr>
        <w:autoSpaceDE w:val="0"/>
        <w:autoSpaceDN w:val="0"/>
        <w:adjustRightInd w:val="0"/>
        <w:spacing w:after="0" w:line="240" w:lineRule="auto"/>
        <w:rPr>
          <w:rFonts w:ascii="Times New Roman" w:hAnsi="Times New Roman" w:cs="Times New Roman"/>
          <w:sz w:val="28"/>
          <w:szCs w:val="28"/>
        </w:rPr>
      </w:pPr>
      <w:r w:rsidRPr="00805D84">
        <w:rPr>
          <w:rFonts w:ascii="Times New Roman" w:hAnsi="Times New Roman" w:cs="Times New Roman"/>
          <w:sz w:val="28"/>
          <w:szCs w:val="28"/>
        </w:rPr>
        <w:t>Премьер-министр</w:t>
      </w:r>
    </w:p>
    <w:p w:rsidR="00D502B7" w:rsidRPr="00805D84" w:rsidRDefault="00D502B7" w:rsidP="00D502B7">
      <w:pPr>
        <w:autoSpaceDE w:val="0"/>
        <w:autoSpaceDN w:val="0"/>
        <w:adjustRightInd w:val="0"/>
        <w:spacing w:after="0" w:line="240" w:lineRule="auto"/>
        <w:rPr>
          <w:rFonts w:ascii="Times New Roman" w:hAnsi="Times New Roman" w:cs="Times New Roman"/>
          <w:sz w:val="28"/>
          <w:szCs w:val="28"/>
        </w:rPr>
      </w:pPr>
      <w:r w:rsidRPr="00805D84">
        <w:rPr>
          <w:rFonts w:ascii="Times New Roman" w:hAnsi="Times New Roman" w:cs="Times New Roman"/>
          <w:sz w:val="28"/>
          <w:szCs w:val="28"/>
        </w:rPr>
        <w:t>Республики Татарстан</w:t>
      </w:r>
      <w:r w:rsidRPr="00805D84">
        <w:rPr>
          <w:rFonts w:ascii="Times New Roman" w:hAnsi="Times New Roman" w:cs="Times New Roman"/>
          <w:sz w:val="28"/>
          <w:szCs w:val="28"/>
        </w:rPr>
        <w:tab/>
      </w:r>
      <w:r w:rsidRPr="00805D84">
        <w:rPr>
          <w:rFonts w:ascii="Times New Roman" w:hAnsi="Times New Roman" w:cs="Times New Roman"/>
          <w:sz w:val="28"/>
          <w:szCs w:val="28"/>
        </w:rPr>
        <w:tab/>
      </w:r>
      <w:r w:rsidRPr="00805D84">
        <w:rPr>
          <w:rFonts w:ascii="Times New Roman" w:hAnsi="Times New Roman" w:cs="Times New Roman"/>
          <w:sz w:val="28"/>
          <w:szCs w:val="28"/>
        </w:rPr>
        <w:tab/>
      </w:r>
      <w:r w:rsidRPr="00805D84">
        <w:rPr>
          <w:rFonts w:ascii="Times New Roman" w:hAnsi="Times New Roman" w:cs="Times New Roman"/>
          <w:sz w:val="28"/>
          <w:szCs w:val="28"/>
        </w:rPr>
        <w:tab/>
      </w:r>
      <w:r w:rsidRPr="00805D84">
        <w:rPr>
          <w:rFonts w:ascii="Times New Roman" w:hAnsi="Times New Roman" w:cs="Times New Roman"/>
          <w:sz w:val="28"/>
          <w:szCs w:val="28"/>
        </w:rPr>
        <w:tab/>
      </w:r>
      <w:r w:rsidRPr="00805D84">
        <w:rPr>
          <w:rFonts w:ascii="Times New Roman" w:hAnsi="Times New Roman" w:cs="Times New Roman"/>
          <w:sz w:val="28"/>
          <w:szCs w:val="28"/>
        </w:rPr>
        <w:tab/>
        <w:t xml:space="preserve">     </w:t>
      </w:r>
      <w:r w:rsidRPr="00805D84">
        <w:rPr>
          <w:rFonts w:ascii="Times New Roman" w:hAnsi="Times New Roman" w:cs="Times New Roman"/>
          <w:sz w:val="28"/>
          <w:szCs w:val="28"/>
        </w:rPr>
        <w:tab/>
        <w:t xml:space="preserve">                     </w:t>
      </w:r>
      <w:proofErr w:type="spellStart"/>
      <w:r w:rsidRPr="00805D84">
        <w:rPr>
          <w:rFonts w:ascii="Times New Roman" w:hAnsi="Times New Roman" w:cs="Times New Roman"/>
          <w:sz w:val="28"/>
          <w:szCs w:val="28"/>
        </w:rPr>
        <w:t>А.В.Песошин</w:t>
      </w:r>
      <w:proofErr w:type="spellEnd"/>
    </w:p>
    <w:p w:rsidR="00626F93" w:rsidRPr="00805D84" w:rsidRDefault="00626F93">
      <w:pPr>
        <w:rPr>
          <w:rFonts w:ascii="Times New Roman" w:hAnsi="Times New Roman" w:cs="Times New Roman"/>
          <w:sz w:val="28"/>
          <w:szCs w:val="28"/>
        </w:rPr>
      </w:pPr>
    </w:p>
    <w:p w:rsidR="00380295" w:rsidRDefault="00380295">
      <w:pPr>
        <w:rPr>
          <w:rFonts w:ascii="Times New Roman" w:hAnsi="Times New Roman" w:cs="Times New Roman"/>
          <w:sz w:val="28"/>
          <w:szCs w:val="28"/>
        </w:rPr>
      </w:pPr>
    </w:p>
    <w:p w:rsidR="000670F2" w:rsidRDefault="000670F2" w:rsidP="00A86EB5">
      <w:pPr>
        <w:pStyle w:val="1"/>
        <w:spacing w:before="0" w:after="0"/>
        <w:ind w:left="5664"/>
        <w:jc w:val="both"/>
        <w:rPr>
          <w:rFonts w:ascii="Times New Roman" w:hAnsi="Times New Roman" w:cs="Times New Roman"/>
          <w:b w:val="0"/>
          <w:sz w:val="28"/>
          <w:szCs w:val="28"/>
        </w:rPr>
      </w:pPr>
      <w:bookmarkStart w:id="0" w:name="sub_100"/>
    </w:p>
    <w:p w:rsidR="000670F2" w:rsidRDefault="000670F2" w:rsidP="00A86EB5">
      <w:pPr>
        <w:pStyle w:val="1"/>
        <w:spacing w:before="0" w:after="0"/>
        <w:ind w:left="5664"/>
        <w:jc w:val="both"/>
        <w:rPr>
          <w:rFonts w:ascii="Times New Roman" w:hAnsi="Times New Roman" w:cs="Times New Roman"/>
          <w:b w:val="0"/>
          <w:sz w:val="28"/>
          <w:szCs w:val="28"/>
        </w:rPr>
      </w:pPr>
    </w:p>
    <w:p w:rsidR="00A06D93" w:rsidRPr="00960157" w:rsidRDefault="00A06D93" w:rsidP="00A86EB5">
      <w:pPr>
        <w:pStyle w:val="1"/>
        <w:spacing w:before="0" w:after="0"/>
        <w:ind w:left="5664"/>
        <w:jc w:val="both"/>
        <w:rPr>
          <w:rFonts w:ascii="Times New Roman" w:hAnsi="Times New Roman" w:cs="Times New Roman"/>
          <w:b w:val="0"/>
          <w:sz w:val="28"/>
          <w:szCs w:val="28"/>
        </w:rPr>
      </w:pPr>
      <w:r w:rsidRPr="00960157">
        <w:rPr>
          <w:rFonts w:ascii="Times New Roman" w:hAnsi="Times New Roman" w:cs="Times New Roman"/>
          <w:b w:val="0"/>
          <w:sz w:val="28"/>
          <w:szCs w:val="28"/>
        </w:rPr>
        <w:lastRenderedPageBreak/>
        <w:t xml:space="preserve">Утвержден </w:t>
      </w:r>
    </w:p>
    <w:p w:rsidR="00A06D93" w:rsidRDefault="00A06D93" w:rsidP="00A86EB5">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п</w:t>
      </w:r>
      <w:r w:rsidRPr="00960157">
        <w:rPr>
          <w:rFonts w:ascii="Times New Roman" w:hAnsi="Times New Roman" w:cs="Times New Roman"/>
          <w:sz w:val="28"/>
          <w:szCs w:val="28"/>
        </w:rPr>
        <w:t>остановлением</w:t>
      </w:r>
    </w:p>
    <w:p w:rsidR="00A06D93" w:rsidRPr="00960157" w:rsidRDefault="00A06D93" w:rsidP="00A86EB5">
      <w:pPr>
        <w:spacing w:after="0" w:line="240" w:lineRule="auto"/>
        <w:ind w:left="5664"/>
        <w:rPr>
          <w:rFonts w:ascii="Times New Roman" w:hAnsi="Times New Roman" w:cs="Times New Roman"/>
          <w:sz w:val="28"/>
          <w:szCs w:val="28"/>
        </w:rPr>
      </w:pPr>
      <w:r w:rsidRPr="00960157">
        <w:rPr>
          <w:rFonts w:ascii="Times New Roman" w:hAnsi="Times New Roman" w:cs="Times New Roman"/>
          <w:sz w:val="28"/>
          <w:szCs w:val="28"/>
        </w:rPr>
        <w:t>Кабинета Министров</w:t>
      </w:r>
    </w:p>
    <w:p w:rsidR="00A06D93" w:rsidRPr="00960157" w:rsidRDefault="00A06D93" w:rsidP="00A86EB5">
      <w:pPr>
        <w:spacing w:after="0" w:line="240" w:lineRule="auto"/>
        <w:ind w:left="5664"/>
        <w:rPr>
          <w:rFonts w:ascii="Times New Roman" w:hAnsi="Times New Roman" w:cs="Times New Roman"/>
          <w:sz w:val="28"/>
          <w:szCs w:val="28"/>
        </w:rPr>
      </w:pPr>
      <w:r w:rsidRPr="00960157">
        <w:rPr>
          <w:rFonts w:ascii="Times New Roman" w:hAnsi="Times New Roman" w:cs="Times New Roman"/>
          <w:sz w:val="28"/>
          <w:szCs w:val="28"/>
        </w:rPr>
        <w:t>Республики Татарстан</w:t>
      </w:r>
    </w:p>
    <w:p w:rsidR="00A86EB5" w:rsidRDefault="00A06D93" w:rsidP="00A86EB5">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от </w:t>
      </w:r>
      <w:r w:rsidR="00A86EB5">
        <w:rPr>
          <w:rFonts w:ascii="Times New Roman" w:hAnsi="Times New Roman" w:cs="Times New Roman"/>
          <w:sz w:val="28"/>
          <w:szCs w:val="28"/>
        </w:rPr>
        <w:t>17.08.</w:t>
      </w:r>
      <w:r>
        <w:rPr>
          <w:rFonts w:ascii="Times New Roman" w:hAnsi="Times New Roman" w:cs="Times New Roman"/>
          <w:sz w:val="28"/>
          <w:szCs w:val="28"/>
        </w:rPr>
        <w:t>2021</w:t>
      </w:r>
      <w:r w:rsidRPr="00960157">
        <w:rPr>
          <w:rFonts w:ascii="Times New Roman" w:hAnsi="Times New Roman" w:cs="Times New Roman"/>
          <w:sz w:val="28"/>
          <w:szCs w:val="28"/>
        </w:rPr>
        <w:t xml:space="preserve"> № </w:t>
      </w:r>
      <w:r w:rsidR="00A86EB5">
        <w:rPr>
          <w:rFonts w:ascii="Times New Roman" w:hAnsi="Times New Roman" w:cs="Times New Roman"/>
          <w:sz w:val="28"/>
          <w:szCs w:val="28"/>
        </w:rPr>
        <w:t>692</w:t>
      </w:r>
    </w:p>
    <w:p w:rsidR="00677F10" w:rsidRDefault="00A86EB5" w:rsidP="00A86EB5">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(в </w:t>
      </w:r>
      <w:r w:rsidR="000670F2">
        <w:rPr>
          <w:rFonts w:ascii="Times New Roman" w:hAnsi="Times New Roman" w:cs="Times New Roman"/>
          <w:sz w:val="28"/>
          <w:szCs w:val="28"/>
        </w:rPr>
        <w:t>редакции</w:t>
      </w:r>
      <w:r w:rsidR="00677F10">
        <w:rPr>
          <w:rFonts w:ascii="Times New Roman" w:hAnsi="Times New Roman" w:cs="Times New Roman"/>
          <w:sz w:val="28"/>
          <w:szCs w:val="28"/>
        </w:rPr>
        <w:t xml:space="preserve"> постановления Кабинета</w:t>
      </w:r>
    </w:p>
    <w:p w:rsidR="00677F10" w:rsidRDefault="00677F10" w:rsidP="00A86EB5">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Министров Республики Татарстан</w:t>
      </w:r>
    </w:p>
    <w:p w:rsidR="00A06D93" w:rsidRPr="00960157" w:rsidRDefault="000670F2" w:rsidP="00A86EB5">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от _____2021</w:t>
      </w:r>
      <w:r w:rsidR="00A86EB5">
        <w:rPr>
          <w:rFonts w:ascii="Times New Roman" w:hAnsi="Times New Roman" w:cs="Times New Roman"/>
          <w:sz w:val="28"/>
          <w:szCs w:val="28"/>
        </w:rPr>
        <w:t xml:space="preserve"> № _____</w:t>
      </w:r>
      <w:proofErr w:type="gramStart"/>
      <w:r w:rsidR="00A86EB5">
        <w:rPr>
          <w:rFonts w:ascii="Times New Roman" w:hAnsi="Times New Roman" w:cs="Times New Roman"/>
          <w:sz w:val="28"/>
          <w:szCs w:val="28"/>
        </w:rPr>
        <w:t>_ )</w:t>
      </w:r>
      <w:proofErr w:type="gramEnd"/>
      <w:r w:rsidR="00A06D93" w:rsidRPr="00960157">
        <w:rPr>
          <w:rFonts w:ascii="Times New Roman" w:hAnsi="Times New Roman" w:cs="Times New Roman"/>
          <w:sz w:val="28"/>
          <w:szCs w:val="28"/>
        </w:rPr>
        <w:t xml:space="preserve"> </w:t>
      </w:r>
    </w:p>
    <w:p w:rsidR="00A06D93" w:rsidRPr="00960157" w:rsidRDefault="00A06D93" w:rsidP="005D2030">
      <w:pPr>
        <w:spacing w:after="0"/>
        <w:ind w:left="6480"/>
        <w:rPr>
          <w:rFonts w:ascii="Times New Roman" w:hAnsi="Times New Roman" w:cs="Times New Roman"/>
          <w:sz w:val="28"/>
          <w:szCs w:val="28"/>
        </w:rPr>
      </w:pPr>
    </w:p>
    <w:p w:rsidR="005D2030" w:rsidRDefault="00A06D93" w:rsidP="005D2030">
      <w:pPr>
        <w:pStyle w:val="1"/>
        <w:spacing w:before="0" w:after="0"/>
        <w:rPr>
          <w:rFonts w:ascii="Times New Roman" w:hAnsi="Times New Roman" w:cs="Times New Roman"/>
          <w:color w:val="000000" w:themeColor="text1"/>
          <w:sz w:val="28"/>
          <w:szCs w:val="28"/>
        </w:rPr>
      </w:pPr>
      <w:r w:rsidRPr="005D2030">
        <w:rPr>
          <w:rFonts w:ascii="Times New Roman" w:hAnsi="Times New Roman" w:cs="Times New Roman"/>
          <w:color w:val="000000" w:themeColor="text1"/>
          <w:sz w:val="28"/>
          <w:szCs w:val="28"/>
        </w:rPr>
        <w:t>Порядок</w:t>
      </w:r>
    </w:p>
    <w:p w:rsidR="005D2030" w:rsidRDefault="00A06D93" w:rsidP="005D2030">
      <w:pPr>
        <w:pStyle w:val="1"/>
        <w:spacing w:before="0" w:after="0"/>
        <w:rPr>
          <w:rFonts w:ascii="Times New Roman" w:hAnsi="Times New Roman" w:cs="Times New Roman"/>
          <w:color w:val="000000" w:themeColor="text1"/>
          <w:sz w:val="28"/>
          <w:szCs w:val="28"/>
        </w:rPr>
      </w:pPr>
      <w:r w:rsidRPr="005D2030">
        <w:rPr>
          <w:rFonts w:ascii="Times New Roman" w:hAnsi="Times New Roman" w:cs="Times New Roman"/>
          <w:color w:val="000000" w:themeColor="text1"/>
          <w:sz w:val="28"/>
          <w:szCs w:val="28"/>
        </w:rPr>
        <w:t>предоставления субсидий некоммерческим организациям на финансовое обеспечение затрат, связанных с организацией мероприятий в сфере дополнительного образования детей в области естественных и</w:t>
      </w:r>
    </w:p>
    <w:p w:rsidR="00A06D93" w:rsidRPr="005D2030" w:rsidRDefault="00A06D93" w:rsidP="005D2030">
      <w:pPr>
        <w:pStyle w:val="1"/>
        <w:spacing w:before="0" w:after="0"/>
        <w:rPr>
          <w:rFonts w:ascii="Times New Roman" w:hAnsi="Times New Roman" w:cs="Times New Roman"/>
          <w:color w:val="000000" w:themeColor="text1"/>
          <w:sz w:val="28"/>
          <w:szCs w:val="28"/>
        </w:rPr>
      </w:pPr>
      <w:r w:rsidRPr="005D2030">
        <w:rPr>
          <w:rFonts w:ascii="Times New Roman" w:hAnsi="Times New Roman" w:cs="Times New Roman"/>
          <w:color w:val="000000" w:themeColor="text1"/>
          <w:sz w:val="28"/>
          <w:szCs w:val="28"/>
        </w:rPr>
        <w:t>технических наук</w:t>
      </w:r>
    </w:p>
    <w:bookmarkEnd w:id="0"/>
    <w:p w:rsidR="00A06D93" w:rsidRPr="00327147" w:rsidRDefault="00A06D93" w:rsidP="0023007D">
      <w:pPr>
        <w:spacing w:after="0"/>
        <w:jc w:val="center"/>
        <w:rPr>
          <w:rFonts w:ascii="Times New Roman" w:hAnsi="Times New Roman" w:cs="Times New Roman"/>
          <w:sz w:val="28"/>
          <w:szCs w:val="28"/>
        </w:rPr>
      </w:pPr>
    </w:p>
    <w:p w:rsidR="0023007D" w:rsidRDefault="00A06D93" w:rsidP="0023007D">
      <w:pPr>
        <w:spacing w:after="0"/>
        <w:ind w:firstLine="709"/>
        <w:jc w:val="both"/>
        <w:rPr>
          <w:rFonts w:ascii="Times New Roman" w:hAnsi="Times New Roman" w:cs="Times New Roman"/>
          <w:color w:val="000000" w:themeColor="text1"/>
          <w:sz w:val="28"/>
          <w:szCs w:val="28"/>
        </w:rPr>
      </w:pPr>
      <w:r w:rsidRPr="0023007D">
        <w:rPr>
          <w:rFonts w:ascii="Times New Roman" w:hAnsi="Times New Roman" w:cs="Times New Roman"/>
          <w:color w:val="000000" w:themeColor="text1"/>
          <w:sz w:val="28"/>
          <w:szCs w:val="28"/>
        </w:rPr>
        <w:t>1.</w:t>
      </w:r>
      <w:r w:rsidR="0023007D" w:rsidRPr="0023007D">
        <w:rPr>
          <w:rFonts w:ascii="Times New Roman" w:hAnsi="Times New Roman" w:cs="Times New Roman"/>
          <w:color w:val="000000" w:themeColor="text1"/>
          <w:sz w:val="28"/>
          <w:szCs w:val="28"/>
        </w:rPr>
        <w:t> </w:t>
      </w:r>
      <w:r w:rsidRPr="0023007D">
        <w:rPr>
          <w:rFonts w:ascii="Times New Roman" w:hAnsi="Times New Roman" w:cs="Times New Roman"/>
          <w:color w:val="000000" w:themeColor="text1"/>
          <w:sz w:val="28"/>
          <w:szCs w:val="28"/>
        </w:rPr>
        <w:t xml:space="preserve">Настоящий Порядок разработан в соответствии с </w:t>
      </w:r>
      <w:hyperlink r:id="rId7" w:history="1">
        <w:r w:rsidRPr="0023007D">
          <w:rPr>
            <w:rStyle w:val="aa"/>
            <w:rFonts w:ascii="Times New Roman" w:hAnsi="Times New Roman"/>
            <w:color w:val="000000" w:themeColor="text1"/>
            <w:sz w:val="28"/>
            <w:szCs w:val="28"/>
          </w:rPr>
          <w:t>Бюджетным кодексом</w:t>
        </w:r>
      </w:hyperlink>
      <w:r w:rsidRPr="0023007D">
        <w:rPr>
          <w:rFonts w:ascii="Times New Roman" w:hAnsi="Times New Roman" w:cs="Times New Roman"/>
          <w:color w:val="000000" w:themeColor="text1"/>
          <w:sz w:val="28"/>
          <w:szCs w:val="28"/>
        </w:rPr>
        <w:t xml:space="preserve"> Российской Федерации, </w:t>
      </w:r>
      <w:hyperlink r:id="rId8" w:history="1">
        <w:r w:rsidRPr="0023007D">
          <w:rPr>
            <w:rStyle w:val="aa"/>
            <w:rFonts w:ascii="Times New Roman" w:hAnsi="Times New Roman"/>
            <w:color w:val="000000" w:themeColor="text1"/>
            <w:sz w:val="28"/>
            <w:szCs w:val="28"/>
          </w:rPr>
          <w:t>Бюджетным кодексом</w:t>
        </w:r>
      </w:hyperlink>
      <w:r w:rsidRPr="0023007D">
        <w:rPr>
          <w:rFonts w:ascii="Times New Roman" w:hAnsi="Times New Roman" w:cs="Times New Roman"/>
          <w:color w:val="000000" w:themeColor="text1"/>
          <w:sz w:val="28"/>
          <w:szCs w:val="28"/>
        </w:rPr>
        <w:t xml:space="preserve"> Республики Татарстан и определяет механизм, цели и условия предоставления субсидий из бюджета Республики Татарстан на финансовое обеспечение затрат некоммерческих организаций, учредителем (одним из учредителей) которых является Республика Татарстан, по реализации в Республике Татарстан мероприятий в сфере дополнительного образования детей в области естественных и технических наук (далее </w:t>
      </w:r>
      <w:r w:rsidR="0023007D">
        <w:rPr>
          <w:color w:val="000000" w:themeColor="text1"/>
          <w:shd w:val="clear" w:color="auto" w:fill="FFFFFF"/>
        </w:rPr>
        <w:t>–</w:t>
      </w:r>
      <w:r w:rsidRPr="0023007D">
        <w:rPr>
          <w:rFonts w:ascii="Times New Roman" w:hAnsi="Times New Roman" w:cs="Times New Roman"/>
          <w:color w:val="000000" w:themeColor="text1"/>
          <w:sz w:val="28"/>
          <w:szCs w:val="28"/>
        </w:rPr>
        <w:t xml:space="preserve"> субсидии, некоммерческие организации).</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2.</w:t>
      </w:r>
      <w:r w:rsidR="0023007D">
        <w:rPr>
          <w:rFonts w:ascii="Times New Roman" w:hAnsi="Times New Roman" w:cs="Times New Roman"/>
          <w:sz w:val="28"/>
          <w:szCs w:val="28"/>
        </w:rPr>
        <w:t> </w:t>
      </w:r>
      <w:r w:rsidRPr="00327147">
        <w:rPr>
          <w:rFonts w:ascii="Times New Roman" w:hAnsi="Times New Roman" w:cs="Times New Roman"/>
          <w:sz w:val="28"/>
          <w:szCs w:val="28"/>
        </w:rPr>
        <w:t xml:space="preserve">Субсидии предоставляются некоммерческим организациям, основной целью деятельности которых является реализация стратегической инициативы </w:t>
      </w:r>
      <w:r w:rsidR="007033C1">
        <w:rPr>
          <w:rFonts w:ascii="Times New Roman" w:hAnsi="Times New Roman" w:cs="Times New Roman"/>
          <w:sz w:val="28"/>
          <w:szCs w:val="28"/>
        </w:rPr>
        <w:t>«</w:t>
      </w:r>
      <w:r w:rsidRPr="00327147">
        <w:rPr>
          <w:rFonts w:ascii="Times New Roman" w:hAnsi="Times New Roman" w:cs="Times New Roman"/>
          <w:sz w:val="28"/>
          <w:szCs w:val="28"/>
        </w:rPr>
        <w:t>Новая модель системы дополнительного образования детей</w:t>
      </w:r>
      <w:r w:rsidR="007033C1">
        <w:rPr>
          <w:rFonts w:ascii="Times New Roman" w:hAnsi="Times New Roman" w:cs="Times New Roman"/>
          <w:sz w:val="28"/>
          <w:szCs w:val="28"/>
        </w:rPr>
        <w:t>»</w:t>
      </w:r>
      <w:r w:rsidRPr="00327147">
        <w:rPr>
          <w:rFonts w:ascii="Times New Roman" w:hAnsi="Times New Roman" w:cs="Times New Roman"/>
          <w:sz w:val="28"/>
          <w:szCs w:val="28"/>
        </w:rPr>
        <w:t xml:space="preserve"> для финансового обеспечения затрат, связанных с организацией мероприятий в сфере дополнительного образования детей в области естественных и технических наук, в том числе:</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создание условий, обеспечивающих доступность дополнительных общеобразовательных программ естественно-научной и технической направленности;</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повышение квалификации педагогических работников;</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подготовка детей к участию в конкурсах федерального и межрегионального уровней, в том числе проведение региональных этапов конкурса;</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разработка дополнительных общеобразовательных программ, ориентированных на решение реальных технологических задач (в том числе с участием промышленных предприятий) для проектной деятельности обучающихся;</w:t>
      </w:r>
    </w:p>
    <w:p w:rsidR="00A06D93" w:rsidRPr="00327147" w:rsidRDefault="00A06D93" w:rsidP="0023007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поддержка групп школьников численностью не менее трех человек, занимающихся на постоянной основе совместным решением одной задачи, а также обеспечение их участия в инженерных соревнованиях;</w:t>
      </w:r>
    </w:p>
    <w:p w:rsidR="00A06D93" w:rsidRPr="00327147" w:rsidRDefault="00A06D93" w:rsidP="00DB157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lastRenderedPageBreak/>
        <w:t xml:space="preserve">проведение </w:t>
      </w:r>
      <w:proofErr w:type="spellStart"/>
      <w:r w:rsidRPr="00327147">
        <w:rPr>
          <w:rFonts w:ascii="Times New Roman" w:hAnsi="Times New Roman" w:cs="Times New Roman"/>
          <w:sz w:val="28"/>
          <w:szCs w:val="28"/>
        </w:rPr>
        <w:t>хакатонов</w:t>
      </w:r>
      <w:proofErr w:type="spellEnd"/>
      <w:r w:rsidRPr="00327147">
        <w:rPr>
          <w:rFonts w:ascii="Times New Roman" w:hAnsi="Times New Roman" w:cs="Times New Roman"/>
          <w:sz w:val="28"/>
          <w:szCs w:val="28"/>
        </w:rPr>
        <w:t xml:space="preserve"> (мероприятий, во время которых специалисты из разных областей разработки программного обеспечения (программисты, дизайнеры, менеджеры) сообща работают над решением какой-либо проблемы);</w:t>
      </w:r>
    </w:p>
    <w:p w:rsidR="00A06D93" w:rsidRPr="00327147" w:rsidRDefault="00A06D93" w:rsidP="00DB157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организация и проведение мероприятий по проектной деятельности детей.</w:t>
      </w:r>
    </w:p>
    <w:p w:rsidR="00A06D93" w:rsidRPr="00BF513F" w:rsidRDefault="00A06D93" w:rsidP="000B60B0">
      <w:pPr>
        <w:spacing w:after="0"/>
        <w:ind w:firstLine="709"/>
        <w:jc w:val="both"/>
        <w:rPr>
          <w:rFonts w:ascii="Times New Roman" w:hAnsi="Times New Roman" w:cs="Times New Roman"/>
          <w:color w:val="000000" w:themeColor="text1"/>
          <w:sz w:val="28"/>
          <w:szCs w:val="28"/>
        </w:rPr>
      </w:pPr>
      <w:r w:rsidRPr="00BF513F">
        <w:rPr>
          <w:rFonts w:ascii="Times New Roman" w:hAnsi="Times New Roman" w:cs="Times New Roman"/>
          <w:color w:val="000000" w:themeColor="text1"/>
          <w:sz w:val="28"/>
          <w:szCs w:val="28"/>
        </w:rPr>
        <w:t>3.</w:t>
      </w:r>
      <w:r w:rsidR="003D4F9B" w:rsidRPr="00BF513F">
        <w:rPr>
          <w:rFonts w:ascii="Times New Roman" w:hAnsi="Times New Roman" w:cs="Times New Roman"/>
          <w:color w:val="000000" w:themeColor="text1"/>
          <w:sz w:val="28"/>
          <w:szCs w:val="28"/>
        </w:rPr>
        <w:t> </w:t>
      </w:r>
      <w:r w:rsidRPr="00BF513F">
        <w:rPr>
          <w:rFonts w:ascii="Times New Roman" w:hAnsi="Times New Roman" w:cs="Times New Roman"/>
          <w:color w:val="000000" w:themeColor="text1"/>
          <w:sz w:val="28"/>
          <w:szCs w:val="28"/>
        </w:rPr>
        <w:t xml:space="preserve">Субсидии предоставляются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w:t>
      </w:r>
      <w:hyperlink r:id="rId9" w:history="1">
        <w:r w:rsidRPr="00BF513F">
          <w:rPr>
            <w:rStyle w:val="aa"/>
            <w:rFonts w:ascii="Times New Roman" w:hAnsi="Times New Roman"/>
            <w:color w:val="000000" w:themeColor="text1"/>
            <w:sz w:val="28"/>
            <w:szCs w:val="28"/>
          </w:rPr>
          <w:t>подпрограммы</w:t>
        </w:r>
      </w:hyperlink>
      <w:r w:rsidRPr="00BF513F">
        <w:rPr>
          <w:rFonts w:ascii="Times New Roman" w:hAnsi="Times New Roman" w:cs="Times New Roman"/>
          <w:color w:val="000000" w:themeColor="text1"/>
          <w:sz w:val="28"/>
          <w:szCs w:val="28"/>
        </w:rPr>
        <w:t xml:space="preserve"> </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Развитие дополнительного образования, включая образование детей-инвалидов, и повышение квалификации работников данной сферы на 2014</w:t>
      </w:r>
      <w:r w:rsidR="001514EC">
        <w:rPr>
          <w:rFonts w:ascii="Times New Roman" w:hAnsi="Times New Roman" w:cs="Times New Roman"/>
          <w:color w:val="000000" w:themeColor="text1"/>
          <w:sz w:val="28"/>
          <w:szCs w:val="28"/>
        </w:rPr>
        <w:t xml:space="preserve"> </w:t>
      </w:r>
      <w:r w:rsidR="00E07281">
        <w:rPr>
          <w:color w:val="000000" w:themeColor="text1"/>
          <w:shd w:val="clear" w:color="auto" w:fill="FFFFFF"/>
        </w:rPr>
        <w:t>–</w:t>
      </w:r>
      <w:r w:rsidR="001514EC">
        <w:rPr>
          <w:rFonts w:ascii="Times New Roman" w:hAnsi="Times New Roman" w:cs="Times New Roman"/>
          <w:color w:val="000000" w:themeColor="text1"/>
          <w:sz w:val="28"/>
          <w:szCs w:val="28"/>
        </w:rPr>
        <w:t xml:space="preserve"> </w:t>
      </w:r>
      <w:r w:rsidRPr="00BF513F">
        <w:rPr>
          <w:rFonts w:ascii="Times New Roman" w:hAnsi="Times New Roman" w:cs="Times New Roman"/>
          <w:color w:val="000000" w:themeColor="text1"/>
          <w:sz w:val="28"/>
          <w:szCs w:val="28"/>
        </w:rPr>
        <w:t>2025 годы</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 xml:space="preserve"> </w:t>
      </w:r>
      <w:hyperlink r:id="rId10" w:history="1">
        <w:r w:rsidRPr="00BF513F">
          <w:rPr>
            <w:rStyle w:val="aa"/>
            <w:rFonts w:ascii="Times New Roman" w:hAnsi="Times New Roman"/>
            <w:color w:val="000000" w:themeColor="text1"/>
            <w:sz w:val="28"/>
            <w:szCs w:val="28"/>
          </w:rPr>
          <w:t>Государственной программы</w:t>
        </w:r>
      </w:hyperlink>
      <w:r w:rsidRPr="00BF513F">
        <w:rPr>
          <w:rFonts w:ascii="Times New Roman" w:hAnsi="Times New Roman" w:cs="Times New Roman"/>
          <w:color w:val="000000" w:themeColor="text1"/>
          <w:sz w:val="28"/>
          <w:szCs w:val="28"/>
        </w:rPr>
        <w:t xml:space="preserve"> </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Развитие образования и науки Республики Татарстан на 2014</w:t>
      </w:r>
      <w:r w:rsidR="0058629C">
        <w:rPr>
          <w:rFonts w:ascii="Times New Roman" w:hAnsi="Times New Roman" w:cs="Times New Roman"/>
          <w:color w:val="000000" w:themeColor="text1"/>
          <w:sz w:val="28"/>
          <w:szCs w:val="28"/>
        </w:rPr>
        <w:t xml:space="preserve"> </w:t>
      </w:r>
      <w:r w:rsidR="0058629C">
        <w:rPr>
          <w:color w:val="000000" w:themeColor="text1"/>
          <w:shd w:val="clear" w:color="auto" w:fill="FFFFFF"/>
        </w:rPr>
        <w:t>–</w:t>
      </w:r>
      <w:r w:rsidR="0058629C">
        <w:rPr>
          <w:rFonts w:ascii="Times New Roman" w:hAnsi="Times New Roman" w:cs="Times New Roman"/>
          <w:color w:val="000000" w:themeColor="text1"/>
          <w:sz w:val="28"/>
          <w:szCs w:val="28"/>
        </w:rPr>
        <w:t xml:space="preserve"> </w:t>
      </w:r>
      <w:r w:rsidRPr="00BF513F">
        <w:rPr>
          <w:rFonts w:ascii="Times New Roman" w:hAnsi="Times New Roman" w:cs="Times New Roman"/>
          <w:color w:val="000000" w:themeColor="text1"/>
          <w:sz w:val="28"/>
          <w:szCs w:val="28"/>
        </w:rPr>
        <w:t>2025 годы</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 xml:space="preserve">, утвержденной </w:t>
      </w:r>
      <w:hyperlink r:id="rId11" w:history="1">
        <w:r w:rsidRPr="00BF513F">
          <w:rPr>
            <w:rStyle w:val="aa"/>
            <w:rFonts w:ascii="Times New Roman" w:hAnsi="Times New Roman"/>
            <w:color w:val="000000" w:themeColor="text1"/>
            <w:sz w:val="28"/>
            <w:szCs w:val="28"/>
          </w:rPr>
          <w:t>постановлением</w:t>
        </w:r>
      </w:hyperlink>
      <w:r w:rsidRPr="00BF513F">
        <w:rPr>
          <w:rFonts w:ascii="Times New Roman" w:hAnsi="Times New Roman" w:cs="Times New Roman"/>
          <w:color w:val="000000" w:themeColor="text1"/>
          <w:sz w:val="28"/>
          <w:szCs w:val="28"/>
        </w:rPr>
        <w:t xml:space="preserve"> Кабинета Министров Республики Татарстан от 22.02.2014 </w:t>
      </w:r>
      <w:r w:rsidR="00BF513F">
        <w:rPr>
          <w:rFonts w:ascii="Times New Roman" w:hAnsi="Times New Roman" w:cs="Times New Roman"/>
          <w:color w:val="000000" w:themeColor="text1"/>
          <w:sz w:val="28"/>
          <w:szCs w:val="28"/>
        </w:rPr>
        <w:t xml:space="preserve">№ </w:t>
      </w:r>
      <w:r w:rsidRPr="00BF513F">
        <w:rPr>
          <w:rFonts w:ascii="Times New Roman" w:hAnsi="Times New Roman" w:cs="Times New Roman"/>
          <w:color w:val="000000" w:themeColor="text1"/>
          <w:sz w:val="28"/>
          <w:szCs w:val="28"/>
        </w:rPr>
        <w:t xml:space="preserve">110 </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 xml:space="preserve">Об утверждении Государственной программы </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Развитие образования и науки Республики Татарстан на 2014</w:t>
      </w:r>
      <w:r w:rsidR="00425D9C">
        <w:rPr>
          <w:rFonts w:ascii="Times New Roman" w:hAnsi="Times New Roman" w:cs="Times New Roman"/>
          <w:color w:val="000000" w:themeColor="text1"/>
          <w:sz w:val="28"/>
          <w:szCs w:val="28"/>
        </w:rPr>
        <w:t xml:space="preserve"> </w:t>
      </w:r>
      <w:r w:rsidR="00425D9C">
        <w:rPr>
          <w:color w:val="000000" w:themeColor="text1"/>
          <w:shd w:val="clear" w:color="auto" w:fill="FFFFFF"/>
        </w:rPr>
        <w:t>–</w:t>
      </w:r>
      <w:r w:rsidR="00425D9C">
        <w:rPr>
          <w:rFonts w:ascii="Times New Roman" w:hAnsi="Times New Roman" w:cs="Times New Roman"/>
          <w:color w:val="000000" w:themeColor="text1"/>
          <w:sz w:val="28"/>
          <w:szCs w:val="28"/>
        </w:rPr>
        <w:t xml:space="preserve"> </w:t>
      </w:r>
      <w:r w:rsidRPr="00BF513F">
        <w:rPr>
          <w:rFonts w:ascii="Times New Roman" w:hAnsi="Times New Roman" w:cs="Times New Roman"/>
          <w:color w:val="000000" w:themeColor="text1"/>
          <w:sz w:val="28"/>
          <w:szCs w:val="28"/>
        </w:rPr>
        <w:t>2025 годы</w:t>
      </w:r>
      <w:r w:rsidR="00BF513F">
        <w:rPr>
          <w:rFonts w:ascii="Times New Roman" w:hAnsi="Times New Roman" w:cs="Times New Roman"/>
          <w:color w:val="000000" w:themeColor="text1"/>
          <w:sz w:val="28"/>
          <w:szCs w:val="28"/>
        </w:rPr>
        <w:t>»</w:t>
      </w:r>
      <w:r w:rsidRPr="00BF513F">
        <w:rPr>
          <w:rFonts w:ascii="Times New Roman" w:hAnsi="Times New Roman" w:cs="Times New Roman"/>
          <w:color w:val="000000" w:themeColor="text1"/>
          <w:sz w:val="28"/>
          <w:szCs w:val="28"/>
        </w:rPr>
        <w:t xml:space="preserve">, и лимитов бюджетных обязательств, доведенных в установленном порядке до Министерства цифрового развития государственного управления, информационных технологий и связи Республики Татарстан (далее </w:t>
      </w:r>
      <w:r w:rsidR="00C7460F">
        <w:rPr>
          <w:color w:val="000000" w:themeColor="text1"/>
          <w:shd w:val="clear" w:color="auto" w:fill="FFFFFF"/>
        </w:rPr>
        <w:t>–</w:t>
      </w:r>
      <w:r w:rsidRPr="00BF513F">
        <w:rPr>
          <w:rFonts w:ascii="Times New Roman" w:hAnsi="Times New Roman" w:cs="Times New Roman"/>
          <w:color w:val="000000" w:themeColor="text1"/>
          <w:sz w:val="28"/>
          <w:szCs w:val="28"/>
        </w:rPr>
        <w:t xml:space="preserve"> главный распорядитель) как до получателя бюджетных средств на предоставление субсидии на соответствующий финансовый год.</w:t>
      </w:r>
    </w:p>
    <w:p w:rsidR="00CA5BA2" w:rsidRDefault="00CA5BA2" w:rsidP="00CA5BA2">
      <w:pPr>
        <w:spacing w:after="0"/>
        <w:ind w:firstLine="709"/>
        <w:jc w:val="both"/>
        <w:rPr>
          <w:rFonts w:ascii="Times New Roman" w:hAnsi="Times New Roman" w:cs="Times New Roman"/>
          <w:sz w:val="28"/>
          <w:szCs w:val="28"/>
        </w:rPr>
      </w:pPr>
      <w:bookmarkStart w:id="1" w:name="sub_104"/>
      <w:r>
        <w:rPr>
          <w:rFonts w:ascii="Times New Roman" w:hAnsi="Times New Roman" w:cs="Times New Roman"/>
          <w:sz w:val="28"/>
          <w:szCs w:val="28"/>
        </w:rPr>
        <w:t>4. </w:t>
      </w:r>
      <w:r w:rsidR="00A06D93" w:rsidRPr="00327147">
        <w:rPr>
          <w:rFonts w:ascii="Times New Roman" w:hAnsi="Times New Roman" w:cs="Times New Roman"/>
          <w:sz w:val="28"/>
          <w:szCs w:val="28"/>
        </w:rPr>
        <w:t xml:space="preserve">Субсидии предоставляются некоммерческим организациям, не являющимся государственными (муниципальными) учреждениями, соответствующим на первое число месяца, предшествующего месяцу, в котором планируется заключение соглашения о предоставлении субсидии (далее </w:t>
      </w:r>
      <w:r>
        <w:rPr>
          <w:color w:val="000000" w:themeColor="text1"/>
          <w:shd w:val="clear" w:color="auto" w:fill="FFFFFF"/>
        </w:rPr>
        <w:t>–</w:t>
      </w:r>
      <w:r w:rsidR="00A06D93" w:rsidRPr="00327147">
        <w:rPr>
          <w:rFonts w:ascii="Times New Roman" w:hAnsi="Times New Roman" w:cs="Times New Roman"/>
          <w:sz w:val="28"/>
          <w:szCs w:val="28"/>
        </w:rPr>
        <w:t xml:space="preserve"> соглашение), следующим требованиям:</w:t>
      </w:r>
      <w:bookmarkEnd w:id="1"/>
    </w:p>
    <w:p w:rsidR="00A06D93" w:rsidRPr="00CA5BA2" w:rsidRDefault="00A06D93" w:rsidP="00CA5BA2">
      <w:pPr>
        <w:spacing w:after="0"/>
        <w:ind w:firstLine="709"/>
        <w:jc w:val="both"/>
        <w:rPr>
          <w:rFonts w:ascii="Times New Roman" w:hAnsi="Times New Roman" w:cs="Times New Roman"/>
          <w:color w:val="000000" w:themeColor="text1"/>
          <w:sz w:val="28"/>
          <w:szCs w:val="28"/>
        </w:rPr>
      </w:pPr>
      <w:r w:rsidRPr="00CA5BA2">
        <w:rPr>
          <w:rFonts w:ascii="Times New Roman" w:hAnsi="Times New Roman" w:cs="Times New Roman"/>
          <w:color w:val="000000" w:themeColor="text1"/>
          <w:sz w:val="28"/>
          <w:szCs w:val="28"/>
        </w:rPr>
        <w:t>осуществляют деятельность на территории Республики Татарстан;</w:t>
      </w:r>
    </w:p>
    <w:p w:rsidR="00A06D93" w:rsidRPr="00CA5BA2" w:rsidRDefault="00A06D93" w:rsidP="00CA5BA2">
      <w:pPr>
        <w:spacing w:after="0"/>
        <w:ind w:firstLine="709"/>
        <w:jc w:val="both"/>
        <w:rPr>
          <w:rFonts w:ascii="Times New Roman" w:hAnsi="Times New Roman" w:cs="Times New Roman"/>
          <w:color w:val="000000" w:themeColor="text1"/>
          <w:sz w:val="28"/>
          <w:szCs w:val="28"/>
        </w:rPr>
      </w:pPr>
      <w:r w:rsidRPr="00CA5BA2">
        <w:rPr>
          <w:rFonts w:ascii="Times New Roman" w:hAnsi="Times New Roman" w:cs="Times New Roman"/>
          <w:color w:val="000000" w:themeColor="text1"/>
          <w:sz w:val="28"/>
          <w:szCs w:val="28"/>
        </w:rPr>
        <w:t xml:space="preserve">не имеют неисполненной обязанности по уплате налогов, сборов, страховых взносов, пеней, штрафов, процентов, подлежащих уплате в соответствии с </w:t>
      </w:r>
      <w:hyperlink r:id="rId12" w:history="1">
        <w:r w:rsidRPr="00CA5BA2">
          <w:rPr>
            <w:rStyle w:val="aa"/>
            <w:rFonts w:ascii="Times New Roman" w:hAnsi="Times New Roman"/>
            <w:color w:val="000000" w:themeColor="text1"/>
            <w:sz w:val="28"/>
            <w:szCs w:val="28"/>
          </w:rPr>
          <w:t>законодательством</w:t>
        </w:r>
      </w:hyperlink>
      <w:r w:rsidRPr="00CA5BA2">
        <w:rPr>
          <w:rFonts w:ascii="Times New Roman" w:hAnsi="Times New Roman" w:cs="Times New Roman"/>
          <w:color w:val="000000" w:themeColor="text1"/>
          <w:sz w:val="28"/>
          <w:szCs w:val="28"/>
        </w:rPr>
        <w:t xml:space="preserve"> Российской Федерации о налогах и сборах;</w:t>
      </w:r>
    </w:p>
    <w:p w:rsidR="00A06D93" w:rsidRPr="00CA5BA2" w:rsidRDefault="00A06D93" w:rsidP="00CA5BA2">
      <w:pPr>
        <w:spacing w:after="0"/>
        <w:ind w:firstLine="709"/>
        <w:jc w:val="both"/>
        <w:rPr>
          <w:rFonts w:ascii="Times New Roman" w:hAnsi="Times New Roman" w:cs="Times New Roman"/>
          <w:color w:val="000000" w:themeColor="text1"/>
          <w:sz w:val="28"/>
          <w:szCs w:val="28"/>
        </w:rPr>
      </w:pPr>
      <w:r w:rsidRPr="00CA5BA2">
        <w:rPr>
          <w:rFonts w:ascii="Times New Roman" w:hAnsi="Times New Roman" w:cs="Times New Roman"/>
          <w:color w:val="000000" w:themeColor="text1"/>
          <w:sz w:val="28"/>
          <w:szCs w:val="28"/>
        </w:rPr>
        <w:t>не имеют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w:t>
      </w:r>
      <w:r w:rsidR="009E3B0E">
        <w:rPr>
          <w:rFonts w:ascii="Times New Roman" w:hAnsi="Times New Roman" w:cs="Times New Roman"/>
          <w:color w:val="000000" w:themeColor="text1"/>
          <w:sz w:val="28"/>
          <w:szCs w:val="28"/>
        </w:rPr>
        <w:t xml:space="preserve"> (неурегулированной)</w:t>
      </w:r>
      <w:r w:rsidRPr="00CA5BA2">
        <w:rPr>
          <w:rFonts w:ascii="Times New Roman" w:hAnsi="Times New Roman" w:cs="Times New Roman"/>
          <w:color w:val="000000" w:themeColor="text1"/>
          <w:sz w:val="28"/>
          <w:szCs w:val="28"/>
        </w:rPr>
        <w:t xml:space="preserve"> задолженности</w:t>
      </w:r>
      <w:r w:rsidR="009E3B0E">
        <w:rPr>
          <w:rFonts w:ascii="Times New Roman" w:hAnsi="Times New Roman" w:cs="Times New Roman"/>
          <w:color w:val="000000" w:themeColor="text1"/>
          <w:sz w:val="28"/>
          <w:szCs w:val="28"/>
        </w:rPr>
        <w:t xml:space="preserve"> по денежным обязательствам</w:t>
      </w:r>
      <w:r w:rsidRPr="00CA5BA2">
        <w:rPr>
          <w:rFonts w:ascii="Times New Roman" w:hAnsi="Times New Roman" w:cs="Times New Roman"/>
          <w:color w:val="000000" w:themeColor="text1"/>
          <w:sz w:val="28"/>
          <w:szCs w:val="28"/>
        </w:rPr>
        <w:t xml:space="preserve"> перед Республик</w:t>
      </w:r>
      <w:r w:rsidR="009E3B0E">
        <w:rPr>
          <w:rFonts w:ascii="Times New Roman" w:hAnsi="Times New Roman" w:cs="Times New Roman"/>
          <w:color w:val="000000" w:themeColor="text1"/>
          <w:sz w:val="28"/>
          <w:szCs w:val="28"/>
        </w:rPr>
        <w:t>ой</w:t>
      </w:r>
      <w:r w:rsidRPr="00CA5BA2">
        <w:rPr>
          <w:rFonts w:ascii="Times New Roman" w:hAnsi="Times New Roman" w:cs="Times New Roman"/>
          <w:color w:val="000000" w:themeColor="text1"/>
          <w:sz w:val="28"/>
          <w:szCs w:val="28"/>
        </w:rPr>
        <w:t xml:space="preserve"> Татарстан;</w:t>
      </w:r>
    </w:p>
    <w:p w:rsidR="00832F32" w:rsidRDefault="00A06D93" w:rsidP="00832F32">
      <w:pPr>
        <w:spacing w:after="0"/>
        <w:ind w:firstLine="709"/>
        <w:jc w:val="both"/>
        <w:rPr>
          <w:rFonts w:ascii="Times New Roman" w:hAnsi="Times New Roman" w:cs="Times New Roman"/>
          <w:color w:val="000000" w:themeColor="text1"/>
          <w:sz w:val="28"/>
          <w:szCs w:val="28"/>
        </w:rPr>
      </w:pPr>
      <w:r w:rsidRPr="00CA5BA2">
        <w:rPr>
          <w:rFonts w:ascii="Times New Roman" w:hAnsi="Times New Roman" w:cs="Times New Roman"/>
          <w:color w:val="000000" w:themeColor="text1"/>
          <w:sz w:val="28"/>
          <w:szCs w:val="28"/>
        </w:rPr>
        <w:t>не находятся в процессе реорганизации, ликвидации, в отношении них не введена процедура банкротства, деятельность некоммерческих организации не должна быть приостановлена в порядке, предусмотренном законодательством Российской Федерации;</w:t>
      </w:r>
    </w:p>
    <w:p w:rsidR="00832F32" w:rsidRDefault="00832F32" w:rsidP="00832F32">
      <w:pPr>
        <w:spacing w:after="0"/>
        <w:ind w:firstLine="709"/>
        <w:jc w:val="both"/>
        <w:rPr>
          <w:rFonts w:ascii="Times New Roman" w:hAnsi="Times New Roman" w:cs="Times New Roman"/>
          <w:color w:val="000000" w:themeColor="text1"/>
          <w:sz w:val="28"/>
          <w:szCs w:val="28"/>
        </w:rPr>
      </w:pPr>
      <w:r w:rsidRPr="00832F32">
        <w:rPr>
          <w:rFonts w:ascii="Times New Roman" w:hAnsi="Times New Roman" w:cs="Times New Roman"/>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color w:val="000000" w:themeColor="text1"/>
          <w:sz w:val="28"/>
          <w:szCs w:val="28"/>
        </w:rPr>
        <w:t>некоммерческой организации</w:t>
      </w:r>
      <w:r w:rsidRPr="00832F32">
        <w:rPr>
          <w:rFonts w:ascii="Times New Roman" w:hAnsi="Times New Roman" w:cs="Times New Roman"/>
          <w:color w:val="000000" w:themeColor="text1"/>
          <w:sz w:val="28"/>
          <w:szCs w:val="28"/>
        </w:rPr>
        <w:t>;</w:t>
      </w:r>
    </w:p>
    <w:p w:rsidR="00832F32" w:rsidRPr="002E17AB" w:rsidRDefault="00CA7EB8" w:rsidP="00832F32">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некоммерческая организация</w:t>
      </w:r>
      <w:r w:rsidR="00832F32" w:rsidRPr="002E17AB">
        <w:rPr>
          <w:rFonts w:ascii="Times New Roman" w:hAnsi="Times New Roman" w:cs="Times New Roman"/>
          <w:color w:val="000000" w:themeColor="text1"/>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w:t>
      </w:r>
      <w:r w:rsidR="002E17AB">
        <w:rPr>
          <w:rFonts w:ascii="Times New Roman" w:hAnsi="Times New Roman" w:cs="Times New Roman"/>
          <w:color w:val="000000" w:themeColor="text1"/>
          <w:sz w:val="28"/>
          <w:szCs w:val="28"/>
        </w:rPr>
        <w:t xml:space="preserve"> </w:t>
      </w:r>
      <w:hyperlink r:id="rId13" w:anchor="/document/12157576/entry/1000" w:history="1">
        <w:r w:rsidR="00832F32" w:rsidRPr="002E17AB">
          <w:rPr>
            <w:rStyle w:val="a9"/>
            <w:rFonts w:ascii="Times New Roman" w:hAnsi="Times New Roman" w:cs="Times New Roman"/>
            <w:color w:val="000000" w:themeColor="text1"/>
            <w:sz w:val="28"/>
            <w:szCs w:val="28"/>
            <w:u w:val="none"/>
          </w:rPr>
          <w:t>перечень</w:t>
        </w:r>
      </w:hyperlink>
      <w:r w:rsidR="002E17AB">
        <w:rPr>
          <w:rFonts w:ascii="Times New Roman" w:hAnsi="Times New Roman" w:cs="Times New Roman"/>
          <w:color w:val="000000" w:themeColor="text1"/>
          <w:sz w:val="28"/>
          <w:szCs w:val="28"/>
        </w:rPr>
        <w:t xml:space="preserve"> </w:t>
      </w:r>
      <w:r w:rsidR="00832F32" w:rsidRPr="002E17AB">
        <w:rPr>
          <w:rFonts w:ascii="Times New Roman" w:hAnsi="Times New Roman" w:cs="Times New Roman"/>
          <w:color w:val="000000" w:themeColor="text1"/>
          <w:sz w:val="28"/>
          <w:szCs w:val="28"/>
        </w:rPr>
        <w:t>государств и территорий, предоставляющих льготный на</w:t>
      </w:r>
      <w:r w:rsidR="002E17AB">
        <w:rPr>
          <w:rFonts w:ascii="Times New Roman" w:hAnsi="Times New Roman" w:cs="Times New Roman"/>
          <w:color w:val="000000" w:themeColor="text1"/>
          <w:sz w:val="28"/>
          <w:szCs w:val="28"/>
        </w:rPr>
        <w:t xml:space="preserve">логовый режим налогообложения и </w:t>
      </w:r>
      <w:r w:rsidR="00832F32" w:rsidRPr="002E17AB">
        <w:rPr>
          <w:rFonts w:ascii="Times New Roman" w:hAnsi="Times New Roman" w:cs="Times New Roman"/>
          <w:color w:val="000000" w:themeColor="text1"/>
          <w:sz w:val="28"/>
          <w:szCs w:val="28"/>
        </w:rPr>
        <w:t>(или)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06D93" w:rsidRDefault="00A06D93" w:rsidP="00CA5BA2">
      <w:pPr>
        <w:spacing w:after="0"/>
        <w:ind w:firstLine="709"/>
        <w:jc w:val="both"/>
        <w:rPr>
          <w:rFonts w:ascii="Times New Roman" w:hAnsi="Times New Roman" w:cs="Times New Roman"/>
          <w:color w:val="000000" w:themeColor="text1"/>
          <w:sz w:val="28"/>
          <w:szCs w:val="28"/>
        </w:rPr>
      </w:pPr>
      <w:r w:rsidRPr="00CA5BA2">
        <w:rPr>
          <w:rFonts w:ascii="Times New Roman" w:hAnsi="Times New Roman" w:cs="Times New Roman"/>
          <w:color w:val="000000" w:themeColor="text1"/>
          <w:sz w:val="28"/>
          <w:szCs w:val="28"/>
        </w:rPr>
        <w:t xml:space="preserve">не являются получателями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02" w:history="1">
        <w:r w:rsidRPr="00CA5BA2">
          <w:rPr>
            <w:rStyle w:val="aa"/>
            <w:rFonts w:ascii="Times New Roman" w:hAnsi="Times New Roman"/>
            <w:color w:val="000000" w:themeColor="text1"/>
            <w:sz w:val="28"/>
            <w:szCs w:val="28"/>
          </w:rPr>
          <w:t>пункте 2</w:t>
        </w:r>
      </w:hyperlink>
      <w:r w:rsidRPr="00CA5BA2">
        <w:rPr>
          <w:rFonts w:ascii="Times New Roman" w:hAnsi="Times New Roman" w:cs="Times New Roman"/>
          <w:color w:val="000000" w:themeColor="text1"/>
          <w:sz w:val="28"/>
          <w:szCs w:val="28"/>
        </w:rPr>
        <w:t xml:space="preserve"> настоящего Порядка.</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5. Для получения субсидии некоммерческие организации представляют главному распорядителю следующие документы:</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 xml:space="preserve">заявку на получение субсидии (далее </w:t>
      </w:r>
      <w:r w:rsidR="00840D5A" w:rsidRPr="00AA1E40">
        <w:rPr>
          <w:color w:val="000000" w:themeColor="text1"/>
          <w:sz w:val="28"/>
          <w:szCs w:val="28"/>
          <w:shd w:val="clear" w:color="auto" w:fill="FFFFFF"/>
        </w:rPr>
        <w:t>–</w:t>
      </w:r>
      <w:r w:rsidRPr="00AA1E40">
        <w:rPr>
          <w:color w:val="000000" w:themeColor="text1"/>
          <w:sz w:val="28"/>
          <w:szCs w:val="28"/>
        </w:rPr>
        <w:t xml:space="preserve"> заявка) по форме, утвержденной главным распорядителем;</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 xml:space="preserve">смету расходов на цели, указанные в </w:t>
      </w:r>
      <w:hyperlink r:id="rId14" w:anchor="/document/74517618/entry/102" w:history="1">
        <w:r w:rsidRPr="00AA1E40">
          <w:rPr>
            <w:rStyle w:val="a9"/>
            <w:color w:val="000000" w:themeColor="text1"/>
            <w:sz w:val="28"/>
            <w:szCs w:val="28"/>
            <w:u w:val="none"/>
          </w:rPr>
          <w:t>пункте 2</w:t>
        </w:r>
      </w:hyperlink>
      <w:r w:rsidRPr="00AA1E40">
        <w:rPr>
          <w:rStyle w:val="a9"/>
          <w:color w:val="000000" w:themeColor="text1"/>
          <w:sz w:val="28"/>
          <w:szCs w:val="28"/>
          <w:u w:val="none"/>
        </w:rPr>
        <w:t xml:space="preserve"> </w:t>
      </w:r>
      <w:r w:rsidRPr="00AA1E40">
        <w:rPr>
          <w:color w:val="000000" w:themeColor="text1"/>
          <w:sz w:val="28"/>
          <w:szCs w:val="28"/>
        </w:rPr>
        <w:t>настоящего Порядка, утвержденную руководителем некоммерческой организации;</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shd w:val="clear" w:color="auto" w:fill="FFFFFF"/>
        </w:rPr>
        <w:t>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документы, подтверждающие на первое число месяца, предшествующего месяцу, в котором планируется заключение соглашения:</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w:t>
      </w:r>
      <w:hyperlink r:id="rId15" w:anchor="/document/10900200/entry/0" w:history="1">
        <w:r w:rsidRPr="00AA1E40">
          <w:rPr>
            <w:rStyle w:val="a9"/>
            <w:color w:val="000000" w:themeColor="text1"/>
            <w:sz w:val="28"/>
            <w:szCs w:val="28"/>
            <w:u w:val="none"/>
          </w:rPr>
          <w:t>законодательством</w:t>
        </w:r>
      </w:hyperlink>
      <w:r w:rsidRPr="00AA1E40">
        <w:rPr>
          <w:rStyle w:val="a9"/>
          <w:color w:val="000000" w:themeColor="text1"/>
          <w:sz w:val="28"/>
          <w:szCs w:val="28"/>
          <w:u w:val="none"/>
        </w:rPr>
        <w:t xml:space="preserve"> </w:t>
      </w:r>
      <w:r w:rsidRPr="00AA1E40">
        <w:rPr>
          <w:color w:val="000000" w:themeColor="text1"/>
          <w:sz w:val="28"/>
          <w:szCs w:val="28"/>
        </w:rPr>
        <w:t>Российской Федерации о налогах и сборах</w:t>
      </w:r>
      <w:r w:rsidR="0092250B">
        <w:rPr>
          <w:color w:val="000000" w:themeColor="text1"/>
          <w:sz w:val="28"/>
          <w:szCs w:val="28"/>
        </w:rPr>
        <w:t>,</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отсутствие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w:t>
      </w:r>
      <w:r w:rsidR="00A50718">
        <w:rPr>
          <w:color w:val="000000" w:themeColor="text1"/>
          <w:sz w:val="28"/>
          <w:szCs w:val="28"/>
        </w:rPr>
        <w:t xml:space="preserve"> (неурегулированной)</w:t>
      </w:r>
      <w:r w:rsidRPr="00AA1E40">
        <w:rPr>
          <w:color w:val="000000" w:themeColor="text1"/>
          <w:sz w:val="28"/>
          <w:szCs w:val="28"/>
        </w:rPr>
        <w:t xml:space="preserve"> задолженности перед бюджетом Республики Татарстан;</w:t>
      </w:r>
    </w:p>
    <w:p w:rsidR="007157AD" w:rsidRPr="00AA1E40" w:rsidRDefault="007157AD" w:rsidP="008C4308">
      <w:pPr>
        <w:pStyle w:val="a8"/>
        <w:tabs>
          <w:tab w:val="left" w:pos="709"/>
          <w:tab w:val="left" w:pos="851"/>
        </w:tabs>
        <w:spacing w:after="0"/>
        <w:ind w:left="10" w:right="62" w:firstLine="699"/>
        <w:jc w:val="both"/>
        <w:rPr>
          <w:rFonts w:ascii="Times New Roman" w:hAnsi="Times New Roman" w:cs="Times New Roman"/>
          <w:color w:val="000000" w:themeColor="text1"/>
          <w:sz w:val="28"/>
          <w:szCs w:val="28"/>
          <w:shd w:val="clear" w:color="auto" w:fill="FFFFFF"/>
        </w:rPr>
      </w:pPr>
      <w:r w:rsidRPr="00AA1E40">
        <w:rPr>
          <w:rFonts w:ascii="Times New Roman" w:hAnsi="Times New Roman" w:cs="Times New Roman"/>
          <w:color w:val="000000" w:themeColor="text1"/>
          <w:sz w:val="28"/>
          <w:szCs w:val="28"/>
          <w:shd w:val="clear" w:color="auto" w:fill="FFFFFF"/>
        </w:rPr>
        <w:t xml:space="preserve">гарантийное письмо, подписанное руководителем некоммерческой организации, о том, что некоммерческая организация не находится в процессе реорганизации (за исключением реорганизации в форме присоединения к </w:t>
      </w:r>
      <w:r w:rsidRPr="00AA1E40">
        <w:rPr>
          <w:rFonts w:ascii="Times New Roman" w:hAnsi="Times New Roman" w:cs="Times New Roman"/>
          <w:color w:val="000000" w:themeColor="text1"/>
          <w:sz w:val="28"/>
          <w:szCs w:val="28"/>
          <w:shd w:val="clear" w:color="auto" w:fill="FFFFFF"/>
        </w:rPr>
        <w:lastRenderedPageBreak/>
        <w:t>юридическому лицу, являющемуся участником отбора, другого юридического лица), ликвидации, в отношении 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7157AD" w:rsidRPr="00AA1E40" w:rsidRDefault="007157AD" w:rsidP="008C4308">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Документы представляются некоммерческими организациями на бумажном и электронном носителях.</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некоммерческой организации. Все листы заявки, поданной на бумажном носителе, должны быть пронумерованы. Заявка, поданная на бумажном носителе, должна быть прошита и заверена подписью уполномоченного лица некоммерческой организации и скреплена печатью (при наличии печати) на обороте заявки с указанием общего количества листов.</w:t>
      </w:r>
    </w:p>
    <w:p w:rsidR="007157AD" w:rsidRPr="00AA1E40" w:rsidRDefault="007157AD" w:rsidP="00AA1E40">
      <w:pPr>
        <w:pStyle w:val="s1"/>
        <w:shd w:val="clear" w:color="auto" w:fill="FFFFFF"/>
        <w:spacing w:before="0" w:beforeAutospacing="0" w:after="0" w:afterAutospacing="0" w:line="276" w:lineRule="auto"/>
        <w:ind w:firstLine="709"/>
        <w:jc w:val="both"/>
        <w:rPr>
          <w:color w:val="000000" w:themeColor="text1"/>
          <w:sz w:val="28"/>
          <w:szCs w:val="28"/>
        </w:rPr>
      </w:pPr>
      <w:r w:rsidRPr="00AA1E40">
        <w:rPr>
          <w:color w:val="000000" w:themeColor="text1"/>
          <w:sz w:val="28"/>
          <w:szCs w:val="28"/>
        </w:rPr>
        <w:t>В случае непредставления некоммерческой организацией документа, предусмотренного</w:t>
      </w:r>
      <w:r w:rsidR="00D50428" w:rsidRPr="00AA1E40">
        <w:rPr>
          <w:color w:val="000000" w:themeColor="text1"/>
          <w:sz w:val="28"/>
          <w:szCs w:val="28"/>
        </w:rPr>
        <w:t xml:space="preserve"> </w:t>
      </w:r>
      <w:hyperlink r:id="rId16" w:anchor="/document/74517618/entry/156" w:history="1">
        <w:r w:rsidRPr="00AA1E40">
          <w:rPr>
            <w:rStyle w:val="a9"/>
            <w:color w:val="000000" w:themeColor="text1"/>
            <w:sz w:val="28"/>
            <w:szCs w:val="28"/>
            <w:u w:val="none"/>
          </w:rPr>
          <w:t xml:space="preserve">абзацем </w:t>
        </w:r>
      </w:hyperlink>
      <w:r w:rsidR="005A4FCE">
        <w:rPr>
          <w:rStyle w:val="a9"/>
          <w:color w:val="000000" w:themeColor="text1"/>
          <w:sz w:val="28"/>
          <w:szCs w:val="28"/>
          <w:u w:val="none"/>
        </w:rPr>
        <w:t>седьмым</w:t>
      </w:r>
      <w:r w:rsidR="00D50428" w:rsidRPr="00AA1E40">
        <w:rPr>
          <w:rStyle w:val="a9"/>
          <w:color w:val="000000" w:themeColor="text1"/>
          <w:sz w:val="28"/>
          <w:szCs w:val="28"/>
          <w:u w:val="none"/>
        </w:rPr>
        <w:t xml:space="preserve"> </w:t>
      </w:r>
      <w:r w:rsidRPr="00AA1E40">
        <w:rPr>
          <w:color w:val="000000" w:themeColor="text1"/>
          <w:sz w:val="28"/>
          <w:szCs w:val="28"/>
        </w:rPr>
        <w:t>настоящего пункта, главный распорядитель запрашивает указанный документ в порядке межведомственного информационного взаимодействия в уполномоченном органе государственной власти.</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shd w:val="clear" w:color="auto" w:fill="FFFFFF"/>
        </w:rPr>
        <w:t>6. </w:t>
      </w:r>
      <w:r w:rsidRPr="009B3FD7">
        <w:rPr>
          <w:rFonts w:ascii="Times New Roman" w:hAnsi="Times New Roman" w:cs="Times New Roman"/>
          <w:color w:val="000000" w:themeColor="text1"/>
          <w:sz w:val="28"/>
          <w:szCs w:val="28"/>
        </w:rPr>
        <w:t xml:space="preserve">Главный распорядитель принимает решение о проведении отбора в форме запроса предложений и в трехдневный срок со дня его принятия размещает объявление о проведении отбора </w:t>
      </w:r>
      <w:r w:rsidRPr="009B3FD7">
        <w:rPr>
          <w:rFonts w:ascii="Times New Roman" w:hAnsi="Times New Roman" w:cs="Times New Roman"/>
          <w:color w:val="000000" w:themeColor="text1"/>
          <w:sz w:val="28"/>
          <w:szCs w:val="28"/>
          <w:shd w:val="clear" w:color="auto" w:fill="FFFFFF"/>
        </w:rPr>
        <w:t xml:space="preserve">на </w:t>
      </w:r>
      <w:hyperlink r:id="rId17" w:tgtFrame="_blank" w:history="1">
        <w:r w:rsidRPr="0043032F">
          <w:rPr>
            <w:rStyle w:val="a9"/>
            <w:rFonts w:ascii="Times New Roman" w:hAnsi="Times New Roman" w:cs="Times New Roman"/>
            <w:color w:val="000000" w:themeColor="text1"/>
            <w:sz w:val="28"/>
            <w:szCs w:val="28"/>
            <w:u w:val="none"/>
            <w:shd w:val="clear" w:color="auto" w:fill="FFFFFF"/>
          </w:rPr>
          <w:t>едином портале</w:t>
        </w:r>
      </w:hyperlink>
      <w:r w:rsidRPr="009B3FD7">
        <w:rPr>
          <w:rFonts w:ascii="Times New Roman" w:hAnsi="Times New Roman" w:cs="Times New Roman"/>
          <w:color w:val="000000" w:themeColor="text1"/>
          <w:sz w:val="28"/>
          <w:szCs w:val="28"/>
        </w:rPr>
        <w:t xml:space="preserve"> </w:t>
      </w:r>
      <w:r w:rsidRPr="009B3FD7">
        <w:rPr>
          <w:rFonts w:ascii="Times New Roman" w:hAnsi="Times New Roman" w:cs="Times New Roman"/>
          <w:color w:val="000000" w:themeColor="text1"/>
          <w:sz w:val="28"/>
          <w:szCs w:val="28"/>
          <w:shd w:val="clear" w:color="auto" w:fill="FFFFFF"/>
        </w:rPr>
        <w:t xml:space="preserve">бюджетной системы Российской Федерации в информационно-телекоммуникационной сети «Интернет» (далее – единый портал) и </w:t>
      </w:r>
      <w:r w:rsidRPr="009B3FD7">
        <w:rPr>
          <w:rFonts w:ascii="Times New Roman" w:hAnsi="Times New Roman" w:cs="Times New Roman"/>
          <w:color w:val="000000" w:themeColor="text1"/>
          <w:sz w:val="28"/>
          <w:szCs w:val="28"/>
        </w:rPr>
        <w:t xml:space="preserve">на своем </w:t>
      </w:r>
      <w:hyperlink r:id="rId18" w:tgtFrame="_blank" w:history="1">
        <w:r w:rsidRPr="0043032F">
          <w:rPr>
            <w:rStyle w:val="a9"/>
            <w:rFonts w:ascii="Times New Roman" w:hAnsi="Times New Roman" w:cs="Times New Roman"/>
            <w:color w:val="000000" w:themeColor="text1"/>
            <w:sz w:val="28"/>
            <w:szCs w:val="28"/>
            <w:u w:val="none"/>
          </w:rPr>
          <w:t>официальном сайте</w:t>
        </w:r>
      </w:hyperlink>
      <w:r w:rsidRPr="009B3FD7">
        <w:rPr>
          <w:rFonts w:ascii="Times New Roman" w:hAnsi="Times New Roman" w:cs="Times New Roman"/>
          <w:color w:val="000000" w:themeColor="text1"/>
          <w:sz w:val="28"/>
          <w:szCs w:val="28"/>
          <w:shd w:val="clear" w:color="auto" w:fill="FFFFFF"/>
        </w:rPr>
        <w:t xml:space="preserve"> в информационно-телекоммуникационной сети «Интернет»</w:t>
      </w:r>
      <w:r w:rsidRPr="009B3FD7">
        <w:rPr>
          <w:rFonts w:ascii="Times New Roman" w:hAnsi="Times New Roman" w:cs="Times New Roman"/>
          <w:color w:val="000000" w:themeColor="text1"/>
          <w:sz w:val="28"/>
          <w:szCs w:val="28"/>
        </w:rPr>
        <w:t>.</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В объявлении о проведении отбора указываются:</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сроки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информация о возможности проведения нескольких этапов отбора с указанием сроков (порядка) их проведения (при необходимости);</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наименование, место нахождения, почтовый адрес, адрес электронной почты главного распорядителя как получателя бюджетных средств;</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 xml:space="preserve">результаты предоставления субсидии в соответствии с </w:t>
      </w:r>
      <w:hyperlink r:id="rId19" w:anchor="/document/74681710/entry/1013" w:history="1">
        <w:r w:rsidRPr="006771D5">
          <w:rPr>
            <w:rStyle w:val="a9"/>
            <w:rFonts w:ascii="Times New Roman" w:hAnsi="Times New Roman" w:cs="Times New Roman"/>
            <w:color w:val="000000" w:themeColor="text1"/>
            <w:sz w:val="28"/>
            <w:szCs w:val="28"/>
            <w:u w:val="none"/>
          </w:rPr>
          <w:t xml:space="preserve">пунктом </w:t>
        </w:r>
      </w:hyperlink>
      <w:r w:rsidRPr="006771D5">
        <w:rPr>
          <w:rFonts w:ascii="Times New Roman" w:hAnsi="Times New Roman" w:cs="Times New Roman"/>
          <w:color w:val="000000" w:themeColor="text1"/>
          <w:sz w:val="28"/>
          <w:szCs w:val="28"/>
        </w:rPr>
        <w:t>2</w:t>
      </w:r>
      <w:r w:rsidR="00C94937">
        <w:rPr>
          <w:rFonts w:ascii="Times New Roman" w:hAnsi="Times New Roman" w:cs="Times New Roman"/>
          <w:color w:val="000000" w:themeColor="text1"/>
          <w:sz w:val="28"/>
          <w:szCs w:val="28"/>
        </w:rPr>
        <w:t>1</w:t>
      </w:r>
      <w:r w:rsidRPr="009B3FD7">
        <w:rPr>
          <w:rFonts w:ascii="Times New Roman" w:hAnsi="Times New Roman" w:cs="Times New Roman"/>
          <w:color w:val="000000" w:themeColor="text1"/>
          <w:sz w:val="28"/>
          <w:szCs w:val="28"/>
        </w:rPr>
        <w:t xml:space="preserve"> настоящего Порядка;</w:t>
      </w:r>
    </w:p>
    <w:p w:rsid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lastRenderedPageBreak/>
        <w:t>требования к участникам отбора в соответствии с пунктами 4, 1</w:t>
      </w:r>
      <w:r w:rsidR="00285ADB">
        <w:rPr>
          <w:rFonts w:ascii="Times New Roman" w:hAnsi="Times New Roman" w:cs="Times New Roman"/>
          <w:color w:val="000000" w:themeColor="text1"/>
          <w:sz w:val="28"/>
          <w:szCs w:val="28"/>
        </w:rPr>
        <w:t xml:space="preserve">2 </w:t>
      </w:r>
      <w:r w:rsidRPr="009B3FD7">
        <w:rPr>
          <w:rFonts w:ascii="Times New Roman" w:hAnsi="Times New Roman" w:cs="Times New Roman"/>
          <w:color w:val="000000" w:themeColor="text1"/>
          <w:sz w:val="28"/>
          <w:szCs w:val="28"/>
        </w:rPr>
        <w:t>настоящего Порядка и перечн</w:t>
      </w:r>
      <w:r w:rsidR="00285ADB">
        <w:rPr>
          <w:rFonts w:ascii="Times New Roman" w:hAnsi="Times New Roman" w:cs="Times New Roman"/>
          <w:color w:val="000000" w:themeColor="text1"/>
          <w:sz w:val="28"/>
          <w:szCs w:val="28"/>
        </w:rPr>
        <w:t>ю</w:t>
      </w:r>
      <w:r w:rsidRPr="009B3FD7">
        <w:rPr>
          <w:rFonts w:ascii="Times New Roman" w:hAnsi="Times New Roman" w:cs="Times New Roman"/>
          <w:color w:val="000000" w:themeColor="text1"/>
          <w:sz w:val="28"/>
          <w:szCs w:val="28"/>
        </w:rPr>
        <w:t xml:space="preserve"> документов, представляемых участниками отбора для подтверждения их соответствия указанным требованиям;</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порядок подачи заявок участниками отбора и требований, предъявляемых к форме и содержанию заявок, подаваемых участниками отбора, в соответствии с пунктом 5 настоящего Порядка;</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порядок внесения изменений в заявки участников отбора;</w:t>
      </w:r>
    </w:p>
    <w:p w:rsidR="0043032F"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правила рассмотрения и оценки заявок участников отбора</w:t>
      </w:r>
      <w:r w:rsidR="0043032F">
        <w:rPr>
          <w:rFonts w:ascii="Times New Roman" w:hAnsi="Times New Roman" w:cs="Times New Roman"/>
          <w:color w:val="000000" w:themeColor="text1"/>
          <w:sz w:val="28"/>
          <w:szCs w:val="28"/>
        </w:rPr>
        <w:t>;</w:t>
      </w:r>
      <w:r w:rsidRPr="009B3FD7">
        <w:rPr>
          <w:rFonts w:ascii="Times New Roman" w:hAnsi="Times New Roman" w:cs="Times New Roman"/>
          <w:color w:val="000000" w:themeColor="text1"/>
          <w:sz w:val="28"/>
          <w:szCs w:val="28"/>
        </w:rPr>
        <w:t xml:space="preserve"> </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порядок предоставления участникам отбора разъяснений положений объявления о проведении отбора,</w:t>
      </w:r>
      <w:r w:rsidR="005F2309">
        <w:rPr>
          <w:rFonts w:ascii="Times New Roman" w:hAnsi="Times New Roman" w:cs="Times New Roman"/>
          <w:color w:val="000000" w:themeColor="text1"/>
          <w:sz w:val="28"/>
          <w:szCs w:val="28"/>
        </w:rPr>
        <w:t xml:space="preserve"> а также</w:t>
      </w:r>
      <w:r w:rsidRPr="009B3FD7">
        <w:rPr>
          <w:rFonts w:ascii="Times New Roman" w:hAnsi="Times New Roman" w:cs="Times New Roman"/>
          <w:color w:val="000000" w:themeColor="text1"/>
          <w:sz w:val="28"/>
          <w:szCs w:val="28"/>
        </w:rPr>
        <w:t xml:space="preserve"> даты начала и окончания срока такого предоставления;</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срок, в течение которого победитель отбора должен подписать соглашение;</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условия признания победителя отбора уклонившимся от заключения соглашения;</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 xml:space="preserve">дата размещения результатов отбора на </w:t>
      </w:r>
      <w:hyperlink r:id="rId20" w:tgtFrame="_blank" w:history="1">
        <w:r w:rsidRPr="00A25BB4">
          <w:rPr>
            <w:rStyle w:val="a9"/>
            <w:rFonts w:ascii="Times New Roman" w:hAnsi="Times New Roman" w:cs="Times New Roman"/>
            <w:color w:val="000000" w:themeColor="text1"/>
            <w:sz w:val="28"/>
            <w:szCs w:val="28"/>
            <w:u w:val="none"/>
          </w:rPr>
          <w:t>едином портале</w:t>
        </w:r>
      </w:hyperlink>
      <w:r w:rsidRPr="009B3FD7">
        <w:rPr>
          <w:rFonts w:ascii="Times New Roman" w:hAnsi="Times New Roman" w:cs="Times New Roman"/>
          <w:color w:val="000000" w:themeColor="text1"/>
          <w:sz w:val="28"/>
          <w:szCs w:val="28"/>
        </w:rPr>
        <w:t>, а также на официальном сайте главного распорядителя как получателя бюджетных средств в информационно-телекоммуникационной сети «Интернет».</w:t>
      </w:r>
    </w:p>
    <w:p w:rsidR="009B3FD7" w:rsidRPr="009B3FD7" w:rsidRDefault="009B3FD7" w:rsidP="009B3FD7">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Прием заявок осуществляется в 30</w:t>
      </w:r>
      <w:r w:rsidRPr="00A2559B">
        <w:rPr>
          <w:rFonts w:ascii="Times New Roman" w:hAnsi="Times New Roman" w:cs="Times New Roman"/>
          <w:color w:val="000000" w:themeColor="text1"/>
          <w:sz w:val="28"/>
          <w:szCs w:val="28"/>
        </w:rPr>
        <w:t>-дневный срок</w:t>
      </w:r>
      <w:r w:rsidRPr="009B3FD7">
        <w:rPr>
          <w:rFonts w:ascii="Times New Roman" w:hAnsi="Times New Roman" w:cs="Times New Roman"/>
          <w:color w:val="000000" w:themeColor="text1"/>
          <w:sz w:val="28"/>
          <w:szCs w:val="28"/>
        </w:rPr>
        <w:t>, исчисляемый в рабочих днях, со дня размещения объявления о проведении отбора в информационно-телекоммуникационной сети «Интернет».</w:t>
      </w:r>
    </w:p>
    <w:p w:rsidR="00E40F23" w:rsidRDefault="009B3FD7" w:rsidP="00E40F23">
      <w:pPr>
        <w:pStyle w:val="a8"/>
        <w:tabs>
          <w:tab w:val="left" w:pos="709"/>
          <w:tab w:val="left" w:pos="851"/>
        </w:tabs>
        <w:ind w:left="10" w:right="62" w:firstLine="699"/>
        <w:jc w:val="both"/>
        <w:rPr>
          <w:rFonts w:ascii="Times New Roman" w:hAnsi="Times New Roman" w:cs="Times New Roman"/>
          <w:color w:val="000000" w:themeColor="text1"/>
          <w:sz w:val="28"/>
          <w:szCs w:val="28"/>
        </w:rPr>
      </w:pPr>
      <w:r w:rsidRPr="009B3FD7">
        <w:rPr>
          <w:rFonts w:ascii="Times New Roman" w:hAnsi="Times New Roman" w:cs="Times New Roman"/>
          <w:color w:val="000000" w:themeColor="text1"/>
          <w:sz w:val="28"/>
          <w:szCs w:val="28"/>
        </w:rPr>
        <w:t xml:space="preserve">В срок не позднее семи дней с даты окончания отбора главный распорядитель обеспечивает публикацию информации на едином портале и на своем </w:t>
      </w:r>
      <w:hyperlink r:id="rId21" w:tgtFrame="_blank" w:history="1">
        <w:r w:rsidRPr="00877341">
          <w:rPr>
            <w:rStyle w:val="a9"/>
            <w:rFonts w:ascii="Times New Roman" w:hAnsi="Times New Roman" w:cs="Times New Roman"/>
            <w:color w:val="000000" w:themeColor="text1"/>
            <w:sz w:val="28"/>
            <w:szCs w:val="28"/>
            <w:u w:val="none"/>
          </w:rPr>
          <w:t>официальном сайте</w:t>
        </w:r>
      </w:hyperlink>
      <w:r w:rsidRPr="009B3FD7">
        <w:rPr>
          <w:rFonts w:ascii="Times New Roman" w:hAnsi="Times New Roman" w:cs="Times New Roman"/>
          <w:color w:val="000000" w:themeColor="text1"/>
          <w:sz w:val="28"/>
          <w:szCs w:val="28"/>
          <w:shd w:val="clear" w:color="auto" w:fill="FFFFFF"/>
        </w:rPr>
        <w:t xml:space="preserve"> в информационно-телекоммуникационной сети «Интернет»</w:t>
      </w:r>
      <w:r w:rsidRPr="009B3FD7">
        <w:rPr>
          <w:rFonts w:ascii="Times New Roman" w:hAnsi="Times New Roman" w:cs="Times New Roman"/>
          <w:color w:val="000000" w:themeColor="text1"/>
          <w:sz w:val="28"/>
          <w:szCs w:val="28"/>
        </w:rPr>
        <w:t xml:space="preserve"> о результатах отбора, включающих дату, время и место рассмотрения заявок, дату, время и место оценки заявок, информацию о заявках, которые были рассмотрены, заявках, которые были отклонены, с указанием причин их отклонения, в том числе положений объявления о проведении отбора, которым не соответствуют такие заявки, последовательность оценки заявок, присвоение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 о наименовании некоммерческой организации, </w:t>
      </w:r>
      <w:r w:rsidRPr="009B3FD7">
        <w:rPr>
          <w:rFonts w:ascii="Times New Roman" w:hAnsi="Times New Roman" w:cs="Times New Roman"/>
          <w:color w:val="000000" w:themeColor="text1"/>
          <w:sz w:val="28"/>
          <w:szCs w:val="28"/>
          <w:lang w:val="en-US"/>
        </w:rPr>
        <w:t>c</w:t>
      </w:r>
      <w:r w:rsidRPr="009B3FD7">
        <w:rPr>
          <w:rFonts w:ascii="Times New Roman" w:hAnsi="Times New Roman" w:cs="Times New Roman"/>
          <w:color w:val="000000" w:themeColor="text1"/>
          <w:sz w:val="28"/>
          <w:szCs w:val="28"/>
        </w:rPr>
        <w:t xml:space="preserve"> которой заключается соглашение, и размере предоставляемой ей субсидии, о сроке</w:t>
      </w:r>
      <w:r w:rsidR="00C51311">
        <w:rPr>
          <w:rFonts w:ascii="Times New Roman" w:hAnsi="Times New Roman" w:cs="Times New Roman"/>
          <w:color w:val="000000" w:themeColor="text1"/>
          <w:sz w:val="28"/>
          <w:szCs w:val="28"/>
        </w:rPr>
        <w:t>,</w:t>
      </w:r>
      <w:r w:rsidRPr="009B3FD7">
        <w:rPr>
          <w:rFonts w:ascii="Times New Roman" w:hAnsi="Times New Roman" w:cs="Times New Roman"/>
          <w:color w:val="000000" w:themeColor="text1"/>
          <w:sz w:val="28"/>
          <w:szCs w:val="28"/>
        </w:rPr>
        <w:t xml:space="preserve"> в течение которого некоммерческая организация должна подписать соглашение, условиях признания некоммерческой организации уклонившейся от заключения соглашения, дате размещения результатов отбора. </w:t>
      </w:r>
      <w:bookmarkStart w:id="2" w:name="sub_107"/>
    </w:p>
    <w:p w:rsidR="00A06D93" w:rsidRPr="00327147" w:rsidRDefault="00A06D93" w:rsidP="00E40F23">
      <w:pPr>
        <w:pStyle w:val="a8"/>
        <w:tabs>
          <w:tab w:val="left" w:pos="709"/>
          <w:tab w:val="left" w:pos="851"/>
        </w:tabs>
        <w:spacing w:after="0"/>
        <w:ind w:left="10" w:right="62" w:firstLine="699"/>
        <w:jc w:val="both"/>
        <w:rPr>
          <w:rFonts w:ascii="Times New Roman" w:hAnsi="Times New Roman" w:cs="Times New Roman"/>
          <w:sz w:val="28"/>
          <w:szCs w:val="28"/>
        </w:rPr>
      </w:pPr>
      <w:r w:rsidRPr="00327147">
        <w:rPr>
          <w:rFonts w:ascii="Times New Roman" w:hAnsi="Times New Roman" w:cs="Times New Roman"/>
          <w:sz w:val="28"/>
          <w:szCs w:val="28"/>
        </w:rPr>
        <w:t>7.</w:t>
      </w:r>
      <w:r w:rsidR="00E40F23">
        <w:rPr>
          <w:rFonts w:ascii="Times New Roman" w:hAnsi="Times New Roman" w:cs="Times New Roman"/>
          <w:sz w:val="28"/>
          <w:szCs w:val="28"/>
        </w:rPr>
        <w:t> </w:t>
      </w:r>
      <w:r w:rsidRPr="00327147">
        <w:rPr>
          <w:rFonts w:ascii="Times New Roman" w:hAnsi="Times New Roman" w:cs="Times New Roman"/>
          <w:sz w:val="28"/>
          <w:szCs w:val="28"/>
        </w:rPr>
        <w:t>Заявка регистрируется главным распорядителем в день ее поступления.</w:t>
      </w:r>
    </w:p>
    <w:bookmarkEnd w:id="2"/>
    <w:p w:rsidR="00A06D93" w:rsidRPr="00327147" w:rsidRDefault="00A06D93" w:rsidP="00E40F23">
      <w:pPr>
        <w:spacing w:after="0"/>
        <w:ind w:firstLine="699"/>
        <w:jc w:val="both"/>
        <w:rPr>
          <w:rFonts w:ascii="Times New Roman" w:hAnsi="Times New Roman" w:cs="Times New Roman"/>
          <w:sz w:val="28"/>
          <w:szCs w:val="28"/>
        </w:rPr>
      </w:pPr>
      <w:r w:rsidRPr="00327147">
        <w:rPr>
          <w:rFonts w:ascii="Times New Roman" w:hAnsi="Times New Roman" w:cs="Times New Roman"/>
          <w:sz w:val="28"/>
          <w:szCs w:val="28"/>
        </w:rPr>
        <w:lastRenderedPageBreak/>
        <w:t>В случае если на участие в отборе ни одна заявка не представлена, отбор признается несостоявшимся.</w:t>
      </w:r>
    </w:p>
    <w:p w:rsidR="004330D6" w:rsidRDefault="00A06D93" w:rsidP="005D5037">
      <w:pPr>
        <w:spacing w:after="0"/>
        <w:ind w:firstLine="709"/>
        <w:jc w:val="both"/>
        <w:rPr>
          <w:rFonts w:ascii="Times New Roman" w:hAnsi="Times New Roman" w:cs="Times New Roman"/>
          <w:color w:val="000000" w:themeColor="text1"/>
          <w:sz w:val="28"/>
          <w:szCs w:val="28"/>
        </w:rPr>
      </w:pPr>
      <w:r w:rsidRPr="00D56740">
        <w:rPr>
          <w:rFonts w:ascii="Times New Roman" w:hAnsi="Times New Roman" w:cs="Times New Roman"/>
          <w:color w:val="000000" w:themeColor="text1"/>
          <w:sz w:val="28"/>
          <w:szCs w:val="28"/>
        </w:rPr>
        <w:t>8.</w:t>
      </w:r>
      <w:r w:rsidR="0019604B" w:rsidRPr="00D56740">
        <w:rPr>
          <w:rFonts w:ascii="Times New Roman" w:hAnsi="Times New Roman" w:cs="Times New Roman"/>
          <w:color w:val="000000" w:themeColor="text1"/>
          <w:sz w:val="28"/>
          <w:szCs w:val="28"/>
        </w:rPr>
        <w:t> </w:t>
      </w:r>
      <w:r w:rsidRPr="00D56740">
        <w:rPr>
          <w:rFonts w:ascii="Times New Roman" w:hAnsi="Times New Roman" w:cs="Times New Roman"/>
          <w:color w:val="000000" w:themeColor="text1"/>
          <w:sz w:val="28"/>
          <w:szCs w:val="28"/>
        </w:rPr>
        <w:t xml:space="preserve">Заявка в течение двух рабочих дней со дня ее регистрации проверяется главным распорядителем на соответствие требованиям настоящего Порядка. Главный распорядитель не позднее пяти рабочих дней со дня окончания приема заявок на отбор направляет документы, указанные в </w:t>
      </w:r>
      <w:hyperlink w:anchor="sub_106" w:history="1">
        <w:r w:rsidRPr="00D56740">
          <w:rPr>
            <w:rStyle w:val="aa"/>
            <w:rFonts w:ascii="Times New Roman" w:hAnsi="Times New Roman"/>
            <w:color w:val="000000" w:themeColor="text1"/>
            <w:sz w:val="28"/>
            <w:szCs w:val="28"/>
          </w:rPr>
          <w:t xml:space="preserve">пункте </w:t>
        </w:r>
      </w:hyperlink>
      <w:r w:rsidR="00FD7402">
        <w:rPr>
          <w:rStyle w:val="aa"/>
          <w:rFonts w:ascii="Times New Roman" w:hAnsi="Times New Roman"/>
          <w:color w:val="000000" w:themeColor="text1"/>
          <w:sz w:val="28"/>
          <w:szCs w:val="28"/>
        </w:rPr>
        <w:t>5</w:t>
      </w:r>
      <w:r w:rsidRPr="00D56740">
        <w:rPr>
          <w:rFonts w:ascii="Times New Roman" w:hAnsi="Times New Roman" w:cs="Times New Roman"/>
          <w:color w:val="000000" w:themeColor="text1"/>
          <w:sz w:val="28"/>
          <w:szCs w:val="28"/>
        </w:rPr>
        <w:t xml:space="preserve"> настоящего Порядка, в комиссию.</w:t>
      </w:r>
    </w:p>
    <w:p w:rsidR="00BC777D" w:rsidRPr="00A724E0" w:rsidRDefault="00A67D7F" w:rsidP="0040681F">
      <w:pPr>
        <w:pStyle w:val="s1"/>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9</w:t>
      </w:r>
      <w:r w:rsidR="00BC777D" w:rsidRPr="00A724E0">
        <w:rPr>
          <w:color w:val="000000" w:themeColor="text1"/>
          <w:sz w:val="28"/>
          <w:szCs w:val="28"/>
        </w:rPr>
        <w:t>.</w:t>
      </w:r>
      <w:r w:rsidR="00A724E0">
        <w:rPr>
          <w:color w:val="000000" w:themeColor="text1"/>
          <w:sz w:val="28"/>
          <w:szCs w:val="28"/>
        </w:rPr>
        <w:t> </w:t>
      </w:r>
      <w:r w:rsidR="00BC777D" w:rsidRPr="00A724E0">
        <w:rPr>
          <w:color w:val="000000" w:themeColor="text1"/>
          <w:sz w:val="28"/>
          <w:szCs w:val="28"/>
        </w:rPr>
        <w:t xml:space="preserve">Основаниями для отказа </w:t>
      </w:r>
      <w:r w:rsidR="001F0478">
        <w:rPr>
          <w:color w:val="000000" w:themeColor="text1"/>
          <w:sz w:val="28"/>
          <w:szCs w:val="28"/>
        </w:rPr>
        <w:t>некоммерческой организации</w:t>
      </w:r>
      <w:r w:rsidR="00BC777D" w:rsidRPr="00A724E0">
        <w:rPr>
          <w:color w:val="000000" w:themeColor="text1"/>
          <w:sz w:val="28"/>
          <w:szCs w:val="28"/>
        </w:rPr>
        <w:t xml:space="preserve"> в участии в отборе на стадии рассмотрения и оценки заявок являются:</w:t>
      </w:r>
    </w:p>
    <w:p w:rsidR="00BC777D" w:rsidRPr="00A724E0" w:rsidRDefault="00BC777D" w:rsidP="0040681F">
      <w:pPr>
        <w:pStyle w:val="s1"/>
        <w:shd w:val="clear" w:color="auto" w:fill="FFFFFF"/>
        <w:spacing w:before="0" w:beforeAutospacing="0" w:after="0" w:afterAutospacing="0" w:line="276" w:lineRule="auto"/>
        <w:ind w:firstLine="709"/>
        <w:jc w:val="both"/>
        <w:rPr>
          <w:color w:val="000000" w:themeColor="text1"/>
          <w:sz w:val="28"/>
          <w:szCs w:val="28"/>
        </w:rPr>
      </w:pPr>
      <w:r w:rsidRPr="00A724E0">
        <w:rPr>
          <w:color w:val="000000" w:themeColor="text1"/>
          <w:sz w:val="28"/>
          <w:szCs w:val="28"/>
        </w:rPr>
        <w:t xml:space="preserve">несоответствие </w:t>
      </w:r>
      <w:r w:rsidR="00E32048">
        <w:rPr>
          <w:color w:val="000000" w:themeColor="text1"/>
          <w:sz w:val="28"/>
          <w:szCs w:val="28"/>
        </w:rPr>
        <w:t>некоммерческой организации</w:t>
      </w:r>
      <w:r w:rsidRPr="00A724E0">
        <w:rPr>
          <w:color w:val="000000" w:themeColor="text1"/>
          <w:sz w:val="28"/>
          <w:szCs w:val="28"/>
        </w:rPr>
        <w:t xml:space="preserve"> требованиям, установленным</w:t>
      </w:r>
      <w:r w:rsidR="00FB7C79">
        <w:rPr>
          <w:color w:val="000000" w:themeColor="text1"/>
          <w:sz w:val="28"/>
          <w:szCs w:val="28"/>
        </w:rPr>
        <w:t xml:space="preserve"> </w:t>
      </w:r>
      <w:hyperlink r:id="rId22" w:anchor="/document/400175048/entry/111" w:history="1">
        <w:r w:rsidRPr="001223BF">
          <w:rPr>
            <w:rStyle w:val="a9"/>
            <w:color w:val="000000" w:themeColor="text1"/>
            <w:sz w:val="28"/>
            <w:szCs w:val="28"/>
            <w:u w:val="none"/>
          </w:rPr>
          <w:t xml:space="preserve">пунктом </w:t>
        </w:r>
      </w:hyperlink>
      <w:r w:rsidR="009355B9" w:rsidRPr="001223BF">
        <w:rPr>
          <w:color w:val="000000" w:themeColor="text1"/>
          <w:sz w:val="28"/>
          <w:szCs w:val="28"/>
        </w:rPr>
        <w:t>4</w:t>
      </w:r>
      <w:r w:rsidR="001223BF">
        <w:rPr>
          <w:color w:val="000000" w:themeColor="text1"/>
          <w:sz w:val="28"/>
          <w:szCs w:val="28"/>
        </w:rPr>
        <w:t xml:space="preserve"> </w:t>
      </w:r>
      <w:r w:rsidRPr="00A724E0">
        <w:rPr>
          <w:color w:val="000000" w:themeColor="text1"/>
          <w:sz w:val="28"/>
          <w:szCs w:val="28"/>
        </w:rPr>
        <w:t>настоящего По</w:t>
      </w:r>
      <w:r w:rsidR="009355B9">
        <w:rPr>
          <w:color w:val="000000" w:themeColor="text1"/>
          <w:sz w:val="28"/>
          <w:szCs w:val="28"/>
        </w:rPr>
        <w:t>рядка</w:t>
      </w:r>
      <w:r w:rsidRPr="00A724E0">
        <w:rPr>
          <w:color w:val="000000" w:themeColor="text1"/>
          <w:sz w:val="28"/>
          <w:szCs w:val="28"/>
        </w:rPr>
        <w:t>;</w:t>
      </w:r>
    </w:p>
    <w:p w:rsidR="00BC777D" w:rsidRPr="00A724E0" w:rsidRDefault="00BC777D" w:rsidP="0040681F">
      <w:pPr>
        <w:pStyle w:val="s1"/>
        <w:shd w:val="clear" w:color="auto" w:fill="FFFFFF"/>
        <w:spacing w:before="0" w:beforeAutospacing="0" w:after="0" w:afterAutospacing="0" w:line="276" w:lineRule="auto"/>
        <w:ind w:firstLine="709"/>
        <w:jc w:val="both"/>
        <w:rPr>
          <w:color w:val="000000" w:themeColor="text1"/>
          <w:sz w:val="28"/>
          <w:szCs w:val="28"/>
        </w:rPr>
      </w:pPr>
      <w:r w:rsidRPr="00A724E0">
        <w:rPr>
          <w:color w:val="000000" w:themeColor="text1"/>
          <w:sz w:val="28"/>
          <w:szCs w:val="28"/>
        </w:rPr>
        <w:t xml:space="preserve">несоответствие представленных </w:t>
      </w:r>
      <w:r w:rsidR="008E493D">
        <w:rPr>
          <w:color w:val="000000" w:themeColor="text1"/>
          <w:sz w:val="28"/>
          <w:szCs w:val="28"/>
        </w:rPr>
        <w:t>некоммерческой организации</w:t>
      </w:r>
      <w:r w:rsidRPr="00A724E0">
        <w:rPr>
          <w:color w:val="000000" w:themeColor="text1"/>
          <w:sz w:val="28"/>
          <w:szCs w:val="28"/>
        </w:rPr>
        <w:t xml:space="preserve"> заявки и документов требованиям, установленным в соответствии с</w:t>
      </w:r>
      <w:r w:rsidR="00305BA8">
        <w:rPr>
          <w:color w:val="000000" w:themeColor="text1"/>
          <w:sz w:val="28"/>
          <w:szCs w:val="28"/>
        </w:rPr>
        <w:t xml:space="preserve"> </w:t>
      </w:r>
      <w:hyperlink r:id="rId23" w:anchor="/document/400175048/entry/113" w:history="1">
        <w:r w:rsidRPr="003F07D3">
          <w:rPr>
            <w:rStyle w:val="a9"/>
            <w:color w:val="000000" w:themeColor="text1"/>
            <w:sz w:val="28"/>
            <w:szCs w:val="28"/>
            <w:u w:val="none"/>
          </w:rPr>
          <w:t>пунктом</w:t>
        </w:r>
      </w:hyperlink>
      <w:r w:rsidR="00305BA8">
        <w:rPr>
          <w:color w:val="000000" w:themeColor="text1"/>
          <w:sz w:val="28"/>
          <w:szCs w:val="28"/>
        </w:rPr>
        <w:t xml:space="preserve"> </w:t>
      </w:r>
      <w:r w:rsidR="00FD7402">
        <w:rPr>
          <w:color w:val="000000" w:themeColor="text1"/>
          <w:sz w:val="28"/>
          <w:szCs w:val="28"/>
        </w:rPr>
        <w:t>4</w:t>
      </w:r>
      <w:r w:rsidR="00305BA8">
        <w:rPr>
          <w:color w:val="000000" w:themeColor="text1"/>
          <w:sz w:val="28"/>
          <w:szCs w:val="28"/>
        </w:rPr>
        <w:t xml:space="preserve"> </w:t>
      </w:r>
      <w:r w:rsidRPr="00A724E0">
        <w:rPr>
          <w:color w:val="000000" w:themeColor="text1"/>
          <w:sz w:val="28"/>
          <w:szCs w:val="28"/>
        </w:rPr>
        <w:t>настоящего П</w:t>
      </w:r>
      <w:r w:rsidR="007742E0">
        <w:rPr>
          <w:color w:val="000000" w:themeColor="text1"/>
          <w:sz w:val="28"/>
          <w:szCs w:val="28"/>
        </w:rPr>
        <w:t>орядка</w:t>
      </w:r>
      <w:r w:rsidRPr="00A724E0">
        <w:rPr>
          <w:color w:val="000000" w:themeColor="text1"/>
          <w:sz w:val="28"/>
          <w:szCs w:val="28"/>
        </w:rPr>
        <w:t xml:space="preserve"> в объявлении о проведении отбора;</w:t>
      </w:r>
    </w:p>
    <w:p w:rsidR="00BC777D" w:rsidRPr="00A724E0" w:rsidRDefault="00BC777D" w:rsidP="0040681F">
      <w:pPr>
        <w:pStyle w:val="s1"/>
        <w:shd w:val="clear" w:color="auto" w:fill="FFFFFF"/>
        <w:spacing w:before="0" w:beforeAutospacing="0" w:after="0" w:afterAutospacing="0" w:line="276" w:lineRule="auto"/>
        <w:ind w:firstLine="709"/>
        <w:jc w:val="both"/>
        <w:rPr>
          <w:color w:val="000000" w:themeColor="text1"/>
          <w:sz w:val="28"/>
          <w:szCs w:val="28"/>
        </w:rPr>
      </w:pPr>
      <w:r w:rsidRPr="00A724E0">
        <w:rPr>
          <w:color w:val="000000" w:themeColor="text1"/>
          <w:sz w:val="28"/>
          <w:szCs w:val="28"/>
        </w:rPr>
        <w:t xml:space="preserve">недостоверность представленной </w:t>
      </w:r>
      <w:r w:rsidR="00180CD3">
        <w:rPr>
          <w:color w:val="000000" w:themeColor="text1"/>
          <w:sz w:val="28"/>
          <w:szCs w:val="28"/>
        </w:rPr>
        <w:t>некоммерческой организацией</w:t>
      </w:r>
      <w:r w:rsidRPr="00A724E0">
        <w:rPr>
          <w:color w:val="000000" w:themeColor="text1"/>
          <w:sz w:val="28"/>
          <w:szCs w:val="28"/>
        </w:rPr>
        <w:t xml:space="preserve"> информации, в том числе информации о месте</w:t>
      </w:r>
      <w:r w:rsidR="006E3D9E">
        <w:rPr>
          <w:color w:val="000000" w:themeColor="text1"/>
          <w:sz w:val="28"/>
          <w:szCs w:val="28"/>
        </w:rPr>
        <w:t xml:space="preserve"> ее</w:t>
      </w:r>
      <w:r w:rsidRPr="00A724E0">
        <w:rPr>
          <w:color w:val="000000" w:themeColor="text1"/>
          <w:sz w:val="28"/>
          <w:szCs w:val="28"/>
        </w:rPr>
        <w:t xml:space="preserve"> нахождения и адресе;</w:t>
      </w:r>
    </w:p>
    <w:p w:rsidR="00BC777D" w:rsidRDefault="00BC777D" w:rsidP="0040681F">
      <w:pPr>
        <w:pStyle w:val="s1"/>
        <w:shd w:val="clear" w:color="auto" w:fill="FFFFFF"/>
        <w:spacing w:before="0" w:beforeAutospacing="0" w:after="0" w:afterAutospacing="0" w:line="276" w:lineRule="auto"/>
        <w:ind w:firstLine="709"/>
        <w:jc w:val="both"/>
        <w:rPr>
          <w:color w:val="000000" w:themeColor="text1"/>
          <w:sz w:val="28"/>
          <w:szCs w:val="28"/>
        </w:rPr>
      </w:pPr>
      <w:r w:rsidRPr="00A724E0">
        <w:rPr>
          <w:color w:val="000000" w:themeColor="text1"/>
          <w:sz w:val="28"/>
          <w:szCs w:val="28"/>
        </w:rPr>
        <w:t>представление заявки и документов позже даты и</w:t>
      </w:r>
      <w:r w:rsidR="00D80A11">
        <w:rPr>
          <w:color w:val="000000" w:themeColor="text1"/>
          <w:sz w:val="28"/>
          <w:szCs w:val="28"/>
        </w:rPr>
        <w:t xml:space="preserve"> </w:t>
      </w:r>
      <w:r w:rsidRPr="00A724E0">
        <w:rPr>
          <w:color w:val="000000" w:themeColor="text1"/>
          <w:sz w:val="28"/>
          <w:szCs w:val="28"/>
        </w:rPr>
        <w:t>(или) времени окончания срока приема заявок</w:t>
      </w:r>
      <w:r w:rsidR="00EC6E3E">
        <w:rPr>
          <w:color w:val="000000" w:themeColor="text1"/>
          <w:sz w:val="28"/>
          <w:szCs w:val="28"/>
        </w:rPr>
        <w:t>;</w:t>
      </w:r>
    </w:p>
    <w:p w:rsidR="0040681F" w:rsidRPr="0040681F" w:rsidRDefault="0040681F" w:rsidP="0040681F">
      <w:pPr>
        <w:spacing w:after="0"/>
        <w:ind w:firstLine="709"/>
        <w:jc w:val="both"/>
        <w:rPr>
          <w:rFonts w:ascii="Times New Roman" w:hAnsi="Times New Roman" w:cs="Times New Roman"/>
          <w:color w:val="000000" w:themeColor="text1"/>
          <w:sz w:val="28"/>
          <w:szCs w:val="28"/>
        </w:rPr>
      </w:pPr>
      <w:r w:rsidRPr="0040681F">
        <w:rPr>
          <w:rFonts w:ascii="Times New Roman" w:hAnsi="Times New Roman" w:cs="Times New Roman"/>
          <w:color w:val="000000" w:themeColor="text1"/>
          <w:sz w:val="28"/>
          <w:szCs w:val="28"/>
        </w:rPr>
        <w:t xml:space="preserve">отсутствие лимитов бюджетных обязательств, утвержденных в установленном порядке главному распорядителю на цели, указанные в </w:t>
      </w:r>
      <w:hyperlink w:anchor="sub_102" w:history="1">
        <w:r w:rsidRPr="0040681F">
          <w:rPr>
            <w:rStyle w:val="aa"/>
            <w:rFonts w:ascii="Times New Roman" w:hAnsi="Times New Roman"/>
            <w:color w:val="000000" w:themeColor="text1"/>
            <w:sz w:val="28"/>
            <w:szCs w:val="28"/>
          </w:rPr>
          <w:t>пункте 2</w:t>
        </w:r>
      </w:hyperlink>
      <w:r w:rsidRPr="0040681F">
        <w:rPr>
          <w:rFonts w:ascii="Times New Roman" w:hAnsi="Times New Roman" w:cs="Times New Roman"/>
          <w:color w:val="000000" w:themeColor="text1"/>
          <w:sz w:val="28"/>
          <w:szCs w:val="28"/>
        </w:rPr>
        <w:t xml:space="preserve"> настоящего Порядка.</w:t>
      </w:r>
    </w:p>
    <w:p w:rsidR="0040681F" w:rsidRPr="0040681F" w:rsidRDefault="0040681F" w:rsidP="0040681F">
      <w:pPr>
        <w:spacing w:after="0"/>
        <w:ind w:firstLine="709"/>
        <w:jc w:val="both"/>
        <w:rPr>
          <w:rFonts w:ascii="Times New Roman" w:hAnsi="Times New Roman" w:cs="Times New Roman"/>
          <w:color w:val="000000" w:themeColor="text1"/>
          <w:sz w:val="28"/>
          <w:szCs w:val="28"/>
        </w:rPr>
      </w:pPr>
      <w:r w:rsidRPr="0040681F">
        <w:rPr>
          <w:rFonts w:ascii="Times New Roman" w:hAnsi="Times New Roman" w:cs="Times New Roman"/>
          <w:color w:val="000000" w:themeColor="text1"/>
          <w:sz w:val="28"/>
          <w:szCs w:val="28"/>
        </w:rPr>
        <w:t>Некоммерческие организации имеют право получения субсидии в следующем финансовом году без повторного прохождения проверки на соответствие установленным требованиям в случае наличия лимита бюджетных обязательств.</w:t>
      </w:r>
    </w:p>
    <w:p w:rsidR="00BC777D" w:rsidRPr="00A724E0" w:rsidRDefault="00BC777D" w:rsidP="0040681F">
      <w:pPr>
        <w:pStyle w:val="s1"/>
        <w:shd w:val="clear" w:color="auto" w:fill="FFFFFF"/>
        <w:spacing w:before="0" w:beforeAutospacing="0" w:after="0" w:afterAutospacing="0" w:line="276" w:lineRule="auto"/>
        <w:ind w:firstLine="709"/>
        <w:jc w:val="both"/>
        <w:rPr>
          <w:color w:val="000000" w:themeColor="text1"/>
          <w:sz w:val="28"/>
          <w:szCs w:val="28"/>
        </w:rPr>
      </w:pPr>
      <w:r w:rsidRPr="00A724E0">
        <w:rPr>
          <w:color w:val="000000" w:themeColor="text1"/>
          <w:sz w:val="28"/>
          <w:szCs w:val="28"/>
        </w:rPr>
        <w:t xml:space="preserve">В случае отказа </w:t>
      </w:r>
      <w:r w:rsidR="00D80A11">
        <w:rPr>
          <w:color w:val="000000" w:themeColor="text1"/>
          <w:sz w:val="28"/>
          <w:szCs w:val="28"/>
        </w:rPr>
        <w:t>некоммерческой организации</w:t>
      </w:r>
      <w:r w:rsidRPr="00A724E0">
        <w:rPr>
          <w:color w:val="000000" w:themeColor="text1"/>
          <w:sz w:val="28"/>
          <w:szCs w:val="28"/>
        </w:rPr>
        <w:t xml:space="preserve"> в участии в отборе </w:t>
      </w:r>
      <w:r w:rsidR="00D80A11">
        <w:rPr>
          <w:color w:val="000000" w:themeColor="text1"/>
          <w:sz w:val="28"/>
          <w:szCs w:val="28"/>
        </w:rPr>
        <w:t>главный распорядитель</w:t>
      </w:r>
      <w:r w:rsidRPr="00A724E0">
        <w:rPr>
          <w:color w:val="000000" w:themeColor="text1"/>
          <w:sz w:val="28"/>
          <w:szCs w:val="28"/>
        </w:rPr>
        <w:t xml:space="preserve"> в пятидневный срок, исчисляемый в рабочих днях, по завершении сроков подачи заявок направляет </w:t>
      </w:r>
      <w:r w:rsidR="00D80A11">
        <w:rPr>
          <w:color w:val="000000" w:themeColor="text1"/>
          <w:sz w:val="28"/>
          <w:szCs w:val="28"/>
        </w:rPr>
        <w:t xml:space="preserve">некоммерческой </w:t>
      </w:r>
      <w:r w:rsidR="009661A4">
        <w:rPr>
          <w:color w:val="000000" w:themeColor="text1"/>
          <w:sz w:val="28"/>
          <w:szCs w:val="28"/>
        </w:rPr>
        <w:t>о</w:t>
      </w:r>
      <w:r w:rsidR="00D80A11">
        <w:rPr>
          <w:color w:val="000000" w:themeColor="text1"/>
          <w:sz w:val="28"/>
          <w:szCs w:val="28"/>
        </w:rPr>
        <w:t>рганизации</w:t>
      </w:r>
      <w:r w:rsidRPr="00A724E0">
        <w:rPr>
          <w:color w:val="000000" w:themeColor="text1"/>
          <w:sz w:val="28"/>
          <w:szCs w:val="28"/>
        </w:rPr>
        <w:t xml:space="preserve"> уведомление об этом.</w:t>
      </w:r>
    </w:p>
    <w:p w:rsidR="00A06D93" w:rsidRPr="00327147" w:rsidRDefault="00126676" w:rsidP="005D5037">
      <w:pPr>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A06D93" w:rsidRPr="00327147">
        <w:rPr>
          <w:rFonts w:ascii="Times New Roman" w:hAnsi="Times New Roman" w:cs="Times New Roman"/>
          <w:sz w:val="28"/>
          <w:szCs w:val="28"/>
        </w:rPr>
        <w:t>.</w:t>
      </w:r>
      <w:r w:rsidR="004330D6">
        <w:rPr>
          <w:rFonts w:ascii="Times New Roman" w:hAnsi="Times New Roman" w:cs="Times New Roman"/>
          <w:sz w:val="28"/>
          <w:szCs w:val="28"/>
        </w:rPr>
        <w:t> </w:t>
      </w:r>
      <w:r w:rsidR="00A06D93" w:rsidRPr="00327147">
        <w:rPr>
          <w:rFonts w:ascii="Times New Roman" w:hAnsi="Times New Roman" w:cs="Times New Roman"/>
          <w:sz w:val="28"/>
          <w:szCs w:val="28"/>
        </w:rPr>
        <w:t xml:space="preserve">Комиссия в течение 14 дней рассматривает представленные документы. Проведение отбора осуществляется комиссией путем открытого голосования. Состав комиссии утверждается главным распорядителем. Членами комиссии не могут быть лица, лично заинтересованные в результатах отбора (в том числе </w:t>
      </w:r>
      <w:proofErr w:type="gramStart"/>
      <w:r w:rsidR="00A06D93" w:rsidRPr="00327147">
        <w:rPr>
          <w:rFonts w:ascii="Times New Roman" w:hAnsi="Times New Roman" w:cs="Times New Roman"/>
          <w:sz w:val="28"/>
          <w:szCs w:val="28"/>
        </w:rPr>
        <w:t>подавшие заявки</w:t>
      </w:r>
      <w:proofErr w:type="gramEnd"/>
      <w:r w:rsidR="00A06D93" w:rsidRPr="00327147">
        <w:rPr>
          <w:rFonts w:ascii="Times New Roman" w:hAnsi="Times New Roman" w:cs="Times New Roman"/>
          <w:sz w:val="28"/>
          <w:szCs w:val="28"/>
        </w:rPr>
        <w:t xml:space="preserve"> либо состоящие в штате некоммерческих организаций, подавших заявки), либо лица, на которых способны оказывать влияние участники отбора.</w:t>
      </w:r>
    </w:p>
    <w:p w:rsidR="00C275FA"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1</w:t>
      </w:r>
      <w:r w:rsidRPr="00327147">
        <w:rPr>
          <w:rFonts w:ascii="Times New Roman" w:hAnsi="Times New Roman" w:cs="Times New Roman"/>
          <w:sz w:val="28"/>
          <w:szCs w:val="28"/>
        </w:rPr>
        <w:t>.</w:t>
      </w:r>
      <w:r w:rsidR="00C275FA">
        <w:rPr>
          <w:rFonts w:ascii="Times New Roman" w:hAnsi="Times New Roman" w:cs="Times New Roman"/>
          <w:sz w:val="28"/>
          <w:szCs w:val="28"/>
        </w:rPr>
        <w:t> </w:t>
      </w:r>
      <w:r w:rsidRPr="00327147">
        <w:rPr>
          <w:rFonts w:ascii="Times New Roman" w:hAnsi="Times New Roman" w:cs="Times New Roman"/>
          <w:sz w:val="28"/>
          <w:szCs w:val="28"/>
        </w:rPr>
        <w:t>Заседание комиссии правомочно, если на нем присутствует не менее половины членов комиссии. Решение принимается простым большинством голосов присутствующих на заседании членов комиссии. В случае равенства голосов голос председателя комиссии является решающим.</w:t>
      </w:r>
      <w:bookmarkStart w:id="3" w:name="sub_111"/>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2</w:t>
      </w:r>
      <w:r w:rsidRPr="00327147">
        <w:rPr>
          <w:rFonts w:ascii="Times New Roman" w:hAnsi="Times New Roman" w:cs="Times New Roman"/>
          <w:sz w:val="28"/>
          <w:szCs w:val="28"/>
        </w:rPr>
        <w:t>.</w:t>
      </w:r>
      <w:r w:rsidR="00C275FA">
        <w:rPr>
          <w:rFonts w:ascii="Times New Roman" w:hAnsi="Times New Roman" w:cs="Times New Roman"/>
          <w:sz w:val="28"/>
          <w:szCs w:val="28"/>
        </w:rPr>
        <w:t> </w:t>
      </w:r>
      <w:r w:rsidRPr="00327147">
        <w:rPr>
          <w:rFonts w:ascii="Times New Roman" w:hAnsi="Times New Roman" w:cs="Times New Roman"/>
          <w:sz w:val="28"/>
          <w:szCs w:val="28"/>
        </w:rPr>
        <w:t>При рассмотрении заявок комиссия руководствуется следующими критериями:</w:t>
      </w:r>
    </w:p>
    <w:bookmarkEnd w:id="3"/>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lastRenderedPageBreak/>
        <w:t>уставные цели, задачи и виды деятельности некоммерческой организации направлены на решение вопросов развития дополнительного образования детей в области естественных и технических наук;</w:t>
      </w:r>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наличие опыта реализации в Республике Татарстан мероприятий в сфере дополнительного образования детей в области естественных и технических наук;</w:t>
      </w:r>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некоммерческая организация в соответствии с федеральным законодательством зарегистрирована на территории Республики Татарстан не менее чем за три года до даты объявления отбора на право получения субсидии;</w:t>
      </w:r>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наличие у некоммерческой организации плана деятельности на трехлетний период, предусматривающий проведение мероприятий, направленных на развитие дополнительного образования детей в области естественных и технических наук в Республике Татарстан.</w:t>
      </w:r>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Заявки оцениваются по каждому критерию по пятибалльной шкале (от 1 до 5) путем внесения баллов в лист голосования по форме, утвержденной главным распорядителем.</w:t>
      </w:r>
    </w:p>
    <w:p w:rsidR="00A06D93" w:rsidRPr="00327147" w:rsidRDefault="00A06D93" w:rsidP="00175346">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Субсидия предоставляется некоммерческой организации, заявка которой набрала наибольшее количество баллов. При равном количестве баллов субсидия предоставляется некоммерческой организации, заявка которой подана в более ранний срок.</w:t>
      </w:r>
    </w:p>
    <w:p w:rsidR="00191F14" w:rsidRDefault="00A06D93" w:rsidP="00821654">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3</w:t>
      </w:r>
      <w:r w:rsidRPr="00327147">
        <w:rPr>
          <w:rFonts w:ascii="Times New Roman" w:hAnsi="Times New Roman" w:cs="Times New Roman"/>
          <w:sz w:val="28"/>
          <w:szCs w:val="28"/>
        </w:rPr>
        <w:t>.</w:t>
      </w:r>
      <w:r w:rsidR="00344F5F">
        <w:rPr>
          <w:rFonts w:ascii="Times New Roman" w:hAnsi="Times New Roman" w:cs="Times New Roman"/>
          <w:sz w:val="28"/>
          <w:szCs w:val="28"/>
        </w:rPr>
        <w:t> </w:t>
      </w:r>
      <w:r w:rsidRPr="00327147">
        <w:rPr>
          <w:rFonts w:ascii="Times New Roman" w:hAnsi="Times New Roman" w:cs="Times New Roman"/>
          <w:sz w:val="28"/>
          <w:szCs w:val="28"/>
        </w:rPr>
        <w:t>По результатам отбора комиссия принимает решение об определении победителя отбора.</w:t>
      </w:r>
      <w:bookmarkStart w:id="4" w:name="sub_113"/>
    </w:p>
    <w:p w:rsidR="00A06D93" w:rsidRPr="00327147" w:rsidRDefault="00A06D93" w:rsidP="00821654">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4</w:t>
      </w:r>
      <w:r w:rsidRPr="00327147">
        <w:rPr>
          <w:rFonts w:ascii="Times New Roman" w:hAnsi="Times New Roman" w:cs="Times New Roman"/>
          <w:sz w:val="28"/>
          <w:szCs w:val="28"/>
        </w:rPr>
        <w:t>.</w:t>
      </w:r>
      <w:r w:rsidR="00191F14">
        <w:rPr>
          <w:rFonts w:ascii="Times New Roman" w:hAnsi="Times New Roman" w:cs="Times New Roman"/>
          <w:sz w:val="28"/>
          <w:szCs w:val="28"/>
        </w:rPr>
        <w:t> </w:t>
      </w:r>
      <w:r w:rsidRPr="00327147">
        <w:rPr>
          <w:rFonts w:ascii="Times New Roman" w:hAnsi="Times New Roman" w:cs="Times New Roman"/>
          <w:sz w:val="28"/>
          <w:szCs w:val="28"/>
        </w:rPr>
        <w:t>Решение комиссии оформляется протоколом, который ведет секретарь комиссии. Протокол утверждается председателем комиссии в день проведения заседания комиссии.</w:t>
      </w:r>
    </w:p>
    <w:bookmarkEnd w:id="4"/>
    <w:p w:rsidR="000D2D60" w:rsidRDefault="00A06D93" w:rsidP="00040ED0">
      <w:pPr>
        <w:spacing w:after="0"/>
        <w:ind w:firstLine="709"/>
        <w:jc w:val="both"/>
        <w:rPr>
          <w:rFonts w:ascii="Times New Roman" w:hAnsi="Times New Roman" w:cs="Times New Roman"/>
          <w:color w:val="000000" w:themeColor="text1"/>
          <w:sz w:val="28"/>
          <w:szCs w:val="28"/>
        </w:rPr>
      </w:pPr>
      <w:r w:rsidRPr="007C5E2B">
        <w:rPr>
          <w:rFonts w:ascii="Times New Roman" w:hAnsi="Times New Roman" w:cs="Times New Roman"/>
          <w:color w:val="000000" w:themeColor="text1"/>
          <w:sz w:val="28"/>
          <w:szCs w:val="28"/>
        </w:rPr>
        <w:t>1</w:t>
      </w:r>
      <w:r w:rsidR="00126676">
        <w:rPr>
          <w:rFonts w:ascii="Times New Roman" w:hAnsi="Times New Roman" w:cs="Times New Roman"/>
          <w:color w:val="000000" w:themeColor="text1"/>
          <w:sz w:val="28"/>
          <w:szCs w:val="28"/>
        </w:rPr>
        <w:t>5</w:t>
      </w:r>
      <w:r w:rsidRPr="007C5E2B">
        <w:rPr>
          <w:rFonts w:ascii="Times New Roman" w:hAnsi="Times New Roman" w:cs="Times New Roman"/>
          <w:color w:val="000000" w:themeColor="text1"/>
          <w:sz w:val="28"/>
          <w:szCs w:val="28"/>
        </w:rPr>
        <w:t>.</w:t>
      </w:r>
      <w:r w:rsidR="00EF0953" w:rsidRPr="007C5E2B">
        <w:rPr>
          <w:rFonts w:ascii="Times New Roman" w:hAnsi="Times New Roman" w:cs="Times New Roman"/>
          <w:color w:val="000000" w:themeColor="text1"/>
          <w:sz w:val="28"/>
          <w:szCs w:val="28"/>
        </w:rPr>
        <w:t> </w:t>
      </w:r>
      <w:r w:rsidRPr="007C5E2B">
        <w:rPr>
          <w:rFonts w:ascii="Times New Roman" w:hAnsi="Times New Roman" w:cs="Times New Roman"/>
          <w:color w:val="000000" w:themeColor="text1"/>
          <w:sz w:val="28"/>
          <w:szCs w:val="28"/>
        </w:rPr>
        <w:t xml:space="preserve">Протокол размещается на </w:t>
      </w:r>
      <w:hyperlink r:id="rId24" w:history="1">
        <w:r w:rsidRPr="007C5E2B">
          <w:rPr>
            <w:rStyle w:val="aa"/>
            <w:rFonts w:ascii="Times New Roman" w:hAnsi="Times New Roman"/>
            <w:color w:val="000000" w:themeColor="text1"/>
            <w:sz w:val="28"/>
            <w:szCs w:val="28"/>
          </w:rPr>
          <w:t>официальном сайте</w:t>
        </w:r>
      </w:hyperlink>
      <w:r w:rsidRPr="007C5E2B">
        <w:rPr>
          <w:rFonts w:ascii="Times New Roman" w:hAnsi="Times New Roman" w:cs="Times New Roman"/>
          <w:color w:val="000000" w:themeColor="text1"/>
          <w:sz w:val="28"/>
          <w:szCs w:val="28"/>
        </w:rPr>
        <w:t xml:space="preserve"> главного распорядителя в информационно-телекоммуникационной сети </w:t>
      </w:r>
      <w:r w:rsidR="001E40F5">
        <w:rPr>
          <w:rFonts w:ascii="Times New Roman" w:hAnsi="Times New Roman" w:cs="Times New Roman"/>
          <w:color w:val="000000" w:themeColor="text1"/>
          <w:sz w:val="28"/>
          <w:szCs w:val="28"/>
        </w:rPr>
        <w:t>«</w:t>
      </w:r>
      <w:r w:rsidRPr="007C5E2B">
        <w:rPr>
          <w:rFonts w:ascii="Times New Roman" w:hAnsi="Times New Roman" w:cs="Times New Roman"/>
          <w:color w:val="000000" w:themeColor="text1"/>
          <w:sz w:val="28"/>
          <w:szCs w:val="28"/>
        </w:rPr>
        <w:t>Интернет</w:t>
      </w:r>
      <w:r w:rsidR="001E40F5">
        <w:rPr>
          <w:rFonts w:ascii="Times New Roman" w:hAnsi="Times New Roman" w:cs="Times New Roman"/>
          <w:color w:val="000000" w:themeColor="text1"/>
          <w:sz w:val="28"/>
          <w:szCs w:val="28"/>
        </w:rPr>
        <w:t>»</w:t>
      </w:r>
      <w:r w:rsidRPr="007C5E2B">
        <w:rPr>
          <w:rFonts w:ascii="Times New Roman" w:hAnsi="Times New Roman" w:cs="Times New Roman"/>
          <w:color w:val="000000" w:themeColor="text1"/>
          <w:sz w:val="28"/>
          <w:szCs w:val="28"/>
        </w:rPr>
        <w:t xml:space="preserve"> в течение одного рабочего дня со дня его утверждения.</w:t>
      </w:r>
    </w:p>
    <w:p w:rsidR="00A06D93" w:rsidRPr="00327147" w:rsidRDefault="00A06D93" w:rsidP="00040ED0">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6</w:t>
      </w:r>
      <w:r w:rsidRPr="00327147">
        <w:rPr>
          <w:rFonts w:ascii="Times New Roman" w:hAnsi="Times New Roman" w:cs="Times New Roman"/>
          <w:sz w:val="28"/>
          <w:szCs w:val="28"/>
        </w:rPr>
        <w:t>.</w:t>
      </w:r>
      <w:r w:rsidR="00CC7ED2">
        <w:rPr>
          <w:rFonts w:ascii="Times New Roman" w:hAnsi="Times New Roman" w:cs="Times New Roman"/>
          <w:sz w:val="28"/>
          <w:szCs w:val="28"/>
        </w:rPr>
        <w:t> </w:t>
      </w:r>
      <w:r w:rsidRPr="00327147">
        <w:rPr>
          <w:rFonts w:ascii="Times New Roman" w:hAnsi="Times New Roman" w:cs="Times New Roman"/>
          <w:sz w:val="28"/>
          <w:szCs w:val="28"/>
        </w:rPr>
        <w:t>Действия (бездействие) и решения комиссии могут быть обжалованы некоммерческой организацией в установленном законодательством порядке.</w:t>
      </w:r>
    </w:p>
    <w:p w:rsidR="00A06D93" w:rsidRPr="00327147" w:rsidRDefault="00A06D93" w:rsidP="00CC7515">
      <w:pPr>
        <w:spacing w:after="0"/>
        <w:ind w:firstLine="567"/>
        <w:jc w:val="both"/>
        <w:rPr>
          <w:rFonts w:ascii="Times New Roman" w:hAnsi="Times New Roman" w:cs="Times New Roman"/>
          <w:sz w:val="28"/>
          <w:szCs w:val="28"/>
        </w:rPr>
      </w:pPr>
      <w:r w:rsidRPr="00327147">
        <w:rPr>
          <w:rFonts w:ascii="Times New Roman" w:hAnsi="Times New Roman" w:cs="Times New Roman"/>
          <w:sz w:val="28"/>
          <w:szCs w:val="28"/>
        </w:rPr>
        <w:t>1</w:t>
      </w:r>
      <w:r w:rsidR="00126676">
        <w:rPr>
          <w:rFonts w:ascii="Times New Roman" w:hAnsi="Times New Roman" w:cs="Times New Roman"/>
          <w:sz w:val="28"/>
          <w:szCs w:val="28"/>
        </w:rPr>
        <w:t>7</w:t>
      </w:r>
      <w:r w:rsidRPr="00327147">
        <w:rPr>
          <w:rFonts w:ascii="Times New Roman" w:hAnsi="Times New Roman" w:cs="Times New Roman"/>
          <w:sz w:val="28"/>
          <w:szCs w:val="28"/>
        </w:rPr>
        <w:t>.</w:t>
      </w:r>
      <w:r w:rsidR="006C7803">
        <w:rPr>
          <w:rFonts w:ascii="Times New Roman" w:hAnsi="Times New Roman" w:cs="Times New Roman"/>
          <w:sz w:val="28"/>
          <w:szCs w:val="28"/>
        </w:rPr>
        <w:t> </w:t>
      </w:r>
      <w:r w:rsidRPr="00327147">
        <w:rPr>
          <w:rFonts w:ascii="Times New Roman" w:hAnsi="Times New Roman" w:cs="Times New Roman"/>
          <w:sz w:val="28"/>
          <w:szCs w:val="28"/>
        </w:rPr>
        <w:t>Главный распорядитель:</w:t>
      </w:r>
    </w:p>
    <w:p w:rsidR="00A06D93" w:rsidRPr="00327147" w:rsidRDefault="00A06D93" w:rsidP="00CC7515">
      <w:pPr>
        <w:spacing w:after="0"/>
        <w:ind w:firstLine="567"/>
        <w:jc w:val="both"/>
        <w:rPr>
          <w:rFonts w:ascii="Times New Roman" w:hAnsi="Times New Roman" w:cs="Times New Roman"/>
          <w:sz w:val="28"/>
          <w:szCs w:val="28"/>
        </w:rPr>
      </w:pPr>
      <w:r w:rsidRPr="00327147">
        <w:rPr>
          <w:rFonts w:ascii="Times New Roman" w:hAnsi="Times New Roman" w:cs="Times New Roman"/>
          <w:sz w:val="28"/>
          <w:szCs w:val="28"/>
        </w:rPr>
        <w:t xml:space="preserve">в течение одного дня со дня размещения протокола в информационно-телекоммуникационной сети </w:t>
      </w:r>
      <w:r w:rsidR="000C025E">
        <w:rPr>
          <w:rFonts w:ascii="Times New Roman" w:hAnsi="Times New Roman" w:cs="Times New Roman"/>
          <w:sz w:val="28"/>
          <w:szCs w:val="28"/>
        </w:rPr>
        <w:t>«</w:t>
      </w:r>
      <w:r w:rsidRPr="00327147">
        <w:rPr>
          <w:rFonts w:ascii="Times New Roman" w:hAnsi="Times New Roman" w:cs="Times New Roman"/>
          <w:sz w:val="28"/>
          <w:szCs w:val="28"/>
        </w:rPr>
        <w:t>Интернет</w:t>
      </w:r>
      <w:r w:rsidR="000C025E">
        <w:rPr>
          <w:rFonts w:ascii="Times New Roman" w:hAnsi="Times New Roman" w:cs="Times New Roman"/>
          <w:sz w:val="28"/>
          <w:szCs w:val="28"/>
        </w:rPr>
        <w:t>»</w:t>
      </w:r>
      <w:r w:rsidRPr="00327147">
        <w:rPr>
          <w:rFonts w:ascii="Times New Roman" w:hAnsi="Times New Roman" w:cs="Times New Roman"/>
          <w:sz w:val="28"/>
          <w:szCs w:val="28"/>
        </w:rPr>
        <w:t xml:space="preserve"> принимает решение о предоставлении субсидии или об отказе в ее предоставлении;</w:t>
      </w:r>
    </w:p>
    <w:p w:rsidR="00A06D93" w:rsidRPr="00327147" w:rsidRDefault="00A06D93" w:rsidP="00CC7515">
      <w:pPr>
        <w:spacing w:after="0"/>
        <w:ind w:firstLine="567"/>
        <w:jc w:val="both"/>
        <w:rPr>
          <w:rFonts w:ascii="Times New Roman" w:hAnsi="Times New Roman" w:cs="Times New Roman"/>
          <w:sz w:val="28"/>
          <w:szCs w:val="28"/>
        </w:rPr>
      </w:pPr>
      <w:r w:rsidRPr="00327147">
        <w:rPr>
          <w:rFonts w:ascii="Times New Roman" w:hAnsi="Times New Roman" w:cs="Times New Roman"/>
          <w:sz w:val="28"/>
          <w:szCs w:val="28"/>
        </w:rPr>
        <w:t>в пятидневный срок, исчисляемый в рабочих днях, со дня принятия решения о предоставлении субсидии заключает соглашение по типовой форме, утвержденной Министерством финансов Республики Татарстан.</w:t>
      </w:r>
    </w:p>
    <w:p w:rsidR="000D7136" w:rsidRPr="000D7136" w:rsidRDefault="00A06D93" w:rsidP="000D7136">
      <w:pPr>
        <w:spacing w:after="0"/>
        <w:ind w:firstLine="709"/>
        <w:jc w:val="both"/>
        <w:rPr>
          <w:rFonts w:ascii="Times New Roman" w:hAnsi="Times New Roman" w:cs="Times New Roman"/>
          <w:color w:val="000000" w:themeColor="text1"/>
          <w:sz w:val="28"/>
          <w:szCs w:val="28"/>
        </w:rPr>
      </w:pPr>
      <w:bookmarkStart w:id="5" w:name="sub_117"/>
      <w:bookmarkStart w:id="6" w:name="_GoBack"/>
      <w:bookmarkEnd w:id="6"/>
      <w:r w:rsidRPr="000D7136">
        <w:rPr>
          <w:rFonts w:ascii="Times New Roman" w:hAnsi="Times New Roman" w:cs="Times New Roman"/>
          <w:color w:val="000000" w:themeColor="text1"/>
          <w:sz w:val="28"/>
          <w:szCs w:val="28"/>
        </w:rPr>
        <w:t>1</w:t>
      </w:r>
      <w:r w:rsidR="00126676">
        <w:rPr>
          <w:rFonts w:ascii="Times New Roman" w:hAnsi="Times New Roman" w:cs="Times New Roman"/>
          <w:color w:val="000000" w:themeColor="text1"/>
          <w:sz w:val="28"/>
          <w:szCs w:val="28"/>
        </w:rPr>
        <w:t>8</w:t>
      </w:r>
      <w:r w:rsidRPr="000D7136">
        <w:rPr>
          <w:rFonts w:ascii="Times New Roman" w:hAnsi="Times New Roman" w:cs="Times New Roman"/>
          <w:color w:val="000000" w:themeColor="text1"/>
          <w:sz w:val="28"/>
          <w:szCs w:val="28"/>
        </w:rPr>
        <w:t>.</w:t>
      </w:r>
      <w:r w:rsidR="00BC6437" w:rsidRPr="000D7136">
        <w:rPr>
          <w:rFonts w:ascii="Times New Roman" w:hAnsi="Times New Roman" w:cs="Times New Roman"/>
          <w:color w:val="000000" w:themeColor="text1"/>
          <w:sz w:val="28"/>
          <w:szCs w:val="28"/>
        </w:rPr>
        <w:t> </w:t>
      </w:r>
      <w:r w:rsidRPr="000D7136">
        <w:rPr>
          <w:rFonts w:ascii="Times New Roman" w:hAnsi="Times New Roman" w:cs="Times New Roman"/>
          <w:color w:val="000000" w:themeColor="text1"/>
          <w:sz w:val="28"/>
          <w:szCs w:val="28"/>
        </w:rPr>
        <w:t>Основаниями для отказа в предоставлении субсидии являются:</w:t>
      </w:r>
    </w:p>
    <w:p w:rsidR="000D7136" w:rsidRPr="000D7136" w:rsidRDefault="007D50FE" w:rsidP="000D7136">
      <w:pPr>
        <w:spacing w:after="0"/>
        <w:ind w:firstLine="709"/>
        <w:jc w:val="both"/>
        <w:rPr>
          <w:rFonts w:ascii="Times New Roman" w:hAnsi="Times New Roman" w:cs="Times New Roman"/>
          <w:color w:val="000000" w:themeColor="text1"/>
          <w:sz w:val="28"/>
          <w:szCs w:val="28"/>
        </w:rPr>
      </w:pPr>
      <w:r w:rsidRPr="000D7136">
        <w:rPr>
          <w:rFonts w:ascii="Times New Roman" w:hAnsi="Times New Roman" w:cs="Times New Roman"/>
          <w:color w:val="000000" w:themeColor="text1"/>
          <w:sz w:val="28"/>
          <w:szCs w:val="28"/>
        </w:rPr>
        <w:lastRenderedPageBreak/>
        <w:t xml:space="preserve">несоответствие представленных </w:t>
      </w:r>
      <w:r w:rsidR="00C10726" w:rsidRPr="000D7136">
        <w:rPr>
          <w:rFonts w:ascii="Times New Roman" w:hAnsi="Times New Roman" w:cs="Times New Roman"/>
          <w:color w:val="000000" w:themeColor="text1"/>
          <w:sz w:val="28"/>
          <w:szCs w:val="28"/>
        </w:rPr>
        <w:t>некоммерческой организацией</w:t>
      </w:r>
      <w:r w:rsidRPr="000D7136">
        <w:rPr>
          <w:rFonts w:ascii="Times New Roman" w:hAnsi="Times New Roman" w:cs="Times New Roman"/>
          <w:color w:val="000000" w:themeColor="text1"/>
          <w:sz w:val="28"/>
          <w:szCs w:val="28"/>
        </w:rPr>
        <w:t xml:space="preserve"> документов требованиям к документам, определенным в объявлении о проведении отбора, или непредставление (представление не в полном объеме) указанных документов;</w:t>
      </w:r>
    </w:p>
    <w:p w:rsidR="00A021CA" w:rsidRDefault="007D50FE" w:rsidP="00A021CA">
      <w:pPr>
        <w:spacing w:after="0"/>
        <w:ind w:firstLine="709"/>
        <w:jc w:val="both"/>
        <w:rPr>
          <w:rFonts w:ascii="Times New Roman" w:hAnsi="Times New Roman" w:cs="Times New Roman"/>
          <w:color w:val="000000" w:themeColor="text1"/>
          <w:sz w:val="28"/>
          <w:szCs w:val="28"/>
        </w:rPr>
      </w:pPr>
      <w:r w:rsidRPr="000D7136">
        <w:rPr>
          <w:rFonts w:ascii="Times New Roman" w:hAnsi="Times New Roman" w:cs="Times New Roman"/>
          <w:color w:val="000000" w:themeColor="text1"/>
          <w:sz w:val="28"/>
          <w:szCs w:val="28"/>
        </w:rPr>
        <w:t xml:space="preserve">установление факта недостоверности представленной </w:t>
      </w:r>
      <w:r w:rsidR="00C10726" w:rsidRPr="000D7136">
        <w:rPr>
          <w:rFonts w:ascii="Times New Roman" w:hAnsi="Times New Roman" w:cs="Times New Roman"/>
          <w:color w:val="000000" w:themeColor="text1"/>
          <w:sz w:val="28"/>
          <w:szCs w:val="28"/>
        </w:rPr>
        <w:t>некоммерческой организацией</w:t>
      </w:r>
      <w:r w:rsidRPr="000D7136">
        <w:rPr>
          <w:rFonts w:ascii="Times New Roman" w:hAnsi="Times New Roman" w:cs="Times New Roman"/>
          <w:color w:val="000000" w:themeColor="text1"/>
          <w:sz w:val="28"/>
          <w:szCs w:val="28"/>
        </w:rPr>
        <w:t xml:space="preserve"> информации;</w:t>
      </w:r>
    </w:p>
    <w:p w:rsidR="007D50FE" w:rsidRPr="00A021CA" w:rsidRDefault="007D50FE" w:rsidP="00A021CA">
      <w:pPr>
        <w:spacing w:after="0"/>
        <w:ind w:firstLine="709"/>
        <w:jc w:val="both"/>
        <w:rPr>
          <w:rFonts w:ascii="Times New Roman" w:hAnsi="Times New Roman" w:cs="Times New Roman"/>
          <w:color w:val="000000" w:themeColor="text1"/>
          <w:sz w:val="28"/>
          <w:szCs w:val="28"/>
        </w:rPr>
      </w:pPr>
      <w:r w:rsidRPr="00A021CA">
        <w:rPr>
          <w:rFonts w:ascii="Times New Roman" w:hAnsi="Times New Roman" w:cs="Times New Roman"/>
          <w:color w:val="000000" w:themeColor="text1"/>
          <w:sz w:val="28"/>
          <w:szCs w:val="28"/>
        </w:rPr>
        <w:t xml:space="preserve">несоответствие </w:t>
      </w:r>
      <w:r w:rsidR="00C10726" w:rsidRPr="00A021CA">
        <w:rPr>
          <w:rFonts w:ascii="Times New Roman" w:hAnsi="Times New Roman" w:cs="Times New Roman"/>
          <w:color w:val="000000" w:themeColor="text1"/>
          <w:sz w:val="28"/>
          <w:szCs w:val="28"/>
        </w:rPr>
        <w:t>некоммерческой организации</w:t>
      </w:r>
      <w:r w:rsidRPr="00A021CA">
        <w:rPr>
          <w:rFonts w:ascii="Times New Roman" w:hAnsi="Times New Roman" w:cs="Times New Roman"/>
          <w:color w:val="000000" w:themeColor="text1"/>
          <w:sz w:val="28"/>
          <w:szCs w:val="28"/>
        </w:rPr>
        <w:t xml:space="preserve"> требованиям, установленным</w:t>
      </w:r>
      <w:hyperlink r:id="rId25" w:anchor="/document/400175048/entry/1112" w:history="1">
        <w:r w:rsidRPr="00A021CA">
          <w:rPr>
            <w:rStyle w:val="a9"/>
            <w:rFonts w:ascii="Times New Roman" w:hAnsi="Times New Roman" w:cs="Times New Roman"/>
            <w:color w:val="000000" w:themeColor="text1"/>
            <w:sz w:val="28"/>
            <w:szCs w:val="28"/>
            <w:u w:val="none"/>
          </w:rPr>
          <w:t xml:space="preserve"> пункт</w:t>
        </w:r>
        <w:r w:rsidR="00C10726" w:rsidRPr="00A021CA">
          <w:rPr>
            <w:rStyle w:val="a9"/>
            <w:rFonts w:ascii="Times New Roman" w:hAnsi="Times New Roman" w:cs="Times New Roman"/>
            <w:color w:val="000000" w:themeColor="text1"/>
            <w:sz w:val="28"/>
            <w:szCs w:val="28"/>
            <w:u w:val="none"/>
          </w:rPr>
          <w:t>ом</w:t>
        </w:r>
        <w:r w:rsidRPr="00A021CA">
          <w:rPr>
            <w:rStyle w:val="a9"/>
            <w:rFonts w:ascii="Times New Roman" w:hAnsi="Times New Roman" w:cs="Times New Roman"/>
            <w:color w:val="000000" w:themeColor="text1"/>
            <w:sz w:val="28"/>
            <w:szCs w:val="28"/>
            <w:u w:val="none"/>
          </w:rPr>
          <w:t xml:space="preserve"> </w:t>
        </w:r>
      </w:hyperlink>
      <w:r w:rsidR="00C10726" w:rsidRPr="00A021CA">
        <w:rPr>
          <w:rFonts w:ascii="Times New Roman" w:hAnsi="Times New Roman" w:cs="Times New Roman"/>
          <w:color w:val="000000" w:themeColor="text1"/>
          <w:sz w:val="28"/>
          <w:szCs w:val="28"/>
        </w:rPr>
        <w:t xml:space="preserve">4 </w:t>
      </w:r>
      <w:r w:rsidRPr="00A021CA">
        <w:rPr>
          <w:rFonts w:ascii="Times New Roman" w:hAnsi="Times New Roman" w:cs="Times New Roman"/>
          <w:color w:val="000000" w:themeColor="text1"/>
          <w:sz w:val="28"/>
          <w:szCs w:val="28"/>
        </w:rPr>
        <w:t>настоящего По</w:t>
      </w:r>
      <w:r w:rsidR="00C10726" w:rsidRPr="00A021CA">
        <w:rPr>
          <w:rFonts w:ascii="Times New Roman" w:hAnsi="Times New Roman" w:cs="Times New Roman"/>
          <w:color w:val="000000" w:themeColor="text1"/>
          <w:sz w:val="28"/>
          <w:szCs w:val="28"/>
        </w:rPr>
        <w:t>рядка</w:t>
      </w:r>
      <w:r w:rsidRPr="00A021CA">
        <w:rPr>
          <w:rFonts w:ascii="Times New Roman" w:hAnsi="Times New Roman" w:cs="Times New Roman"/>
          <w:color w:val="000000" w:themeColor="text1"/>
          <w:sz w:val="28"/>
          <w:szCs w:val="28"/>
        </w:rPr>
        <w:t xml:space="preserve">, на дату принятия </w:t>
      </w:r>
      <w:r w:rsidR="00C10726" w:rsidRPr="00A021CA">
        <w:rPr>
          <w:rFonts w:ascii="Times New Roman" w:hAnsi="Times New Roman" w:cs="Times New Roman"/>
          <w:color w:val="000000" w:themeColor="text1"/>
          <w:sz w:val="28"/>
          <w:szCs w:val="28"/>
        </w:rPr>
        <w:t>главным распорядителем</w:t>
      </w:r>
      <w:r w:rsidRPr="00A021CA">
        <w:rPr>
          <w:rFonts w:ascii="Times New Roman" w:hAnsi="Times New Roman" w:cs="Times New Roman"/>
          <w:color w:val="000000" w:themeColor="text1"/>
          <w:sz w:val="28"/>
          <w:szCs w:val="28"/>
        </w:rPr>
        <w:t xml:space="preserve"> решения о предоставлении </w:t>
      </w:r>
      <w:r w:rsidR="00C10726" w:rsidRPr="00A021CA">
        <w:rPr>
          <w:rFonts w:ascii="Times New Roman" w:hAnsi="Times New Roman" w:cs="Times New Roman"/>
          <w:color w:val="000000" w:themeColor="text1"/>
          <w:sz w:val="28"/>
          <w:szCs w:val="28"/>
        </w:rPr>
        <w:t>субсидии</w:t>
      </w:r>
      <w:r w:rsidRPr="00A021CA">
        <w:rPr>
          <w:rFonts w:ascii="Times New Roman" w:hAnsi="Times New Roman" w:cs="Times New Roman"/>
          <w:color w:val="000000" w:themeColor="text1"/>
          <w:sz w:val="28"/>
          <w:szCs w:val="28"/>
        </w:rPr>
        <w:t>.</w:t>
      </w:r>
    </w:p>
    <w:p w:rsidR="00A06D93" w:rsidRPr="00327147" w:rsidRDefault="00A06D93" w:rsidP="00126676">
      <w:pPr>
        <w:spacing w:after="0"/>
        <w:ind w:firstLine="709"/>
        <w:jc w:val="both"/>
        <w:rPr>
          <w:rFonts w:ascii="Times New Roman" w:hAnsi="Times New Roman" w:cs="Times New Roman"/>
          <w:sz w:val="28"/>
          <w:szCs w:val="28"/>
        </w:rPr>
      </w:pPr>
      <w:bookmarkStart w:id="7" w:name="sub_118"/>
      <w:bookmarkEnd w:id="5"/>
      <w:r w:rsidRPr="00327147">
        <w:rPr>
          <w:rFonts w:ascii="Times New Roman" w:hAnsi="Times New Roman" w:cs="Times New Roman"/>
          <w:sz w:val="28"/>
          <w:szCs w:val="28"/>
        </w:rPr>
        <w:t>1</w:t>
      </w:r>
      <w:r w:rsidR="00126676">
        <w:rPr>
          <w:rFonts w:ascii="Times New Roman" w:hAnsi="Times New Roman" w:cs="Times New Roman"/>
          <w:sz w:val="28"/>
          <w:szCs w:val="28"/>
        </w:rPr>
        <w:t>9</w:t>
      </w:r>
      <w:r w:rsidRPr="00327147">
        <w:rPr>
          <w:rFonts w:ascii="Times New Roman" w:hAnsi="Times New Roman" w:cs="Times New Roman"/>
          <w:sz w:val="28"/>
          <w:szCs w:val="28"/>
        </w:rPr>
        <w:t>.</w:t>
      </w:r>
      <w:r w:rsidR="005D3390">
        <w:rPr>
          <w:rFonts w:ascii="Times New Roman" w:hAnsi="Times New Roman" w:cs="Times New Roman"/>
          <w:sz w:val="28"/>
          <w:szCs w:val="28"/>
        </w:rPr>
        <w:t> </w:t>
      </w:r>
      <w:r w:rsidRPr="00327147">
        <w:rPr>
          <w:rFonts w:ascii="Times New Roman" w:hAnsi="Times New Roman" w:cs="Times New Roman"/>
          <w:sz w:val="28"/>
          <w:szCs w:val="28"/>
        </w:rPr>
        <w:t>В соглашении предусматриваются:</w:t>
      </w:r>
    </w:p>
    <w:bookmarkEnd w:id="7"/>
    <w:p w:rsidR="00A06D93" w:rsidRPr="00327147" w:rsidRDefault="00A06D93" w:rsidP="0046045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размер субсидии, ее целевое назначение;</w:t>
      </w:r>
    </w:p>
    <w:p w:rsidR="00A06D93" w:rsidRPr="00327147" w:rsidRDefault="00A06D93" w:rsidP="0046045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порядок и сроки ее перечисления;</w:t>
      </w:r>
    </w:p>
    <w:p w:rsidR="00A06D93" w:rsidRPr="00327147" w:rsidRDefault="00A06D93" w:rsidP="0046045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значение результата предоставления субсидии;</w:t>
      </w:r>
    </w:p>
    <w:p w:rsidR="00A06D93" w:rsidRPr="00327147" w:rsidRDefault="00A06D93" w:rsidP="0046045D">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порядок, сроки и форма представления отчетности об использовании субсидии и о достижении результата предоставления субсидии;</w:t>
      </w:r>
    </w:p>
    <w:p w:rsidR="00A06D93" w:rsidRPr="00327147" w:rsidRDefault="00A06D93" w:rsidP="005E576E">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право главного распорядителя устанавливать сроки и формы представления некоммерческой организацией дополнительной отчетности;</w:t>
      </w:r>
    </w:p>
    <w:p w:rsidR="00A06D93" w:rsidRPr="00327147" w:rsidRDefault="00A06D93" w:rsidP="005E576E">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порядок и сроки возврата субсидии (остатков субсидии);</w:t>
      </w:r>
    </w:p>
    <w:p w:rsidR="00A06D93" w:rsidRPr="00327147" w:rsidRDefault="00A06D93" w:rsidP="00CD2400">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решения о наличии потребности в их использовании;</w:t>
      </w:r>
    </w:p>
    <w:p w:rsidR="00A06D93" w:rsidRPr="00327147" w:rsidRDefault="00A06D93" w:rsidP="00CD2400">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согласие некоммерческой организации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на осуществление главным распорядителем и Министерством финансов Республики Татарстан проверок соблюдения некоммерческой организацией условий, целей и порядка ее предоставления, положения о соблюдении некоммерческой организацией условий настоящего Порядка и заключаемого соглашения;</w:t>
      </w:r>
    </w:p>
    <w:p w:rsidR="00A06D93" w:rsidRDefault="00A06D93" w:rsidP="00CD2400">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запрет приобретения за счет полученных средств иностранной валюты, за исключением случаев, установленных законод</w:t>
      </w:r>
      <w:r w:rsidR="00D740C1">
        <w:rPr>
          <w:rFonts w:ascii="Times New Roman" w:hAnsi="Times New Roman" w:cs="Times New Roman"/>
          <w:sz w:val="28"/>
          <w:szCs w:val="28"/>
        </w:rPr>
        <w:t>ательством Российской Федерации;</w:t>
      </w:r>
    </w:p>
    <w:p w:rsidR="00D740C1" w:rsidRDefault="00D740C1" w:rsidP="00CD2400">
      <w:pPr>
        <w:spacing w:after="0"/>
        <w:ind w:firstLine="709"/>
        <w:jc w:val="both"/>
        <w:rPr>
          <w:rFonts w:ascii="Times New Roman" w:hAnsi="Times New Roman" w:cs="Times New Roman"/>
          <w:color w:val="000000" w:themeColor="text1"/>
          <w:sz w:val="28"/>
          <w:szCs w:val="28"/>
          <w:shd w:val="clear" w:color="auto" w:fill="FFFFFF"/>
        </w:rPr>
      </w:pPr>
      <w:r w:rsidRPr="00D740C1">
        <w:rPr>
          <w:rFonts w:ascii="Times New Roman" w:hAnsi="Times New Roman" w:cs="Times New Roman"/>
          <w:color w:val="000000" w:themeColor="text1"/>
          <w:sz w:val="28"/>
          <w:szCs w:val="28"/>
          <w:shd w:val="clear" w:color="auto" w:fill="FFFFFF"/>
        </w:rPr>
        <w:t xml:space="preserve">условие о согласовании новых условий соглашения или о расторжении соглашения при </w:t>
      </w:r>
      <w:proofErr w:type="spellStart"/>
      <w:r w:rsidRPr="00D740C1">
        <w:rPr>
          <w:rFonts w:ascii="Times New Roman" w:hAnsi="Times New Roman" w:cs="Times New Roman"/>
          <w:color w:val="000000" w:themeColor="text1"/>
          <w:sz w:val="28"/>
          <w:szCs w:val="28"/>
          <w:shd w:val="clear" w:color="auto" w:fill="FFFFFF"/>
        </w:rPr>
        <w:t>недостижении</w:t>
      </w:r>
      <w:proofErr w:type="spellEnd"/>
      <w:r w:rsidRPr="00D740C1">
        <w:rPr>
          <w:rFonts w:ascii="Times New Roman" w:hAnsi="Times New Roman" w:cs="Times New Roman"/>
          <w:color w:val="000000" w:themeColor="text1"/>
          <w:sz w:val="28"/>
          <w:szCs w:val="28"/>
          <w:shd w:val="clear" w:color="auto" w:fill="FFFFFF"/>
        </w:rPr>
        <w:t xml:space="preserve"> согласия по новым условиям в случае уменьшения </w:t>
      </w:r>
      <w:r>
        <w:rPr>
          <w:rFonts w:ascii="Times New Roman" w:hAnsi="Times New Roman" w:cs="Times New Roman"/>
          <w:color w:val="000000" w:themeColor="text1"/>
          <w:sz w:val="28"/>
          <w:szCs w:val="28"/>
          <w:shd w:val="clear" w:color="auto" w:fill="FFFFFF"/>
        </w:rPr>
        <w:t>главному распорядителю</w:t>
      </w:r>
      <w:r w:rsidRPr="00D740C1">
        <w:rPr>
          <w:rFonts w:ascii="Times New Roman" w:hAnsi="Times New Roman" w:cs="Times New Roman"/>
          <w:color w:val="000000" w:themeColor="text1"/>
          <w:sz w:val="28"/>
          <w:szCs w:val="28"/>
          <w:shd w:val="clear" w:color="auto" w:fill="FFFFFF"/>
        </w:rPr>
        <w:t xml:space="preserve"> ранее доведенных лимитов бюджетных обязательств, указанных в</w:t>
      </w:r>
      <w:r w:rsidR="002D4949">
        <w:rPr>
          <w:rFonts w:ascii="Times New Roman" w:hAnsi="Times New Roman" w:cs="Times New Roman"/>
          <w:color w:val="000000" w:themeColor="text1"/>
          <w:sz w:val="28"/>
          <w:szCs w:val="28"/>
          <w:shd w:val="clear" w:color="auto" w:fill="FFFFFF"/>
        </w:rPr>
        <w:t xml:space="preserve"> </w:t>
      </w:r>
      <w:hyperlink r:id="rId26" w:anchor="/document/400175048/entry/102" w:history="1">
        <w:r w:rsidRPr="00CB1464">
          <w:rPr>
            <w:rStyle w:val="a9"/>
            <w:rFonts w:ascii="Times New Roman" w:hAnsi="Times New Roman" w:cs="Times New Roman"/>
            <w:color w:val="000000" w:themeColor="text1"/>
            <w:sz w:val="28"/>
            <w:szCs w:val="28"/>
            <w:u w:val="none"/>
            <w:shd w:val="clear" w:color="auto" w:fill="FFFFFF"/>
          </w:rPr>
          <w:t xml:space="preserve">пункте </w:t>
        </w:r>
      </w:hyperlink>
      <w:r w:rsidR="00DD18FB" w:rsidRPr="00CB1464">
        <w:rPr>
          <w:rFonts w:ascii="Times New Roman" w:hAnsi="Times New Roman" w:cs="Times New Roman"/>
          <w:color w:val="000000" w:themeColor="text1"/>
          <w:sz w:val="28"/>
          <w:szCs w:val="28"/>
        </w:rPr>
        <w:t>3</w:t>
      </w:r>
      <w:r w:rsidR="002D4949">
        <w:rPr>
          <w:rFonts w:ascii="Times New Roman" w:hAnsi="Times New Roman" w:cs="Times New Roman"/>
          <w:color w:val="000000" w:themeColor="text1"/>
          <w:sz w:val="28"/>
          <w:szCs w:val="28"/>
        </w:rPr>
        <w:t xml:space="preserve"> </w:t>
      </w:r>
      <w:r w:rsidRPr="00D740C1">
        <w:rPr>
          <w:rFonts w:ascii="Times New Roman" w:hAnsi="Times New Roman" w:cs="Times New Roman"/>
          <w:color w:val="000000" w:themeColor="text1"/>
          <w:sz w:val="28"/>
          <w:szCs w:val="28"/>
          <w:shd w:val="clear" w:color="auto" w:fill="FFFFFF"/>
        </w:rPr>
        <w:t>настоящего По</w:t>
      </w:r>
      <w:r w:rsidR="00CB1464">
        <w:rPr>
          <w:rFonts w:ascii="Times New Roman" w:hAnsi="Times New Roman" w:cs="Times New Roman"/>
          <w:color w:val="000000" w:themeColor="text1"/>
          <w:sz w:val="28"/>
          <w:szCs w:val="28"/>
          <w:shd w:val="clear" w:color="auto" w:fill="FFFFFF"/>
        </w:rPr>
        <w:t>рядка</w:t>
      </w:r>
      <w:r w:rsidRPr="00D740C1">
        <w:rPr>
          <w:rFonts w:ascii="Times New Roman" w:hAnsi="Times New Roman" w:cs="Times New Roman"/>
          <w:color w:val="000000" w:themeColor="text1"/>
          <w:sz w:val="28"/>
          <w:szCs w:val="28"/>
          <w:shd w:val="clear" w:color="auto" w:fill="FFFFFF"/>
        </w:rPr>
        <w:t>, приводящего к невозможности предоставления субсидии в размере, определенном в соглашении</w:t>
      </w:r>
      <w:r w:rsidR="00CB1464">
        <w:rPr>
          <w:rFonts w:ascii="Times New Roman" w:hAnsi="Times New Roman" w:cs="Times New Roman"/>
          <w:color w:val="000000" w:themeColor="text1"/>
          <w:sz w:val="28"/>
          <w:szCs w:val="28"/>
          <w:shd w:val="clear" w:color="auto" w:fill="FFFFFF"/>
        </w:rPr>
        <w:t>.</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Pr="00624D0E">
        <w:rPr>
          <w:rFonts w:ascii="Times New Roman" w:eastAsia="Times New Roman" w:hAnsi="Times New Roman" w:cs="Times New Roman"/>
          <w:color w:val="000000" w:themeColor="text1"/>
          <w:sz w:val="28"/>
          <w:szCs w:val="28"/>
          <w:lang w:eastAsia="ru-RU"/>
        </w:rPr>
        <w:t xml:space="preserve">. Размер субсидии (С) определяется </w:t>
      </w:r>
      <w:r w:rsidRPr="00624D0E">
        <w:rPr>
          <w:rFonts w:ascii="Times New Roman" w:eastAsia="Times New Roman" w:hAnsi="Times New Roman" w:cs="Times New Roman"/>
          <w:color w:val="000000" w:themeColor="text1"/>
          <w:sz w:val="28"/>
          <w:szCs w:val="28"/>
          <w:shd w:val="clear" w:color="auto" w:fill="FFFFFF"/>
          <w:lang w:eastAsia="ru-RU"/>
        </w:rPr>
        <w:t>исходя из анализа информации о рыночных ценах идентичных товаров, работ, услуг</w:t>
      </w:r>
      <w:r w:rsidRPr="00624D0E">
        <w:rPr>
          <w:rFonts w:ascii="Times New Roman" w:eastAsia="Times New Roman" w:hAnsi="Times New Roman" w:cs="Times New Roman"/>
          <w:color w:val="000000" w:themeColor="text1"/>
          <w:sz w:val="28"/>
          <w:szCs w:val="28"/>
          <w:lang w:eastAsia="ru-RU"/>
        </w:rPr>
        <w:t xml:space="preserve"> по следующей формуле:</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p>
    <w:p w:rsidR="00624D0E" w:rsidRPr="00624D0E" w:rsidRDefault="00624D0E" w:rsidP="00624D0E">
      <w:pPr>
        <w:tabs>
          <w:tab w:val="left" w:pos="709"/>
          <w:tab w:val="left" w:pos="851"/>
        </w:tabs>
        <w:spacing w:after="0" w:line="240" w:lineRule="auto"/>
        <w:ind w:left="10" w:right="62" w:hanging="10"/>
        <w:contextualSpacing/>
        <w:jc w:val="center"/>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С = С</w:t>
      </w:r>
      <w:r w:rsidRPr="00624D0E">
        <w:rPr>
          <w:rFonts w:ascii="Times New Roman" w:eastAsia="Times New Roman" w:hAnsi="Times New Roman" w:cs="Times New Roman"/>
          <w:color w:val="000000" w:themeColor="text1"/>
          <w:sz w:val="28"/>
          <w:szCs w:val="28"/>
          <w:vertAlign w:val="subscript"/>
          <w:lang w:eastAsia="ru-RU"/>
        </w:rPr>
        <w:t>1</w:t>
      </w:r>
      <w:r w:rsidRPr="00624D0E">
        <w:rPr>
          <w:rFonts w:ascii="Times New Roman" w:eastAsia="Times New Roman" w:hAnsi="Times New Roman" w:cs="Times New Roman"/>
          <w:color w:val="000000" w:themeColor="text1"/>
          <w:sz w:val="28"/>
          <w:szCs w:val="28"/>
          <w:lang w:eastAsia="ru-RU"/>
        </w:rPr>
        <w:t xml:space="preserve"> + С</w:t>
      </w:r>
      <w:r w:rsidRPr="00624D0E">
        <w:rPr>
          <w:rFonts w:ascii="Times New Roman" w:eastAsia="Times New Roman" w:hAnsi="Times New Roman" w:cs="Times New Roman"/>
          <w:color w:val="000000" w:themeColor="text1"/>
          <w:sz w:val="28"/>
          <w:szCs w:val="28"/>
          <w:vertAlign w:val="subscript"/>
          <w:lang w:eastAsia="ru-RU"/>
        </w:rPr>
        <w:t>2</w:t>
      </w:r>
      <w:r w:rsidRPr="00624D0E">
        <w:rPr>
          <w:rFonts w:ascii="Times New Roman" w:eastAsia="Times New Roman" w:hAnsi="Times New Roman" w:cs="Times New Roman"/>
          <w:color w:val="000000" w:themeColor="text1"/>
          <w:sz w:val="28"/>
          <w:szCs w:val="28"/>
          <w:lang w:eastAsia="ru-RU"/>
        </w:rPr>
        <w:t>,</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lastRenderedPageBreak/>
        <w:t>где:</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С</w:t>
      </w:r>
      <w:r w:rsidRPr="00624D0E">
        <w:rPr>
          <w:rFonts w:ascii="Times New Roman" w:eastAsia="Times New Roman" w:hAnsi="Times New Roman" w:cs="Times New Roman"/>
          <w:color w:val="000000" w:themeColor="text1"/>
          <w:sz w:val="28"/>
          <w:szCs w:val="28"/>
          <w:vertAlign w:val="subscript"/>
          <w:lang w:eastAsia="ru-RU"/>
        </w:rPr>
        <w:t>1</w:t>
      </w:r>
      <w:r w:rsidRPr="00624D0E">
        <w:rPr>
          <w:rFonts w:ascii="Times New Roman" w:eastAsia="Times New Roman" w:hAnsi="Times New Roman" w:cs="Times New Roman"/>
          <w:color w:val="000000" w:themeColor="text1"/>
          <w:sz w:val="28"/>
          <w:szCs w:val="28"/>
          <w:lang w:eastAsia="ru-RU"/>
        </w:rPr>
        <w:t xml:space="preserve"> – размер субсидии на финансовое обеспечение затрат для осуществления мероприятий в сфере дополнительного образования детей в области естественных и технических наук, проводимых на базе стационарных учреждений, определяется по формуле:</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p>
    <w:p w:rsidR="00624D0E" w:rsidRPr="00624D0E" w:rsidRDefault="00624D0E" w:rsidP="00624D0E">
      <w:pPr>
        <w:tabs>
          <w:tab w:val="left" w:pos="709"/>
          <w:tab w:val="left" w:pos="851"/>
        </w:tabs>
        <w:spacing w:after="0" w:line="240" w:lineRule="auto"/>
        <w:ind w:left="10" w:right="62" w:hanging="10"/>
        <w:contextualSpacing/>
        <w:jc w:val="center"/>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С</w:t>
      </w:r>
      <w:r w:rsidRPr="00624D0E">
        <w:rPr>
          <w:rFonts w:ascii="Times New Roman" w:eastAsia="Times New Roman" w:hAnsi="Times New Roman" w:cs="Times New Roman"/>
          <w:color w:val="000000" w:themeColor="text1"/>
          <w:sz w:val="28"/>
          <w:szCs w:val="28"/>
          <w:vertAlign w:val="subscript"/>
          <w:lang w:eastAsia="ru-RU"/>
        </w:rPr>
        <w:t>1</w:t>
      </w:r>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з</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р.м</w:t>
      </w:r>
      <w:proofErr w:type="spellEnd"/>
      <w:r w:rsidRPr="00624D0E">
        <w:rPr>
          <w:rFonts w:ascii="Times New Roman" w:eastAsia="Times New Roman" w:hAnsi="Times New Roman" w:cs="Times New Roman"/>
          <w:color w:val="000000" w:themeColor="text1"/>
          <w:sz w:val="28"/>
          <w:szCs w:val="28"/>
          <w:lang w:eastAsia="ru-RU"/>
        </w:rPr>
        <w:t xml:space="preserve"> + З</w:t>
      </w:r>
      <w:r w:rsidRPr="00624D0E">
        <w:rPr>
          <w:rFonts w:ascii="Times New Roman" w:eastAsia="Times New Roman" w:hAnsi="Times New Roman" w:cs="Times New Roman"/>
          <w:color w:val="000000" w:themeColor="text1"/>
          <w:sz w:val="28"/>
          <w:szCs w:val="28"/>
          <w:vertAlign w:val="subscript"/>
          <w:lang w:eastAsia="ru-RU"/>
        </w:rPr>
        <w:t>а</w:t>
      </w:r>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с</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к</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п.о</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и.к</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к</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о.к.о</w:t>
      </w:r>
      <w:proofErr w:type="spellEnd"/>
      <w:r w:rsidRPr="00624D0E">
        <w:rPr>
          <w:rFonts w:ascii="Times New Roman" w:eastAsia="Times New Roman" w:hAnsi="Times New Roman" w:cs="Times New Roman"/>
          <w:color w:val="000000" w:themeColor="text1"/>
          <w:sz w:val="28"/>
          <w:szCs w:val="28"/>
          <w:lang w:eastAsia="ru-RU"/>
        </w:rPr>
        <w:t>,</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где:</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з</w:t>
      </w:r>
      <w:proofErr w:type="spellEnd"/>
      <w:r w:rsidRPr="00624D0E">
        <w:rPr>
          <w:rFonts w:ascii="Times New Roman" w:eastAsia="Times New Roman" w:hAnsi="Times New Roman" w:cs="Times New Roman"/>
          <w:color w:val="000000" w:themeColor="text1"/>
          <w:sz w:val="28"/>
          <w:szCs w:val="28"/>
          <w:lang w:eastAsia="ru-RU"/>
        </w:rPr>
        <w:t> – затраты на фонд оплаты труда, включая налоги с фонда оплаты труда,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р.м</w:t>
      </w:r>
      <w:proofErr w:type="spellEnd"/>
      <w:r w:rsidRPr="00624D0E">
        <w:rPr>
          <w:rFonts w:ascii="Times New Roman" w:eastAsia="Times New Roman" w:hAnsi="Times New Roman" w:cs="Times New Roman"/>
          <w:color w:val="000000" w:themeColor="text1"/>
          <w:sz w:val="28"/>
          <w:szCs w:val="28"/>
          <w:lang w:eastAsia="ru-RU"/>
        </w:rPr>
        <w:t> – затраты на приобретение расходных материалов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а</w:t>
      </w:r>
      <w:r w:rsidRPr="00624D0E">
        <w:rPr>
          <w:rFonts w:ascii="Times New Roman" w:eastAsia="Times New Roman" w:hAnsi="Times New Roman" w:cs="Times New Roman"/>
          <w:color w:val="000000" w:themeColor="text1"/>
          <w:sz w:val="28"/>
          <w:szCs w:val="28"/>
          <w:lang w:eastAsia="ru-RU"/>
        </w:rPr>
        <w:t> – затраты на услуги по аренде помещений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с</w:t>
      </w:r>
      <w:proofErr w:type="spellEnd"/>
      <w:r w:rsidRPr="00624D0E">
        <w:rPr>
          <w:rFonts w:ascii="Times New Roman" w:eastAsia="Times New Roman" w:hAnsi="Times New Roman" w:cs="Times New Roman"/>
          <w:color w:val="000000" w:themeColor="text1"/>
          <w:sz w:val="28"/>
          <w:szCs w:val="28"/>
          <w:lang w:eastAsia="ru-RU"/>
        </w:rPr>
        <w:t> – затраты на услуги связи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к</w:t>
      </w:r>
      <w:proofErr w:type="spellEnd"/>
      <w:r w:rsidRPr="00624D0E">
        <w:rPr>
          <w:rFonts w:ascii="Times New Roman" w:eastAsia="Times New Roman" w:hAnsi="Times New Roman" w:cs="Times New Roman"/>
          <w:color w:val="000000" w:themeColor="text1"/>
          <w:sz w:val="28"/>
          <w:szCs w:val="28"/>
          <w:lang w:eastAsia="ru-RU"/>
        </w:rPr>
        <w:t> – затраты на услуги обслуживающих организаций (</w:t>
      </w:r>
      <w:proofErr w:type="spellStart"/>
      <w:r w:rsidRPr="00624D0E">
        <w:rPr>
          <w:rFonts w:ascii="Times New Roman" w:eastAsia="Times New Roman" w:hAnsi="Times New Roman" w:cs="Times New Roman"/>
          <w:color w:val="000000" w:themeColor="text1"/>
          <w:sz w:val="28"/>
          <w:szCs w:val="28"/>
          <w:lang w:eastAsia="ru-RU"/>
        </w:rPr>
        <w:t>клининг</w:t>
      </w:r>
      <w:proofErr w:type="spellEnd"/>
      <w:r w:rsidRPr="00624D0E">
        <w:rPr>
          <w:rFonts w:ascii="Times New Roman" w:eastAsia="Times New Roman" w:hAnsi="Times New Roman" w:cs="Times New Roman"/>
          <w:color w:val="000000" w:themeColor="text1"/>
          <w:sz w:val="28"/>
          <w:szCs w:val="28"/>
          <w:lang w:eastAsia="ru-RU"/>
        </w:rPr>
        <w:t>)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п.о</w:t>
      </w:r>
      <w:proofErr w:type="spellEnd"/>
      <w:r w:rsidRPr="00624D0E">
        <w:rPr>
          <w:rFonts w:ascii="Times New Roman" w:eastAsia="Times New Roman" w:hAnsi="Times New Roman" w:cs="Times New Roman"/>
          <w:color w:val="000000" w:themeColor="text1"/>
          <w:sz w:val="28"/>
          <w:szCs w:val="28"/>
          <w:lang w:eastAsia="ru-RU"/>
        </w:rPr>
        <w:t> – затраты на приобретение оргтехники и программного обеспечения, включая расходы на услуги банков,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и.к</w:t>
      </w:r>
      <w:proofErr w:type="spellEnd"/>
      <w:r w:rsidRPr="00624D0E">
        <w:rPr>
          <w:rFonts w:ascii="Times New Roman" w:eastAsia="Times New Roman" w:hAnsi="Times New Roman" w:cs="Times New Roman"/>
          <w:color w:val="000000" w:themeColor="text1"/>
          <w:sz w:val="28"/>
          <w:szCs w:val="28"/>
          <w:lang w:eastAsia="ru-RU"/>
        </w:rPr>
        <w:t> – затраты на информационно-консультационные услуги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к</w:t>
      </w:r>
      <w:proofErr w:type="spellEnd"/>
      <w:r w:rsidRPr="00624D0E">
        <w:rPr>
          <w:rFonts w:ascii="Times New Roman" w:eastAsia="Times New Roman" w:hAnsi="Times New Roman" w:cs="Times New Roman"/>
          <w:color w:val="000000" w:themeColor="text1"/>
          <w:sz w:val="28"/>
          <w:szCs w:val="28"/>
          <w:lang w:eastAsia="ru-RU"/>
        </w:rPr>
        <w:t xml:space="preserve"> – затраты на командировочные, представительские расходы для </w:t>
      </w:r>
      <w:proofErr w:type="spellStart"/>
      <w:proofErr w:type="gramStart"/>
      <w:r w:rsidRPr="00624D0E">
        <w:rPr>
          <w:rFonts w:ascii="Times New Roman" w:eastAsia="Times New Roman" w:hAnsi="Times New Roman" w:cs="Times New Roman"/>
          <w:color w:val="000000" w:themeColor="text1"/>
          <w:sz w:val="28"/>
          <w:szCs w:val="28"/>
          <w:lang w:eastAsia="ru-RU"/>
        </w:rPr>
        <w:t>осущест-вления</w:t>
      </w:r>
      <w:proofErr w:type="spellEnd"/>
      <w:proofErr w:type="gramEnd"/>
      <w:r w:rsidRPr="00624D0E">
        <w:rPr>
          <w:rFonts w:ascii="Times New Roman" w:eastAsia="Times New Roman" w:hAnsi="Times New Roman" w:cs="Times New Roman"/>
          <w:color w:val="000000" w:themeColor="text1"/>
          <w:sz w:val="28"/>
          <w:szCs w:val="28"/>
          <w:lang w:eastAsia="ru-RU"/>
        </w:rPr>
        <w:t xml:space="preserve">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о.к.о</w:t>
      </w:r>
      <w:proofErr w:type="spellEnd"/>
      <w:r w:rsidRPr="00624D0E">
        <w:rPr>
          <w:rFonts w:ascii="Times New Roman" w:eastAsia="Times New Roman" w:hAnsi="Times New Roman" w:cs="Times New Roman"/>
          <w:color w:val="000000" w:themeColor="text1"/>
          <w:sz w:val="28"/>
          <w:szCs w:val="28"/>
          <w:lang w:eastAsia="ru-RU"/>
        </w:rPr>
        <w:t> – затраты на приобретение основного (обязательного) комплекта оборудования, в том числе на доставку и пусконаладочные работы,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С</w:t>
      </w:r>
      <w:r w:rsidRPr="00624D0E">
        <w:rPr>
          <w:rFonts w:ascii="Times New Roman" w:eastAsia="Times New Roman" w:hAnsi="Times New Roman" w:cs="Times New Roman"/>
          <w:color w:val="000000" w:themeColor="text1"/>
          <w:sz w:val="28"/>
          <w:szCs w:val="28"/>
          <w:vertAlign w:val="subscript"/>
          <w:lang w:eastAsia="ru-RU"/>
        </w:rPr>
        <w:t>2</w:t>
      </w:r>
      <w:r w:rsidRPr="00624D0E">
        <w:rPr>
          <w:rFonts w:ascii="Times New Roman" w:eastAsia="Times New Roman" w:hAnsi="Times New Roman" w:cs="Times New Roman"/>
          <w:color w:val="000000" w:themeColor="text1"/>
          <w:sz w:val="28"/>
          <w:szCs w:val="28"/>
          <w:lang w:eastAsia="ru-RU"/>
        </w:rPr>
        <w:t> – размер субсидии на финансовое обеспечение затрат для осуществления мероприятий в сфере дополнительного образования детей в области естественных и технических наук, проводимых на базе мобильных групп, определяется по следующей формуле:</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p>
    <w:p w:rsidR="00624D0E" w:rsidRPr="00624D0E" w:rsidRDefault="00624D0E" w:rsidP="00624D0E">
      <w:pPr>
        <w:widowControl w:val="0"/>
        <w:autoSpaceDE w:val="0"/>
        <w:autoSpaceDN w:val="0"/>
        <w:adjustRightInd w:val="0"/>
        <w:spacing w:after="0" w:line="240" w:lineRule="auto"/>
        <w:ind w:left="10" w:hanging="10"/>
        <w:jc w:val="center"/>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С</w:t>
      </w:r>
      <w:r w:rsidRPr="00624D0E">
        <w:rPr>
          <w:rFonts w:ascii="Times New Roman" w:eastAsia="Times New Roman" w:hAnsi="Times New Roman" w:cs="Times New Roman"/>
          <w:color w:val="000000" w:themeColor="text1"/>
          <w:sz w:val="28"/>
          <w:szCs w:val="28"/>
          <w:vertAlign w:val="subscript"/>
          <w:lang w:eastAsia="ru-RU"/>
        </w:rPr>
        <w:t>2</w:t>
      </w:r>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з</w:t>
      </w:r>
      <w:proofErr w:type="spellEnd"/>
      <w:r w:rsidRPr="00624D0E">
        <w:rPr>
          <w:rFonts w:ascii="Times New Roman" w:eastAsia="Times New Roman" w:hAnsi="Times New Roman" w:cs="Times New Roman"/>
          <w:color w:val="000000" w:themeColor="text1"/>
          <w:sz w:val="28"/>
          <w:szCs w:val="28"/>
          <w:lang w:eastAsia="ru-RU"/>
        </w:rPr>
        <w:t xml:space="preserve"> + З</w:t>
      </w:r>
      <w:r w:rsidRPr="00624D0E">
        <w:rPr>
          <w:rFonts w:ascii="Times New Roman" w:eastAsia="Times New Roman" w:hAnsi="Times New Roman" w:cs="Times New Roman"/>
          <w:color w:val="000000" w:themeColor="text1"/>
          <w:sz w:val="28"/>
          <w:szCs w:val="28"/>
          <w:vertAlign w:val="subscript"/>
          <w:lang w:eastAsia="ru-RU"/>
        </w:rPr>
        <w:t>тр1</w:t>
      </w:r>
      <w:r w:rsidRPr="00624D0E">
        <w:rPr>
          <w:rFonts w:ascii="Times New Roman" w:eastAsia="Times New Roman" w:hAnsi="Times New Roman" w:cs="Times New Roman"/>
          <w:color w:val="000000" w:themeColor="text1"/>
          <w:sz w:val="28"/>
          <w:szCs w:val="28"/>
          <w:lang w:eastAsia="ru-RU"/>
        </w:rPr>
        <w:t xml:space="preserve"> + З</w:t>
      </w:r>
      <w:r w:rsidRPr="00624D0E">
        <w:rPr>
          <w:rFonts w:ascii="Times New Roman" w:eastAsia="Times New Roman" w:hAnsi="Times New Roman" w:cs="Times New Roman"/>
          <w:color w:val="000000" w:themeColor="text1"/>
          <w:sz w:val="28"/>
          <w:szCs w:val="28"/>
          <w:vertAlign w:val="subscript"/>
          <w:lang w:eastAsia="ru-RU"/>
        </w:rPr>
        <w:t>тр2</w:t>
      </w:r>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р.м</w:t>
      </w:r>
      <w:proofErr w:type="spellEnd"/>
      <w:r w:rsidRPr="00624D0E">
        <w:rPr>
          <w:rFonts w:ascii="Times New Roman" w:eastAsia="Times New Roman" w:hAnsi="Times New Roman" w:cs="Times New Roman"/>
          <w:color w:val="000000" w:themeColor="text1"/>
          <w:sz w:val="28"/>
          <w:szCs w:val="28"/>
          <w:lang w:eastAsia="ru-RU"/>
        </w:rPr>
        <w:t xml:space="preserve"> + </w:t>
      </w: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пр</w:t>
      </w:r>
      <w:proofErr w:type="spellEnd"/>
      <w:r w:rsidRPr="00624D0E">
        <w:rPr>
          <w:rFonts w:ascii="Times New Roman" w:eastAsia="Times New Roman" w:hAnsi="Times New Roman" w:cs="Times New Roman"/>
          <w:color w:val="000000" w:themeColor="text1"/>
          <w:sz w:val="28"/>
          <w:szCs w:val="28"/>
          <w:lang w:eastAsia="ru-RU"/>
        </w:rPr>
        <w:t>,</w:t>
      </w:r>
    </w:p>
    <w:p w:rsidR="00624D0E" w:rsidRPr="00624D0E" w:rsidRDefault="00624D0E" w:rsidP="00624D0E">
      <w:pPr>
        <w:tabs>
          <w:tab w:val="left" w:pos="709"/>
          <w:tab w:val="left" w:pos="851"/>
        </w:tabs>
        <w:spacing w:after="0" w:line="240" w:lineRule="auto"/>
        <w:ind w:left="10" w:right="62" w:firstLine="699"/>
        <w:contextualSpacing/>
        <w:jc w:val="both"/>
        <w:rPr>
          <w:rFonts w:ascii="Times New Roman" w:eastAsia="Times New Roman" w:hAnsi="Times New Roman" w:cs="Times New Roman"/>
          <w:color w:val="000000" w:themeColor="text1"/>
          <w:sz w:val="28"/>
          <w:szCs w:val="28"/>
          <w:lang w:eastAsia="ru-RU"/>
        </w:rPr>
      </w:pPr>
    </w:p>
    <w:p w:rsidR="00624D0E" w:rsidRPr="00624D0E" w:rsidRDefault="00624D0E" w:rsidP="00624D0E">
      <w:pPr>
        <w:widowControl w:val="0"/>
        <w:autoSpaceDE w:val="0"/>
        <w:autoSpaceDN w:val="0"/>
        <w:adjustRightInd w:val="0"/>
        <w:spacing w:after="0" w:line="240" w:lineRule="auto"/>
        <w:ind w:left="10" w:firstLine="699"/>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где:</w:t>
      </w:r>
    </w:p>
    <w:p w:rsidR="00624D0E" w:rsidRPr="00624D0E" w:rsidRDefault="00624D0E" w:rsidP="00624D0E">
      <w:pPr>
        <w:widowControl w:val="0"/>
        <w:autoSpaceDE w:val="0"/>
        <w:autoSpaceDN w:val="0"/>
        <w:adjustRightInd w:val="0"/>
        <w:spacing w:after="0" w:line="240" w:lineRule="auto"/>
        <w:ind w:left="10" w:firstLine="699"/>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lastRenderedPageBreak/>
        <w:t>З</w:t>
      </w:r>
      <w:r w:rsidRPr="00624D0E">
        <w:rPr>
          <w:rFonts w:ascii="Times New Roman" w:eastAsia="Times New Roman" w:hAnsi="Times New Roman" w:cs="Times New Roman"/>
          <w:color w:val="000000" w:themeColor="text1"/>
          <w:sz w:val="28"/>
          <w:szCs w:val="28"/>
          <w:vertAlign w:val="subscript"/>
          <w:lang w:eastAsia="ru-RU"/>
        </w:rPr>
        <w:t>з</w:t>
      </w:r>
      <w:proofErr w:type="spellEnd"/>
      <w:r w:rsidRPr="00624D0E">
        <w:rPr>
          <w:rFonts w:ascii="Times New Roman" w:eastAsia="Times New Roman" w:hAnsi="Times New Roman" w:cs="Times New Roman"/>
          <w:color w:val="000000" w:themeColor="text1"/>
          <w:sz w:val="28"/>
          <w:szCs w:val="28"/>
          <w:lang w:eastAsia="ru-RU"/>
        </w:rPr>
        <w:t> – затраты на фонд оплаты труда, включая налоги с фонда оплаты труда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тр1</w:t>
      </w:r>
      <w:r w:rsidRPr="00624D0E">
        <w:rPr>
          <w:rFonts w:ascii="Times New Roman" w:eastAsia="Times New Roman" w:hAnsi="Times New Roman" w:cs="Times New Roman"/>
          <w:color w:val="000000" w:themeColor="text1"/>
          <w:sz w:val="28"/>
          <w:szCs w:val="28"/>
          <w:lang w:eastAsia="ru-RU"/>
        </w:rPr>
        <w:t> – затраты на транспортные услуги, услуги проживания и суточные для участия в соревнованиях (мероприятиях)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тр2</w:t>
      </w:r>
      <w:r w:rsidRPr="00624D0E">
        <w:rPr>
          <w:rFonts w:ascii="Times New Roman" w:eastAsia="Times New Roman" w:hAnsi="Times New Roman" w:cs="Times New Roman"/>
          <w:color w:val="000000" w:themeColor="text1"/>
          <w:sz w:val="28"/>
          <w:szCs w:val="28"/>
          <w:lang w:eastAsia="ru-RU"/>
        </w:rPr>
        <w:t> – затраты на транспортные услуги, услуги проживания и суточные для участия в образовательных сессиях и иных мероприятиях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р.м</w:t>
      </w:r>
      <w:proofErr w:type="spellEnd"/>
      <w:r w:rsidRPr="00624D0E">
        <w:rPr>
          <w:rFonts w:ascii="Times New Roman" w:eastAsia="Times New Roman" w:hAnsi="Times New Roman" w:cs="Times New Roman"/>
          <w:color w:val="000000" w:themeColor="text1"/>
          <w:sz w:val="28"/>
          <w:szCs w:val="28"/>
          <w:lang w:eastAsia="ru-RU"/>
        </w:rPr>
        <w:t> – затраты на приобретение расходных материалов для осуществления мероприятий в сфере дополнительного образования детей в области естественных и технических наук;</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proofErr w:type="spellStart"/>
      <w:r w:rsidRPr="00624D0E">
        <w:rPr>
          <w:rFonts w:ascii="Times New Roman" w:eastAsia="Times New Roman" w:hAnsi="Times New Roman" w:cs="Times New Roman"/>
          <w:color w:val="000000" w:themeColor="text1"/>
          <w:sz w:val="28"/>
          <w:szCs w:val="28"/>
          <w:lang w:eastAsia="ru-RU"/>
        </w:rPr>
        <w:t>З</w:t>
      </w:r>
      <w:r w:rsidRPr="00624D0E">
        <w:rPr>
          <w:rFonts w:ascii="Times New Roman" w:eastAsia="Times New Roman" w:hAnsi="Times New Roman" w:cs="Times New Roman"/>
          <w:color w:val="000000" w:themeColor="text1"/>
          <w:sz w:val="28"/>
          <w:szCs w:val="28"/>
          <w:vertAlign w:val="subscript"/>
          <w:lang w:eastAsia="ru-RU"/>
        </w:rPr>
        <w:t>пр</w:t>
      </w:r>
      <w:proofErr w:type="spellEnd"/>
      <w:r w:rsidRPr="00624D0E">
        <w:rPr>
          <w:rFonts w:ascii="Times New Roman" w:eastAsia="Times New Roman" w:hAnsi="Times New Roman" w:cs="Times New Roman"/>
          <w:color w:val="000000" w:themeColor="text1"/>
          <w:sz w:val="28"/>
          <w:szCs w:val="28"/>
          <w:lang w:eastAsia="ru-RU"/>
        </w:rPr>
        <w:t> – затраты на аренду, коммунальные платежи, горюче-смазочные материалы, обслуживание транспортного средства, оборудования и техники, страхование транспортного средства, медицинский осмотр педагогических работников.</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1</w:t>
      </w:r>
      <w:r w:rsidRPr="00624D0E">
        <w:rPr>
          <w:rFonts w:ascii="Times New Roman" w:eastAsia="Times New Roman" w:hAnsi="Times New Roman" w:cs="Times New Roman"/>
          <w:color w:val="000000" w:themeColor="text1"/>
          <w:sz w:val="28"/>
          <w:szCs w:val="28"/>
          <w:lang w:eastAsia="ru-RU"/>
        </w:rPr>
        <w:t>. Результатом предоставления субсидии является достижение на 31 декабря года, в котором выдана субсидия, следующих показателей:</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 xml:space="preserve">количество детей в возрасте от 5 до 18 лет, охваченных дополнительными общеобразовательными программами технической направленности, </w:t>
      </w:r>
      <w:proofErr w:type="gramStart"/>
      <w:r w:rsidRPr="00624D0E">
        <w:rPr>
          <w:rFonts w:ascii="Times New Roman" w:eastAsia="Times New Roman" w:hAnsi="Times New Roman" w:cs="Times New Roman"/>
          <w:color w:val="000000" w:themeColor="text1"/>
          <w:sz w:val="28"/>
          <w:szCs w:val="28"/>
          <w:lang w:eastAsia="ru-RU"/>
        </w:rPr>
        <w:t>соответствую-</w:t>
      </w:r>
      <w:proofErr w:type="spellStart"/>
      <w:r w:rsidRPr="00624D0E">
        <w:rPr>
          <w:rFonts w:ascii="Times New Roman" w:eastAsia="Times New Roman" w:hAnsi="Times New Roman" w:cs="Times New Roman"/>
          <w:color w:val="000000" w:themeColor="text1"/>
          <w:sz w:val="28"/>
          <w:szCs w:val="28"/>
          <w:lang w:eastAsia="ru-RU"/>
        </w:rPr>
        <w:t>щими</w:t>
      </w:r>
      <w:proofErr w:type="spellEnd"/>
      <w:proofErr w:type="gramEnd"/>
      <w:r w:rsidRPr="00624D0E">
        <w:rPr>
          <w:rFonts w:ascii="Times New Roman" w:eastAsia="Times New Roman" w:hAnsi="Times New Roman" w:cs="Times New Roman"/>
          <w:color w:val="000000" w:themeColor="text1"/>
          <w:sz w:val="28"/>
          <w:szCs w:val="28"/>
          <w:lang w:eastAsia="ru-RU"/>
        </w:rPr>
        <w:t xml:space="preserve"> приоритетным направлениям технологического развития Российской Федерации, – не менее 460;</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детей, принявших участие в публичных мероприятиях детских технопарков, – не менее 1 312;</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 xml:space="preserve">доля педагогов, прошедших ежегодное обучение по дополнительным профессиональным программам, работающих в детских технопарках, – не менее </w:t>
      </w:r>
      <w:r w:rsidRPr="00624D0E">
        <w:rPr>
          <w:rFonts w:ascii="Times New Roman" w:eastAsia="Times New Roman" w:hAnsi="Times New Roman" w:cs="Times New Roman"/>
          <w:color w:val="000000" w:themeColor="text1"/>
          <w:sz w:val="28"/>
          <w:szCs w:val="28"/>
          <w:lang w:eastAsia="ru-RU"/>
        </w:rPr>
        <w:br/>
        <w:t>33 процентов;</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проектов, реализованных детьми, обучающимися в детских технопарках, представленных на региональных и федеральных отчетных мероприятиях по презентации результатов проектной деятельности, – не менее 19;</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внедренных дополнительных общеобразовательных программ, ориентированных на решение реальных технологических задач для проектной деятельности детей, – не менее 7;</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групп школьников численностью не менее трех человек, на постоянной основе реализующих инженерные проекты на базе технопарков, – не менее 13;</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 xml:space="preserve">количество проведенных инженерных </w:t>
      </w:r>
      <w:proofErr w:type="spellStart"/>
      <w:r w:rsidRPr="00624D0E">
        <w:rPr>
          <w:rFonts w:ascii="Times New Roman" w:eastAsia="Times New Roman" w:hAnsi="Times New Roman" w:cs="Times New Roman"/>
          <w:color w:val="000000" w:themeColor="text1"/>
          <w:sz w:val="28"/>
          <w:szCs w:val="28"/>
          <w:lang w:eastAsia="ru-RU"/>
        </w:rPr>
        <w:t>хакатонов</w:t>
      </w:r>
      <w:proofErr w:type="spellEnd"/>
      <w:r w:rsidRPr="00624D0E">
        <w:rPr>
          <w:rFonts w:ascii="Times New Roman" w:eastAsia="Times New Roman" w:hAnsi="Times New Roman" w:cs="Times New Roman"/>
          <w:color w:val="000000" w:themeColor="text1"/>
          <w:sz w:val="28"/>
          <w:szCs w:val="28"/>
          <w:lang w:eastAsia="ru-RU"/>
        </w:rPr>
        <w:t>, региональных этапов инженерных соревнований, ключевых соревнований и конкурсных мероприятий технической и естественно-научной направленностей, в которых примут участие обучающиеся детских технопарков, – не менее 5;</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публичных мероприятий по проектной деятельности детей, организованных детскими технопарками, – не менее 4;</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численность детей, прошедших обучение по программам мобильного технопарка, – не менее 1 100;</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 xml:space="preserve">количество групп, обучающихся по предметной области «Технология» с </w:t>
      </w:r>
      <w:r w:rsidRPr="00624D0E">
        <w:rPr>
          <w:rFonts w:ascii="Times New Roman" w:eastAsia="Times New Roman" w:hAnsi="Times New Roman" w:cs="Times New Roman"/>
          <w:color w:val="000000" w:themeColor="text1"/>
          <w:sz w:val="28"/>
          <w:szCs w:val="28"/>
          <w:lang w:eastAsia="ru-RU"/>
        </w:rPr>
        <w:lastRenderedPageBreak/>
        <w:t>использованием инфраструктуры мобильного технопарка, единиц – не менее 9;</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 не менее 10;</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численность детей, вовлеченных в мероприятия, проводимые с участием мобильного технопарка, – не менее 3 200;</w:t>
      </w:r>
    </w:p>
    <w:p w:rsidR="00624D0E" w:rsidRPr="00624D0E" w:rsidRDefault="00624D0E" w:rsidP="00624D0E">
      <w:pPr>
        <w:widowControl w:val="0"/>
        <w:autoSpaceDE w:val="0"/>
        <w:autoSpaceDN w:val="0"/>
        <w:adjustRightInd w:val="0"/>
        <w:spacing w:after="0" w:line="240" w:lineRule="auto"/>
        <w:ind w:left="10" w:firstLine="699"/>
        <w:jc w:val="both"/>
        <w:rPr>
          <w:rFonts w:ascii="Times New Roman" w:eastAsia="Times New Roman" w:hAnsi="Times New Roman" w:cs="Times New Roman"/>
          <w:color w:val="000000" w:themeColor="text1"/>
          <w:sz w:val="28"/>
          <w:szCs w:val="28"/>
          <w:lang w:eastAsia="ru-RU"/>
        </w:rPr>
      </w:pPr>
      <w:r w:rsidRPr="00624D0E">
        <w:rPr>
          <w:rFonts w:ascii="Times New Roman" w:eastAsia="Times New Roman" w:hAnsi="Times New Roman" w:cs="Times New Roman"/>
          <w:color w:val="000000" w:themeColor="text1"/>
          <w:sz w:val="28"/>
          <w:szCs w:val="28"/>
          <w:lang w:eastAsia="ru-RU"/>
        </w:rPr>
        <w:t>количество проведенных массовых выставок, мастер-классов и иных активностей, включая День защиты детей (1 июня) и начало учебного года (последняя неделя августа), единиц – не менее 4.</w:t>
      </w:r>
    </w:p>
    <w:p w:rsidR="00A06D93" w:rsidRPr="00DC193A" w:rsidRDefault="00A06D93" w:rsidP="00DC193A">
      <w:pPr>
        <w:spacing w:after="0"/>
        <w:ind w:firstLine="851"/>
        <w:jc w:val="both"/>
        <w:rPr>
          <w:rFonts w:ascii="Times New Roman" w:hAnsi="Times New Roman" w:cs="Times New Roman"/>
          <w:color w:val="000000" w:themeColor="text1"/>
          <w:sz w:val="28"/>
          <w:szCs w:val="28"/>
        </w:rPr>
      </w:pPr>
      <w:bookmarkStart w:id="8" w:name="sub_121"/>
      <w:r w:rsidRPr="00DC193A">
        <w:rPr>
          <w:rFonts w:ascii="Times New Roman" w:hAnsi="Times New Roman" w:cs="Times New Roman"/>
          <w:color w:val="000000" w:themeColor="text1"/>
          <w:sz w:val="28"/>
          <w:szCs w:val="28"/>
        </w:rPr>
        <w:t>2</w:t>
      </w:r>
      <w:r w:rsidR="00FC735A">
        <w:rPr>
          <w:rFonts w:ascii="Times New Roman" w:hAnsi="Times New Roman" w:cs="Times New Roman"/>
          <w:color w:val="000000" w:themeColor="text1"/>
          <w:sz w:val="28"/>
          <w:szCs w:val="28"/>
        </w:rPr>
        <w:t>2</w:t>
      </w:r>
      <w:r w:rsidRPr="00DC193A">
        <w:rPr>
          <w:rFonts w:ascii="Times New Roman" w:hAnsi="Times New Roman" w:cs="Times New Roman"/>
          <w:color w:val="000000" w:themeColor="text1"/>
          <w:sz w:val="28"/>
          <w:szCs w:val="28"/>
        </w:rPr>
        <w:t>.</w:t>
      </w:r>
      <w:r w:rsidR="00DC193A" w:rsidRPr="00DC193A">
        <w:rPr>
          <w:rFonts w:ascii="Times New Roman" w:hAnsi="Times New Roman" w:cs="Times New Roman"/>
          <w:color w:val="000000" w:themeColor="text1"/>
          <w:sz w:val="28"/>
          <w:szCs w:val="28"/>
        </w:rPr>
        <w:t> </w:t>
      </w:r>
      <w:r w:rsidRPr="00DC193A">
        <w:rPr>
          <w:rFonts w:ascii="Times New Roman" w:hAnsi="Times New Roman" w:cs="Times New Roman"/>
          <w:color w:val="000000" w:themeColor="text1"/>
          <w:sz w:val="28"/>
          <w:szCs w:val="28"/>
        </w:rPr>
        <w:t>Главный распорядитель перечисляет субсидию на расчетный счет некоммерческой организации, открытый в российской кредитной организации, в соответствии с графиком перечисления субсидии, установленным соглашением:</w:t>
      </w:r>
    </w:p>
    <w:bookmarkEnd w:id="8"/>
    <w:p w:rsidR="00A06D93" w:rsidRPr="00DC193A" w:rsidRDefault="00A06D93" w:rsidP="00DC193A">
      <w:pPr>
        <w:spacing w:after="0"/>
        <w:ind w:firstLine="851"/>
        <w:jc w:val="both"/>
        <w:rPr>
          <w:rFonts w:ascii="Times New Roman" w:hAnsi="Times New Roman" w:cs="Times New Roman"/>
          <w:color w:val="000000" w:themeColor="text1"/>
          <w:sz w:val="28"/>
          <w:szCs w:val="28"/>
        </w:rPr>
      </w:pPr>
      <w:r w:rsidRPr="00DC193A">
        <w:rPr>
          <w:rFonts w:ascii="Times New Roman" w:hAnsi="Times New Roman" w:cs="Times New Roman"/>
          <w:color w:val="000000" w:themeColor="text1"/>
          <w:sz w:val="28"/>
          <w:szCs w:val="28"/>
        </w:rPr>
        <w:t xml:space="preserve">за I квартал текущего финансового года </w:t>
      </w:r>
      <w:r w:rsidR="00822AA4" w:rsidRPr="000400DF">
        <w:rPr>
          <w:rFonts w:ascii="Times New Roman" w:hAnsi="Times New Roman" w:cs="Times New Roman"/>
          <w:color w:val="000000" w:themeColor="text1"/>
          <w:sz w:val="28"/>
          <w:szCs w:val="28"/>
        </w:rPr>
        <w:t>–</w:t>
      </w:r>
      <w:r w:rsidRPr="00DC193A">
        <w:rPr>
          <w:rFonts w:ascii="Times New Roman" w:hAnsi="Times New Roman" w:cs="Times New Roman"/>
          <w:color w:val="000000" w:themeColor="text1"/>
          <w:sz w:val="28"/>
          <w:szCs w:val="28"/>
        </w:rPr>
        <w:t xml:space="preserve"> в 10-дневный срок, исчисляемый в рабочих днях, со дня заключения соглашения;</w:t>
      </w:r>
    </w:p>
    <w:p w:rsidR="00A06D93" w:rsidRPr="00DC193A" w:rsidRDefault="00A06D93" w:rsidP="00DC193A">
      <w:pPr>
        <w:spacing w:after="0"/>
        <w:ind w:firstLine="851"/>
        <w:jc w:val="both"/>
        <w:rPr>
          <w:rFonts w:ascii="Times New Roman" w:hAnsi="Times New Roman" w:cs="Times New Roman"/>
          <w:color w:val="000000" w:themeColor="text1"/>
          <w:sz w:val="28"/>
          <w:szCs w:val="28"/>
        </w:rPr>
      </w:pPr>
      <w:r w:rsidRPr="00DC193A">
        <w:rPr>
          <w:rFonts w:ascii="Times New Roman" w:hAnsi="Times New Roman" w:cs="Times New Roman"/>
          <w:color w:val="000000" w:themeColor="text1"/>
          <w:sz w:val="28"/>
          <w:szCs w:val="28"/>
        </w:rPr>
        <w:t>за II</w:t>
      </w:r>
      <w:r w:rsidR="00822AA4">
        <w:rPr>
          <w:rFonts w:ascii="Times New Roman" w:hAnsi="Times New Roman" w:cs="Times New Roman"/>
          <w:color w:val="000000" w:themeColor="text1"/>
          <w:sz w:val="28"/>
          <w:szCs w:val="28"/>
        </w:rPr>
        <w:t xml:space="preserve"> </w:t>
      </w:r>
      <w:r w:rsidR="00822AA4" w:rsidRPr="000400DF">
        <w:rPr>
          <w:rFonts w:ascii="Times New Roman" w:hAnsi="Times New Roman" w:cs="Times New Roman"/>
          <w:color w:val="000000" w:themeColor="text1"/>
          <w:sz w:val="28"/>
          <w:szCs w:val="28"/>
        </w:rPr>
        <w:t>–</w:t>
      </w:r>
      <w:r w:rsidR="00822AA4">
        <w:rPr>
          <w:rFonts w:ascii="Times New Roman" w:hAnsi="Times New Roman" w:cs="Times New Roman"/>
          <w:color w:val="000000" w:themeColor="text1"/>
          <w:sz w:val="28"/>
          <w:szCs w:val="28"/>
        </w:rPr>
        <w:t xml:space="preserve"> </w:t>
      </w:r>
      <w:r w:rsidRPr="00DC193A">
        <w:rPr>
          <w:rFonts w:ascii="Times New Roman" w:hAnsi="Times New Roman" w:cs="Times New Roman"/>
          <w:color w:val="000000" w:themeColor="text1"/>
          <w:sz w:val="28"/>
          <w:szCs w:val="28"/>
        </w:rPr>
        <w:t xml:space="preserve">IV кварталы текущего финансового года </w:t>
      </w:r>
      <w:r w:rsidR="00822AA4" w:rsidRPr="000400DF">
        <w:rPr>
          <w:rFonts w:ascii="Times New Roman" w:hAnsi="Times New Roman" w:cs="Times New Roman"/>
          <w:color w:val="000000" w:themeColor="text1"/>
          <w:sz w:val="28"/>
          <w:szCs w:val="28"/>
        </w:rPr>
        <w:t>–</w:t>
      </w:r>
      <w:r w:rsidRPr="00DC193A">
        <w:rPr>
          <w:rFonts w:ascii="Times New Roman" w:hAnsi="Times New Roman" w:cs="Times New Roman"/>
          <w:color w:val="000000" w:themeColor="text1"/>
          <w:sz w:val="28"/>
          <w:szCs w:val="28"/>
        </w:rPr>
        <w:t xml:space="preserve"> в пятидневный срок, исчисляемый в рабочих днях, со дня представления отчетности за предшествующий квартал, указанной в </w:t>
      </w:r>
      <w:hyperlink w:anchor="sub_125" w:history="1">
        <w:r w:rsidRPr="00DC193A">
          <w:rPr>
            <w:rStyle w:val="aa"/>
            <w:rFonts w:ascii="Times New Roman" w:hAnsi="Times New Roman"/>
            <w:color w:val="000000" w:themeColor="text1"/>
            <w:sz w:val="28"/>
            <w:szCs w:val="28"/>
          </w:rPr>
          <w:t>пункте 2</w:t>
        </w:r>
      </w:hyperlink>
      <w:r w:rsidR="00822AA4">
        <w:rPr>
          <w:rStyle w:val="aa"/>
          <w:rFonts w:ascii="Times New Roman" w:hAnsi="Times New Roman"/>
          <w:color w:val="000000" w:themeColor="text1"/>
          <w:sz w:val="28"/>
          <w:szCs w:val="28"/>
        </w:rPr>
        <w:t>6</w:t>
      </w:r>
      <w:r w:rsidRPr="00DC193A">
        <w:rPr>
          <w:rFonts w:ascii="Times New Roman" w:hAnsi="Times New Roman" w:cs="Times New Roman"/>
          <w:color w:val="000000" w:themeColor="text1"/>
          <w:sz w:val="28"/>
          <w:szCs w:val="28"/>
        </w:rPr>
        <w:t xml:space="preserve"> настоящего Порядка.</w:t>
      </w:r>
    </w:p>
    <w:p w:rsidR="00A06D93" w:rsidRPr="00327147" w:rsidRDefault="00A06D93" w:rsidP="00E40F74">
      <w:pPr>
        <w:spacing w:after="0"/>
        <w:ind w:firstLine="851"/>
        <w:jc w:val="both"/>
        <w:rPr>
          <w:rFonts w:ascii="Times New Roman" w:hAnsi="Times New Roman" w:cs="Times New Roman"/>
          <w:sz w:val="28"/>
          <w:szCs w:val="28"/>
        </w:rPr>
      </w:pPr>
      <w:bookmarkStart w:id="9" w:name="sub_122"/>
      <w:r w:rsidRPr="00327147">
        <w:rPr>
          <w:rFonts w:ascii="Times New Roman" w:hAnsi="Times New Roman" w:cs="Times New Roman"/>
          <w:sz w:val="28"/>
          <w:szCs w:val="28"/>
        </w:rPr>
        <w:t>2</w:t>
      </w:r>
      <w:r w:rsidR="00FC735A">
        <w:rPr>
          <w:rFonts w:ascii="Times New Roman" w:hAnsi="Times New Roman" w:cs="Times New Roman"/>
          <w:sz w:val="28"/>
          <w:szCs w:val="28"/>
        </w:rPr>
        <w:t>3</w:t>
      </w:r>
      <w:r w:rsidRPr="00327147">
        <w:rPr>
          <w:rFonts w:ascii="Times New Roman" w:hAnsi="Times New Roman" w:cs="Times New Roman"/>
          <w:sz w:val="28"/>
          <w:szCs w:val="28"/>
        </w:rPr>
        <w:t>.</w:t>
      </w:r>
      <w:r w:rsidR="00DC193A">
        <w:rPr>
          <w:rFonts w:ascii="Times New Roman" w:hAnsi="Times New Roman" w:cs="Times New Roman"/>
          <w:sz w:val="28"/>
          <w:szCs w:val="28"/>
        </w:rPr>
        <w:t> </w:t>
      </w:r>
      <w:r w:rsidRPr="00327147">
        <w:rPr>
          <w:rFonts w:ascii="Times New Roman" w:hAnsi="Times New Roman" w:cs="Times New Roman"/>
          <w:sz w:val="28"/>
          <w:szCs w:val="28"/>
        </w:rPr>
        <w:t>Некоммерческая организация ведет раздельный бухгалтерский учет по поступлению и расходованию субсидии.</w:t>
      </w:r>
    </w:p>
    <w:p w:rsidR="00A06D93" w:rsidRPr="00327147" w:rsidRDefault="00A06D93" w:rsidP="00E40F74">
      <w:pPr>
        <w:spacing w:after="0"/>
        <w:ind w:firstLine="851"/>
        <w:jc w:val="both"/>
        <w:rPr>
          <w:rFonts w:ascii="Times New Roman" w:hAnsi="Times New Roman" w:cs="Times New Roman"/>
          <w:sz w:val="28"/>
          <w:szCs w:val="28"/>
        </w:rPr>
      </w:pPr>
      <w:bookmarkStart w:id="10" w:name="sub_123"/>
      <w:bookmarkEnd w:id="9"/>
      <w:r w:rsidRPr="00327147">
        <w:rPr>
          <w:rFonts w:ascii="Times New Roman" w:hAnsi="Times New Roman" w:cs="Times New Roman"/>
          <w:sz w:val="28"/>
          <w:szCs w:val="28"/>
        </w:rPr>
        <w:t>2</w:t>
      </w:r>
      <w:r w:rsidR="00FC735A">
        <w:rPr>
          <w:rFonts w:ascii="Times New Roman" w:hAnsi="Times New Roman" w:cs="Times New Roman"/>
          <w:sz w:val="28"/>
          <w:szCs w:val="28"/>
        </w:rPr>
        <w:t>4</w:t>
      </w:r>
      <w:r w:rsidRPr="00327147">
        <w:rPr>
          <w:rFonts w:ascii="Times New Roman" w:hAnsi="Times New Roman" w:cs="Times New Roman"/>
          <w:sz w:val="28"/>
          <w:szCs w:val="28"/>
        </w:rPr>
        <w:t>.</w:t>
      </w:r>
      <w:r w:rsidR="00E40F74">
        <w:rPr>
          <w:rFonts w:ascii="Times New Roman" w:hAnsi="Times New Roman" w:cs="Times New Roman"/>
          <w:sz w:val="28"/>
          <w:szCs w:val="28"/>
        </w:rPr>
        <w:t> </w:t>
      </w:r>
      <w:r w:rsidRPr="00327147">
        <w:rPr>
          <w:rFonts w:ascii="Times New Roman" w:hAnsi="Times New Roman" w:cs="Times New Roman"/>
          <w:sz w:val="28"/>
          <w:szCs w:val="28"/>
        </w:rPr>
        <w:t>При наличии остатка субсидии, не использованного в отчетном финансовом году, решение о потребности некоммерческой организации в его использовании принимается главным распорядителем.</w:t>
      </w:r>
    </w:p>
    <w:bookmarkEnd w:id="10"/>
    <w:p w:rsidR="00A06D93" w:rsidRPr="00327147" w:rsidRDefault="00A06D93" w:rsidP="00E40F74">
      <w:pPr>
        <w:spacing w:after="0"/>
        <w:ind w:firstLine="851"/>
        <w:jc w:val="both"/>
        <w:rPr>
          <w:rFonts w:ascii="Times New Roman" w:hAnsi="Times New Roman" w:cs="Times New Roman"/>
          <w:sz w:val="28"/>
          <w:szCs w:val="28"/>
        </w:rPr>
      </w:pPr>
      <w:r w:rsidRPr="00327147">
        <w:rPr>
          <w:rFonts w:ascii="Times New Roman" w:hAnsi="Times New Roman" w:cs="Times New Roman"/>
          <w:sz w:val="28"/>
          <w:szCs w:val="28"/>
        </w:rPr>
        <w:t>В случае отсутствия указанного решения некоммерческая организация обязана возвратить остаток субсидии в доход бюджета Республики Татарстан до</w:t>
      </w:r>
      <w:r w:rsidR="009B498F">
        <w:rPr>
          <w:rFonts w:ascii="Times New Roman" w:hAnsi="Times New Roman" w:cs="Times New Roman"/>
          <w:sz w:val="28"/>
          <w:szCs w:val="28"/>
        </w:rPr>
        <w:t xml:space="preserve">          </w:t>
      </w:r>
      <w:r w:rsidRPr="00327147">
        <w:rPr>
          <w:rFonts w:ascii="Times New Roman" w:hAnsi="Times New Roman" w:cs="Times New Roman"/>
          <w:sz w:val="28"/>
          <w:szCs w:val="28"/>
        </w:rPr>
        <w:t xml:space="preserve"> 1 февраля года, следующего за отчетным.</w:t>
      </w:r>
    </w:p>
    <w:p w:rsidR="00A06D93" w:rsidRPr="00E36906" w:rsidRDefault="00A06D93" w:rsidP="00412E98">
      <w:pPr>
        <w:spacing w:after="0"/>
        <w:ind w:firstLine="851"/>
        <w:jc w:val="both"/>
        <w:rPr>
          <w:rFonts w:ascii="Times New Roman" w:hAnsi="Times New Roman" w:cs="Times New Roman"/>
          <w:color w:val="000000" w:themeColor="text1"/>
          <w:sz w:val="28"/>
          <w:szCs w:val="28"/>
        </w:rPr>
      </w:pPr>
      <w:bookmarkStart w:id="11" w:name="sub_124"/>
      <w:r w:rsidRPr="00E36906">
        <w:rPr>
          <w:rFonts w:ascii="Times New Roman" w:hAnsi="Times New Roman" w:cs="Times New Roman"/>
          <w:color w:val="000000" w:themeColor="text1"/>
          <w:sz w:val="28"/>
          <w:szCs w:val="28"/>
        </w:rPr>
        <w:t>2</w:t>
      </w:r>
      <w:r w:rsidR="00FC735A">
        <w:rPr>
          <w:rFonts w:ascii="Times New Roman" w:hAnsi="Times New Roman" w:cs="Times New Roman"/>
          <w:color w:val="000000" w:themeColor="text1"/>
          <w:sz w:val="28"/>
          <w:szCs w:val="28"/>
        </w:rPr>
        <w:t>5</w:t>
      </w:r>
      <w:r w:rsidRPr="00E36906">
        <w:rPr>
          <w:rFonts w:ascii="Times New Roman" w:hAnsi="Times New Roman" w:cs="Times New Roman"/>
          <w:color w:val="000000" w:themeColor="text1"/>
          <w:sz w:val="28"/>
          <w:szCs w:val="28"/>
        </w:rPr>
        <w:t>.</w:t>
      </w:r>
      <w:r w:rsidR="00E36906" w:rsidRPr="00E36906">
        <w:rPr>
          <w:rFonts w:ascii="Times New Roman" w:hAnsi="Times New Roman" w:cs="Times New Roman"/>
          <w:color w:val="000000" w:themeColor="text1"/>
          <w:sz w:val="28"/>
          <w:szCs w:val="28"/>
        </w:rPr>
        <w:t> </w:t>
      </w:r>
      <w:r w:rsidRPr="00E36906">
        <w:rPr>
          <w:rFonts w:ascii="Times New Roman" w:hAnsi="Times New Roman" w:cs="Times New Roman"/>
          <w:color w:val="000000" w:themeColor="text1"/>
          <w:sz w:val="28"/>
          <w:szCs w:val="28"/>
        </w:rPr>
        <w:t xml:space="preserve">В случае принятия главным распорядителем по согласованию с Министерством финансов Республики Татарстан решения, указанного в </w:t>
      </w:r>
      <w:hyperlink w:anchor="sub_123" w:history="1">
        <w:r w:rsidRPr="00E36906">
          <w:rPr>
            <w:rStyle w:val="aa"/>
            <w:rFonts w:ascii="Times New Roman" w:hAnsi="Times New Roman"/>
            <w:color w:val="000000" w:themeColor="text1"/>
            <w:sz w:val="28"/>
            <w:szCs w:val="28"/>
          </w:rPr>
          <w:t>пункте 2</w:t>
        </w:r>
      </w:hyperlink>
      <w:r w:rsidR="00FC735A">
        <w:rPr>
          <w:rStyle w:val="aa"/>
          <w:rFonts w:ascii="Times New Roman" w:hAnsi="Times New Roman"/>
          <w:color w:val="000000" w:themeColor="text1"/>
          <w:sz w:val="28"/>
          <w:szCs w:val="28"/>
        </w:rPr>
        <w:t>4</w:t>
      </w:r>
      <w:r w:rsidRPr="00E36906">
        <w:rPr>
          <w:rFonts w:ascii="Times New Roman" w:hAnsi="Times New Roman" w:cs="Times New Roman"/>
          <w:color w:val="000000" w:themeColor="text1"/>
          <w:sz w:val="28"/>
          <w:szCs w:val="28"/>
        </w:rPr>
        <w:t xml:space="preserve"> настоящего Порядка, некоммерческая организация вправе осуществлять расходы, источником финансового обеспечения которых являются не использованные в отчетном финансовом году остатки субсидии.</w:t>
      </w:r>
    </w:p>
    <w:p w:rsidR="00A06D93" w:rsidRPr="002C111B" w:rsidRDefault="00A06D93" w:rsidP="00412E98">
      <w:pPr>
        <w:spacing w:after="0"/>
        <w:ind w:firstLine="709"/>
        <w:jc w:val="both"/>
        <w:rPr>
          <w:rFonts w:ascii="Times New Roman" w:hAnsi="Times New Roman" w:cs="Times New Roman"/>
          <w:color w:val="000000" w:themeColor="text1"/>
          <w:sz w:val="28"/>
          <w:szCs w:val="28"/>
        </w:rPr>
      </w:pPr>
      <w:bookmarkStart w:id="12" w:name="sub_125"/>
      <w:bookmarkEnd w:id="11"/>
      <w:r w:rsidRPr="002C111B">
        <w:rPr>
          <w:rFonts w:ascii="Times New Roman" w:hAnsi="Times New Roman" w:cs="Times New Roman"/>
          <w:color w:val="000000" w:themeColor="text1"/>
          <w:sz w:val="28"/>
          <w:szCs w:val="28"/>
        </w:rPr>
        <w:t>2</w:t>
      </w:r>
      <w:r w:rsidR="00FC735A">
        <w:rPr>
          <w:rFonts w:ascii="Times New Roman" w:hAnsi="Times New Roman" w:cs="Times New Roman"/>
          <w:color w:val="000000" w:themeColor="text1"/>
          <w:sz w:val="28"/>
          <w:szCs w:val="28"/>
        </w:rPr>
        <w:t>6</w:t>
      </w:r>
      <w:r w:rsidRPr="002C111B">
        <w:rPr>
          <w:rFonts w:ascii="Times New Roman" w:hAnsi="Times New Roman" w:cs="Times New Roman"/>
          <w:color w:val="000000" w:themeColor="text1"/>
          <w:sz w:val="28"/>
          <w:szCs w:val="28"/>
        </w:rPr>
        <w:t>.</w:t>
      </w:r>
      <w:r w:rsidR="00E36906" w:rsidRPr="002C111B">
        <w:rPr>
          <w:rFonts w:ascii="Times New Roman" w:hAnsi="Times New Roman" w:cs="Times New Roman"/>
          <w:color w:val="000000" w:themeColor="text1"/>
          <w:sz w:val="28"/>
          <w:szCs w:val="28"/>
        </w:rPr>
        <w:t> </w:t>
      </w:r>
      <w:r w:rsidRPr="002C111B">
        <w:rPr>
          <w:rFonts w:ascii="Times New Roman" w:hAnsi="Times New Roman" w:cs="Times New Roman"/>
          <w:color w:val="000000" w:themeColor="text1"/>
          <w:sz w:val="28"/>
          <w:szCs w:val="28"/>
        </w:rPr>
        <w:t>Некоммерческая организация ежеквартально, до 15 числа месяца, следующего за отчетным кварталом, а также до 15 января года, следующего за отчетным годом, представляет главному распорядителю отчет о достижении результата предоставления субсидии по форме</w:t>
      </w:r>
      <w:r w:rsidR="00412E98">
        <w:rPr>
          <w:rFonts w:ascii="Times New Roman" w:hAnsi="Times New Roman" w:cs="Times New Roman"/>
          <w:color w:val="000000" w:themeColor="text1"/>
          <w:sz w:val="28"/>
          <w:szCs w:val="28"/>
        </w:rPr>
        <w:t>, определенной типовой формой соглашения, установленной Министерством финансов Республики Татарстан.</w:t>
      </w:r>
    </w:p>
    <w:p w:rsidR="00A06D93" w:rsidRPr="00327147" w:rsidRDefault="00A06D93" w:rsidP="00412E98">
      <w:pPr>
        <w:spacing w:after="0"/>
        <w:ind w:firstLine="709"/>
        <w:jc w:val="both"/>
        <w:rPr>
          <w:rFonts w:ascii="Times New Roman" w:hAnsi="Times New Roman" w:cs="Times New Roman"/>
          <w:sz w:val="28"/>
          <w:szCs w:val="28"/>
        </w:rPr>
      </w:pPr>
      <w:bookmarkStart w:id="13" w:name="sub_126"/>
      <w:bookmarkEnd w:id="12"/>
      <w:r w:rsidRPr="00327147">
        <w:rPr>
          <w:rFonts w:ascii="Times New Roman" w:hAnsi="Times New Roman" w:cs="Times New Roman"/>
          <w:sz w:val="28"/>
          <w:szCs w:val="28"/>
        </w:rPr>
        <w:t>2</w:t>
      </w:r>
      <w:r w:rsidR="008F5908">
        <w:rPr>
          <w:rFonts w:ascii="Times New Roman" w:hAnsi="Times New Roman" w:cs="Times New Roman"/>
          <w:sz w:val="28"/>
          <w:szCs w:val="28"/>
        </w:rPr>
        <w:t>7</w:t>
      </w:r>
      <w:r w:rsidRPr="00327147">
        <w:rPr>
          <w:rFonts w:ascii="Times New Roman" w:hAnsi="Times New Roman" w:cs="Times New Roman"/>
          <w:sz w:val="28"/>
          <w:szCs w:val="28"/>
        </w:rPr>
        <w:t>.</w:t>
      </w:r>
      <w:r w:rsidR="00412E98">
        <w:rPr>
          <w:rFonts w:ascii="Times New Roman" w:hAnsi="Times New Roman" w:cs="Times New Roman"/>
          <w:sz w:val="28"/>
          <w:szCs w:val="28"/>
        </w:rPr>
        <w:t> </w:t>
      </w:r>
      <w:r w:rsidRPr="00327147">
        <w:rPr>
          <w:rFonts w:ascii="Times New Roman" w:hAnsi="Times New Roman" w:cs="Times New Roman"/>
          <w:sz w:val="28"/>
          <w:szCs w:val="28"/>
        </w:rPr>
        <w:t>Главный распорядитель и Министерство финансов Республики Татарстан осуществляют контроль за соблюдением условий, целей и порядка предоставления субсидий в соответствии с законодательством.</w:t>
      </w:r>
    </w:p>
    <w:p w:rsidR="00A06D93" w:rsidRPr="00327147" w:rsidRDefault="00A06D93" w:rsidP="00EC0512">
      <w:pPr>
        <w:spacing w:after="0"/>
        <w:ind w:firstLine="709"/>
        <w:jc w:val="both"/>
        <w:rPr>
          <w:rFonts w:ascii="Times New Roman" w:hAnsi="Times New Roman" w:cs="Times New Roman"/>
          <w:sz w:val="28"/>
          <w:szCs w:val="28"/>
        </w:rPr>
      </w:pPr>
      <w:bookmarkStart w:id="14" w:name="sub_127"/>
      <w:bookmarkEnd w:id="13"/>
      <w:r w:rsidRPr="00327147">
        <w:rPr>
          <w:rFonts w:ascii="Times New Roman" w:hAnsi="Times New Roman" w:cs="Times New Roman"/>
          <w:sz w:val="28"/>
          <w:szCs w:val="28"/>
        </w:rPr>
        <w:t>2</w:t>
      </w:r>
      <w:r w:rsidR="0061261C">
        <w:rPr>
          <w:rFonts w:ascii="Times New Roman" w:hAnsi="Times New Roman" w:cs="Times New Roman"/>
          <w:sz w:val="28"/>
          <w:szCs w:val="28"/>
        </w:rPr>
        <w:t>8</w:t>
      </w:r>
      <w:r w:rsidR="00EC0512">
        <w:rPr>
          <w:rFonts w:ascii="Times New Roman" w:hAnsi="Times New Roman" w:cs="Times New Roman"/>
          <w:sz w:val="28"/>
          <w:szCs w:val="28"/>
        </w:rPr>
        <w:t>. </w:t>
      </w:r>
      <w:r w:rsidRPr="00327147">
        <w:rPr>
          <w:rFonts w:ascii="Times New Roman" w:hAnsi="Times New Roman" w:cs="Times New Roman"/>
          <w:sz w:val="28"/>
          <w:szCs w:val="28"/>
        </w:rPr>
        <w:t xml:space="preserve">В случае если по результатам проверок, проведенных главным распорядителем и Министерством финансов Республики Татарстан, будут </w:t>
      </w:r>
      <w:r w:rsidRPr="00327147">
        <w:rPr>
          <w:rFonts w:ascii="Times New Roman" w:hAnsi="Times New Roman" w:cs="Times New Roman"/>
          <w:sz w:val="28"/>
          <w:szCs w:val="28"/>
        </w:rPr>
        <w:lastRenderedPageBreak/>
        <w:t>установлены факты нарушения целей, условий и порядка предоставления субсидии, некоммерческая организация обязана возвратить соответствующие денежные средства в доход бюджета Республики Татарстан в 30-дневный срок, исчисляемый в рабочих днях, со дня получения соответствующего требования главного распорядителя:</w:t>
      </w:r>
    </w:p>
    <w:bookmarkEnd w:id="14"/>
    <w:p w:rsidR="00A06D93" w:rsidRPr="00327147" w:rsidRDefault="00A06D93" w:rsidP="00EC051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 xml:space="preserve">в полном объеме </w:t>
      </w:r>
      <w:r w:rsidR="00796F3B" w:rsidRPr="000400DF">
        <w:rPr>
          <w:rFonts w:ascii="Times New Roman" w:hAnsi="Times New Roman" w:cs="Times New Roman"/>
          <w:color w:val="000000" w:themeColor="text1"/>
          <w:sz w:val="28"/>
          <w:szCs w:val="28"/>
        </w:rPr>
        <w:t>–</w:t>
      </w:r>
      <w:r w:rsidRPr="00327147">
        <w:rPr>
          <w:rFonts w:ascii="Times New Roman" w:hAnsi="Times New Roman" w:cs="Times New Roman"/>
          <w:sz w:val="28"/>
          <w:szCs w:val="28"/>
        </w:rPr>
        <w:t xml:space="preserve"> в случае представления недостоверных сведений и документов для получения субсидии;</w:t>
      </w:r>
    </w:p>
    <w:p w:rsidR="00A06D93" w:rsidRPr="00327147" w:rsidRDefault="00A06D93" w:rsidP="00EC051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 xml:space="preserve">в полном объеме </w:t>
      </w:r>
      <w:r w:rsidR="00796F3B" w:rsidRPr="000400DF">
        <w:rPr>
          <w:rFonts w:ascii="Times New Roman" w:hAnsi="Times New Roman" w:cs="Times New Roman"/>
          <w:color w:val="000000" w:themeColor="text1"/>
          <w:sz w:val="28"/>
          <w:szCs w:val="28"/>
        </w:rPr>
        <w:t>–</w:t>
      </w:r>
      <w:r w:rsidRPr="00327147">
        <w:rPr>
          <w:rFonts w:ascii="Times New Roman" w:hAnsi="Times New Roman" w:cs="Times New Roman"/>
          <w:sz w:val="28"/>
          <w:szCs w:val="28"/>
        </w:rPr>
        <w:t xml:space="preserve"> в случае непредставления отчета об использовании субсидии и о достижении результата предоставления субсидии;</w:t>
      </w:r>
    </w:p>
    <w:p w:rsidR="00A06D93" w:rsidRPr="00327147" w:rsidRDefault="00A06D93" w:rsidP="00EC051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 xml:space="preserve">в полном объеме </w:t>
      </w:r>
      <w:r w:rsidR="00796F3B" w:rsidRPr="000400DF">
        <w:rPr>
          <w:rFonts w:ascii="Times New Roman" w:hAnsi="Times New Roman" w:cs="Times New Roman"/>
          <w:color w:val="000000" w:themeColor="text1"/>
          <w:sz w:val="28"/>
          <w:szCs w:val="28"/>
        </w:rPr>
        <w:t>–</w:t>
      </w:r>
      <w:r w:rsidRPr="00327147">
        <w:rPr>
          <w:rFonts w:ascii="Times New Roman" w:hAnsi="Times New Roman" w:cs="Times New Roman"/>
          <w:sz w:val="28"/>
          <w:szCs w:val="28"/>
        </w:rPr>
        <w:t xml:space="preserve"> за недостигнутое значение результата предоставления субсидии;</w:t>
      </w:r>
    </w:p>
    <w:p w:rsidR="00A06D93" w:rsidRPr="00327147" w:rsidRDefault="00A06D93" w:rsidP="00EC0512">
      <w:pPr>
        <w:spacing w:after="0"/>
        <w:ind w:firstLine="709"/>
        <w:jc w:val="both"/>
        <w:rPr>
          <w:rFonts w:ascii="Times New Roman" w:hAnsi="Times New Roman" w:cs="Times New Roman"/>
          <w:sz w:val="28"/>
          <w:szCs w:val="28"/>
        </w:rPr>
      </w:pPr>
      <w:r w:rsidRPr="00327147">
        <w:rPr>
          <w:rFonts w:ascii="Times New Roman" w:hAnsi="Times New Roman" w:cs="Times New Roman"/>
          <w:sz w:val="28"/>
          <w:szCs w:val="28"/>
        </w:rPr>
        <w:t xml:space="preserve">в объеме использованной не по целевому назначению субсидии </w:t>
      </w:r>
      <w:r w:rsidR="009F6208" w:rsidRPr="000400DF">
        <w:rPr>
          <w:rFonts w:ascii="Times New Roman" w:hAnsi="Times New Roman" w:cs="Times New Roman"/>
          <w:color w:val="000000" w:themeColor="text1"/>
          <w:sz w:val="28"/>
          <w:szCs w:val="28"/>
        </w:rPr>
        <w:t>–</w:t>
      </w:r>
      <w:r w:rsidRPr="00327147">
        <w:rPr>
          <w:rFonts w:ascii="Times New Roman" w:hAnsi="Times New Roman" w:cs="Times New Roman"/>
          <w:sz w:val="28"/>
          <w:szCs w:val="28"/>
        </w:rPr>
        <w:t xml:space="preserve"> в случае выявления нецелевого использования средств субсидии.</w:t>
      </w:r>
    </w:p>
    <w:p w:rsidR="00A06D93" w:rsidRPr="00A80806" w:rsidRDefault="00A06D93" w:rsidP="00A80806">
      <w:pPr>
        <w:spacing w:after="0"/>
        <w:ind w:firstLine="709"/>
        <w:jc w:val="both"/>
        <w:rPr>
          <w:rFonts w:ascii="Times New Roman" w:hAnsi="Times New Roman" w:cs="Times New Roman"/>
          <w:color w:val="000000" w:themeColor="text1"/>
          <w:sz w:val="28"/>
          <w:szCs w:val="28"/>
        </w:rPr>
      </w:pPr>
      <w:bookmarkStart w:id="15" w:name="sub_128"/>
      <w:r w:rsidRPr="00A80806">
        <w:rPr>
          <w:rFonts w:ascii="Times New Roman" w:hAnsi="Times New Roman" w:cs="Times New Roman"/>
          <w:color w:val="000000" w:themeColor="text1"/>
          <w:sz w:val="28"/>
          <w:szCs w:val="28"/>
        </w:rPr>
        <w:t>2</w:t>
      </w:r>
      <w:r w:rsidR="0061261C">
        <w:rPr>
          <w:rFonts w:ascii="Times New Roman" w:hAnsi="Times New Roman" w:cs="Times New Roman"/>
          <w:color w:val="000000" w:themeColor="text1"/>
          <w:sz w:val="28"/>
          <w:szCs w:val="28"/>
        </w:rPr>
        <w:t>9</w:t>
      </w:r>
      <w:r w:rsidRPr="00A80806">
        <w:rPr>
          <w:rFonts w:ascii="Times New Roman" w:hAnsi="Times New Roman" w:cs="Times New Roman"/>
          <w:color w:val="000000" w:themeColor="text1"/>
          <w:sz w:val="28"/>
          <w:szCs w:val="28"/>
        </w:rPr>
        <w:t>.</w:t>
      </w:r>
      <w:r w:rsidR="00A175C0" w:rsidRPr="00A80806">
        <w:rPr>
          <w:rFonts w:ascii="Times New Roman" w:hAnsi="Times New Roman" w:cs="Times New Roman"/>
          <w:color w:val="000000" w:themeColor="text1"/>
          <w:sz w:val="28"/>
          <w:szCs w:val="28"/>
        </w:rPr>
        <w:t> </w:t>
      </w:r>
      <w:r w:rsidRPr="00A80806">
        <w:rPr>
          <w:rFonts w:ascii="Times New Roman" w:hAnsi="Times New Roman" w:cs="Times New Roman"/>
          <w:color w:val="000000" w:themeColor="text1"/>
          <w:sz w:val="28"/>
          <w:szCs w:val="28"/>
        </w:rPr>
        <w:t xml:space="preserve">При отказе от добровольного возврата в доход бюджета Республики Татарстан средств в случаях, указанных в </w:t>
      </w:r>
      <w:hyperlink w:anchor="sub_123" w:history="1">
        <w:r w:rsidRPr="00A80806">
          <w:rPr>
            <w:rStyle w:val="aa"/>
            <w:rFonts w:ascii="Times New Roman" w:hAnsi="Times New Roman"/>
            <w:color w:val="000000" w:themeColor="text1"/>
            <w:sz w:val="28"/>
            <w:szCs w:val="28"/>
          </w:rPr>
          <w:t>пунктах 2</w:t>
        </w:r>
      </w:hyperlink>
      <w:r w:rsidR="0061261C">
        <w:rPr>
          <w:rStyle w:val="aa"/>
          <w:rFonts w:ascii="Times New Roman" w:hAnsi="Times New Roman"/>
          <w:color w:val="000000" w:themeColor="text1"/>
          <w:sz w:val="28"/>
          <w:szCs w:val="28"/>
        </w:rPr>
        <w:t>4</w:t>
      </w:r>
      <w:r w:rsidRPr="00A80806">
        <w:rPr>
          <w:rFonts w:ascii="Times New Roman" w:hAnsi="Times New Roman" w:cs="Times New Roman"/>
          <w:color w:val="000000" w:themeColor="text1"/>
          <w:sz w:val="28"/>
          <w:szCs w:val="28"/>
        </w:rPr>
        <w:t xml:space="preserve"> и </w:t>
      </w:r>
      <w:hyperlink w:anchor="sub_127" w:history="1">
        <w:r w:rsidRPr="00A80806">
          <w:rPr>
            <w:rStyle w:val="aa"/>
            <w:rFonts w:ascii="Times New Roman" w:hAnsi="Times New Roman"/>
            <w:color w:val="000000" w:themeColor="text1"/>
            <w:sz w:val="28"/>
            <w:szCs w:val="28"/>
          </w:rPr>
          <w:t>2</w:t>
        </w:r>
      </w:hyperlink>
      <w:r w:rsidR="0061261C">
        <w:rPr>
          <w:rStyle w:val="aa"/>
          <w:rFonts w:ascii="Times New Roman" w:hAnsi="Times New Roman"/>
          <w:color w:val="000000" w:themeColor="text1"/>
          <w:sz w:val="28"/>
          <w:szCs w:val="28"/>
        </w:rPr>
        <w:t>8</w:t>
      </w:r>
      <w:r w:rsidRPr="00A80806">
        <w:rPr>
          <w:rFonts w:ascii="Times New Roman" w:hAnsi="Times New Roman" w:cs="Times New Roman"/>
          <w:color w:val="000000" w:themeColor="text1"/>
          <w:sz w:val="28"/>
          <w:szCs w:val="28"/>
        </w:rPr>
        <w:t xml:space="preserve"> настоящего Порядка, главный распорядитель в семидневный срок, исчисляемый в рабочих днях, со дня истечения срока возврата субсидии принимает меры по взысканию указанных средств в доход бюджета Республики Татарстан в порядке, установленном </w:t>
      </w:r>
      <w:hyperlink r:id="rId27" w:history="1">
        <w:r w:rsidRPr="00A80806">
          <w:rPr>
            <w:rStyle w:val="aa"/>
            <w:rFonts w:ascii="Times New Roman" w:hAnsi="Times New Roman"/>
            <w:color w:val="000000" w:themeColor="text1"/>
            <w:sz w:val="28"/>
            <w:szCs w:val="28"/>
          </w:rPr>
          <w:t>бюджетным законодательством</w:t>
        </w:r>
      </w:hyperlink>
      <w:r w:rsidRPr="00A80806">
        <w:rPr>
          <w:rFonts w:ascii="Times New Roman" w:hAnsi="Times New Roman" w:cs="Times New Roman"/>
          <w:color w:val="000000" w:themeColor="text1"/>
          <w:sz w:val="28"/>
          <w:szCs w:val="28"/>
        </w:rPr>
        <w:t xml:space="preserve"> Российской Федерации.</w:t>
      </w:r>
    </w:p>
    <w:p w:rsidR="00A06D93" w:rsidRPr="00A80806" w:rsidRDefault="0061261C" w:rsidP="00A80806">
      <w:pPr>
        <w:spacing w:after="0"/>
        <w:ind w:firstLine="709"/>
        <w:jc w:val="both"/>
        <w:rPr>
          <w:rFonts w:ascii="Times New Roman" w:hAnsi="Times New Roman" w:cs="Times New Roman"/>
          <w:color w:val="000000" w:themeColor="text1"/>
          <w:sz w:val="28"/>
          <w:szCs w:val="28"/>
        </w:rPr>
      </w:pPr>
      <w:bookmarkStart w:id="16" w:name="sub_129"/>
      <w:bookmarkEnd w:id="15"/>
      <w:r>
        <w:rPr>
          <w:rFonts w:ascii="Times New Roman" w:hAnsi="Times New Roman" w:cs="Times New Roman"/>
          <w:color w:val="000000" w:themeColor="text1"/>
          <w:sz w:val="28"/>
          <w:szCs w:val="28"/>
        </w:rPr>
        <w:t>30</w:t>
      </w:r>
      <w:r w:rsidR="00A06D93" w:rsidRPr="00A80806">
        <w:rPr>
          <w:rFonts w:ascii="Times New Roman" w:hAnsi="Times New Roman" w:cs="Times New Roman"/>
          <w:color w:val="000000" w:themeColor="text1"/>
          <w:sz w:val="28"/>
          <w:szCs w:val="28"/>
        </w:rPr>
        <w:t>.</w:t>
      </w:r>
      <w:r w:rsidR="00A175C0" w:rsidRPr="00A80806">
        <w:rPr>
          <w:rFonts w:ascii="Times New Roman" w:hAnsi="Times New Roman" w:cs="Times New Roman"/>
          <w:color w:val="000000" w:themeColor="text1"/>
          <w:sz w:val="28"/>
          <w:szCs w:val="28"/>
        </w:rPr>
        <w:t> </w:t>
      </w:r>
      <w:r w:rsidR="00A06D93" w:rsidRPr="00A80806">
        <w:rPr>
          <w:rFonts w:ascii="Times New Roman" w:hAnsi="Times New Roman" w:cs="Times New Roman"/>
          <w:color w:val="000000" w:themeColor="text1"/>
          <w:sz w:val="28"/>
          <w:szCs w:val="28"/>
        </w:rPr>
        <w:t>Контроль за целевым и эффективным использованием субсидии осуществляется главным распорядителем в соответствии с законодательством Российской Федерации.</w:t>
      </w:r>
    </w:p>
    <w:bookmarkEnd w:id="16"/>
    <w:p w:rsidR="00A06D93" w:rsidRPr="00327147" w:rsidRDefault="00A06D93" w:rsidP="00327147">
      <w:pPr>
        <w:jc w:val="both"/>
        <w:rPr>
          <w:rFonts w:ascii="Times New Roman" w:hAnsi="Times New Roman" w:cs="Times New Roman"/>
          <w:sz w:val="28"/>
          <w:szCs w:val="28"/>
        </w:rPr>
      </w:pPr>
    </w:p>
    <w:p w:rsidR="00960157" w:rsidRPr="00327147" w:rsidRDefault="00960157" w:rsidP="00327147">
      <w:pPr>
        <w:jc w:val="both"/>
        <w:rPr>
          <w:rFonts w:ascii="Times New Roman" w:hAnsi="Times New Roman" w:cs="Times New Roman"/>
          <w:sz w:val="28"/>
          <w:szCs w:val="28"/>
        </w:rPr>
      </w:pPr>
    </w:p>
    <w:p w:rsidR="00960157" w:rsidRPr="00327147" w:rsidRDefault="00960157" w:rsidP="00327147">
      <w:pPr>
        <w:jc w:val="both"/>
        <w:rPr>
          <w:rFonts w:ascii="Times New Roman" w:hAnsi="Times New Roman" w:cs="Times New Roman"/>
          <w:sz w:val="28"/>
          <w:szCs w:val="28"/>
        </w:rPr>
      </w:pPr>
    </w:p>
    <w:p w:rsidR="00960157" w:rsidRPr="00327147" w:rsidRDefault="00960157" w:rsidP="00327147">
      <w:pPr>
        <w:jc w:val="both"/>
        <w:rPr>
          <w:rFonts w:ascii="Times New Roman" w:hAnsi="Times New Roman" w:cs="Times New Roman"/>
          <w:sz w:val="28"/>
          <w:szCs w:val="28"/>
        </w:rPr>
      </w:pPr>
    </w:p>
    <w:p w:rsidR="00960157" w:rsidRPr="00327147" w:rsidRDefault="00960157" w:rsidP="00327147">
      <w:pPr>
        <w:jc w:val="both"/>
        <w:rPr>
          <w:rFonts w:ascii="Times New Roman" w:hAnsi="Times New Roman" w:cs="Times New Roman"/>
          <w:sz w:val="28"/>
          <w:szCs w:val="28"/>
        </w:rPr>
      </w:pPr>
    </w:p>
    <w:sectPr w:rsidR="00960157" w:rsidRPr="00327147" w:rsidSect="009E751B">
      <w:headerReference w:type="default" r:id="rId28"/>
      <w:pgSz w:w="11905" w:h="16838"/>
      <w:pgMar w:top="1134" w:right="567"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89" w:rsidRDefault="00D16E89">
      <w:pPr>
        <w:spacing w:after="0" w:line="240" w:lineRule="auto"/>
      </w:pPr>
      <w:r>
        <w:separator/>
      </w:r>
    </w:p>
  </w:endnote>
  <w:endnote w:type="continuationSeparator" w:id="0">
    <w:p w:rsidR="00D16E89" w:rsidRDefault="00D1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89" w:rsidRDefault="00D16E89">
      <w:pPr>
        <w:spacing w:after="0" w:line="240" w:lineRule="auto"/>
      </w:pPr>
      <w:r>
        <w:separator/>
      </w:r>
    </w:p>
  </w:footnote>
  <w:footnote w:type="continuationSeparator" w:id="0">
    <w:p w:rsidR="00D16E89" w:rsidRDefault="00D16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263869"/>
      <w:docPartObj>
        <w:docPartGallery w:val="Page Numbers (Top of Page)"/>
        <w:docPartUnique/>
      </w:docPartObj>
    </w:sdtPr>
    <w:sdtEndPr/>
    <w:sdtContent>
      <w:p w:rsidR="00065617" w:rsidRDefault="00D502B7">
        <w:pPr>
          <w:pStyle w:val="a3"/>
          <w:jc w:val="center"/>
        </w:pPr>
        <w:r>
          <w:fldChar w:fldCharType="begin"/>
        </w:r>
        <w:r>
          <w:instrText>PAGE   \* MERGEFORMAT</w:instrText>
        </w:r>
        <w:r>
          <w:fldChar w:fldCharType="separate"/>
        </w:r>
        <w:r w:rsidR="00D962D4">
          <w:rPr>
            <w:noProof/>
          </w:rPr>
          <w:t>13</w:t>
        </w:r>
        <w:r>
          <w:fldChar w:fldCharType="end"/>
        </w:r>
      </w:p>
    </w:sdtContent>
  </w:sdt>
  <w:p w:rsidR="00065617" w:rsidRDefault="00D16E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D4"/>
    <w:rsid w:val="00003E9C"/>
    <w:rsid w:val="00010EEA"/>
    <w:rsid w:val="00013508"/>
    <w:rsid w:val="00023A42"/>
    <w:rsid w:val="00024098"/>
    <w:rsid w:val="000400DF"/>
    <w:rsid w:val="00040ED0"/>
    <w:rsid w:val="000464A5"/>
    <w:rsid w:val="00055CAE"/>
    <w:rsid w:val="00057BA0"/>
    <w:rsid w:val="00062207"/>
    <w:rsid w:val="00064725"/>
    <w:rsid w:val="000670F2"/>
    <w:rsid w:val="00070382"/>
    <w:rsid w:val="0007176F"/>
    <w:rsid w:val="00076886"/>
    <w:rsid w:val="00083C64"/>
    <w:rsid w:val="0008543E"/>
    <w:rsid w:val="0009071C"/>
    <w:rsid w:val="00092574"/>
    <w:rsid w:val="000A6947"/>
    <w:rsid w:val="000B3183"/>
    <w:rsid w:val="000B3B90"/>
    <w:rsid w:val="000B60B0"/>
    <w:rsid w:val="000B75C8"/>
    <w:rsid w:val="000C025E"/>
    <w:rsid w:val="000C3C18"/>
    <w:rsid w:val="000C4AAC"/>
    <w:rsid w:val="000C4CA6"/>
    <w:rsid w:val="000C61F3"/>
    <w:rsid w:val="000C6D45"/>
    <w:rsid w:val="000D2D60"/>
    <w:rsid w:val="000D7136"/>
    <w:rsid w:val="000E198E"/>
    <w:rsid w:val="000F0CF2"/>
    <w:rsid w:val="000F372E"/>
    <w:rsid w:val="000F5E34"/>
    <w:rsid w:val="000F7B20"/>
    <w:rsid w:val="0010293A"/>
    <w:rsid w:val="0010674C"/>
    <w:rsid w:val="001112B6"/>
    <w:rsid w:val="00115A95"/>
    <w:rsid w:val="001223BF"/>
    <w:rsid w:val="00123192"/>
    <w:rsid w:val="00123430"/>
    <w:rsid w:val="00125549"/>
    <w:rsid w:val="00126676"/>
    <w:rsid w:val="0013296D"/>
    <w:rsid w:val="00132ED3"/>
    <w:rsid w:val="00142832"/>
    <w:rsid w:val="0014345D"/>
    <w:rsid w:val="00150FF2"/>
    <w:rsid w:val="001514EC"/>
    <w:rsid w:val="001526E6"/>
    <w:rsid w:val="00152FC0"/>
    <w:rsid w:val="00173C7E"/>
    <w:rsid w:val="00175346"/>
    <w:rsid w:val="00175769"/>
    <w:rsid w:val="00180CD3"/>
    <w:rsid w:val="00191F14"/>
    <w:rsid w:val="00193753"/>
    <w:rsid w:val="0019604B"/>
    <w:rsid w:val="001A589F"/>
    <w:rsid w:val="001B08A8"/>
    <w:rsid w:val="001C70CC"/>
    <w:rsid w:val="001D314E"/>
    <w:rsid w:val="001D5E71"/>
    <w:rsid w:val="001D61D5"/>
    <w:rsid w:val="001D6BF5"/>
    <w:rsid w:val="001D72E7"/>
    <w:rsid w:val="001E288B"/>
    <w:rsid w:val="001E40F5"/>
    <w:rsid w:val="001F0478"/>
    <w:rsid w:val="001F7186"/>
    <w:rsid w:val="002008FD"/>
    <w:rsid w:val="00207ED1"/>
    <w:rsid w:val="00210C54"/>
    <w:rsid w:val="0023007D"/>
    <w:rsid w:val="00234A91"/>
    <w:rsid w:val="0023652F"/>
    <w:rsid w:val="00237F3C"/>
    <w:rsid w:val="00242618"/>
    <w:rsid w:val="00245EE9"/>
    <w:rsid w:val="0024787B"/>
    <w:rsid w:val="00250367"/>
    <w:rsid w:val="002625F9"/>
    <w:rsid w:val="002641F1"/>
    <w:rsid w:val="00274237"/>
    <w:rsid w:val="00276832"/>
    <w:rsid w:val="0028242A"/>
    <w:rsid w:val="00285ADB"/>
    <w:rsid w:val="002943A8"/>
    <w:rsid w:val="00295A1C"/>
    <w:rsid w:val="002A631F"/>
    <w:rsid w:val="002A70E7"/>
    <w:rsid w:val="002A748E"/>
    <w:rsid w:val="002C111B"/>
    <w:rsid w:val="002D4949"/>
    <w:rsid w:val="002D70E0"/>
    <w:rsid w:val="002E17AB"/>
    <w:rsid w:val="002E1D6D"/>
    <w:rsid w:val="002F60CD"/>
    <w:rsid w:val="00305BA8"/>
    <w:rsid w:val="0030647A"/>
    <w:rsid w:val="0031197A"/>
    <w:rsid w:val="003152DB"/>
    <w:rsid w:val="00327147"/>
    <w:rsid w:val="00333254"/>
    <w:rsid w:val="00333925"/>
    <w:rsid w:val="00340567"/>
    <w:rsid w:val="00343C34"/>
    <w:rsid w:val="00344F5F"/>
    <w:rsid w:val="00353794"/>
    <w:rsid w:val="003611B4"/>
    <w:rsid w:val="00361746"/>
    <w:rsid w:val="00367755"/>
    <w:rsid w:val="003709B1"/>
    <w:rsid w:val="00380295"/>
    <w:rsid w:val="00382A4A"/>
    <w:rsid w:val="0039553D"/>
    <w:rsid w:val="00396406"/>
    <w:rsid w:val="003A20EB"/>
    <w:rsid w:val="003C16BE"/>
    <w:rsid w:val="003C3223"/>
    <w:rsid w:val="003C396E"/>
    <w:rsid w:val="003C48A9"/>
    <w:rsid w:val="003C609A"/>
    <w:rsid w:val="003D4F9B"/>
    <w:rsid w:val="003E0BF2"/>
    <w:rsid w:val="003E1E2E"/>
    <w:rsid w:val="003E4EE0"/>
    <w:rsid w:val="003E605B"/>
    <w:rsid w:val="003F07D3"/>
    <w:rsid w:val="003F2789"/>
    <w:rsid w:val="003F6A0D"/>
    <w:rsid w:val="00400873"/>
    <w:rsid w:val="00401042"/>
    <w:rsid w:val="0040128E"/>
    <w:rsid w:val="0040681F"/>
    <w:rsid w:val="00412E98"/>
    <w:rsid w:val="00425D9C"/>
    <w:rsid w:val="00426E4D"/>
    <w:rsid w:val="0043032F"/>
    <w:rsid w:val="004320B5"/>
    <w:rsid w:val="004330D6"/>
    <w:rsid w:val="00436612"/>
    <w:rsid w:val="00441391"/>
    <w:rsid w:val="00442E56"/>
    <w:rsid w:val="004476C0"/>
    <w:rsid w:val="00454019"/>
    <w:rsid w:val="00456798"/>
    <w:rsid w:val="0046045D"/>
    <w:rsid w:val="00464A0D"/>
    <w:rsid w:val="0046539C"/>
    <w:rsid w:val="004776E5"/>
    <w:rsid w:val="00482262"/>
    <w:rsid w:val="004A19C0"/>
    <w:rsid w:val="004B2A2C"/>
    <w:rsid w:val="004C35A4"/>
    <w:rsid w:val="004C5E38"/>
    <w:rsid w:val="004C75A6"/>
    <w:rsid w:val="004C7713"/>
    <w:rsid w:val="004D6A3D"/>
    <w:rsid w:val="004D79C2"/>
    <w:rsid w:val="004E7771"/>
    <w:rsid w:val="004E7F6A"/>
    <w:rsid w:val="004F13C8"/>
    <w:rsid w:val="004F2ECB"/>
    <w:rsid w:val="004F5D49"/>
    <w:rsid w:val="004F78E8"/>
    <w:rsid w:val="00504E0E"/>
    <w:rsid w:val="005059CB"/>
    <w:rsid w:val="0050749B"/>
    <w:rsid w:val="005202C0"/>
    <w:rsid w:val="00525139"/>
    <w:rsid w:val="00526250"/>
    <w:rsid w:val="005263D7"/>
    <w:rsid w:val="00544E11"/>
    <w:rsid w:val="00560B95"/>
    <w:rsid w:val="0056472D"/>
    <w:rsid w:val="00565F56"/>
    <w:rsid w:val="005722E6"/>
    <w:rsid w:val="00575DD4"/>
    <w:rsid w:val="00576835"/>
    <w:rsid w:val="0058629C"/>
    <w:rsid w:val="0059121E"/>
    <w:rsid w:val="0059304F"/>
    <w:rsid w:val="005957D3"/>
    <w:rsid w:val="00597B50"/>
    <w:rsid w:val="005A238A"/>
    <w:rsid w:val="005A3074"/>
    <w:rsid w:val="005A4FCE"/>
    <w:rsid w:val="005A5652"/>
    <w:rsid w:val="005A6C0A"/>
    <w:rsid w:val="005B32D4"/>
    <w:rsid w:val="005B4397"/>
    <w:rsid w:val="005B58FE"/>
    <w:rsid w:val="005B6374"/>
    <w:rsid w:val="005B6735"/>
    <w:rsid w:val="005C1E53"/>
    <w:rsid w:val="005C1F18"/>
    <w:rsid w:val="005C32EC"/>
    <w:rsid w:val="005C5948"/>
    <w:rsid w:val="005D2030"/>
    <w:rsid w:val="005D2411"/>
    <w:rsid w:val="005D3390"/>
    <w:rsid w:val="005D4FEC"/>
    <w:rsid w:val="005D5037"/>
    <w:rsid w:val="005D5C00"/>
    <w:rsid w:val="005E50B9"/>
    <w:rsid w:val="005E576E"/>
    <w:rsid w:val="005E7467"/>
    <w:rsid w:val="005F0B7D"/>
    <w:rsid w:val="005F2309"/>
    <w:rsid w:val="005F29C7"/>
    <w:rsid w:val="005F442C"/>
    <w:rsid w:val="005F4FA5"/>
    <w:rsid w:val="0061261C"/>
    <w:rsid w:val="0061379E"/>
    <w:rsid w:val="0062485D"/>
    <w:rsid w:val="00624D0E"/>
    <w:rsid w:val="00626022"/>
    <w:rsid w:val="00626F93"/>
    <w:rsid w:val="00642434"/>
    <w:rsid w:val="006539D9"/>
    <w:rsid w:val="0065683B"/>
    <w:rsid w:val="006570F8"/>
    <w:rsid w:val="00657C28"/>
    <w:rsid w:val="0066030C"/>
    <w:rsid w:val="00662B95"/>
    <w:rsid w:val="00664495"/>
    <w:rsid w:val="006673E2"/>
    <w:rsid w:val="0067242E"/>
    <w:rsid w:val="006739E1"/>
    <w:rsid w:val="00674069"/>
    <w:rsid w:val="006750D9"/>
    <w:rsid w:val="00677198"/>
    <w:rsid w:val="006771D5"/>
    <w:rsid w:val="00677C06"/>
    <w:rsid w:val="00677F10"/>
    <w:rsid w:val="00680C10"/>
    <w:rsid w:val="00687BD4"/>
    <w:rsid w:val="006907BF"/>
    <w:rsid w:val="00696440"/>
    <w:rsid w:val="006A56A8"/>
    <w:rsid w:val="006A56AB"/>
    <w:rsid w:val="006A6FBE"/>
    <w:rsid w:val="006B3334"/>
    <w:rsid w:val="006C0048"/>
    <w:rsid w:val="006C57A0"/>
    <w:rsid w:val="006C7803"/>
    <w:rsid w:val="006D6A2A"/>
    <w:rsid w:val="006E3D9E"/>
    <w:rsid w:val="006E5030"/>
    <w:rsid w:val="007033C1"/>
    <w:rsid w:val="00710447"/>
    <w:rsid w:val="007157AD"/>
    <w:rsid w:val="007276A5"/>
    <w:rsid w:val="007332BB"/>
    <w:rsid w:val="0073688B"/>
    <w:rsid w:val="00761E28"/>
    <w:rsid w:val="00771291"/>
    <w:rsid w:val="007742E0"/>
    <w:rsid w:val="00781632"/>
    <w:rsid w:val="00781E78"/>
    <w:rsid w:val="007923B4"/>
    <w:rsid w:val="00795E63"/>
    <w:rsid w:val="00796F3B"/>
    <w:rsid w:val="007B1CB4"/>
    <w:rsid w:val="007B2C7C"/>
    <w:rsid w:val="007B56F3"/>
    <w:rsid w:val="007B71B9"/>
    <w:rsid w:val="007C33CB"/>
    <w:rsid w:val="007C5E2B"/>
    <w:rsid w:val="007D50FE"/>
    <w:rsid w:val="007E33EB"/>
    <w:rsid w:val="007E6FFB"/>
    <w:rsid w:val="007F4FA3"/>
    <w:rsid w:val="007F6D21"/>
    <w:rsid w:val="00801313"/>
    <w:rsid w:val="00805D84"/>
    <w:rsid w:val="00815F6E"/>
    <w:rsid w:val="00821494"/>
    <w:rsid w:val="00821654"/>
    <w:rsid w:val="00822AA4"/>
    <w:rsid w:val="008271DE"/>
    <w:rsid w:val="008310A1"/>
    <w:rsid w:val="008323D4"/>
    <w:rsid w:val="00832F32"/>
    <w:rsid w:val="008345E9"/>
    <w:rsid w:val="00836523"/>
    <w:rsid w:val="00840BAB"/>
    <w:rsid w:val="00840D5A"/>
    <w:rsid w:val="00841B2C"/>
    <w:rsid w:val="00844079"/>
    <w:rsid w:val="00850AF4"/>
    <w:rsid w:val="00853E09"/>
    <w:rsid w:val="00857597"/>
    <w:rsid w:val="00860538"/>
    <w:rsid w:val="00860D71"/>
    <w:rsid w:val="008633D5"/>
    <w:rsid w:val="00872DBE"/>
    <w:rsid w:val="00877341"/>
    <w:rsid w:val="00882683"/>
    <w:rsid w:val="008B19BE"/>
    <w:rsid w:val="008B4ABD"/>
    <w:rsid w:val="008B5966"/>
    <w:rsid w:val="008B69C3"/>
    <w:rsid w:val="008C32A8"/>
    <w:rsid w:val="008C4308"/>
    <w:rsid w:val="008D2B37"/>
    <w:rsid w:val="008D2EE5"/>
    <w:rsid w:val="008D5165"/>
    <w:rsid w:val="008E0764"/>
    <w:rsid w:val="008E1D48"/>
    <w:rsid w:val="008E3297"/>
    <w:rsid w:val="008E3B1E"/>
    <w:rsid w:val="008E493D"/>
    <w:rsid w:val="008F0F0B"/>
    <w:rsid w:val="008F5908"/>
    <w:rsid w:val="008F6232"/>
    <w:rsid w:val="009055FF"/>
    <w:rsid w:val="00907B9E"/>
    <w:rsid w:val="00914AC0"/>
    <w:rsid w:val="00914F87"/>
    <w:rsid w:val="00915D6C"/>
    <w:rsid w:val="0092250B"/>
    <w:rsid w:val="00924EDF"/>
    <w:rsid w:val="00931BE9"/>
    <w:rsid w:val="009340C2"/>
    <w:rsid w:val="00934526"/>
    <w:rsid w:val="00935087"/>
    <w:rsid w:val="009355B9"/>
    <w:rsid w:val="00940F0B"/>
    <w:rsid w:val="00943E7E"/>
    <w:rsid w:val="009502D7"/>
    <w:rsid w:val="009543F3"/>
    <w:rsid w:val="00960157"/>
    <w:rsid w:val="00963FFA"/>
    <w:rsid w:val="009661A4"/>
    <w:rsid w:val="00967CB9"/>
    <w:rsid w:val="009713A2"/>
    <w:rsid w:val="00977D9B"/>
    <w:rsid w:val="00996FDC"/>
    <w:rsid w:val="009B0878"/>
    <w:rsid w:val="009B318D"/>
    <w:rsid w:val="009B3942"/>
    <w:rsid w:val="009B3FD7"/>
    <w:rsid w:val="009B498F"/>
    <w:rsid w:val="009C070C"/>
    <w:rsid w:val="009C13A0"/>
    <w:rsid w:val="009C21E5"/>
    <w:rsid w:val="009C2695"/>
    <w:rsid w:val="009C5F25"/>
    <w:rsid w:val="009D081A"/>
    <w:rsid w:val="009D339B"/>
    <w:rsid w:val="009E3B0E"/>
    <w:rsid w:val="009E751B"/>
    <w:rsid w:val="009F2DCE"/>
    <w:rsid w:val="009F5439"/>
    <w:rsid w:val="009F6208"/>
    <w:rsid w:val="00A021CA"/>
    <w:rsid w:val="00A06D93"/>
    <w:rsid w:val="00A07398"/>
    <w:rsid w:val="00A11CF5"/>
    <w:rsid w:val="00A175C0"/>
    <w:rsid w:val="00A2559B"/>
    <w:rsid w:val="00A25BB4"/>
    <w:rsid w:val="00A2610D"/>
    <w:rsid w:val="00A26844"/>
    <w:rsid w:val="00A2789A"/>
    <w:rsid w:val="00A35A5E"/>
    <w:rsid w:val="00A41A3B"/>
    <w:rsid w:val="00A50718"/>
    <w:rsid w:val="00A67D7F"/>
    <w:rsid w:val="00A724E0"/>
    <w:rsid w:val="00A80806"/>
    <w:rsid w:val="00A8169A"/>
    <w:rsid w:val="00A8502B"/>
    <w:rsid w:val="00A86EB5"/>
    <w:rsid w:val="00A93478"/>
    <w:rsid w:val="00A97432"/>
    <w:rsid w:val="00AA04D5"/>
    <w:rsid w:val="00AA1D35"/>
    <w:rsid w:val="00AA1E40"/>
    <w:rsid w:val="00AA7731"/>
    <w:rsid w:val="00AB3C0A"/>
    <w:rsid w:val="00AC5638"/>
    <w:rsid w:val="00AD751B"/>
    <w:rsid w:val="00AD7C32"/>
    <w:rsid w:val="00AE5BB4"/>
    <w:rsid w:val="00AF1A5C"/>
    <w:rsid w:val="00AF68BE"/>
    <w:rsid w:val="00B06FB0"/>
    <w:rsid w:val="00B132A7"/>
    <w:rsid w:val="00B33B10"/>
    <w:rsid w:val="00B40898"/>
    <w:rsid w:val="00B44BF8"/>
    <w:rsid w:val="00B45CB2"/>
    <w:rsid w:val="00B5339B"/>
    <w:rsid w:val="00B65E39"/>
    <w:rsid w:val="00B7200E"/>
    <w:rsid w:val="00B77942"/>
    <w:rsid w:val="00B8106F"/>
    <w:rsid w:val="00B857B7"/>
    <w:rsid w:val="00B93423"/>
    <w:rsid w:val="00BC6437"/>
    <w:rsid w:val="00BC777D"/>
    <w:rsid w:val="00BD1555"/>
    <w:rsid w:val="00BE25F9"/>
    <w:rsid w:val="00BE3E78"/>
    <w:rsid w:val="00BE7C6B"/>
    <w:rsid w:val="00BF1909"/>
    <w:rsid w:val="00BF513F"/>
    <w:rsid w:val="00BF5556"/>
    <w:rsid w:val="00C000DF"/>
    <w:rsid w:val="00C06A6E"/>
    <w:rsid w:val="00C10726"/>
    <w:rsid w:val="00C16A6F"/>
    <w:rsid w:val="00C24AA3"/>
    <w:rsid w:val="00C275FA"/>
    <w:rsid w:val="00C2799A"/>
    <w:rsid w:val="00C41979"/>
    <w:rsid w:val="00C42CE5"/>
    <w:rsid w:val="00C435F8"/>
    <w:rsid w:val="00C5067B"/>
    <w:rsid w:val="00C51311"/>
    <w:rsid w:val="00C53DCE"/>
    <w:rsid w:val="00C53E2C"/>
    <w:rsid w:val="00C643EB"/>
    <w:rsid w:val="00C673A4"/>
    <w:rsid w:val="00C7460F"/>
    <w:rsid w:val="00C85F71"/>
    <w:rsid w:val="00C94937"/>
    <w:rsid w:val="00C9751A"/>
    <w:rsid w:val="00CA5036"/>
    <w:rsid w:val="00CA5BA2"/>
    <w:rsid w:val="00CA7EB8"/>
    <w:rsid w:val="00CB1464"/>
    <w:rsid w:val="00CC7515"/>
    <w:rsid w:val="00CC7ED2"/>
    <w:rsid w:val="00CD176B"/>
    <w:rsid w:val="00CD2400"/>
    <w:rsid w:val="00CE33C6"/>
    <w:rsid w:val="00CE7BC8"/>
    <w:rsid w:val="00CF136E"/>
    <w:rsid w:val="00D11C7A"/>
    <w:rsid w:val="00D1454E"/>
    <w:rsid w:val="00D16803"/>
    <w:rsid w:val="00D16E89"/>
    <w:rsid w:val="00D2268D"/>
    <w:rsid w:val="00D502B7"/>
    <w:rsid w:val="00D50428"/>
    <w:rsid w:val="00D52031"/>
    <w:rsid w:val="00D54C9E"/>
    <w:rsid w:val="00D56740"/>
    <w:rsid w:val="00D7230A"/>
    <w:rsid w:val="00D73E12"/>
    <w:rsid w:val="00D740C1"/>
    <w:rsid w:val="00D75E84"/>
    <w:rsid w:val="00D80A11"/>
    <w:rsid w:val="00D85414"/>
    <w:rsid w:val="00D90C7C"/>
    <w:rsid w:val="00D9113F"/>
    <w:rsid w:val="00D962D4"/>
    <w:rsid w:val="00DA78A9"/>
    <w:rsid w:val="00DB10B1"/>
    <w:rsid w:val="00DB1572"/>
    <w:rsid w:val="00DB5F26"/>
    <w:rsid w:val="00DC03B3"/>
    <w:rsid w:val="00DC12F5"/>
    <w:rsid w:val="00DC193A"/>
    <w:rsid w:val="00DC2456"/>
    <w:rsid w:val="00DD002E"/>
    <w:rsid w:val="00DD0CA7"/>
    <w:rsid w:val="00DD18FB"/>
    <w:rsid w:val="00DD1D35"/>
    <w:rsid w:val="00DD262D"/>
    <w:rsid w:val="00DD40A8"/>
    <w:rsid w:val="00DE1515"/>
    <w:rsid w:val="00DE3477"/>
    <w:rsid w:val="00DE7E9D"/>
    <w:rsid w:val="00E0208B"/>
    <w:rsid w:val="00E02C13"/>
    <w:rsid w:val="00E059DF"/>
    <w:rsid w:val="00E07281"/>
    <w:rsid w:val="00E13BA9"/>
    <w:rsid w:val="00E16862"/>
    <w:rsid w:val="00E16F44"/>
    <w:rsid w:val="00E2038A"/>
    <w:rsid w:val="00E30835"/>
    <w:rsid w:val="00E32048"/>
    <w:rsid w:val="00E34502"/>
    <w:rsid w:val="00E35E62"/>
    <w:rsid w:val="00E36906"/>
    <w:rsid w:val="00E40F23"/>
    <w:rsid w:val="00E40F74"/>
    <w:rsid w:val="00E471C5"/>
    <w:rsid w:val="00E549EA"/>
    <w:rsid w:val="00E57B26"/>
    <w:rsid w:val="00E71CB9"/>
    <w:rsid w:val="00E73BF1"/>
    <w:rsid w:val="00E7731E"/>
    <w:rsid w:val="00E80491"/>
    <w:rsid w:val="00E836D9"/>
    <w:rsid w:val="00E94A1A"/>
    <w:rsid w:val="00EA3B94"/>
    <w:rsid w:val="00EA46B4"/>
    <w:rsid w:val="00EA495D"/>
    <w:rsid w:val="00EA74B9"/>
    <w:rsid w:val="00EB328B"/>
    <w:rsid w:val="00EC0512"/>
    <w:rsid w:val="00EC5135"/>
    <w:rsid w:val="00EC6479"/>
    <w:rsid w:val="00EC6E3E"/>
    <w:rsid w:val="00EC7678"/>
    <w:rsid w:val="00ED15B8"/>
    <w:rsid w:val="00ED160F"/>
    <w:rsid w:val="00ED42E9"/>
    <w:rsid w:val="00EF05E2"/>
    <w:rsid w:val="00EF0953"/>
    <w:rsid w:val="00F0159E"/>
    <w:rsid w:val="00F0734C"/>
    <w:rsid w:val="00F07694"/>
    <w:rsid w:val="00F11D6B"/>
    <w:rsid w:val="00F11E49"/>
    <w:rsid w:val="00F13F16"/>
    <w:rsid w:val="00F15D22"/>
    <w:rsid w:val="00F2715E"/>
    <w:rsid w:val="00F332A4"/>
    <w:rsid w:val="00F36997"/>
    <w:rsid w:val="00F37A8B"/>
    <w:rsid w:val="00F53B89"/>
    <w:rsid w:val="00F55F9D"/>
    <w:rsid w:val="00F56496"/>
    <w:rsid w:val="00F65248"/>
    <w:rsid w:val="00F65DCC"/>
    <w:rsid w:val="00F7111D"/>
    <w:rsid w:val="00F767F6"/>
    <w:rsid w:val="00F77ADF"/>
    <w:rsid w:val="00F93E63"/>
    <w:rsid w:val="00F93E9B"/>
    <w:rsid w:val="00F956EF"/>
    <w:rsid w:val="00F95FEE"/>
    <w:rsid w:val="00F965BE"/>
    <w:rsid w:val="00FA2A04"/>
    <w:rsid w:val="00FB7A6F"/>
    <w:rsid w:val="00FB7C79"/>
    <w:rsid w:val="00FC735A"/>
    <w:rsid w:val="00FD7402"/>
    <w:rsid w:val="00FE16EE"/>
    <w:rsid w:val="00FE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AEFAC-D9A1-48B2-9947-613AD1BE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2B7"/>
  </w:style>
  <w:style w:type="paragraph" w:styleId="1">
    <w:name w:val="heading 1"/>
    <w:basedOn w:val="a"/>
    <w:next w:val="a"/>
    <w:link w:val="10"/>
    <w:uiPriority w:val="99"/>
    <w:qFormat/>
    <w:rsid w:val="00960157"/>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rsid w:val="00D502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1350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37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02B7"/>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D502B7"/>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D502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02B7"/>
  </w:style>
  <w:style w:type="table" w:styleId="a5">
    <w:name w:val="Table Grid"/>
    <w:basedOn w:val="a1"/>
    <w:uiPriority w:val="59"/>
    <w:rsid w:val="0065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F372E"/>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013508"/>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3677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755"/>
    <w:rPr>
      <w:rFonts w:ascii="Tahoma" w:hAnsi="Tahoma" w:cs="Tahoma"/>
      <w:sz w:val="16"/>
      <w:szCs w:val="16"/>
    </w:rPr>
  </w:style>
  <w:style w:type="paragraph" w:styleId="a8">
    <w:name w:val="List Paragraph"/>
    <w:basedOn w:val="a"/>
    <w:uiPriority w:val="34"/>
    <w:qFormat/>
    <w:rsid w:val="00A8502B"/>
    <w:pPr>
      <w:ind w:left="720"/>
      <w:contextualSpacing/>
    </w:pPr>
  </w:style>
  <w:style w:type="character" w:styleId="a9">
    <w:name w:val="Hyperlink"/>
    <w:basedOn w:val="a0"/>
    <w:uiPriority w:val="99"/>
    <w:unhideWhenUsed/>
    <w:rsid w:val="005C1E53"/>
    <w:rPr>
      <w:color w:val="0000FF"/>
      <w:u w:val="single"/>
    </w:rPr>
  </w:style>
  <w:style w:type="paragraph" w:customStyle="1" w:styleId="s1">
    <w:name w:val="s_1"/>
    <w:basedOn w:val="a"/>
    <w:rsid w:val="00057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5B6374"/>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10">
    <w:name w:val="Заголовок 1 Знак"/>
    <w:basedOn w:val="a0"/>
    <w:link w:val="1"/>
    <w:uiPriority w:val="9"/>
    <w:rsid w:val="00960157"/>
    <w:rPr>
      <w:rFonts w:ascii="Times New Roman CYR" w:eastAsiaTheme="minorEastAsia" w:hAnsi="Times New Roman CYR" w:cs="Times New Roman CYR"/>
      <w:b/>
      <w:bCs/>
      <w:color w:val="26282F"/>
      <w:sz w:val="24"/>
      <w:szCs w:val="24"/>
      <w:lang w:eastAsia="ru-RU"/>
    </w:rPr>
  </w:style>
  <w:style w:type="character" w:customStyle="1" w:styleId="aa">
    <w:name w:val="Гипертекстовая ссылка"/>
    <w:basedOn w:val="a0"/>
    <w:uiPriority w:val="99"/>
    <w:rsid w:val="00960157"/>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57651">
      <w:bodyDiv w:val="1"/>
      <w:marLeft w:val="0"/>
      <w:marRight w:val="0"/>
      <w:marTop w:val="0"/>
      <w:marBottom w:val="0"/>
      <w:divBdr>
        <w:top w:val="none" w:sz="0" w:space="0" w:color="auto"/>
        <w:left w:val="none" w:sz="0" w:space="0" w:color="auto"/>
        <w:bottom w:val="none" w:sz="0" w:space="0" w:color="auto"/>
        <w:right w:val="none" w:sz="0" w:space="0" w:color="auto"/>
      </w:divBdr>
      <w:divsChild>
        <w:div w:id="967977891">
          <w:marLeft w:val="1320"/>
          <w:marRight w:val="180"/>
          <w:marTop w:val="0"/>
          <w:marBottom w:val="0"/>
          <w:divBdr>
            <w:top w:val="none" w:sz="0" w:space="0" w:color="auto"/>
            <w:left w:val="none" w:sz="0" w:space="0" w:color="auto"/>
            <w:bottom w:val="none" w:sz="0" w:space="0" w:color="auto"/>
            <w:right w:val="none" w:sz="0" w:space="0" w:color="auto"/>
          </w:divBdr>
        </w:div>
      </w:divsChild>
    </w:div>
    <w:div w:id="1125390935">
      <w:bodyDiv w:val="1"/>
      <w:marLeft w:val="0"/>
      <w:marRight w:val="0"/>
      <w:marTop w:val="0"/>
      <w:marBottom w:val="0"/>
      <w:divBdr>
        <w:top w:val="none" w:sz="0" w:space="0" w:color="auto"/>
        <w:left w:val="none" w:sz="0" w:space="0" w:color="auto"/>
        <w:bottom w:val="none" w:sz="0" w:space="0" w:color="auto"/>
        <w:right w:val="none" w:sz="0" w:space="0" w:color="auto"/>
      </w:divBdr>
    </w:div>
    <w:div w:id="1186865309">
      <w:bodyDiv w:val="1"/>
      <w:marLeft w:val="0"/>
      <w:marRight w:val="0"/>
      <w:marTop w:val="0"/>
      <w:marBottom w:val="0"/>
      <w:divBdr>
        <w:top w:val="none" w:sz="0" w:space="0" w:color="auto"/>
        <w:left w:val="none" w:sz="0" w:space="0" w:color="auto"/>
        <w:bottom w:val="none" w:sz="0" w:space="0" w:color="auto"/>
        <w:right w:val="none" w:sz="0" w:space="0" w:color="auto"/>
      </w:divBdr>
    </w:div>
    <w:div w:id="1266840802">
      <w:bodyDiv w:val="1"/>
      <w:marLeft w:val="0"/>
      <w:marRight w:val="0"/>
      <w:marTop w:val="0"/>
      <w:marBottom w:val="0"/>
      <w:divBdr>
        <w:top w:val="none" w:sz="0" w:space="0" w:color="auto"/>
        <w:left w:val="none" w:sz="0" w:space="0" w:color="auto"/>
        <w:bottom w:val="none" w:sz="0" w:space="0" w:color="auto"/>
        <w:right w:val="none" w:sz="0" w:space="0" w:color="auto"/>
      </w:divBdr>
    </w:div>
    <w:div w:id="1338731974">
      <w:bodyDiv w:val="1"/>
      <w:marLeft w:val="0"/>
      <w:marRight w:val="0"/>
      <w:marTop w:val="0"/>
      <w:marBottom w:val="0"/>
      <w:divBdr>
        <w:top w:val="none" w:sz="0" w:space="0" w:color="auto"/>
        <w:left w:val="none" w:sz="0" w:space="0" w:color="auto"/>
        <w:bottom w:val="none" w:sz="0" w:space="0" w:color="auto"/>
        <w:right w:val="none" w:sz="0" w:space="0" w:color="auto"/>
      </w:divBdr>
    </w:div>
    <w:div w:id="1440954466">
      <w:bodyDiv w:val="1"/>
      <w:marLeft w:val="0"/>
      <w:marRight w:val="0"/>
      <w:marTop w:val="0"/>
      <w:marBottom w:val="0"/>
      <w:divBdr>
        <w:top w:val="none" w:sz="0" w:space="0" w:color="auto"/>
        <w:left w:val="none" w:sz="0" w:space="0" w:color="auto"/>
        <w:bottom w:val="none" w:sz="0" w:space="0" w:color="auto"/>
        <w:right w:val="none" w:sz="0" w:space="0" w:color="auto"/>
      </w:divBdr>
    </w:div>
    <w:div w:id="1726563060">
      <w:bodyDiv w:val="1"/>
      <w:marLeft w:val="0"/>
      <w:marRight w:val="0"/>
      <w:marTop w:val="0"/>
      <w:marBottom w:val="0"/>
      <w:divBdr>
        <w:top w:val="none" w:sz="0" w:space="0" w:color="auto"/>
        <w:left w:val="none" w:sz="0" w:space="0" w:color="auto"/>
        <w:bottom w:val="none" w:sz="0" w:space="0" w:color="auto"/>
        <w:right w:val="none" w:sz="0" w:space="0" w:color="auto"/>
      </w:divBdr>
    </w:div>
    <w:div w:id="19918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8118575/0" TargetMode="External"/><Relationship Id="rId13" Type="http://schemas.openxmlformats.org/officeDocument/2006/relationships/hyperlink" Target="https://internet.garant.ru/" TargetMode="External"/><Relationship Id="rId18" Type="http://schemas.openxmlformats.org/officeDocument/2006/relationships/hyperlink" Target="http://digital.tatarstan.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digital.tatarstan.ru/" TargetMode="External"/><Relationship Id="rId7" Type="http://schemas.openxmlformats.org/officeDocument/2006/relationships/hyperlink" Target="http://internet.garant.ru/document/redirect/12112604/0" TargetMode="External"/><Relationship Id="rId12" Type="http://schemas.openxmlformats.org/officeDocument/2006/relationships/hyperlink" Target="http://internet.garant.ru/document/redirect/10900200/0" TargetMode="External"/><Relationship Id="rId17" Type="http://schemas.openxmlformats.org/officeDocument/2006/relationships/hyperlink" Target="http://www.budget.gov.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www.budget.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ternet.garant.ru/document/redirect/22515068/0" TargetMode="External"/><Relationship Id="rId24" Type="http://schemas.openxmlformats.org/officeDocument/2006/relationships/hyperlink" Target="http://internet.garant.ru/document/redirect/8224902/1160"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eader" Target="header1.xml"/><Relationship Id="rId10" Type="http://schemas.openxmlformats.org/officeDocument/2006/relationships/hyperlink" Target="http://internet.garant.ru/document/redirect/22515068/100"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internet.garant.ru/document/redirect/22515068/40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12112604/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A0A6-FED5-481E-A383-44A22C40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4576</Words>
  <Characters>26086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natalya</cp:lastModifiedBy>
  <cp:revision>250</cp:revision>
  <dcterms:created xsi:type="dcterms:W3CDTF">2021-02-03T11:11:00Z</dcterms:created>
  <dcterms:modified xsi:type="dcterms:W3CDTF">2021-03-17T07:42:00Z</dcterms:modified>
</cp:coreProperties>
</file>