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70A" w:rsidRPr="00C96A1C" w:rsidRDefault="0065270A" w:rsidP="0065270A">
      <w:pPr>
        <w:spacing w:before="108" w:after="108" w:line="276" w:lineRule="auto"/>
        <w:ind w:firstLine="0"/>
        <w:jc w:val="right"/>
        <w:outlineLvl w:val="0"/>
        <w:rPr>
          <w:rFonts w:ascii="Times New Roman" w:hAnsi="Times New Roman" w:cs="Times New Roman"/>
          <w:color w:val="808080"/>
          <w:sz w:val="24"/>
          <w:szCs w:val="24"/>
          <w:lang w:val="x-none" w:eastAsia="x-none"/>
        </w:rPr>
      </w:pPr>
      <w:r w:rsidRPr="00C96A1C">
        <w:rPr>
          <w:rFonts w:ascii="Times New Roman" w:hAnsi="Times New Roman" w:cs="Times New Roman"/>
          <w:color w:val="808080"/>
          <w:sz w:val="24"/>
          <w:szCs w:val="24"/>
          <w:lang w:val="x-none" w:eastAsia="x-none"/>
        </w:rPr>
        <w:t>ПРОЕКТ</w:t>
      </w:r>
    </w:p>
    <w:p w:rsidR="009F587B" w:rsidRPr="00C96A1C" w:rsidRDefault="009F587B" w:rsidP="0065270A">
      <w:pPr>
        <w:spacing w:before="108" w:after="108" w:line="276" w:lineRule="auto"/>
        <w:ind w:firstLine="0"/>
        <w:jc w:val="right"/>
        <w:outlineLvl w:val="0"/>
        <w:rPr>
          <w:rFonts w:ascii="Times New Roman" w:hAnsi="Times New Roman" w:cs="Times New Roman"/>
          <w:color w:val="808080"/>
          <w:sz w:val="24"/>
          <w:szCs w:val="24"/>
          <w:lang w:val="x-none" w:eastAsia="x-none"/>
        </w:rPr>
      </w:pPr>
    </w:p>
    <w:p w:rsidR="0065270A" w:rsidRPr="00C96A1C" w:rsidRDefault="0065270A" w:rsidP="0065270A">
      <w:pPr>
        <w:spacing w:before="108" w:after="108" w:line="276" w:lineRule="auto"/>
        <w:ind w:firstLine="0"/>
        <w:jc w:val="center"/>
        <w:outlineLvl w:val="2"/>
        <w:rPr>
          <w:rFonts w:ascii="Times New Roman" w:hAnsi="Times New Roman" w:cs="Times New Roman"/>
          <w:b/>
          <w:sz w:val="28"/>
          <w:szCs w:val="28"/>
          <w:lang w:val="x-none" w:eastAsia="x-none"/>
        </w:rPr>
      </w:pPr>
      <w:r w:rsidRPr="00C96A1C">
        <w:rPr>
          <w:rFonts w:ascii="Times New Roman" w:hAnsi="Times New Roman" w:cs="Times New Roman"/>
          <w:b/>
          <w:sz w:val="28"/>
          <w:szCs w:val="28"/>
          <w:lang w:val="x-none" w:eastAsia="x-none"/>
        </w:rPr>
        <w:t>КАБИНЕТ МИНИСТРОВ РЕСПУБЛИКИ ТАТАРСТАН</w:t>
      </w:r>
    </w:p>
    <w:p w:rsidR="0065270A" w:rsidRPr="00C96A1C" w:rsidRDefault="0065270A" w:rsidP="0065270A">
      <w:pPr>
        <w:spacing w:before="108" w:after="108" w:line="276" w:lineRule="auto"/>
        <w:ind w:firstLine="0"/>
        <w:jc w:val="center"/>
        <w:outlineLvl w:val="0"/>
        <w:rPr>
          <w:rFonts w:ascii="Times New Roman" w:hAnsi="Times New Roman" w:cs="Times New Roman"/>
          <w:b/>
          <w:sz w:val="28"/>
          <w:szCs w:val="28"/>
          <w:lang w:val="x-none" w:eastAsia="x-none"/>
        </w:rPr>
      </w:pPr>
      <w:r w:rsidRPr="00C96A1C">
        <w:rPr>
          <w:rFonts w:ascii="Times New Roman" w:hAnsi="Times New Roman" w:cs="Times New Roman"/>
          <w:b/>
          <w:sz w:val="28"/>
          <w:szCs w:val="28"/>
          <w:lang w:val="x-none" w:eastAsia="x-none"/>
        </w:rPr>
        <w:t>ПОСТАНОВЛЕНИЕ</w:t>
      </w:r>
    </w:p>
    <w:p w:rsidR="0065270A" w:rsidRPr="00C96A1C" w:rsidRDefault="0065270A" w:rsidP="0065270A">
      <w:pPr>
        <w:widowControl/>
        <w:autoSpaceDE/>
        <w:autoSpaceDN/>
        <w:adjustRightInd/>
        <w:spacing w:after="200" w:line="276" w:lineRule="auto"/>
        <w:ind w:firstLine="0"/>
        <w:rPr>
          <w:rFonts w:ascii="Times New Roman" w:hAnsi="Times New Roman" w:cs="Times New Roman"/>
          <w:sz w:val="28"/>
          <w:szCs w:val="28"/>
          <w:lang w:eastAsia="en-US"/>
        </w:rPr>
      </w:pPr>
      <w:r w:rsidRPr="00C96A1C">
        <w:rPr>
          <w:rFonts w:ascii="Times New Roman" w:hAnsi="Times New Roman" w:cs="Times New Roman"/>
          <w:sz w:val="28"/>
          <w:szCs w:val="28"/>
          <w:lang w:eastAsia="en-US"/>
        </w:rPr>
        <w:t>от ___________                                                                                           № ________</w:t>
      </w:r>
    </w:p>
    <w:tbl>
      <w:tblPr>
        <w:tblW w:w="5353" w:type="dxa"/>
        <w:tblLook w:val="04A0" w:firstRow="1" w:lastRow="0" w:firstColumn="1" w:lastColumn="0" w:noHBand="0" w:noVBand="1"/>
      </w:tblPr>
      <w:tblGrid>
        <w:gridCol w:w="5353"/>
      </w:tblGrid>
      <w:tr w:rsidR="00EE771E" w:rsidRPr="00C96A1C" w:rsidTr="00EE771E">
        <w:tc>
          <w:tcPr>
            <w:tcW w:w="5353" w:type="dxa"/>
            <w:shd w:val="clear" w:color="auto" w:fill="auto"/>
          </w:tcPr>
          <w:p w:rsidR="0065270A" w:rsidRPr="00C96A1C" w:rsidRDefault="0065270A" w:rsidP="00661E02">
            <w:pPr>
              <w:tabs>
                <w:tab w:val="left" w:pos="3828"/>
              </w:tabs>
              <w:spacing w:line="228" w:lineRule="auto"/>
              <w:ind w:right="281" w:firstLine="0"/>
              <w:rPr>
                <w:rFonts w:ascii="Times New Roman" w:hAnsi="Times New Roman" w:cs="Times New Roman"/>
                <w:color w:val="000000"/>
                <w:sz w:val="28"/>
                <w:szCs w:val="28"/>
              </w:rPr>
            </w:pPr>
            <w:bookmarkStart w:id="0" w:name="sub_1"/>
          </w:p>
          <w:p w:rsidR="00EE771E" w:rsidRPr="00C96A1C" w:rsidRDefault="00EE771E" w:rsidP="00661E02">
            <w:pPr>
              <w:tabs>
                <w:tab w:val="left" w:pos="3828"/>
              </w:tabs>
              <w:spacing w:line="228" w:lineRule="auto"/>
              <w:ind w:right="281" w:firstLine="0"/>
              <w:rPr>
                <w:rFonts w:ascii="Times New Roman" w:hAnsi="Times New Roman" w:cs="Times New Roman"/>
                <w:sz w:val="28"/>
                <w:szCs w:val="28"/>
              </w:rPr>
            </w:pPr>
            <w:r w:rsidRPr="00C96A1C">
              <w:rPr>
                <w:rFonts w:ascii="Times New Roman" w:hAnsi="Times New Roman" w:cs="Times New Roman"/>
                <w:color w:val="000000"/>
                <w:sz w:val="28"/>
                <w:szCs w:val="28"/>
              </w:rPr>
              <w:t>О внесении изменений в государственную программу «Обеспечение качественным жильем и услугами жилищно-коммунального хозяйства населения Республики Татарстан», утвержденную постановлением Кабинета Министров Республики Татарстан от 03</w:t>
            </w:r>
            <w:r w:rsidRPr="00C96A1C">
              <w:rPr>
                <w:rFonts w:ascii="Times New Roman" w:hAnsi="Times New Roman" w:cs="Times New Roman"/>
                <w:sz w:val="28"/>
                <w:szCs w:val="28"/>
              </w:rPr>
              <w:t xml:space="preserve">.10.2019 </w:t>
            </w:r>
            <w:r w:rsidRPr="00C96A1C">
              <w:rPr>
                <w:rFonts w:ascii="Times New Roman" w:hAnsi="Times New Roman" w:cs="Times New Roman"/>
                <w:sz w:val="28"/>
                <w:szCs w:val="28"/>
              </w:rPr>
              <w:br/>
              <w:t xml:space="preserve">№ 888 </w:t>
            </w:r>
            <w:r w:rsidRPr="00C96A1C">
              <w:rPr>
                <w:rFonts w:ascii="Times New Roman" w:hAnsi="Times New Roman" w:cs="Times New Roman"/>
                <w:color w:val="000000"/>
                <w:sz w:val="28"/>
                <w:szCs w:val="28"/>
              </w:rPr>
              <w:t>«Об утверждении государственной программы «Обеспечение качественным жильем и услугами жилищно-коммунального хозяйства населения Республики Татарстан»</w:t>
            </w:r>
          </w:p>
        </w:tc>
      </w:tr>
    </w:tbl>
    <w:p w:rsidR="00F87FDB" w:rsidRPr="00C96A1C" w:rsidRDefault="00F87FDB" w:rsidP="00BB5E44">
      <w:pPr>
        <w:tabs>
          <w:tab w:val="left" w:pos="3828"/>
        </w:tabs>
        <w:spacing w:line="228" w:lineRule="auto"/>
        <w:ind w:right="5527" w:firstLine="0"/>
        <w:rPr>
          <w:rFonts w:ascii="Times New Roman" w:hAnsi="Times New Roman" w:cs="Times New Roman"/>
          <w:sz w:val="28"/>
          <w:szCs w:val="28"/>
        </w:rPr>
      </w:pPr>
    </w:p>
    <w:p w:rsidR="00B566C1" w:rsidRPr="00C96A1C" w:rsidRDefault="00B566C1" w:rsidP="00BB5E44">
      <w:pPr>
        <w:tabs>
          <w:tab w:val="left" w:pos="3828"/>
        </w:tabs>
        <w:spacing w:line="228" w:lineRule="auto"/>
        <w:ind w:right="5527" w:firstLine="0"/>
        <w:rPr>
          <w:rFonts w:ascii="Times New Roman" w:hAnsi="Times New Roman" w:cs="Times New Roman"/>
          <w:sz w:val="28"/>
          <w:szCs w:val="28"/>
        </w:rPr>
      </w:pPr>
    </w:p>
    <w:p w:rsidR="009F363F" w:rsidRPr="00C96A1C" w:rsidRDefault="009F363F" w:rsidP="00BB5E44">
      <w:pPr>
        <w:tabs>
          <w:tab w:val="left" w:pos="3828"/>
        </w:tabs>
        <w:spacing w:line="228" w:lineRule="auto"/>
        <w:ind w:right="5527" w:firstLine="0"/>
        <w:rPr>
          <w:rFonts w:ascii="Times New Roman" w:hAnsi="Times New Roman" w:cs="Times New Roman"/>
          <w:sz w:val="28"/>
          <w:szCs w:val="28"/>
        </w:rPr>
      </w:pPr>
    </w:p>
    <w:p w:rsidR="00D51A06" w:rsidRPr="00C96A1C" w:rsidRDefault="00D51A06" w:rsidP="001E4C30">
      <w:pPr>
        <w:ind w:right="165" w:firstLine="709"/>
        <w:rPr>
          <w:rFonts w:ascii="Times New Roman" w:hAnsi="Times New Roman" w:cs="Times New Roman"/>
          <w:sz w:val="28"/>
          <w:szCs w:val="28"/>
        </w:rPr>
      </w:pPr>
      <w:r w:rsidRPr="00C96A1C">
        <w:rPr>
          <w:rFonts w:ascii="Times New Roman" w:hAnsi="Times New Roman" w:cs="Times New Roman"/>
          <w:sz w:val="28"/>
          <w:szCs w:val="28"/>
        </w:rPr>
        <w:t>Кабинет Министров Республики Татарстан ПОСТАНОВЛЯЕТ:</w:t>
      </w:r>
    </w:p>
    <w:p w:rsidR="00D51A06" w:rsidRPr="00C96A1C" w:rsidRDefault="00D51A06" w:rsidP="001E4C30">
      <w:pPr>
        <w:ind w:right="165" w:firstLine="709"/>
        <w:rPr>
          <w:rFonts w:ascii="Times New Roman" w:hAnsi="Times New Roman" w:cs="Times New Roman"/>
          <w:sz w:val="28"/>
          <w:szCs w:val="28"/>
        </w:rPr>
      </w:pPr>
    </w:p>
    <w:p w:rsidR="00DC158B" w:rsidRPr="00C96A1C" w:rsidRDefault="00FC1258" w:rsidP="00FC1258">
      <w:pPr>
        <w:tabs>
          <w:tab w:val="left" w:pos="0"/>
        </w:tabs>
        <w:ind w:firstLine="709"/>
        <w:rPr>
          <w:rFonts w:ascii="Times New Roman" w:hAnsi="Times New Roman" w:cs="Times New Roman"/>
          <w:sz w:val="28"/>
          <w:szCs w:val="28"/>
        </w:rPr>
      </w:pPr>
      <w:r w:rsidRPr="00C96A1C">
        <w:rPr>
          <w:rFonts w:ascii="Times New Roman" w:hAnsi="Times New Roman" w:cs="Times New Roman"/>
          <w:sz w:val="28"/>
          <w:szCs w:val="28"/>
        </w:rPr>
        <w:t>Внести в государственную программу «Обеспечение качественным жильем и услугами жилищно-коммунального хозяйства населения Республики Татарстан», утвержденную постановлением Кабинета Министров Республики Татарстан от 03.10.2019 № 888 «Об утверждении государственной программы «Обеспечение качественным жильем и услугами жилищно-коммунального хозяйства населения Республики Татарстан» (</w:t>
      </w:r>
      <w:r w:rsidR="00553760" w:rsidRPr="00C96A1C">
        <w:rPr>
          <w:rFonts w:ascii="Times New Roman" w:hAnsi="Times New Roman" w:cs="Times New Roman"/>
          <w:sz w:val="28"/>
          <w:szCs w:val="28"/>
        </w:rPr>
        <w:t>с изменениями, внесенными постановлениями Кабинета Министров Республики Татарстан от 19.11.2019 № 1048, от 28.01.2020 № 33, от 26.02.2020 № 147, от 27.07.2020 № 626, от 09.11.2020 № 1002, от 01.12.2020 № 1078</w:t>
      </w:r>
      <w:r w:rsidRPr="00C96A1C">
        <w:rPr>
          <w:rFonts w:ascii="Times New Roman" w:hAnsi="Times New Roman" w:cs="Times New Roman"/>
          <w:sz w:val="28"/>
          <w:szCs w:val="28"/>
        </w:rPr>
        <w:t>)</w:t>
      </w:r>
      <w:r w:rsidR="007572A6" w:rsidRPr="00C96A1C">
        <w:rPr>
          <w:rFonts w:ascii="Times New Roman" w:hAnsi="Times New Roman" w:cs="Times New Roman"/>
          <w:sz w:val="28"/>
          <w:szCs w:val="28"/>
        </w:rPr>
        <w:t xml:space="preserve"> (далее – Программа)</w:t>
      </w:r>
      <w:r w:rsidRPr="00C96A1C">
        <w:rPr>
          <w:rFonts w:ascii="Times New Roman" w:hAnsi="Times New Roman" w:cs="Times New Roman"/>
          <w:sz w:val="28"/>
          <w:szCs w:val="28"/>
        </w:rPr>
        <w:t xml:space="preserve">, следующие изменения: </w:t>
      </w:r>
    </w:p>
    <w:p w:rsidR="00BD385A" w:rsidRPr="00C96A1C" w:rsidRDefault="00F33B49" w:rsidP="00BD385A">
      <w:pPr>
        <w:tabs>
          <w:tab w:val="left" w:pos="3828"/>
        </w:tabs>
        <w:ind w:right="-1" w:firstLine="709"/>
        <w:rPr>
          <w:rFonts w:ascii="Times New Roman" w:hAnsi="Times New Roman" w:cs="Times New Roman"/>
          <w:sz w:val="28"/>
          <w:szCs w:val="28"/>
        </w:rPr>
      </w:pPr>
      <w:r w:rsidRPr="00C96A1C">
        <w:rPr>
          <w:rFonts w:ascii="Times New Roman" w:hAnsi="Times New Roman" w:cs="Times New Roman"/>
          <w:sz w:val="28"/>
          <w:szCs w:val="28"/>
        </w:rPr>
        <w:t>строк</w:t>
      </w:r>
      <w:r w:rsidR="00E45CAE" w:rsidRPr="00C96A1C">
        <w:rPr>
          <w:rFonts w:ascii="Times New Roman" w:hAnsi="Times New Roman" w:cs="Times New Roman"/>
          <w:sz w:val="28"/>
          <w:szCs w:val="28"/>
        </w:rPr>
        <w:t>у</w:t>
      </w:r>
      <w:r w:rsidRPr="00C96A1C">
        <w:rPr>
          <w:rFonts w:ascii="Times New Roman" w:hAnsi="Times New Roman" w:cs="Times New Roman"/>
          <w:sz w:val="28"/>
          <w:szCs w:val="28"/>
        </w:rPr>
        <w:t xml:space="preserve"> «Объемы финансирования Программы с разбивкой по годам и источникам</w:t>
      </w:r>
      <w:r w:rsidRPr="00C96A1C">
        <w:rPr>
          <w:rFonts w:ascii="Times New Roman" w:hAnsi="Times New Roman"/>
          <w:sz w:val="28"/>
          <w:szCs w:val="28"/>
        </w:rPr>
        <w:t xml:space="preserve">» </w:t>
      </w:r>
      <w:r w:rsidR="00530C9C" w:rsidRPr="00C96A1C">
        <w:rPr>
          <w:rFonts w:ascii="Times New Roman" w:hAnsi="Times New Roman"/>
          <w:sz w:val="28"/>
          <w:szCs w:val="28"/>
        </w:rPr>
        <w:t xml:space="preserve">паспорта Программы </w:t>
      </w:r>
      <w:r w:rsidR="00E45CAE" w:rsidRPr="00C96A1C">
        <w:rPr>
          <w:rFonts w:ascii="Times New Roman" w:hAnsi="Times New Roman" w:cs="Times New Roman"/>
          <w:sz w:val="28"/>
          <w:szCs w:val="28"/>
        </w:rPr>
        <w:t>изложить в следующей редакции:</w:t>
      </w:r>
    </w:p>
    <w:p w:rsidR="00BD385A" w:rsidRPr="00C96A1C" w:rsidRDefault="00BD385A" w:rsidP="00F33B49">
      <w:pPr>
        <w:tabs>
          <w:tab w:val="left" w:pos="3828"/>
        </w:tabs>
        <w:ind w:right="-1" w:firstLine="709"/>
        <w:rPr>
          <w:rFonts w:ascii="Times New Roman" w:hAnsi="Times New Roman" w:cs="Times New Roman"/>
          <w:sz w:val="28"/>
          <w:szCs w:val="28"/>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8647"/>
      </w:tblGrid>
      <w:tr w:rsidR="00E45CAE" w:rsidRPr="00C96A1C" w:rsidTr="00553760">
        <w:tc>
          <w:tcPr>
            <w:tcW w:w="1980" w:type="dxa"/>
          </w:tcPr>
          <w:p w:rsidR="00E45CAE" w:rsidRPr="00C96A1C" w:rsidRDefault="00E45CAE" w:rsidP="00E45CAE">
            <w:pPr>
              <w:ind w:firstLine="0"/>
              <w:contextualSpacing/>
              <w:outlineLvl w:val="1"/>
              <w:rPr>
                <w:rFonts w:ascii="Times New Roman" w:eastAsia="Calibri" w:hAnsi="Times New Roman" w:cs="Times New Roman"/>
                <w:sz w:val="28"/>
                <w:szCs w:val="28"/>
              </w:rPr>
            </w:pPr>
            <w:r w:rsidRPr="00C96A1C">
              <w:rPr>
                <w:rFonts w:ascii="Times New Roman" w:eastAsia="Calibri" w:hAnsi="Times New Roman" w:cs="Times New Roman"/>
                <w:sz w:val="28"/>
                <w:szCs w:val="28"/>
              </w:rPr>
              <w:t>«Объемы финансирования Программы с разбивкой по годам и источникам</w:t>
            </w:r>
          </w:p>
        </w:tc>
        <w:tc>
          <w:tcPr>
            <w:tcW w:w="8647" w:type="dxa"/>
            <w:shd w:val="clear" w:color="auto" w:fill="auto"/>
          </w:tcPr>
          <w:p w:rsidR="00E45CAE" w:rsidRPr="00C96A1C" w:rsidRDefault="00E45CAE" w:rsidP="00E45CAE">
            <w:pPr>
              <w:ind w:firstLine="0"/>
              <w:rPr>
                <w:rFonts w:ascii="Times New Roman" w:eastAsia="Calibri" w:hAnsi="Times New Roman" w:cs="Times New Roman"/>
                <w:sz w:val="28"/>
                <w:szCs w:val="28"/>
              </w:rPr>
            </w:pPr>
            <w:r w:rsidRPr="00C96A1C">
              <w:rPr>
                <w:rFonts w:ascii="Times New Roman" w:eastAsia="Calibri" w:hAnsi="Times New Roman" w:cs="Times New Roman"/>
                <w:sz w:val="28"/>
                <w:szCs w:val="28"/>
              </w:rPr>
              <w:t xml:space="preserve">Общий объем финансирования Программы составляет                        </w:t>
            </w:r>
            <w:r w:rsidR="00FD7A86" w:rsidRPr="00C96A1C">
              <w:rPr>
                <w:rFonts w:ascii="Times New Roman" w:eastAsia="Calibri" w:hAnsi="Times New Roman" w:cs="Times New Roman"/>
                <w:sz w:val="28"/>
                <w:szCs w:val="28"/>
              </w:rPr>
              <w:t xml:space="preserve">       </w:t>
            </w:r>
            <w:r w:rsidR="00553760" w:rsidRPr="00C96A1C">
              <w:rPr>
                <w:rFonts w:ascii="Times New Roman" w:eastAsia="Calibri" w:hAnsi="Times New Roman" w:cs="Times New Roman"/>
                <w:sz w:val="28"/>
                <w:szCs w:val="28"/>
              </w:rPr>
              <w:t xml:space="preserve">132 935 094,73 </w:t>
            </w:r>
            <w:proofErr w:type="spellStart"/>
            <w:r w:rsidRPr="00C96A1C">
              <w:rPr>
                <w:rFonts w:ascii="Times New Roman" w:eastAsia="Calibri" w:hAnsi="Times New Roman" w:cs="Times New Roman"/>
                <w:sz w:val="28"/>
                <w:szCs w:val="28"/>
              </w:rPr>
              <w:t>тыс.рублей</w:t>
            </w:r>
            <w:proofErr w:type="spellEnd"/>
            <w:r w:rsidRPr="00C96A1C">
              <w:rPr>
                <w:rFonts w:ascii="Times New Roman" w:eastAsia="Calibri" w:hAnsi="Times New Roman" w:cs="Times New Roman"/>
                <w:sz w:val="28"/>
                <w:szCs w:val="28"/>
              </w:rPr>
              <w:t>, в том числе:</w:t>
            </w:r>
          </w:p>
          <w:p w:rsidR="00E45CAE" w:rsidRPr="00C96A1C" w:rsidRDefault="00E45CAE" w:rsidP="00E45CAE">
            <w:pPr>
              <w:ind w:firstLine="0"/>
              <w:contextualSpacing/>
              <w:jc w:val="right"/>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w:t>
            </w:r>
            <w:proofErr w:type="spellStart"/>
            <w:r w:rsidRPr="00C96A1C">
              <w:rPr>
                <w:rFonts w:ascii="Times New Roman" w:eastAsia="Calibri" w:hAnsi="Times New Roman" w:cs="Times New Roman"/>
                <w:sz w:val="16"/>
                <w:szCs w:val="16"/>
              </w:rPr>
              <w:t>тыс.рублей</w:t>
            </w:r>
            <w:proofErr w:type="spellEnd"/>
            <w:r w:rsidRPr="00C96A1C">
              <w:rPr>
                <w:rFonts w:ascii="Times New Roman" w:eastAsia="Calibri" w:hAnsi="Times New Roman" w:cs="Times New Roman"/>
                <w:sz w:val="16"/>
                <w:szCs w:val="16"/>
              </w:rPr>
              <w:t>)</w:t>
            </w:r>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1276"/>
              <w:gridCol w:w="1162"/>
              <w:gridCol w:w="1133"/>
              <w:gridCol w:w="992"/>
              <w:gridCol w:w="969"/>
              <w:gridCol w:w="1134"/>
              <w:gridCol w:w="1134"/>
            </w:tblGrid>
            <w:tr w:rsidR="00E45CAE" w:rsidRPr="00C96A1C" w:rsidTr="00553760">
              <w:trPr>
                <w:trHeight w:val="311"/>
              </w:trPr>
              <w:tc>
                <w:tcPr>
                  <w:tcW w:w="592" w:type="dxa"/>
                  <w:vMerge w:val="restart"/>
                  <w:shd w:val="clear" w:color="auto" w:fill="auto"/>
                </w:tcPr>
                <w:p w:rsidR="00E45CAE" w:rsidRPr="00C96A1C" w:rsidRDefault="00E45CAE" w:rsidP="00E45CAE">
                  <w:pPr>
                    <w:tabs>
                      <w:tab w:val="left" w:pos="320"/>
                    </w:tabs>
                    <w:ind w:right="-169"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Год</w:t>
                  </w:r>
                </w:p>
              </w:tc>
              <w:tc>
                <w:tcPr>
                  <w:tcW w:w="1276" w:type="dxa"/>
                  <w:vMerge w:val="restart"/>
                  <w:shd w:val="clear" w:color="auto" w:fill="auto"/>
                </w:tcPr>
                <w:p w:rsidR="00E45CAE" w:rsidRPr="00C96A1C" w:rsidRDefault="00E45CAE" w:rsidP="00E45CAE">
                  <w:pPr>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Всего средств</w:t>
                  </w:r>
                </w:p>
              </w:tc>
              <w:tc>
                <w:tcPr>
                  <w:tcW w:w="1162" w:type="dxa"/>
                  <w:vMerge w:val="restart"/>
                  <w:shd w:val="clear" w:color="auto" w:fill="auto"/>
                </w:tcPr>
                <w:p w:rsidR="00E45CAE" w:rsidRPr="00C96A1C" w:rsidRDefault="00E45CAE" w:rsidP="00E45CAE">
                  <w:pPr>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Средства бюджета Республики Татарстан</w:t>
                  </w:r>
                </w:p>
              </w:tc>
              <w:tc>
                <w:tcPr>
                  <w:tcW w:w="5362" w:type="dxa"/>
                  <w:gridSpan w:val="5"/>
                </w:tcPr>
                <w:p w:rsidR="00E45CAE" w:rsidRPr="00C96A1C" w:rsidRDefault="00E45CAE" w:rsidP="00E45CAE">
                  <w:pPr>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Планируемые к привлечению средства</w:t>
                  </w:r>
                </w:p>
              </w:tc>
            </w:tr>
            <w:tr w:rsidR="00E45CAE" w:rsidRPr="00C96A1C" w:rsidTr="00553760">
              <w:trPr>
                <w:trHeight w:val="289"/>
              </w:trPr>
              <w:tc>
                <w:tcPr>
                  <w:tcW w:w="592" w:type="dxa"/>
                  <w:vMerge/>
                  <w:shd w:val="clear" w:color="auto" w:fill="auto"/>
                </w:tcPr>
                <w:p w:rsidR="00E45CAE" w:rsidRPr="00C96A1C" w:rsidRDefault="00E45CAE" w:rsidP="00E45CAE">
                  <w:pPr>
                    <w:ind w:firstLine="0"/>
                    <w:contextualSpacing/>
                    <w:jc w:val="center"/>
                    <w:outlineLvl w:val="1"/>
                    <w:rPr>
                      <w:rFonts w:ascii="Times New Roman" w:eastAsia="Calibri" w:hAnsi="Times New Roman" w:cs="Times New Roman"/>
                      <w:sz w:val="16"/>
                      <w:szCs w:val="16"/>
                    </w:rPr>
                  </w:pPr>
                </w:p>
              </w:tc>
              <w:tc>
                <w:tcPr>
                  <w:tcW w:w="1276" w:type="dxa"/>
                  <w:vMerge/>
                  <w:shd w:val="clear" w:color="auto" w:fill="auto"/>
                </w:tcPr>
                <w:p w:rsidR="00E45CAE" w:rsidRPr="00C96A1C" w:rsidRDefault="00E45CAE" w:rsidP="00E45CAE">
                  <w:pPr>
                    <w:ind w:firstLine="0"/>
                    <w:contextualSpacing/>
                    <w:jc w:val="center"/>
                    <w:outlineLvl w:val="1"/>
                    <w:rPr>
                      <w:rFonts w:ascii="Times New Roman" w:eastAsia="Calibri" w:hAnsi="Times New Roman" w:cs="Times New Roman"/>
                      <w:sz w:val="16"/>
                      <w:szCs w:val="16"/>
                    </w:rPr>
                  </w:pPr>
                </w:p>
              </w:tc>
              <w:tc>
                <w:tcPr>
                  <w:tcW w:w="1162" w:type="dxa"/>
                  <w:vMerge/>
                  <w:shd w:val="clear" w:color="auto" w:fill="auto"/>
                </w:tcPr>
                <w:p w:rsidR="00E45CAE" w:rsidRPr="00C96A1C" w:rsidRDefault="00E45CAE" w:rsidP="00E45CAE">
                  <w:pPr>
                    <w:ind w:firstLine="0"/>
                    <w:contextualSpacing/>
                    <w:jc w:val="center"/>
                    <w:outlineLvl w:val="1"/>
                    <w:rPr>
                      <w:rFonts w:ascii="Times New Roman" w:eastAsia="Calibri" w:hAnsi="Times New Roman" w:cs="Times New Roman"/>
                      <w:sz w:val="16"/>
                      <w:szCs w:val="16"/>
                    </w:rPr>
                  </w:pPr>
                </w:p>
              </w:tc>
              <w:tc>
                <w:tcPr>
                  <w:tcW w:w="1133" w:type="dxa"/>
                </w:tcPr>
                <w:p w:rsidR="00E45CAE" w:rsidRPr="00C96A1C" w:rsidRDefault="00E45CAE" w:rsidP="00E45CAE">
                  <w:pPr>
                    <w:ind w:right="-44"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федерального бюджета</w:t>
                  </w:r>
                </w:p>
              </w:tc>
              <w:tc>
                <w:tcPr>
                  <w:tcW w:w="992" w:type="dxa"/>
                  <w:shd w:val="clear" w:color="auto" w:fill="auto"/>
                </w:tcPr>
                <w:p w:rsidR="00E45CAE" w:rsidRPr="00C96A1C" w:rsidRDefault="00E45CAE" w:rsidP="00E45CAE">
                  <w:pPr>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 xml:space="preserve">государственной корпорации – Фонда содействия реформированию </w:t>
                  </w:r>
                  <w:r w:rsidRPr="00C96A1C">
                    <w:rPr>
                      <w:rFonts w:ascii="Times New Roman" w:eastAsia="Calibri" w:hAnsi="Times New Roman" w:cs="Times New Roman"/>
                      <w:sz w:val="16"/>
                      <w:szCs w:val="16"/>
                    </w:rPr>
                    <w:lastRenderedPageBreak/>
                    <w:t>жилищно-коммунального хозяйства</w:t>
                  </w:r>
                </w:p>
              </w:tc>
              <w:tc>
                <w:tcPr>
                  <w:tcW w:w="969" w:type="dxa"/>
                </w:tcPr>
                <w:p w:rsidR="00E45CAE" w:rsidRPr="00C96A1C" w:rsidRDefault="00E45CAE" w:rsidP="00E45CAE">
                  <w:pPr>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lastRenderedPageBreak/>
                    <w:t>некоммерческой организации «Фонд развития моногородов»</w:t>
                  </w:r>
                </w:p>
              </w:tc>
              <w:tc>
                <w:tcPr>
                  <w:tcW w:w="1134" w:type="dxa"/>
                  <w:shd w:val="clear" w:color="auto" w:fill="auto"/>
                </w:tcPr>
                <w:p w:rsidR="00E45CAE" w:rsidRPr="00C96A1C" w:rsidRDefault="00E45CAE" w:rsidP="00E45CAE">
                  <w:pPr>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местных бюджетов</w:t>
                  </w:r>
                </w:p>
              </w:tc>
              <w:tc>
                <w:tcPr>
                  <w:tcW w:w="1134" w:type="dxa"/>
                  <w:shd w:val="clear" w:color="auto" w:fill="auto"/>
                </w:tcPr>
                <w:p w:rsidR="00E45CAE" w:rsidRPr="00C96A1C" w:rsidRDefault="00E45CAE" w:rsidP="00E45CAE">
                  <w:pPr>
                    <w:ind w:hanging="1"/>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из внебюджетных источников</w:t>
                  </w:r>
                </w:p>
              </w:tc>
            </w:tr>
            <w:tr w:rsidR="00553760" w:rsidRPr="00C96A1C" w:rsidTr="00553760">
              <w:trPr>
                <w:trHeight w:val="203"/>
              </w:trPr>
              <w:tc>
                <w:tcPr>
                  <w:tcW w:w="592" w:type="dxa"/>
                  <w:shd w:val="clear" w:color="auto" w:fill="auto"/>
                  <w:vAlign w:val="center"/>
                </w:tcPr>
                <w:p w:rsidR="00553760" w:rsidRPr="00C96A1C" w:rsidRDefault="00553760" w:rsidP="00553760">
                  <w:pPr>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2020</w:t>
                  </w:r>
                </w:p>
              </w:tc>
              <w:tc>
                <w:tcPr>
                  <w:tcW w:w="1276" w:type="dxa"/>
                  <w:tcBorders>
                    <w:left w:val="single" w:sz="4" w:space="0" w:color="auto"/>
                    <w:right w:val="single" w:sz="4" w:space="0" w:color="auto"/>
                  </w:tcBorders>
                  <w:shd w:val="clear" w:color="auto" w:fill="auto"/>
                  <w:vAlign w:val="center"/>
                </w:tcPr>
                <w:p w:rsidR="00553760" w:rsidRPr="00C96A1C" w:rsidRDefault="00553760" w:rsidP="00553760">
                  <w:pPr>
                    <w:pStyle w:val="ConsPlusNormal"/>
                    <w:widowControl w:val="0"/>
                    <w:ind w:right="-49"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 xml:space="preserve">21 898 518,22   </w:t>
                  </w:r>
                </w:p>
              </w:tc>
              <w:tc>
                <w:tcPr>
                  <w:tcW w:w="1162" w:type="dxa"/>
                  <w:tcBorders>
                    <w:left w:val="single" w:sz="4" w:space="0" w:color="auto"/>
                  </w:tcBorders>
                  <w:shd w:val="clear" w:color="auto" w:fill="auto"/>
                  <w:vAlign w:val="center"/>
                </w:tcPr>
                <w:p w:rsidR="00553760" w:rsidRPr="00C96A1C" w:rsidRDefault="00553760" w:rsidP="00553760">
                  <w:pPr>
                    <w:pStyle w:val="ConsPlusNormal"/>
                    <w:widowControl w:val="0"/>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 xml:space="preserve">13 173 229,94   </w:t>
                  </w:r>
                </w:p>
              </w:tc>
              <w:tc>
                <w:tcPr>
                  <w:tcW w:w="1133" w:type="dxa"/>
                  <w:vAlign w:val="center"/>
                </w:tcPr>
                <w:p w:rsidR="00553760" w:rsidRPr="00C96A1C" w:rsidRDefault="00553760" w:rsidP="00553760">
                  <w:pPr>
                    <w:pStyle w:val="ConsPlusNormal"/>
                    <w:widowControl w:val="0"/>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 xml:space="preserve">3 642 913,6   </w:t>
                  </w:r>
                </w:p>
              </w:tc>
              <w:tc>
                <w:tcPr>
                  <w:tcW w:w="992" w:type="dxa"/>
                  <w:tcBorders>
                    <w:right w:val="single" w:sz="4" w:space="0" w:color="auto"/>
                  </w:tcBorders>
                  <w:shd w:val="clear" w:color="auto" w:fill="auto"/>
                  <w:vAlign w:val="center"/>
                </w:tcPr>
                <w:p w:rsidR="00553760" w:rsidRPr="00C96A1C" w:rsidRDefault="00553760" w:rsidP="00553760">
                  <w:pPr>
                    <w:pStyle w:val="ConsPlusNormal"/>
                    <w:widowControl w:val="0"/>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71 660,6</w:t>
                  </w:r>
                </w:p>
              </w:tc>
              <w:tc>
                <w:tcPr>
                  <w:tcW w:w="969" w:type="dxa"/>
                </w:tcPr>
                <w:p w:rsidR="00553760" w:rsidRPr="00C96A1C" w:rsidRDefault="00553760" w:rsidP="00553760">
                  <w:pPr>
                    <w:pStyle w:val="ConsPlusNormal"/>
                    <w:widowControl w:val="0"/>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149 972,8</w:t>
                  </w:r>
                </w:p>
              </w:tc>
              <w:tc>
                <w:tcPr>
                  <w:tcW w:w="1134" w:type="dxa"/>
                  <w:tcBorders>
                    <w:right w:val="single" w:sz="4" w:space="0" w:color="auto"/>
                  </w:tcBorders>
                  <w:shd w:val="clear" w:color="auto" w:fill="auto"/>
                  <w:vAlign w:val="center"/>
                </w:tcPr>
                <w:p w:rsidR="00553760" w:rsidRPr="00C96A1C" w:rsidRDefault="00553760" w:rsidP="00553760">
                  <w:pPr>
                    <w:pStyle w:val="ConsPlusNormal"/>
                    <w:widowControl w:val="0"/>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1 072 931,0</w:t>
                  </w:r>
                </w:p>
              </w:tc>
              <w:tc>
                <w:tcPr>
                  <w:tcW w:w="1134" w:type="dxa"/>
                  <w:tcBorders>
                    <w:left w:val="single" w:sz="4" w:space="0" w:color="auto"/>
                    <w:right w:val="single" w:sz="4" w:space="0" w:color="auto"/>
                  </w:tcBorders>
                  <w:shd w:val="clear" w:color="auto" w:fill="auto"/>
                  <w:vAlign w:val="center"/>
                </w:tcPr>
                <w:p w:rsidR="00553760" w:rsidRPr="00C96A1C" w:rsidRDefault="00553760" w:rsidP="00553760">
                  <w:pPr>
                    <w:pStyle w:val="ConsPlusNormal"/>
                    <w:widowControl w:val="0"/>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3 787 810,28</w:t>
                  </w:r>
                </w:p>
              </w:tc>
            </w:tr>
            <w:tr w:rsidR="00553760" w:rsidRPr="00C96A1C" w:rsidTr="00553760">
              <w:trPr>
                <w:trHeight w:val="203"/>
              </w:trPr>
              <w:tc>
                <w:tcPr>
                  <w:tcW w:w="592" w:type="dxa"/>
                  <w:shd w:val="clear" w:color="auto" w:fill="auto"/>
                  <w:vAlign w:val="center"/>
                </w:tcPr>
                <w:p w:rsidR="00553760" w:rsidRPr="00C96A1C" w:rsidRDefault="00553760" w:rsidP="00553760">
                  <w:pPr>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2021</w:t>
                  </w:r>
                </w:p>
              </w:tc>
              <w:tc>
                <w:tcPr>
                  <w:tcW w:w="1276" w:type="dxa"/>
                  <w:tcBorders>
                    <w:left w:val="single" w:sz="4" w:space="0" w:color="auto"/>
                    <w:right w:val="single" w:sz="4" w:space="0" w:color="auto"/>
                  </w:tcBorders>
                  <w:shd w:val="clear" w:color="auto" w:fill="auto"/>
                  <w:vAlign w:val="center"/>
                </w:tcPr>
                <w:p w:rsidR="00553760" w:rsidRPr="00C96A1C" w:rsidRDefault="00553760" w:rsidP="00553760">
                  <w:pPr>
                    <w:pStyle w:val="ConsPlusNormal"/>
                    <w:widowControl w:val="0"/>
                    <w:ind w:right="-49" w:firstLine="0"/>
                    <w:contextualSpacing/>
                    <w:jc w:val="center"/>
                    <w:outlineLvl w:val="1"/>
                    <w:rPr>
                      <w:rFonts w:ascii="Times New Roman" w:eastAsia="Calibri" w:hAnsi="Times New Roman"/>
                      <w:sz w:val="16"/>
                      <w:szCs w:val="16"/>
                    </w:rPr>
                  </w:pPr>
                  <w:r w:rsidRPr="00C96A1C">
                    <w:rPr>
                      <w:rFonts w:ascii="Times New Roman" w:eastAsia="Calibri" w:hAnsi="Times New Roman"/>
                      <w:sz w:val="16"/>
                      <w:szCs w:val="16"/>
                    </w:rPr>
                    <w:t xml:space="preserve">21 811 961,68   </w:t>
                  </w:r>
                </w:p>
              </w:tc>
              <w:tc>
                <w:tcPr>
                  <w:tcW w:w="1162" w:type="dxa"/>
                  <w:tcBorders>
                    <w:left w:val="single" w:sz="4" w:space="0" w:color="auto"/>
                  </w:tcBorders>
                  <w:shd w:val="clear" w:color="auto" w:fill="auto"/>
                  <w:vAlign w:val="center"/>
                </w:tcPr>
                <w:p w:rsidR="00553760" w:rsidRPr="00C96A1C" w:rsidRDefault="00553760" w:rsidP="00553760">
                  <w:pPr>
                    <w:pStyle w:val="ConsPlusNormal"/>
                    <w:widowControl w:val="0"/>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 xml:space="preserve">15 307 686,5   </w:t>
                  </w:r>
                </w:p>
              </w:tc>
              <w:tc>
                <w:tcPr>
                  <w:tcW w:w="1133" w:type="dxa"/>
                  <w:vAlign w:val="center"/>
                </w:tcPr>
                <w:p w:rsidR="00553760" w:rsidRPr="00C96A1C" w:rsidRDefault="00553760" w:rsidP="00553760">
                  <w:pPr>
                    <w:pStyle w:val="ConsPlusNormal"/>
                    <w:widowControl w:val="0"/>
                    <w:ind w:firstLine="0"/>
                    <w:contextualSpacing/>
                    <w:jc w:val="center"/>
                    <w:outlineLvl w:val="1"/>
                    <w:rPr>
                      <w:rFonts w:ascii="Times New Roman" w:eastAsia="Calibri" w:hAnsi="Times New Roman"/>
                      <w:sz w:val="16"/>
                      <w:szCs w:val="16"/>
                    </w:rPr>
                  </w:pPr>
                  <w:r w:rsidRPr="00C96A1C">
                    <w:rPr>
                      <w:rFonts w:ascii="Times New Roman" w:eastAsia="Calibri" w:hAnsi="Times New Roman"/>
                      <w:sz w:val="16"/>
                      <w:szCs w:val="16"/>
                    </w:rPr>
                    <w:t>1 643 533,9</w:t>
                  </w:r>
                </w:p>
              </w:tc>
              <w:tc>
                <w:tcPr>
                  <w:tcW w:w="992" w:type="dxa"/>
                  <w:tcBorders>
                    <w:right w:val="single" w:sz="4" w:space="0" w:color="auto"/>
                  </w:tcBorders>
                  <w:shd w:val="clear" w:color="auto" w:fill="auto"/>
                  <w:vAlign w:val="center"/>
                </w:tcPr>
                <w:p w:rsidR="00553760" w:rsidRPr="00C96A1C" w:rsidRDefault="00553760" w:rsidP="00553760">
                  <w:pPr>
                    <w:pStyle w:val="ConsPlusNormal"/>
                    <w:widowControl w:val="0"/>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w:t>
                  </w:r>
                </w:p>
              </w:tc>
              <w:tc>
                <w:tcPr>
                  <w:tcW w:w="969" w:type="dxa"/>
                </w:tcPr>
                <w:p w:rsidR="00553760" w:rsidRPr="00C96A1C" w:rsidRDefault="00553760" w:rsidP="00553760">
                  <w:pPr>
                    <w:pStyle w:val="ConsPlusNormal"/>
                    <w:widowControl w:val="0"/>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w:t>
                  </w:r>
                </w:p>
              </w:tc>
              <w:tc>
                <w:tcPr>
                  <w:tcW w:w="1134" w:type="dxa"/>
                  <w:tcBorders>
                    <w:right w:val="single" w:sz="4" w:space="0" w:color="auto"/>
                  </w:tcBorders>
                  <w:shd w:val="clear" w:color="auto" w:fill="auto"/>
                  <w:vAlign w:val="center"/>
                </w:tcPr>
                <w:p w:rsidR="00553760" w:rsidRPr="00C96A1C" w:rsidRDefault="00553760" w:rsidP="00553760">
                  <w:pPr>
                    <w:pStyle w:val="ConsPlusNormal"/>
                    <w:widowControl w:val="0"/>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1 072 931,0</w:t>
                  </w:r>
                </w:p>
              </w:tc>
              <w:tc>
                <w:tcPr>
                  <w:tcW w:w="1134" w:type="dxa"/>
                  <w:tcBorders>
                    <w:left w:val="single" w:sz="4" w:space="0" w:color="auto"/>
                    <w:right w:val="single" w:sz="4" w:space="0" w:color="auto"/>
                  </w:tcBorders>
                  <w:shd w:val="clear" w:color="auto" w:fill="auto"/>
                  <w:vAlign w:val="center"/>
                </w:tcPr>
                <w:p w:rsidR="00553760" w:rsidRPr="00C96A1C" w:rsidRDefault="00553760" w:rsidP="00553760">
                  <w:pPr>
                    <w:pStyle w:val="ConsPlusNormal"/>
                    <w:widowControl w:val="0"/>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3 787 810,28</w:t>
                  </w:r>
                </w:p>
              </w:tc>
            </w:tr>
            <w:tr w:rsidR="00553760" w:rsidRPr="00C96A1C" w:rsidTr="00553760">
              <w:trPr>
                <w:trHeight w:val="192"/>
              </w:trPr>
              <w:tc>
                <w:tcPr>
                  <w:tcW w:w="592" w:type="dxa"/>
                  <w:shd w:val="clear" w:color="auto" w:fill="auto"/>
                  <w:vAlign w:val="center"/>
                </w:tcPr>
                <w:p w:rsidR="00553760" w:rsidRPr="00C96A1C" w:rsidRDefault="00553760" w:rsidP="00553760">
                  <w:pPr>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2022</w:t>
                  </w:r>
                </w:p>
              </w:tc>
              <w:tc>
                <w:tcPr>
                  <w:tcW w:w="1276" w:type="dxa"/>
                  <w:tcBorders>
                    <w:left w:val="single" w:sz="4" w:space="0" w:color="auto"/>
                    <w:right w:val="single" w:sz="4" w:space="0" w:color="auto"/>
                  </w:tcBorders>
                  <w:shd w:val="clear" w:color="auto" w:fill="auto"/>
                  <w:vAlign w:val="center"/>
                </w:tcPr>
                <w:p w:rsidR="00553760" w:rsidRPr="00C96A1C" w:rsidRDefault="00553760" w:rsidP="00553760">
                  <w:pPr>
                    <w:pStyle w:val="ConsPlusNormal"/>
                    <w:widowControl w:val="0"/>
                    <w:ind w:right="-49" w:firstLine="0"/>
                    <w:contextualSpacing/>
                    <w:jc w:val="center"/>
                    <w:outlineLvl w:val="1"/>
                    <w:rPr>
                      <w:rFonts w:ascii="Times New Roman" w:eastAsia="Calibri" w:hAnsi="Times New Roman"/>
                      <w:sz w:val="16"/>
                      <w:szCs w:val="16"/>
                    </w:rPr>
                  </w:pPr>
                  <w:r w:rsidRPr="00C96A1C">
                    <w:rPr>
                      <w:rFonts w:ascii="Times New Roman" w:eastAsia="Calibri" w:hAnsi="Times New Roman"/>
                      <w:sz w:val="16"/>
                      <w:szCs w:val="16"/>
                    </w:rPr>
                    <w:t xml:space="preserve">22 422 688,58   </w:t>
                  </w:r>
                </w:p>
              </w:tc>
              <w:tc>
                <w:tcPr>
                  <w:tcW w:w="1162" w:type="dxa"/>
                  <w:tcBorders>
                    <w:left w:val="single" w:sz="4" w:space="0" w:color="auto"/>
                  </w:tcBorders>
                  <w:shd w:val="clear" w:color="auto" w:fill="auto"/>
                  <w:vAlign w:val="center"/>
                </w:tcPr>
                <w:p w:rsidR="00553760" w:rsidRPr="00C96A1C" w:rsidRDefault="00553760" w:rsidP="00553760">
                  <w:pPr>
                    <w:pStyle w:val="ConsPlusNormal"/>
                    <w:widowControl w:val="0"/>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15 560 886,7</w:t>
                  </w:r>
                </w:p>
              </w:tc>
              <w:tc>
                <w:tcPr>
                  <w:tcW w:w="1133" w:type="dxa"/>
                  <w:vAlign w:val="center"/>
                </w:tcPr>
                <w:p w:rsidR="00553760" w:rsidRPr="00C96A1C" w:rsidRDefault="00553760" w:rsidP="00553760">
                  <w:pPr>
                    <w:pStyle w:val="ConsPlusNormal"/>
                    <w:widowControl w:val="0"/>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2 001 060,6</w:t>
                  </w:r>
                </w:p>
              </w:tc>
              <w:tc>
                <w:tcPr>
                  <w:tcW w:w="992" w:type="dxa"/>
                  <w:tcBorders>
                    <w:right w:val="single" w:sz="4" w:space="0" w:color="auto"/>
                  </w:tcBorders>
                  <w:shd w:val="clear" w:color="auto" w:fill="auto"/>
                  <w:vAlign w:val="center"/>
                </w:tcPr>
                <w:p w:rsidR="00553760" w:rsidRPr="00C96A1C" w:rsidRDefault="00553760" w:rsidP="00553760">
                  <w:pPr>
                    <w:pStyle w:val="ConsPlusNormal"/>
                    <w:widowControl w:val="0"/>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w:t>
                  </w:r>
                </w:p>
              </w:tc>
              <w:tc>
                <w:tcPr>
                  <w:tcW w:w="969" w:type="dxa"/>
                </w:tcPr>
                <w:p w:rsidR="00553760" w:rsidRPr="00C96A1C" w:rsidRDefault="00553760" w:rsidP="00553760">
                  <w:pPr>
                    <w:pStyle w:val="ConsPlusNormal"/>
                    <w:widowControl w:val="0"/>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w:t>
                  </w:r>
                </w:p>
              </w:tc>
              <w:tc>
                <w:tcPr>
                  <w:tcW w:w="1134" w:type="dxa"/>
                  <w:tcBorders>
                    <w:right w:val="single" w:sz="4" w:space="0" w:color="auto"/>
                  </w:tcBorders>
                  <w:shd w:val="clear" w:color="auto" w:fill="auto"/>
                  <w:vAlign w:val="center"/>
                </w:tcPr>
                <w:p w:rsidR="00553760" w:rsidRPr="00C96A1C" w:rsidRDefault="00553760" w:rsidP="00553760">
                  <w:pPr>
                    <w:pStyle w:val="ConsPlusNormal"/>
                    <w:widowControl w:val="0"/>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1 072 931,0</w:t>
                  </w:r>
                </w:p>
              </w:tc>
              <w:tc>
                <w:tcPr>
                  <w:tcW w:w="1134" w:type="dxa"/>
                  <w:tcBorders>
                    <w:left w:val="single" w:sz="4" w:space="0" w:color="auto"/>
                  </w:tcBorders>
                  <w:shd w:val="clear" w:color="auto" w:fill="auto"/>
                  <w:vAlign w:val="center"/>
                </w:tcPr>
                <w:p w:rsidR="00553760" w:rsidRPr="00C96A1C" w:rsidRDefault="00553760" w:rsidP="00553760">
                  <w:pPr>
                    <w:pStyle w:val="ConsPlusNormal"/>
                    <w:widowControl w:val="0"/>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3 787 810,28</w:t>
                  </w:r>
                </w:p>
              </w:tc>
            </w:tr>
            <w:tr w:rsidR="00553760" w:rsidRPr="00C96A1C" w:rsidTr="00553760">
              <w:trPr>
                <w:trHeight w:val="203"/>
              </w:trPr>
              <w:tc>
                <w:tcPr>
                  <w:tcW w:w="592" w:type="dxa"/>
                  <w:shd w:val="clear" w:color="auto" w:fill="auto"/>
                  <w:vAlign w:val="center"/>
                </w:tcPr>
                <w:p w:rsidR="00553760" w:rsidRPr="00C96A1C" w:rsidRDefault="00553760" w:rsidP="00553760">
                  <w:pPr>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2023</w:t>
                  </w:r>
                </w:p>
              </w:tc>
              <w:tc>
                <w:tcPr>
                  <w:tcW w:w="1276" w:type="dxa"/>
                  <w:tcBorders>
                    <w:left w:val="single" w:sz="4" w:space="0" w:color="auto"/>
                    <w:bottom w:val="single" w:sz="4" w:space="0" w:color="auto"/>
                    <w:right w:val="single" w:sz="4" w:space="0" w:color="auto"/>
                  </w:tcBorders>
                  <w:shd w:val="clear" w:color="auto" w:fill="auto"/>
                  <w:vAlign w:val="center"/>
                </w:tcPr>
                <w:p w:rsidR="00553760" w:rsidRPr="00C96A1C" w:rsidRDefault="00553760" w:rsidP="00553760">
                  <w:pPr>
                    <w:pStyle w:val="ConsPlusNormal"/>
                    <w:widowControl w:val="0"/>
                    <w:ind w:right="-49"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 xml:space="preserve">22 521 528,49   </w:t>
                  </w:r>
                </w:p>
              </w:tc>
              <w:tc>
                <w:tcPr>
                  <w:tcW w:w="1162" w:type="dxa"/>
                  <w:tcBorders>
                    <w:left w:val="single" w:sz="4" w:space="0" w:color="auto"/>
                  </w:tcBorders>
                  <w:shd w:val="clear" w:color="auto" w:fill="auto"/>
                  <w:vAlign w:val="center"/>
                </w:tcPr>
                <w:p w:rsidR="00553760" w:rsidRPr="00C96A1C" w:rsidRDefault="00553760" w:rsidP="00553760">
                  <w:pPr>
                    <w:pStyle w:val="ConsPlusNormal"/>
                    <w:widowControl w:val="0"/>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 xml:space="preserve">15 877 356,13   </w:t>
                  </w:r>
                </w:p>
              </w:tc>
              <w:tc>
                <w:tcPr>
                  <w:tcW w:w="1133" w:type="dxa"/>
                  <w:vAlign w:val="center"/>
                </w:tcPr>
                <w:p w:rsidR="00553760" w:rsidRPr="00C96A1C" w:rsidRDefault="00553760" w:rsidP="00553760">
                  <w:pPr>
                    <w:pStyle w:val="ConsPlusNormal"/>
                    <w:widowControl w:val="0"/>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1 577 816,2</w:t>
                  </w:r>
                </w:p>
              </w:tc>
              <w:tc>
                <w:tcPr>
                  <w:tcW w:w="992" w:type="dxa"/>
                  <w:tcBorders>
                    <w:right w:val="single" w:sz="4" w:space="0" w:color="auto"/>
                  </w:tcBorders>
                  <w:shd w:val="clear" w:color="auto" w:fill="auto"/>
                  <w:vAlign w:val="center"/>
                </w:tcPr>
                <w:p w:rsidR="00553760" w:rsidRPr="00C96A1C" w:rsidRDefault="00553760" w:rsidP="00553760">
                  <w:pPr>
                    <w:pStyle w:val="ConsPlusNormal"/>
                    <w:widowControl w:val="0"/>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w:t>
                  </w:r>
                </w:p>
              </w:tc>
              <w:tc>
                <w:tcPr>
                  <w:tcW w:w="969" w:type="dxa"/>
                </w:tcPr>
                <w:p w:rsidR="00553760" w:rsidRPr="00C96A1C" w:rsidRDefault="00553760" w:rsidP="00553760">
                  <w:pPr>
                    <w:pStyle w:val="ConsPlusNormal"/>
                    <w:widowControl w:val="0"/>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w:t>
                  </w:r>
                </w:p>
              </w:tc>
              <w:tc>
                <w:tcPr>
                  <w:tcW w:w="1134" w:type="dxa"/>
                  <w:tcBorders>
                    <w:right w:val="single" w:sz="4" w:space="0" w:color="auto"/>
                  </w:tcBorders>
                  <w:shd w:val="clear" w:color="auto" w:fill="auto"/>
                  <w:vAlign w:val="center"/>
                </w:tcPr>
                <w:p w:rsidR="00553760" w:rsidRPr="00C96A1C" w:rsidRDefault="00553760" w:rsidP="00553760">
                  <w:pPr>
                    <w:pStyle w:val="ConsPlusNormal"/>
                    <w:widowControl w:val="0"/>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1 119 067,03</w:t>
                  </w:r>
                </w:p>
              </w:tc>
              <w:tc>
                <w:tcPr>
                  <w:tcW w:w="1134" w:type="dxa"/>
                  <w:tcBorders>
                    <w:left w:val="single" w:sz="4" w:space="0" w:color="auto"/>
                  </w:tcBorders>
                  <w:shd w:val="clear" w:color="auto" w:fill="auto"/>
                  <w:vAlign w:val="center"/>
                </w:tcPr>
                <w:p w:rsidR="00553760" w:rsidRPr="00C96A1C" w:rsidRDefault="00553760" w:rsidP="00553760">
                  <w:pPr>
                    <w:pStyle w:val="ConsPlusNormal"/>
                    <w:widowControl w:val="0"/>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3 947 289,12</w:t>
                  </w:r>
                </w:p>
              </w:tc>
            </w:tr>
            <w:tr w:rsidR="00553760" w:rsidRPr="00C96A1C" w:rsidTr="00553760">
              <w:trPr>
                <w:trHeight w:val="192"/>
              </w:trPr>
              <w:tc>
                <w:tcPr>
                  <w:tcW w:w="592" w:type="dxa"/>
                  <w:shd w:val="clear" w:color="auto" w:fill="auto"/>
                  <w:vAlign w:val="center"/>
                </w:tcPr>
                <w:p w:rsidR="00553760" w:rsidRPr="00C96A1C" w:rsidRDefault="00553760" w:rsidP="00553760">
                  <w:pPr>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2024</w:t>
                  </w:r>
                </w:p>
              </w:tc>
              <w:tc>
                <w:tcPr>
                  <w:tcW w:w="1276" w:type="dxa"/>
                  <w:tcBorders>
                    <w:top w:val="single" w:sz="4" w:space="0" w:color="auto"/>
                    <w:left w:val="single" w:sz="4" w:space="0" w:color="auto"/>
                  </w:tcBorders>
                  <w:shd w:val="clear" w:color="auto" w:fill="auto"/>
                  <w:vAlign w:val="center"/>
                </w:tcPr>
                <w:p w:rsidR="00553760" w:rsidRPr="00C96A1C" w:rsidRDefault="00553760" w:rsidP="00553760">
                  <w:pPr>
                    <w:pStyle w:val="ConsPlusNormal"/>
                    <w:widowControl w:val="0"/>
                    <w:ind w:right="-49"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22 864 994,16</w:t>
                  </w:r>
                </w:p>
              </w:tc>
              <w:tc>
                <w:tcPr>
                  <w:tcW w:w="1162" w:type="dxa"/>
                  <w:tcBorders>
                    <w:right w:val="single" w:sz="4" w:space="0" w:color="auto"/>
                  </w:tcBorders>
                  <w:shd w:val="clear" w:color="auto" w:fill="auto"/>
                  <w:vAlign w:val="center"/>
                </w:tcPr>
                <w:p w:rsidR="00553760" w:rsidRPr="00C96A1C" w:rsidRDefault="00553760" w:rsidP="00553760">
                  <w:pPr>
                    <w:pStyle w:val="ConsPlusNormal"/>
                    <w:widowControl w:val="0"/>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15 699 191,69</w:t>
                  </w:r>
                </w:p>
              </w:tc>
              <w:tc>
                <w:tcPr>
                  <w:tcW w:w="1133" w:type="dxa"/>
                  <w:tcBorders>
                    <w:left w:val="single" w:sz="4" w:space="0" w:color="auto"/>
                    <w:bottom w:val="single" w:sz="4" w:space="0" w:color="auto"/>
                    <w:right w:val="single" w:sz="4" w:space="0" w:color="auto"/>
                  </w:tcBorders>
                  <w:vAlign w:val="center"/>
                </w:tcPr>
                <w:p w:rsidR="00553760" w:rsidRPr="00C96A1C" w:rsidRDefault="00553760" w:rsidP="00553760">
                  <w:pPr>
                    <w:pStyle w:val="ConsPlusNormal"/>
                    <w:widowControl w:val="0"/>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1 884 990,0</w:t>
                  </w:r>
                </w:p>
              </w:tc>
              <w:tc>
                <w:tcPr>
                  <w:tcW w:w="992" w:type="dxa"/>
                  <w:tcBorders>
                    <w:left w:val="single" w:sz="4" w:space="0" w:color="auto"/>
                    <w:right w:val="single" w:sz="4" w:space="0" w:color="auto"/>
                  </w:tcBorders>
                  <w:shd w:val="clear" w:color="auto" w:fill="auto"/>
                  <w:vAlign w:val="center"/>
                </w:tcPr>
                <w:p w:rsidR="00553760" w:rsidRPr="00C96A1C" w:rsidRDefault="00553760" w:rsidP="00553760">
                  <w:pPr>
                    <w:pStyle w:val="ConsPlusNormal"/>
                    <w:widowControl w:val="0"/>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w:t>
                  </w:r>
                </w:p>
              </w:tc>
              <w:tc>
                <w:tcPr>
                  <w:tcW w:w="969" w:type="dxa"/>
                </w:tcPr>
                <w:p w:rsidR="00553760" w:rsidRPr="00C96A1C" w:rsidRDefault="00553760" w:rsidP="00553760">
                  <w:pPr>
                    <w:pStyle w:val="ConsPlusNormal"/>
                    <w:widowControl w:val="0"/>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w:t>
                  </w:r>
                </w:p>
              </w:tc>
              <w:tc>
                <w:tcPr>
                  <w:tcW w:w="1134" w:type="dxa"/>
                  <w:tcBorders>
                    <w:right w:val="single" w:sz="4" w:space="0" w:color="auto"/>
                  </w:tcBorders>
                  <w:shd w:val="clear" w:color="auto" w:fill="auto"/>
                  <w:vAlign w:val="center"/>
                </w:tcPr>
                <w:p w:rsidR="00553760" w:rsidRPr="00C96A1C" w:rsidRDefault="00553760" w:rsidP="00553760">
                  <w:pPr>
                    <w:pStyle w:val="ConsPlusNormal"/>
                    <w:widowControl w:val="0"/>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1 167 186,92</w:t>
                  </w:r>
                </w:p>
              </w:tc>
              <w:tc>
                <w:tcPr>
                  <w:tcW w:w="1134" w:type="dxa"/>
                  <w:tcBorders>
                    <w:left w:val="single" w:sz="4" w:space="0" w:color="auto"/>
                  </w:tcBorders>
                  <w:shd w:val="clear" w:color="auto" w:fill="auto"/>
                  <w:vAlign w:val="center"/>
                </w:tcPr>
                <w:p w:rsidR="00553760" w:rsidRPr="00C96A1C" w:rsidRDefault="00553760" w:rsidP="00553760">
                  <w:pPr>
                    <w:pStyle w:val="ConsPlusNormal"/>
                    <w:widowControl w:val="0"/>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4 113 625,55</w:t>
                  </w:r>
                </w:p>
              </w:tc>
            </w:tr>
            <w:tr w:rsidR="00553760" w:rsidRPr="00C96A1C" w:rsidTr="00553760">
              <w:trPr>
                <w:trHeight w:val="203"/>
              </w:trPr>
              <w:tc>
                <w:tcPr>
                  <w:tcW w:w="592" w:type="dxa"/>
                  <w:shd w:val="clear" w:color="auto" w:fill="auto"/>
                  <w:vAlign w:val="center"/>
                </w:tcPr>
                <w:p w:rsidR="00553760" w:rsidRPr="00C96A1C" w:rsidRDefault="00553760" w:rsidP="00553760">
                  <w:pPr>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2025</w:t>
                  </w:r>
                </w:p>
              </w:tc>
              <w:tc>
                <w:tcPr>
                  <w:tcW w:w="1276" w:type="dxa"/>
                  <w:tcBorders>
                    <w:left w:val="single" w:sz="4" w:space="0" w:color="auto"/>
                  </w:tcBorders>
                  <w:shd w:val="clear" w:color="auto" w:fill="auto"/>
                  <w:vAlign w:val="center"/>
                </w:tcPr>
                <w:p w:rsidR="00553760" w:rsidRPr="00C96A1C" w:rsidRDefault="00553760" w:rsidP="00553760">
                  <w:pPr>
                    <w:pStyle w:val="ConsPlusNormal"/>
                    <w:widowControl w:val="0"/>
                    <w:ind w:right="-49"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21 415 403,6</w:t>
                  </w:r>
                </w:p>
              </w:tc>
              <w:tc>
                <w:tcPr>
                  <w:tcW w:w="1162" w:type="dxa"/>
                  <w:shd w:val="clear" w:color="auto" w:fill="auto"/>
                  <w:vAlign w:val="center"/>
                </w:tcPr>
                <w:p w:rsidR="00553760" w:rsidRPr="00C96A1C" w:rsidRDefault="00553760" w:rsidP="00553760">
                  <w:pPr>
                    <w:pStyle w:val="ConsPlusNormal"/>
                    <w:widowControl w:val="0"/>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15 910 913,19</w:t>
                  </w:r>
                </w:p>
              </w:tc>
              <w:tc>
                <w:tcPr>
                  <w:tcW w:w="1133" w:type="dxa"/>
                  <w:tcBorders>
                    <w:top w:val="single" w:sz="4" w:space="0" w:color="auto"/>
                    <w:bottom w:val="single" w:sz="4" w:space="0" w:color="auto"/>
                    <w:right w:val="single" w:sz="4" w:space="0" w:color="auto"/>
                  </w:tcBorders>
                  <w:vAlign w:val="center"/>
                </w:tcPr>
                <w:p w:rsidR="00553760" w:rsidRPr="00C96A1C" w:rsidRDefault="00553760" w:rsidP="00553760">
                  <w:pPr>
                    <w:pStyle w:val="ConsPlusNormal"/>
                    <w:widowControl w:val="0"/>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w:t>
                  </w:r>
                </w:p>
              </w:tc>
              <w:tc>
                <w:tcPr>
                  <w:tcW w:w="992" w:type="dxa"/>
                  <w:tcBorders>
                    <w:left w:val="single" w:sz="4" w:space="0" w:color="auto"/>
                    <w:right w:val="single" w:sz="4" w:space="0" w:color="auto"/>
                  </w:tcBorders>
                  <w:shd w:val="clear" w:color="auto" w:fill="auto"/>
                  <w:vAlign w:val="center"/>
                </w:tcPr>
                <w:p w:rsidR="00553760" w:rsidRPr="00C96A1C" w:rsidRDefault="00553760" w:rsidP="00553760">
                  <w:pPr>
                    <w:pStyle w:val="ConsPlusNormal"/>
                    <w:widowControl w:val="0"/>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w:t>
                  </w:r>
                </w:p>
              </w:tc>
              <w:tc>
                <w:tcPr>
                  <w:tcW w:w="969" w:type="dxa"/>
                </w:tcPr>
                <w:p w:rsidR="00553760" w:rsidRPr="00C96A1C" w:rsidRDefault="00553760" w:rsidP="00553760">
                  <w:pPr>
                    <w:pStyle w:val="ConsPlusNormal"/>
                    <w:widowControl w:val="0"/>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w:t>
                  </w:r>
                </w:p>
              </w:tc>
              <w:tc>
                <w:tcPr>
                  <w:tcW w:w="1134" w:type="dxa"/>
                  <w:tcBorders>
                    <w:right w:val="single" w:sz="4" w:space="0" w:color="auto"/>
                  </w:tcBorders>
                  <w:shd w:val="clear" w:color="auto" w:fill="auto"/>
                  <w:vAlign w:val="center"/>
                </w:tcPr>
                <w:p w:rsidR="00553760" w:rsidRPr="00C96A1C" w:rsidRDefault="00553760" w:rsidP="00553760">
                  <w:pPr>
                    <w:pStyle w:val="ConsPlusNormal"/>
                    <w:widowControl w:val="0"/>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1 217 375,95</w:t>
                  </w:r>
                </w:p>
              </w:tc>
              <w:tc>
                <w:tcPr>
                  <w:tcW w:w="1134" w:type="dxa"/>
                  <w:tcBorders>
                    <w:left w:val="single" w:sz="4" w:space="0" w:color="auto"/>
                    <w:right w:val="single" w:sz="4" w:space="0" w:color="auto"/>
                  </w:tcBorders>
                  <w:shd w:val="clear" w:color="auto" w:fill="auto"/>
                  <w:vAlign w:val="center"/>
                </w:tcPr>
                <w:p w:rsidR="00553760" w:rsidRPr="00C96A1C" w:rsidRDefault="00553760" w:rsidP="00553760">
                  <w:pPr>
                    <w:pStyle w:val="ConsPlusNormal"/>
                    <w:widowControl w:val="0"/>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4 287 114,45</w:t>
                  </w:r>
                </w:p>
              </w:tc>
            </w:tr>
            <w:tr w:rsidR="00553760" w:rsidRPr="00C96A1C" w:rsidTr="00553760">
              <w:trPr>
                <w:trHeight w:val="233"/>
              </w:trPr>
              <w:tc>
                <w:tcPr>
                  <w:tcW w:w="592" w:type="dxa"/>
                  <w:shd w:val="clear" w:color="auto" w:fill="auto"/>
                  <w:vAlign w:val="center"/>
                </w:tcPr>
                <w:p w:rsidR="00553760" w:rsidRPr="00C96A1C" w:rsidRDefault="00553760" w:rsidP="00553760">
                  <w:pPr>
                    <w:ind w:right="-104"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Итого</w:t>
                  </w:r>
                </w:p>
              </w:tc>
              <w:tc>
                <w:tcPr>
                  <w:tcW w:w="1276" w:type="dxa"/>
                  <w:tcBorders>
                    <w:left w:val="single" w:sz="4" w:space="0" w:color="auto"/>
                  </w:tcBorders>
                  <w:shd w:val="clear" w:color="auto" w:fill="auto"/>
                  <w:vAlign w:val="center"/>
                </w:tcPr>
                <w:p w:rsidR="00553760" w:rsidRPr="00C96A1C" w:rsidRDefault="00553760" w:rsidP="00553760">
                  <w:pPr>
                    <w:pStyle w:val="ConsPlusNormal"/>
                    <w:widowControl w:val="0"/>
                    <w:ind w:right="-49"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 xml:space="preserve">132 935 094,73   </w:t>
                  </w:r>
                </w:p>
              </w:tc>
              <w:tc>
                <w:tcPr>
                  <w:tcW w:w="1162" w:type="dxa"/>
                  <w:tcBorders>
                    <w:bottom w:val="single" w:sz="4" w:space="0" w:color="auto"/>
                  </w:tcBorders>
                  <w:shd w:val="clear" w:color="auto" w:fill="auto"/>
                  <w:vAlign w:val="center"/>
                </w:tcPr>
                <w:p w:rsidR="00553760" w:rsidRPr="00C96A1C" w:rsidRDefault="00553760" w:rsidP="00553760">
                  <w:pPr>
                    <w:pStyle w:val="ConsPlusNormal"/>
                    <w:widowControl w:val="0"/>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 xml:space="preserve">91 529 264,15   </w:t>
                  </w:r>
                </w:p>
              </w:tc>
              <w:tc>
                <w:tcPr>
                  <w:tcW w:w="1133" w:type="dxa"/>
                  <w:tcBorders>
                    <w:top w:val="single" w:sz="4" w:space="0" w:color="auto"/>
                  </w:tcBorders>
                  <w:vAlign w:val="center"/>
                </w:tcPr>
                <w:p w:rsidR="00553760" w:rsidRPr="00C96A1C" w:rsidRDefault="00553760" w:rsidP="00553760">
                  <w:pPr>
                    <w:pStyle w:val="ConsPlusNormal"/>
                    <w:widowControl w:val="0"/>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10 750 314,3</w:t>
                  </w:r>
                </w:p>
              </w:tc>
              <w:tc>
                <w:tcPr>
                  <w:tcW w:w="992" w:type="dxa"/>
                  <w:tcBorders>
                    <w:right w:val="single" w:sz="4" w:space="0" w:color="auto"/>
                  </w:tcBorders>
                  <w:shd w:val="clear" w:color="auto" w:fill="auto"/>
                  <w:vAlign w:val="center"/>
                </w:tcPr>
                <w:p w:rsidR="00553760" w:rsidRPr="00C96A1C" w:rsidRDefault="00553760" w:rsidP="00553760">
                  <w:pPr>
                    <w:pStyle w:val="ConsPlusNormal"/>
                    <w:widowControl w:val="0"/>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71 660,6</w:t>
                  </w:r>
                </w:p>
              </w:tc>
              <w:tc>
                <w:tcPr>
                  <w:tcW w:w="969" w:type="dxa"/>
                  <w:vAlign w:val="center"/>
                </w:tcPr>
                <w:p w:rsidR="00553760" w:rsidRPr="00C96A1C" w:rsidRDefault="00553760" w:rsidP="00553760">
                  <w:pPr>
                    <w:pStyle w:val="ConsPlusNormal"/>
                    <w:widowControl w:val="0"/>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149 972,8</w:t>
                  </w:r>
                </w:p>
              </w:tc>
              <w:tc>
                <w:tcPr>
                  <w:tcW w:w="1134" w:type="dxa"/>
                  <w:tcBorders>
                    <w:bottom w:val="single" w:sz="4" w:space="0" w:color="auto"/>
                    <w:right w:val="single" w:sz="4" w:space="0" w:color="auto"/>
                  </w:tcBorders>
                  <w:shd w:val="clear" w:color="auto" w:fill="auto"/>
                  <w:vAlign w:val="center"/>
                </w:tcPr>
                <w:p w:rsidR="00553760" w:rsidRPr="00C96A1C" w:rsidRDefault="00553760" w:rsidP="00553760">
                  <w:pPr>
                    <w:pStyle w:val="ConsPlusNormal"/>
                    <w:widowControl w:val="0"/>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6 722 422,9</w:t>
                  </w:r>
                </w:p>
              </w:tc>
              <w:tc>
                <w:tcPr>
                  <w:tcW w:w="1134" w:type="dxa"/>
                  <w:tcBorders>
                    <w:left w:val="single" w:sz="4" w:space="0" w:color="auto"/>
                    <w:bottom w:val="single" w:sz="4" w:space="0" w:color="auto"/>
                  </w:tcBorders>
                  <w:shd w:val="clear" w:color="auto" w:fill="auto"/>
                  <w:vAlign w:val="center"/>
                </w:tcPr>
                <w:p w:rsidR="00553760" w:rsidRPr="00C96A1C" w:rsidRDefault="00553760" w:rsidP="00553760">
                  <w:pPr>
                    <w:ind w:right="-108" w:hanging="108"/>
                    <w:jc w:val="center"/>
                    <w:rPr>
                      <w:rFonts w:ascii="Times New Roman" w:eastAsia="Calibri" w:hAnsi="Times New Roman" w:cs="Times New Roman"/>
                      <w:sz w:val="16"/>
                      <w:szCs w:val="16"/>
                    </w:rPr>
                  </w:pPr>
                  <w:r w:rsidRPr="00C96A1C">
                    <w:rPr>
                      <w:rFonts w:ascii="Times New Roman" w:eastAsia="Calibri" w:hAnsi="Times New Roman" w:cs="Times New Roman"/>
                      <w:sz w:val="16"/>
                      <w:szCs w:val="16"/>
                    </w:rPr>
                    <w:t>23 711 459,97</w:t>
                  </w:r>
                </w:p>
              </w:tc>
            </w:tr>
          </w:tbl>
          <w:p w:rsidR="00E45CAE" w:rsidRPr="00C96A1C" w:rsidRDefault="00E45CAE" w:rsidP="00E45CAE">
            <w:pPr>
              <w:ind w:firstLine="0"/>
              <w:rPr>
                <w:rFonts w:ascii="Times New Roman" w:eastAsia="Calibri" w:hAnsi="Times New Roman" w:cs="Times New Roman"/>
                <w:sz w:val="28"/>
                <w:szCs w:val="28"/>
              </w:rPr>
            </w:pPr>
          </w:p>
          <w:p w:rsidR="00E45CAE" w:rsidRPr="00C96A1C" w:rsidRDefault="00E45CAE" w:rsidP="00E45CAE">
            <w:pPr>
              <w:ind w:firstLine="0"/>
              <w:contextualSpacing/>
              <w:outlineLvl w:val="1"/>
              <w:rPr>
                <w:rFonts w:ascii="Times New Roman" w:hAnsi="Times New Roman"/>
                <w:sz w:val="28"/>
                <w:szCs w:val="28"/>
              </w:rPr>
            </w:pPr>
            <w:r w:rsidRPr="00C96A1C">
              <w:rPr>
                <w:rFonts w:ascii="Times New Roman" w:hAnsi="Times New Roman"/>
                <w:sz w:val="28"/>
                <w:szCs w:val="28"/>
              </w:rPr>
              <w:t>Примечание: объемы финансирования носят прогнозный характер и подлежат ежегодной корректировке с учетом возможностей соответствующих бюджетов»;</w:t>
            </w:r>
          </w:p>
        </w:tc>
      </w:tr>
    </w:tbl>
    <w:p w:rsidR="00E45CAE" w:rsidRPr="00C96A1C" w:rsidRDefault="00E45CAE" w:rsidP="00F33B49">
      <w:pPr>
        <w:tabs>
          <w:tab w:val="left" w:pos="3828"/>
        </w:tabs>
        <w:ind w:right="-1" w:firstLine="709"/>
        <w:rPr>
          <w:rFonts w:ascii="Times New Roman" w:hAnsi="Times New Roman" w:cs="Times New Roman"/>
          <w:sz w:val="28"/>
          <w:szCs w:val="28"/>
        </w:rPr>
      </w:pPr>
    </w:p>
    <w:p w:rsidR="00F56678" w:rsidRPr="00C96A1C" w:rsidRDefault="00851C38" w:rsidP="00851C38">
      <w:pPr>
        <w:ind w:firstLine="709"/>
        <w:rPr>
          <w:rFonts w:ascii="Times New Roman" w:hAnsi="Times New Roman" w:cs="Times New Roman"/>
          <w:sz w:val="28"/>
          <w:szCs w:val="28"/>
          <w:lang w:eastAsia="en-US"/>
        </w:rPr>
      </w:pPr>
      <w:r w:rsidRPr="00C96A1C">
        <w:rPr>
          <w:rFonts w:ascii="Times New Roman" w:hAnsi="Times New Roman" w:cs="Times New Roman"/>
          <w:sz w:val="28"/>
          <w:szCs w:val="28"/>
          <w:lang w:eastAsia="en-US"/>
        </w:rPr>
        <w:t xml:space="preserve">раздел 3 </w:t>
      </w:r>
      <w:r w:rsidR="00E45CAE" w:rsidRPr="00C96A1C">
        <w:rPr>
          <w:rFonts w:ascii="Times New Roman" w:hAnsi="Times New Roman" w:cs="Times New Roman"/>
          <w:sz w:val="28"/>
          <w:szCs w:val="28"/>
        </w:rPr>
        <w:t>изложить в следующей редакции:</w:t>
      </w:r>
    </w:p>
    <w:p w:rsidR="00E45CAE" w:rsidRPr="00C96A1C" w:rsidRDefault="00E45CAE" w:rsidP="00F56678">
      <w:pPr>
        <w:tabs>
          <w:tab w:val="left" w:pos="3828"/>
        </w:tabs>
        <w:ind w:right="-1" w:firstLine="709"/>
        <w:rPr>
          <w:rFonts w:ascii="Times New Roman" w:hAnsi="Times New Roman" w:cs="Times New Roman"/>
          <w:sz w:val="28"/>
          <w:szCs w:val="28"/>
        </w:rPr>
      </w:pPr>
    </w:p>
    <w:p w:rsidR="00E45CAE" w:rsidRPr="00C96A1C" w:rsidRDefault="00E45CAE" w:rsidP="00E45CAE">
      <w:pPr>
        <w:ind w:firstLine="0"/>
        <w:jc w:val="center"/>
        <w:rPr>
          <w:rFonts w:ascii="Times New Roman" w:hAnsi="Times New Roman" w:cs="Times New Roman"/>
          <w:sz w:val="28"/>
          <w:szCs w:val="28"/>
        </w:rPr>
      </w:pPr>
      <w:r w:rsidRPr="00C96A1C">
        <w:rPr>
          <w:rFonts w:ascii="Times New Roman" w:hAnsi="Times New Roman" w:cs="Times New Roman"/>
          <w:sz w:val="28"/>
          <w:szCs w:val="28"/>
        </w:rPr>
        <w:t>«3. Обоснование ресурсного обеспечения Программы</w:t>
      </w:r>
    </w:p>
    <w:p w:rsidR="00E45CAE" w:rsidRPr="00C96A1C" w:rsidRDefault="00E45CAE" w:rsidP="00E45CAE">
      <w:pPr>
        <w:ind w:firstLine="0"/>
        <w:rPr>
          <w:rFonts w:ascii="Times New Roman" w:hAnsi="Times New Roman" w:cs="Times New Roman"/>
          <w:b/>
          <w:sz w:val="18"/>
          <w:szCs w:val="28"/>
        </w:rPr>
      </w:pPr>
    </w:p>
    <w:p w:rsidR="00E45CAE" w:rsidRPr="00C96A1C" w:rsidRDefault="00E45CAE" w:rsidP="00E45CAE">
      <w:pPr>
        <w:autoSpaceDE/>
        <w:autoSpaceDN/>
        <w:adjustRightInd/>
        <w:ind w:firstLine="709"/>
        <w:rPr>
          <w:rFonts w:ascii="Times New Roman" w:hAnsi="Times New Roman" w:cs="Times New Roman"/>
          <w:bCs/>
          <w:sz w:val="28"/>
          <w:szCs w:val="28"/>
        </w:rPr>
      </w:pPr>
      <w:r w:rsidRPr="00C96A1C">
        <w:rPr>
          <w:rFonts w:ascii="Times New Roman" w:hAnsi="Times New Roman" w:cs="Times New Roman"/>
          <w:bCs/>
          <w:sz w:val="28"/>
          <w:szCs w:val="28"/>
        </w:rPr>
        <w:t>Прогнозное финансовое обеспечение реализации Программы осуществляется за счет средств бюджета Республики Татарстан и планируемых к привлечению в установленном порядке средств федерального бюджета, государственной корпорации – Фонда содействия реформированию жилищно-коммунального хозяйства, местных бюджетов и внебюджетных источников.</w:t>
      </w:r>
    </w:p>
    <w:p w:rsidR="00E45CAE" w:rsidRPr="00C96A1C" w:rsidRDefault="00E45CAE" w:rsidP="00E45CAE">
      <w:pPr>
        <w:autoSpaceDE/>
        <w:autoSpaceDN/>
        <w:adjustRightInd/>
        <w:ind w:firstLine="709"/>
        <w:rPr>
          <w:rFonts w:ascii="Times New Roman" w:hAnsi="Times New Roman" w:cs="Times New Roman"/>
          <w:bCs/>
          <w:sz w:val="28"/>
          <w:szCs w:val="28"/>
        </w:rPr>
      </w:pPr>
      <w:r w:rsidRPr="00C96A1C">
        <w:rPr>
          <w:rFonts w:ascii="Times New Roman" w:hAnsi="Times New Roman" w:cs="Times New Roman"/>
          <w:bCs/>
          <w:sz w:val="28"/>
          <w:szCs w:val="28"/>
        </w:rPr>
        <w:t xml:space="preserve">Прогнозный общий объем финансирования Программы в 2020 – </w:t>
      </w:r>
      <w:r w:rsidRPr="00C96A1C">
        <w:rPr>
          <w:rFonts w:ascii="Times New Roman" w:hAnsi="Times New Roman" w:cs="Times New Roman"/>
          <w:sz w:val="28"/>
          <w:szCs w:val="28"/>
        </w:rPr>
        <w:t>2025</w:t>
      </w:r>
      <w:r w:rsidRPr="00C96A1C">
        <w:rPr>
          <w:rFonts w:ascii="Times New Roman" w:hAnsi="Times New Roman" w:cs="Times New Roman"/>
          <w:bCs/>
          <w:sz w:val="28"/>
          <w:szCs w:val="28"/>
        </w:rPr>
        <w:t xml:space="preserve"> годах составит </w:t>
      </w:r>
      <w:r w:rsidR="00AF4D73" w:rsidRPr="00C96A1C">
        <w:rPr>
          <w:rFonts w:ascii="Times New Roman" w:eastAsia="Calibri" w:hAnsi="Times New Roman" w:cs="Times New Roman"/>
          <w:sz w:val="28"/>
          <w:szCs w:val="28"/>
        </w:rPr>
        <w:t xml:space="preserve">132 935 094,73 </w:t>
      </w:r>
      <w:proofErr w:type="spellStart"/>
      <w:r w:rsidRPr="00C96A1C">
        <w:rPr>
          <w:rFonts w:ascii="Times New Roman" w:hAnsi="Times New Roman" w:cs="Times New Roman"/>
          <w:bCs/>
          <w:sz w:val="28"/>
          <w:szCs w:val="28"/>
        </w:rPr>
        <w:t>тыс.рублей</w:t>
      </w:r>
      <w:proofErr w:type="spellEnd"/>
      <w:r w:rsidRPr="00C96A1C">
        <w:rPr>
          <w:rFonts w:ascii="Times New Roman" w:hAnsi="Times New Roman" w:cs="Times New Roman"/>
          <w:bCs/>
          <w:sz w:val="28"/>
          <w:szCs w:val="28"/>
        </w:rPr>
        <w:t>, в том числе:</w:t>
      </w:r>
    </w:p>
    <w:p w:rsidR="00E45CAE" w:rsidRPr="00C96A1C" w:rsidRDefault="00AF4D73" w:rsidP="00AF4D73">
      <w:pPr>
        <w:autoSpaceDE/>
        <w:autoSpaceDN/>
        <w:adjustRightInd/>
        <w:ind w:firstLine="0"/>
        <w:contextualSpacing/>
        <w:jc w:val="right"/>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w:t>
      </w:r>
      <w:proofErr w:type="spellStart"/>
      <w:r w:rsidRPr="00C96A1C">
        <w:rPr>
          <w:rFonts w:ascii="Times New Roman" w:eastAsia="Calibri" w:hAnsi="Times New Roman" w:cs="Times New Roman"/>
          <w:sz w:val="22"/>
          <w:szCs w:val="22"/>
        </w:rPr>
        <w:t>тыс.рублей</w:t>
      </w:r>
      <w:proofErr w:type="spellEnd"/>
      <w:r w:rsidRPr="00C96A1C">
        <w:rPr>
          <w:rFonts w:ascii="Times New Roman" w:eastAsia="Calibri" w:hAnsi="Times New Roman" w:cs="Times New Roman"/>
          <w:sz w:val="22"/>
          <w:szCs w:val="22"/>
        </w:rPr>
        <w:t>)</w:t>
      </w:r>
    </w:p>
    <w:tbl>
      <w:tblPr>
        <w:tblpPr w:leftFromText="180" w:rightFromText="180" w:vertAnchor="text" w:horzAnchor="margin" w:tblpXSpec="center" w:tblpY="150"/>
        <w:tblW w:w="10740"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4A0" w:firstRow="1" w:lastRow="0" w:firstColumn="1" w:lastColumn="0" w:noHBand="0" w:noVBand="1"/>
      </w:tblPr>
      <w:tblGrid>
        <w:gridCol w:w="851"/>
        <w:gridCol w:w="1735"/>
        <w:gridCol w:w="1560"/>
        <w:gridCol w:w="1417"/>
        <w:gridCol w:w="1100"/>
        <w:gridCol w:w="1134"/>
        <w:gridCol w:w="1446"/>
        <w:gridCol w:w="1497"/>
      </w:tblGrid>
      <w:tr w:rsidR="00AF4D73" w:rsidRPr="00C96A1C" w:rsidTr="00AF4D73">
        <w:trPr>
          <w:trHeight w:val="311"/>
        </w:trPr>
        <w:tc>
          <w:tcPr>
            <w:tcW w:w="851" w:type="dxa"/>
            <w:vMerge w:val="restart"/>
            <w:shd w:val="clear" w:color="auto" w:fill="auto"/>
          </w:tcPr>
          <w:p w:rsidR="00AF4D73" w:rsidRPr="00C96A1C" w:rsidRDefault="00AF4D73" w:rsidP="00AF4D73">
            <w:pPr>
              <w:tabs>
                <w:tab w:val="left" w:pos="320"/>
              </w:tabs>
              <w:ind w:right="-169"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Год</w:t>
            </w:r>
          </w:p>
        </w:tc>
        <w:tc>
          <w:tcPr>
            <w:tcW w:w="1735" w:type="dxa"/>
            <w:vMerge w:val="restart"/>
            <w:shd w:val="clear" w:color="auto" w:fill="auto"/>
          </w:tcPr>
          <w:p w:rsidR="00AF4D73" w:rsidRPr="00C96A1C" w:rsidRDefault="00AF4D73" w:rsidP="00AF4D73">
            <w:pPr>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Всего средств</w:t>
            </w:r>
          </w:p>
        </w:tc>
        <w:tc>
          <w:tcPr>
            <w:tcW w:w="1560" w:type="dxa"/>
            <w:vMerge w:val="restart"/>
            <w:shd w:val="clear" w:color="auto" w:fill="auto"/>
          </w:tcPr>
          <w:p w:rsidR="00AF4D73" w:rsidRPr="00C96A1C" w:rsidRDefault="00AF4D73" w:rsidP="00AF4D73">
            <w:pPr>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Средства бюджета Республики Татарстан</w:t>
            </w:r>
          </w:p>
        </w:tc>
        <w:tc>
          <w:tcPr>
            <w:tcW w:w="6594" w:type="dxa"/>
            <w:gridSpan w:val="5"/>
          </w:tcPr>
          <w:p w:rsidR="00AF4D73" w:rsidRPr="00C96A1C" w:rsidRDefault="00AF4D73" w:rsidP="00AF4D73">
            <w:pPr>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Планируемые к привлечению средства</w:t>
            </w:r>
          </w:p>
        </w:tc>
      </w:tr>
      <w:tr w:rsidR="00AF4D73" w:rsidRPr="00C96A1C" w:rsidTr="00AF4D73">
        <w:trPr>
          <w:trHeight w:val="289"/>
        </w:trPr>
        <w:tc>
          <w:tcPr>
            <w:tcW w:w="851" w:type="dxa"/>
            <w:vMerge/>
            <w:shd w:val="clear" w:color="auto" w:fill="auto"/>
          </w:tcPr>
          <w:p w:rsidR="00AF4D73" w:rsidRPr="00C96A1C" w:rsidRDefault="00AF4D73" w:rsidP="00AF4D73">
            <w:pPr>
              <w:ind w:firstLine="0"/>
              <w:contextualSpacing/>
              <w:jc w:val="center"/>
              <w:outlineLvl w:val="1"/>
              <w:rPr>
                <w:rFonts w:ascii="Times New Roman" w:eastAsia="Calibri" w:hAnsi="Times New Roman" w:cs="Times New Roman"/>
                <w:sz w:val="22"/>
                <w:szCs w:val="22"/>
              </w:rPr>
            </w:pPr>
          </w:p>
        </w:tc>
        <w:tc>
          <w:tcPr>
            <w:tcW w:w="1735" w:type="dxa"/>
            <w:vMerge/>
            <w:shd w:val="clear" w:color="auto" w:fill="auto"/>
          </w:tcPr>
          <w:p w:rsidR="00AF4D73" w:rsidRPr="00C96A1C" w:rsidRDefault="00AF4D73" w:rsidP="00AF4D73">
            <w:pPr>
              <w:ind w:firstLine="0"/>
              <w:contextualSpacing/>
              <w:jc w:val="center"/>
              <w:outlineLvl w:val="1"/>
              <w:rPr>
                <w:rFonts w:ascii="Times New Roman" w:eastAsia="Calibri" w:hAnsi="Times New Roman" w:cs="Times New Roman"/>
                <w:sz w:val="22"/>
                <w:szCs w:val="22"/>
              </w:rPr>
            </w:pPr>
          </w:p>
        </w:tc>
        <w:tc>
          <w:tcPr>
            <w:tcW w:w="1560" w:type="dxa"/>
            <w:vMerge/>
            <w:shd w:val="clear" w:color="auto" w:fill="auto"/>
          </w:tcPr>
          <w:p w:rsidR="00AF4D73" w:rsidRPr="00C96A1C" w:rsidRDefault="00AF4D73" w:rsidP="00AF4D73">
            <w:pPr>
              <w:ind w:firstLine="0"/>
              <w:contextualSpacing/>
              <w:jc w:val="center"/>
              <w:outlineLvl w:val="1"/>
              <w:rPr>
                <w:rFonts w:ascii="Times New Roman" w:eastAsia="Calibri" w:hAnsi="Times New Roman" w:cs="Times New Roman"/>
                <w:sz w:val="22"/>
                <w:szCs w:val="22"/>
              </w:rPr>
            </w:pPr>
          </w:p>
        </w:tc>
        <w:tc>
          <w:tcPr>
            <w:tcW w:w="1417" w:type="dxa"/>
            <w:tcBorders>
              <w:top w:val="single" w:sz="4" w:space="0" w:color="auto"/>
            </w:tcBorders>
          </w:tcPr>
          <w:p w:rsidR="00AF4D73" w:rsidRPr="00C96A1C" w:rsidRDefault="00AF4D73" w:rsidP="00AF4D73">
            <w:pPr>
              <w:ind w:right="-44"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федерального бюджета</w:t>
            </w:r>
          </w:p>
        </w:tc>
        <w:tc>
          <w:tcPr>
            <w:tcW w:w="1100" w:type="dxa"/>
            <w:tcBorders>
              <w:top w:val="single" w:sz="4" w:space="0" w:color="auto"/>
              <w:right w:val="single" w:sz="4" w:space="0" w:color="auto"/>
            </w:tcBorders>
            <w:shd w:val="clear" w:color="auto" w:fill="auto"/>
          </w:tcPr>
          <w:p w:rsidR="00AF4D73" w:rsidRPr="00C96A1C" w:rsidRDefault="00AF4D73" w:rsidP="00AF4D73">
            <w:pPr>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государственной корпорации – Фонда содействия реформированию жилищно-коммунального хозяйства</w:t>
            </w:r>
          </w:p>
        </w:tc>
        <w:tc>
          <w:tcPr>
            <w:tcW w:w="1134" w:type="dxa"/>
            <w:tcBorders>
              <w:top w:val="single" w:sz="4" w:space="0" w:color="auto"/>
            </w:tcBorders>
          </w:tcPr>
          <w:p w:rsidR="00AF4D73" w:rsidRPr="00C96A1C" w:rsidRDefault="00AF4D73" w:rsidP="00AF4D73">
            <w:pPr>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некоммерческой организации «Фонд развития моногородов»</w:t>
            </w:r>
          </w:p>
        </w:tc>
        <w:tc>
          <w:tcPr>
            <w:tcW w:w="1446" w:type="dxa"/>
            <w:tcBorders>
              <w:top w:val="single" w:sz="4" w:space="0" w:color="auto"/>
              <w:right w:val="single" w:sz="4" w:space="0" w:color="auto"/>
            </w:tcBorders>
            <w:shd w:val="clear" w:color="auto" w:fill="auto"/>
          </w:tcPr>
          <w:p w:rsidR="00AF4D73" w:rsidRPr="00C96A1C" w:rsidRDefault="00AF4D73" w:rsidP="00AF4D73">
            <w:pPr>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местных бюджетов</w:t>
            </w:r>
          </w:p>
        </w:tc>
        <w:tc>
          <w:tcPr>
            <w:tcW w:w="1497" w:type="dxa"/>
            <w:tcBorders>
              <w:top w:val="single" w:sz="4" w:space="0" w:color="auto"/>
              <w:left w:val="single" w:sz="4" w:space="0" w:color="auto"/>
              <w:right w:val="single" w:sz="4" w:space="0" w:color="auto"/>
            </w:tcBorders>
            <w:shd w:val="clear" w:color="auto" w:fill="auto"/>
          </w:tcPr>
          <w:p w:rsidR="00AF4D73" w:rsidRPr="00C96A1C" w:rsidRDefault="00AF4D73" w:rsidP="00AF4D73">
            <w:pPr>
              <w:ind w:hanging="1"/>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из внебюджетных источников</w:t>
            </w:r>
          </w:p>
        </w:tc>
      </w:tr>
      <w:tr w:rsidR="00AF4D73" w:rsidRPr="00C96A1C" w:rsidTr="00AF4D73">
        <w:trPr>
          <w:trHeight w:val="203"/>
        </w:trPr>
        <w:tc>
          <w:tcPr>
            <w:tcW w:w="851" w:type="dxa"/>
            <w:tcBorders>
              <w:right w:val="single" w:sz="4" w:space="0" w:color="auto"/>
            </w:tcBorders>
            <w:shd w:val="clear" w:color="auto" w:fill="auto"/>
            <w:vAlign w:val="center"/>
          </w:tcPr>
          <w:p w:rsidR="00AF4D73" w:rsidRPr="00C96A1C" w:rsidRDefault="00AF4D73" w:rsidP="00AF4D73">
            <w:pPr>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2020</w:t>
            </w:r>
          </w:p>
        </w:tc>
        <w:tc>
          <w:tcPr>
            <w:tcW w:w="1735" w:type="dxa"/>
            <w:tcBorders>
              <w:left w:val="single" w:sz="4" w:space="0" w:color="auto"/>
              <w:right w:val="single" w:sz="4" w:space="0" w:color="auto"/>
            </w:tcBorders>
            <w:shd w:val="clear" w:color="auto" w:fill="auto"/>
            <w:vAlign w:val="center"/>
          </w:tcPr>
          <w:p w:rsidR="00AF4D73" w:rsidRPr="00C96A1C" w:rsidRDefault="00AF4D73" w:rsidP="00AF4D73">
            <w:pPr>
              <w:pStyle w:val="ConsPlusNormal"/>
              <w:widowControl w:val="0"/>
              <w:ind w:right="-49"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 xml:space="preserve">21 898 518,22   </w:t>
            </w:r>
          </w:p>
        </w:tc>
        <w:tc>
          <w:tcPr>
            <w:tcW w:w="1560" w:type="dxa"/>
            <w:tcBorders>
              <w:left w:val="single" w:sz="4" w:space="0" w:color="auto"/>
            </w:tcBorders>
            <w:shd w:val="clear" w:color="auto" w:fill="auto"/>
            <w:vAlign w:val="center"/>
          </w:tcPr>
          <w:p w:rsidR="00AF4D73" w:rsidRPr="00C96A1C" w:rsidRDefault="00AF4D73" w:rsidP="00AF4D73">
            <w:pPr>
              <w:pStyle w:val="ConsPlusNormal"/>
              <w:widowControl w:val="0"/>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 xml:space="preserve">13 173 229,94   </w:t>
            </w:r>
          </w:p>
        </w:tc>
        <w:tc>
          <w:tcPr>
            <w:tcW w:w="1417" w:type="dxa"/>
            <w:vAlign w:val="center"/>
          </w:tcPr>
          <w:p w:rsidR="00AF4D73" w:rsidRPr="00C96A1C" w:rsidRDefault="00AF4D73" w:rsidP="00AF4D73">
            <w:pPr>
              <w:pStyle w:val="ConsPlusNormal"/>
              <w:widowControl w:val="0"/>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 xml:space="preserve">3 642 913,6   </w:t>
            </w:r>
          </w:p>
        </w:tc>
        <w:tc>
          <w:tcPr>
            <w:tcW w:w="1100" w:type="dxa"/>
            <w:tcBorders>
              <w:right w:val="single" w:sz="4" w:space="0" w:color="auto"/>
            </w:tcBorders>
            <w:shd w:val="clear" w:color="auto" w:fill="auto"/>
            <w:vAlign w:val="center"/>
          </w:tcPr>
          <w:p w:rsidR="00AF4D73" w:rsidRPr="00C96A1C" w:rsidRDefault="00AF4D73" w:rsidP="00AF4D73">
            <w:pPr>
              <w:pStyle w:val="ConsPlusNormal"/>
              <w:widowControl w:val="0"/>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71 660,6</w:t>
            </w:r>
          </w:p>
        </w:tc>
        <w:tc>
          <w:tcPr>
            <w:tcW w:w="1134" w:type="dxa"/>
          </w:tcPr>
          <w:p w:rsidR="00AF4D73" w:rsidRPr="00C96A1C" w:rsidRDefault="00AF4D73" w:rsidP="00AF4D73">
            <w:pPr>
              <w:pStyle w:val="ConsPlusNormal"/>
              <w:widowControl w:val="0"/>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149 972,8</w:t>
            </w:r>
          </w:p>
        </w:tc>
        <w:tc>
          <w:tcPr>
            <w:tcW w:w="1446" w:type="dxa"/>
            <w:tcBorders>
              <w:right w:val="single" w:sz="4" w:space="0" w:color="auto"/>
            </w:tcBorders>
            <w:shd w:val="clear" w:color="auto" w:fill="auto"/>
            <w:vAlign w:val="center"/>
          </w:tcPr>
          <w:p w:rsidR="00AF4D73" w:rsidRPr="00C96A1C" w:rsidRDefault="00AF4D73" w:rsidP="00AF4D73">
            <w:pPr>
              <w:pStyle w:val="ConsPlusNormal"/>
              <w:widowControl w:val="0"/>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1 072 931,0</w:t>
            </w:r>
          </w:p>
        </w:tc>
        <w:tc>
          <w:tcPr>
            <w:tcW w:w="1497" w:type="dxa"/>
            <w:tcBorders>
              <w:left w:val="single" w:sz="4" w:space="0" w:color="auto"/>
              <w:right w:val="single" w:sz="4" w:space="0" w:color="auto"/>
            </w:tcBorders>
            <w:shd w:val="clear" w:color="auto" w:fill="auto"/>
            <w:vAlign w:val="center"/>
          </w:tcPr>
          <w:p w:rsidR="00AF4D73" w:rsidRPr="00C96A1C" w:rsidRDefault="00AF4D73" w:rsidP="00AF4D73">
            <w:pPr>
              <w:pStyle w:val="ConsPlusNormal"/>
              <w:widowControl w:val="0"/>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3 787 810,28</w:t>
            </w:r>
          </w:p>
        </w:tc>
      </w:tr>
      <w:tr w:rsidR="00AF4D73" w:rsidRPr="00C96A1C" w:rsidTr="00AF4D73">
        <w:trPr>
          <w:trHeight w:val="203"/>
        </w:trPr>
        <w:tc>
          <w:tcPr>
            <w:tcW w:w="851" w:type="dxa"/>
            <w:tcBorders>
              <w:right w:val="single" w:sz="4" w:space="0" w:color="auto"/>
            </w:tcBorders>
            <w:shd w:val="clear" w:color="auto" w:fill="auto"/>
            <w:vAlign w:val="center"/>
          </w:tcPr>
          <w:p w:rsidR="00AF4D73" w:rsidRPr="00C96A1C" w:rsidRDefault="00AF4D73" w:rsidP="00AF4D73">
            <w:pPr>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2021</w:t>
            </w:r>
          </w:p>
        </w:tc>
        <w:tc>
          <w:tcPr>
            <w:tcW w:w="1735" w:type="dxa"/>
            <w:tcBorders>
              <w:left w:val="single" w:sz="4" w:space="0" w:color="auto"/>
              <w:right w:val="single" w:sz="4" w:space="0" w:color="auto"/>
            </w:tcBorders>
            <w:shd w:val="clear" w:color="auto" w:fill="auto"/>
            <w:vAlign w:val="center"/>
          </w:tcPr>
          <w:p w:rsidR="00AF4D73" w:rsidRPr="00C96A1C" w:rsidRDefault="00AF4D73" w:rsidP="00AF4D73">
            <w:pPr>
              <w:pStyle w:val="ConsPlusNormal"/>
              <w:widowControl w:val="0"/>
              <w:ind w:right="-49" w:firstLine="0"/>
              <w:contextualSpacing/>
              <w:jc w:val="center"/>
              <w:outlineLvl w:val="1"/>
              <w:rPr>
                <w:rFonts w:ascii="Times New Roman" w:eastAsia="Calibri" w:hAnsi="Times New Roman"/>
                <w:sz w:val="22"/>
                <w:szCs w:val="22"/>
              </w:rPr>
            </w:pPr>
            <w:r w:rsidRPr="00C96A1C">
              <w:rPr>
                <w:rFonts w:ascii="Times New Roman" w:eastAsia="Calibri" w:hAnsi="Times New Roman"/>
                <w:sz w:val="22"/>
                <w:szCs w:val="22"/>
              </w:rPr>
              <w:t xml:space="preserve">21 811 961,68   </w:t>
            </w:r>
          </w:p>
        </w:tc>
        <w:tc>
          <w:tcPr>
            <w:tcW w:w="1560" w:type="dxa"/>
            <w:tcBorders>
              <w:left w:val="single" w:sz="4" w:space="0" w:color="auto"/>
            </w:tcBorders>
            <w:shd w:val="clear" w:color="auto" w:fill="auto"/>
            <w:vAlign w:val="center"/>
          </w:tcPr>
          <w:p w:rsidR="00AF4D73" w:rsidRPr="00C96A1C" w:rsidRDefault="00AF4D73" w:rsidP="00AF4D73">
            <w:pPr>
              <w:pStyle w:val="ConsPlusNormal"/>
              <w:widowControl w:val="0"/>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 xml:space="preserve">15 307 686,5   </w:t>
            </w:r>
          </w:p>
        </w:tc>
        <w:tc>
          <w:tcPr>
            <w:tcW w:w="1417" w:type="dxa"/>
            <w:vAlign w:val="center"/>
          </w:tcPr>
          <w:p w:rsidR="00AF4D73" w:rsidRPr="00C96A1C" w:rsidRDefault="00AF4D73" w:rsidP="00AF4D73">
            <w:pPr>
              <w:pStyle w:val="ConsPlusNormal"/>
              <w:widowControl w:val="0"/>
              <w:ind w:firstLine="0"/>
              <w:contextualSpacing/>
              <w:jc w:val="center"/>
              <w:outlineLvl w:val="1"/>
              <w:rPr>
                <w:rFonts w:ascii="Times New Roman" w:eastAsia="Calibri" w:hAnsi="Times New Roman"/>
                <w:sz w:val="22"/>
                <w:szCs w:val="22"/>
              </w:rPr>
            </w:pPr>
            <w:r w:rsidRPr="00C96A1C">
              <w:rPr>
                <w:rFonts w:ascii="Times New Roman" w:eastAsia="Calibri" w:hAnsi="Times New Roman"/>
                <w:sz w:val="22"/>
                <w:szCs w:val="22"/>
              </w:rPr>
              <w:t>1 643 533,9</w:t>
            </w:r>
          </w:p>
        </w:tc>
        <w:tc>
          <w:tcPr>
            <w:tcW w:w="1100" w:type="dxa"/>
            <w:tcBorders>
              <w:right w:val="single" w:sz="4" w:space="0" w:color="auto"/>
            </w:tcBorders>
            <w:shd w:val="clear" w:color="auto" w:fill="auto"/>
            <w:vAlign w:val="center"/>
          </w:tcPr>
          <w:p w:rsidR="00AF4D73" w:rsidRPr="00C96A1C" w:rsidRDefault="00AF4D73" w:rsidP="00AF4D73">
            <w:pPr>
              <w:pStyle w:val="ConsPlusNormal"/>
              <w:widowControl w:val="0"/>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w:t>
            </w:r>
          </w:p>
        </w:tc>
        <w:tc>
          <w:tcPr>
            <w:tcW w:w="1134" w:type="dxa"/>
          </w:tcPr>
          <w:p w:rsidR="00AF4D73" w:rsidRPr="00C96A1C" w:rsidRDefault="00AF4D73" w:rsidP="00AF4D73">
            <w:pPr>
              <w:pStyle w:val="ConsPlusNormal"/>
              <w:widowControl w:val="0"/>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w:t>
            </w:r>
          </w:p>
        </w:tc>
        <w:tc>
          <w:tcPr>
            <w:tcW w:w="1446" w:type="dxa"/>
            <w:tcBorders>
              <w:right w:val="single" w:sz="4" w:space="0" w:color="auto"/>
            </w:tcBorders>
            <w:shd w:val="clear" w:color="auto" w:fill="auto"/>
            <w:vAlign w:val="center"/>
          </w:tcPr>
          <w:p w:rsidR="00AF4D73" w:rsidRPr="00C96A1C" w:rsidRDefault="00AF4D73" w:rsidP="00AF4D73">
            <w:pPr>
              <w:pStyle w:val="ConsPlusNormal"/>
              <w:widowControl w:val="0"/>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1 072 931,0</w:t>
            </w:r>
          </w:p>
        </w:tc>
        <w:tc>
          <w:tcPr>
            <w:tcW w:w="1497" w:type="dxa"/>
            <w:tcBorders>
              <w:left w:val="single" w:sz="4" w:space="0" w:color="auto"/>
              <w:right w:val="single" w:sz="4" w:space="0" w:color="auto"/>
            </w:tcBorders>
            <w:shd w:val="clear" w:color="auto" w:fill="auto"/>
            <w:vAlign w:val="center"/>
          </w:tcPr>
          <w:p w:rsidR="00AF4D73" w:rsidRPr="00C96A1C" w:rsidRDefault="00AF4D73" w:rsidP="00AF4D73">
            <w:pPr>
              <w:pStyle w:val="ConsPlusNormal"/>
              <w:widowControl w:val="0"/>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3 787 810,28</w:t>
            </w:r>
          </w:p>
        </w:tc>
      </w:tr>
      <w:tr w:rsidR="00AF4D73" w:rsidRPr="00C96A1C" w:rsidTr="00AF4D73">
        <w:trPr>
          <w:trHeight w:val="192"/>
        </w:trPr>
        <w:tc>
          <w:tcPr>
            <w:tcW w:w="851" w:type="dxa"/>
            <w:tcBorders>
              <w:right w:val="single" w:sz="4" w:space="0" w:color="auto"/>
            </w:tcBorders>
            <w:shd w:val="clear" w:color="auto" w:fill="auto"/>
            <w:vAlign w:val="center"/>
          </w:tcPr>
          <w:p w:rsidR="00AF4D73" w:rsidRPr="00C96A1C" w:rsidRDefault="00AF4D73" w:rsidP="00AF4D73">
            <w:pPr>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2022</w:t>
            </w:r>
          </w:p>
        </w:tc>
        <w:tc>
          <w:tcPr>
            <w:tcW w:w="1735" w:type="dxa"/>
            <w:tcBorders>
              <w:left w:val="single" w:sz="4" w:space="0" w:color="auto"/>
              <w:right w:val="single" w:sz="4" w:space="0" w:color="auto"/>
            </w:tcBorders>
            <w:shd w:val="clear" w:color="auto" w:fill="auto"/>
            <w:vAlign w:val="center"/>
          </w:tcPr>
          <w:p w:rsidR="00AF4D73" w:rsidRPr="00C96A1C" w:rsidRDefault="00AF4D73" w:rsidP="00AF4D73">
            <w:pPr>
              <w:pStyle w:val="ConsPlusNormal"/>
              <w:widowControl w:val="0"/>
              <w:ind w:right="-49" w:firstLine="0"/>
              <w:contextualSpacing/>
              <w:jc w:val="center"/>
              <w:outlineLvl w:val="1"/>
              <w:rPr>
                <w:rFonts w:ascii="Times New Roman" w:eastAsia="Calibri" w:hAnsi="Times New Roman"/>
                <w:sz w:val="22"/>
                <w:szCs w:val="22"/>
              </w:rPr>
            </w:pPr>
            <w:r w:rsidRPr="00C96A1C">
              <w:rPr>
                <w:rFonts w:ascii="Times New Roman" w:eastAsia="Calibri" w:hAnsi="Times New Roman"/>
                <w:sz w:val="22"/>
                <w:szCs w:val="22"/>
              </w:rPr>
              <w:t xml:space="preserve">22 422 688,58   </w:t>
            </w:r>
          </w:p>
        </w:tc>
        <w:tc>
          <w:tcPr>
            <w:tcW w:w="1560" w:type="dxa"/>
            <w:tcBorders>
              <w:left w:val="single" w:sz="4" w:space="0" w:color="auto"/>
            </w:tcBorders>
            <w:shd w:val="clear" w:color="auto" w:fill="auto"/>
            <w:vAlign w:val="center"/>
          </w:tcPr>
          <w:p w:rsidR="00AF4D73" w:rsidRPr="00C96A1C" w:rsidRDefault="00AF4D73" w:rsidP="00AF4D73">
            <w:pPr>
              <w:pStyle w:val="ConsPlusNormal"/>
              <w:widowControl w:val="0"/>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15 560 886,7</w:t>
            </w:r>
          </w:p>
        </w:tc>
        <w:tc>
          <w:tcPr>
            <w:tcW w:w="1417" w:type="dxa"/>
            <w:vAlign w:val="center"/>
          </w:tcPr>
          <w:p w:rsidR="00AF4D73" w:rsidRPr="00C96A1C" w:rsidRDefault="00AF4D73" w:rsidP="00AF4D73">
            <w:pPr>
              <w:pStyle w:val="ConsPlusNormal"/>
              <w:widowControl w:val="0"/>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2 001 060,6</w:t>
            </w:r>
          </w:p>
        </w:tc>
        <w:tc>
          <w:tcPr>
            <w:tcW w:w="1100" w:type="dxa"/>
            <w:tcBorders>
              <w:right w:val="single" w:sz="4" w:space="0" w:color="auto"/>
            </w:tcBorders>
            <w:shd w:val="clear" w:color="auto" w:fill="auto"/>
            <w:vAlign w:val="center"/>
          </w:tcPr>
          <w:p w:rsidR="00AF4D73" w:rsidRPr="00C96A1C" w:rsidRDefault="00AF4D73" w:rsidP="00AF4D73">
            <w:pPr>
              <w:pStyle w:val="ConsPlusNormal"/>
              <w:widowControl w:val="0"/>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w:t>
            </w:r>
          </w:p>
        </w:tc>
        <w:tc>
          <w:tcPr>
            <w:tcW w:w="1134" w:type="dxa"/>
          </w:tcPr>
          <w:p w:rsidR="00AF4D73" w:rsidRPr="00C96A1C" w:rsidRDefault="00AF4D73" w:rsidP="00AF4D73">
            <w:pPr>
              <w:pStyle w:val="ConsPlusNormal"/>
              <w:widowControl w:val="0"/>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w:t>
            </w:r>
          </w:p>
        </w:tc>
        <w:tc>
          <w:tcPr>
            <w:tcW w:w="1446" w:type="dxa"/>
            <w:tcBorders>
              <w:right w:val="single" w:sz="4" w:space="0" w:color="auto"/>
            </w:tcBorders>
            <w:shd w:val="clear" w:color="auto" w:fill="auto"/>
            <w:vAlign w:val="center"/>
          </w:tcPr>
          <w:p w:rsidR="00AF4D73" w:rsidRPr="00C96A1C" w:rsidRDefault="00AF4D73" w:rsidP="00AF4D73">
            <w:pPr>
              <w:pStyle w:val="ConsPlusNormal"/>
              <w:widowControl w:val="0"/>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1 072 931,0</w:t>
            </w:r>
          </w:p>
        </w:tc>
        <w:tc>
          <w:tcPr>
            <w:tcW w:w="1497" w:type="dxa"/>
            <w:tcBorders>
              <w:left w:val="single" w:sz="4" w:space="0" w:color="auto"/>
            </w:tcBorders>
            <w:shd w:val="clear" w:color="auto" w:fill="auto"/>
            <w:vAlign w:val="center"/>
          </w:tcPr>
          <w:p w:rsidR="00AF4D73" w:rsidRPr="00C96A1C" w:rsidRDefault="00AF4D73" w:rsidP="00AF4D73">
            <w:pPr>
              <w:pStyle w:val="ConsPlusNormal"/>
              <w:widowControl w:val="0"/>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3 787 810,28</w:t>
            </w:r>
          </w:p>
        </w:tc>
      </w:tr>
      <w:tr w:rsidR="00AF4D73" w:rsidRPr="00C96A1C" w:rsidTr="00AF4D73">
        <w:trPr>
          <w:trHeight w:val="203"/>
        </w:trPr>
        <w:tc>
          <w:tcPr>
            <w:tcW w:w="851" w:type="dxa"/>
            <w:tcBorders>
              <w:right w:val="single" w:sz="4" w:space="0" w:color="auto"/>
            </w:tcBorders>
            <w:shd w:val="clear" w:color="auto" w:fill="auto"/>
            <w:vAlign w:val="center"/>
          </w:tcPr>
          <w:p w:rsidR="00AF4D73" w:rsidRPr="00C96A1C" w:rsidRDefault="00AF4D73" w:rsidP="00AF4D73">
            <w:pPr>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2023</w:t>
            </w:r>
          </w:p>
        </w:tc>
        <w:tc>
          <w:tcPr>
            <w:tcW w:w="1735" w:type="dxa"/>
            <w:tcBorders>
              <w:left w:val="single" w:sz="4" w:space="0" w:color="auto"/>
              <w:bottom w:val="single" w:sz="4" w:space="0" w:color="auto"/>
              <w:right w:val="single" w:sz="4" w:space="0" w:color="auto"/>
            </w:tcBorders>
            <w:shd w:val="clear" w:color="auto" w:fill="auto"/>
            <w:vAlign w:val="center"/>
          </w:tcPr>
          <w:p w:rsidR="00AF4D73" w:rsidRPr="00C96A1C" w:rsidRDefault="00AF4D73" w:rsidP="00AF4D73">
            <w:pPr>
              <w:pStyle w:val="ConsPlusNormal"/>
              <w:widowControl w:val="0"/>
              <w:ind w:right="-49"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 xml:space="preserve">22 521 528,49   </w:t>
            </w:r>
          </w:p>
        </w:tc>
        <w:tc>
          <w:tcPr>
            <w:tcW w:w="1560" w:type="dxa"/>
            <w:tcBorders>
              <w:left w:val="single" w:sz="4" w:space="0" w:color="auto"/>
            </w:tcBorders>
            <w:shd w:val="clear" w:color="auto" w:fill="auto"/>
            <w:vAlign w:val="center"/>
          </w:tcPr>
          <w:p w:rsidR="00AF4D73" w:rsidRPr="00C96A1C" w:rsidRDefault="00AF4D73" w:rsidP="00AF4D73">
            <w:pPr>
              <w:pStyle w:val="ConsPlusNormal"/>
              <w:widowControl w:val="0"/>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 xml:space="preserve">15 877 356,13   </w:t>
            </w:r>
          </w:p>
        </w:tc>
        <w:tc>
          <w:tcPr>
            <w:tcW w:w="1417" w:type="dxa"/>
            <w:vAlign w:val="center"/>
          </w:tcPr>
          <w:p w:rsidR="00AF4D73" w:rsidRPr="00C96A1C" w:rsidRDefault="00AF4D73" w:rsidP="00AF4D73">
            <w:pPr>
              <w:pStyle w:val="ConsPlusNormal"/>
              <w:widowControl w:val="0"/>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1 577 816,2</w:t>
            </w:r>
          </w:p>
        </w:tc>
        <w:tc>
          <w:tcPr>
            <w:tcW w:w="1100" w:type="dxa"/>
            <w:tcBorders>
              <w:right w:val="single" w:sz="4" w:space="0" w:color="auto"/>
            </w:tcBorders>
            <w:shd w:val="clear" w:color="auto" w:fill="auto"/>
            <w:vAlign w:val="center"/>
          </w:tcPr>
          <w:p w:rsidR="00AF4D73" w:rsidRPr="00C96A1C" w:rsidRDefault="00AF4D73" w:rsidP="00AF4D73">
            <w:pPr>
              <w:pStyle w:val="ConsPlusNormal"/>
              <w:widowControl w:val="0"/>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w:t>
            </w:r>
          </w:p>
        </w:tc>
        <w:tc>
          <w:tcPr>
            <w:tcW w:w="1134" w:type="dxa"/>
          </w:tcPr>
          <w:p w:rsidR="00AF4D73" w:rsidRPr="00C96A1C" w:rsidRDefault="00AF4D73" w:rsidP="00AF4D73">
            <w:pPr>
              <w:pStyle w:val="ConsPlusNormal"/>
              <w:widowControl w:val="0"/>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w:t>
            </w:r>
          </w:p>
        </w:tc>
        <w:tc>
          <w:tcPr>
            <w:tcW w:w="1446" w:type="dxa"/>
            <w:tcBorders>
              <w:right w:val="single" w:sz="4" w:space="0" w:color="auto"/>
            </w:tcBorders>
            <w:shd w:val="clear" w:color="auto" w:fill="auto"/>
            <w:vAlign w:val="center"/>
          </w:tcPr>
          <w:p w:rsidR="00AF4D73" w:rsidRPr="00C96A1C" w:rsidRDefault="00AF4D73" w:rsidP="00AF4D73">
            <w:pPr>
              <w:pStyle w:val="ConsPlusNormal"/>
              <w:widowControl w:val="0"/>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1 119 067,03</w:t>
            </w:r>
          </w:p>
        </w:tc>
        <w:tc>
          <w:tcPr>
            <w:tcW w:w="1497" w:type="dxa"/>
            <w:tcBorders>
              <w:left w:val="single" w:sz="4" w:space="0" w:color="auto"/>
            </w:tcBorders>
            <w:shd w:val="clear" w:color="auto" w:fill="auto"/>
            <w:vAlign w:val="center"/>
          </w:tcPr>
          <w:p w:rsidR="00AF4D73" w:rsidRPr="00C96A1C" w:rsidRDefault="00AF4D73" w:rsidP="00AF4D73">
            <w:pPr>
              <w:pStyle w:val="ConsPlusNormal"/>
              <w:widowControl w:val="0"/>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3 947 289,12</w:t>
            </w:r>
          </w:p>
        </w:tc>
      </w:tr>
      <w:tr w:rsidR="00AF4D73" w:rsidRPr="00C96A1C" w:rsidTr="00AF4D73">
        <w:trPr>
          <w:trHeight w:val="192"/>
        </w:trPr>
        <w:tc>
          <w:tcPr>
            <w:tcW w:w="851" w:type="dxa"/>
            <w:tcBorders>
              <w:right w:val="single" w:sz="4" w:space="0" w:color="auto"/>
            </w:tcBorders>
            <w:shd w:val="clear" w:color="auto" w:fill="auto"/>
            <w:vAlign w:val="center"/>
          </w:tcPr>
          <w:p w:rsidR="00AF4D73" w:rsidRPr="00C96A1C" w:rsidRDefault="00AF4D73" w:rsidP="00AF4D73">
            <w:pPr>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2024</w:t>
            </w:r>
          </w:p>
        </w:tc>
        <w:tc>
          <w:tcPr>
            <w:tcW w:w="1735" w:type="dxa"/>
            <w:tcBorders>
              <w:top w:val="single" w:sz="4" w:space="0" w:color="auto"/>
              <w:left w:val="single" w:sz="4" w:space="0" w:color="auto"/>
            </w:tcBorders>
            <w:shd w:val="clear" w:color="auto" w:fill="auto"/>
            <w:vAlign w:val="center"/>
          </w:tcPr>
          <w:p w:rsidR="00AF4D73" w:rsidRPr="00C96A1C" w:rsidRDefault="00AF4D73" w:rsidP="00AF4D73">
            <w:pPr>
              <w:pStyle w:val="ConsPlusNormal"/>
              <w:widowControl w:val="0"/>
              <w:ind w:right="-49"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22 864 994,16</w:t>
            </w:r>
          </w:p>
        </w:tc>
        <w:tc>
          <w:tcPr>
            <w:tcW w:w="1560" w:type="dxa"/>
            <w:tcBorders>
              <w:right w:val="single" w:sz="4" w:space="0" w:color="auto"/>
            </w:tcBorders>
            <w:shd w:val="clear" w:color="auto" w:fill="auto"/>
            <w:vAlign w:val="center"/>
          </w:tcPr>
          <w:p w:rsidR="00AF4D73" w:rsidRPr="00C96A1C" w:rsidRDefault="00AF4D73" w:rsidP="00AF4D73">
            <w:pPr>
              <w:pStyle w:val="ConsPlusNormal"/>
              <w:widowControl w:val="0"/>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15 699 191,69</w:t>
            </w:r>
          </w:p>
        </w:tc>
        <w:tc>
          <w:tcPr>
            <w:tcW w:w="1417" w:type="dxa"/>
            <w:tcBorders>
              <w:left w:val="single" w:sz="4" w:space="0" w:color="auto"/>
              <w:bottom w:val="single" w:sz="4" w:space="0" w:color="auto"/>
              <w:right w:val="single" w:sz="4" w:space="0" w:color="auto"/>
            </w:tcBorders>
            <w:vAlign w:val="center"/>
          </w:tcPr>
          <w:p w:rsidR="00AF4D73" w:rsidRPr="00C96A1C" w:rsidRDefault="00AF4D73" w:rsidP="00AF4D73">
            <w:pPr>
              <w:pStyle w:val="ConsPlusNormal"/>
              <w:widowControl w:val="0"/>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1 884 990,0</w:t>
            </w:r>
          </w:p>
        </w:tc>
        <w:tc>
          <w:tcPr>
            <w:tcW w:w="1100" w:type="dxa"/>
            <w:tcBorders>
              <w:left w:val="single" w:sz="4" w:space="0" w:color="auto"/>
              <w:right w:val="single" w:sz="4" w:space="0" w:color="auto"/>
            </w:tcBorders>
            <w:shd w:val="clear" w:color="auto" w:fill="auto"/>
            <w:vAlign w:val="center"/>
          </w:tcPr>
          <w:p w:rsidR="00AF4D73" w:rsidRPr="00C96A1C" w:rsidRDefault="00AF4D73" w:rsidP="00AF4D73">
            <w:pPr>
              <w:pStyle w:val="ConsPlusNormal"/>
              <w:widowControl w:val="0"/>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w:t>
            </w:r>
          </w:p>
        </w:tc>
        <w:tc>
          <w:tcPr>
            <w:tcW w:w="1134" w:type="dxa"/>
          </w:tcPr>
          <w:p w:rsidR="00AF4D73" w:rsidRPr="00C96A1C" w:rsidRDefault="00AF4D73" w:rsidP="00AF4D73">
            <w:pPr>
              <w:pStyle w:val="ConsPlusNormal"/>
              <w:widowControl w:val="0"/>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w:t>
            </w:r>
          </w:p>
        </w:tc>
        <w:tc>
          <w:tcPr>
            <w:tcW w:w="1446" w:type="dxa"/>
            <w:tcBorders>
              <w:right w:val="single" w:sz="4" w:space="0" w:color="auto"/>
            </w:tcBorders>
            <w:shd w:val="clear" w:color="auto" w:fill="auto"/>
            <w:vAlign w:val="center"/>
          </w:tcPr>
          <w:p w:rsidR="00AF4D73" w:rsidRPr="00C96A1C" w:rsidRDefault="00AF4D73" w:rsidP="00AF4D73">
            <w:pPr>
              <w:pStyle w:val="ConsPlusNormal"/>
              <w:widowControl w:val="0"/>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1 167 186,92</w:t>
            </w:r>
          </w:p>
        </w:tc>
        <w:tc>
          <w:tcPr>
            <w:tcW w:w="1497" w:type="dxa"/>
            <w:tcBorders>
              <w:left w:val="single" w:sz="4" w:space="0" w:color="auto"/>
            </w:tcBorders>
            <w:shd w:val="clear" w:color="auto" w:fill="auto"/>
            <w:vAlign w:val="center"/>
          </w:tcPr>
          <w:p w:rsidR="00AF4D73" w:rsidRPr="00C96A1C" w:rsidRDefault="00AF4D73" w:rsidP="00AF4D73">
            <w:pPr>
              <w:pStyle w:val="ConsPlusNormal"/>
              <w:widowControl w:val="0"/>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4 113 625,55</w:t>
            </w:r>
          </w:p>
        </w:tc>
      </w:tr>
      <w:tr w:rsidR="00AF4D73" w:rsidRPr="00C96A1C" w:rsidTr="00AF4D73">
        <w:trPr>
          <w:trHeight w:val="203"/>
        </w:trPr>
        <w:tc>
          <w:tcPr>
            <w:tcW w:w="851" w:type="dxa"/>
            <w:tcBorders>
              <w:right w:val="single" w:sz="4" w:space="0" w:color="auto"/>
            </w:tcBorders>
            <w:shd w:val="clear" w:color="auto" w:fill="auto"/>
            <w:vAlign w:val="center"/>
          </w:tcPr>
          <w:p w:rsidR="00AF4D73" w:rsidRPr="00C96A1C" w:rsidRDefault="00AF4D73" w:rsidP="00AF4D73">
            <w:pPr>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2025</w:t>
            </w:r>
          </w:p>
        </w:tc>
        <w:tc>
          <w:tcPr>
            <w:tcW w:w="1735" w:type="dxa"/>
            <w:tcBorders>
              <w:left w:val="single" w:sz="4" w:space="0" w:color="auto"/>
            </w:tcBorders>
            <w:shd w:val="clear" w:color="auto" w:fill="auto"/>
            <w:vAlign w:val="center"/>
          </w:tcPr>
          <w:p w:rsidR="00AF4D73" w:rsidRPr="00C96A1C" w:rsidRDefault="00AF4D73" w:rsidP="00AF4D73">
            <w:pPr>
              <w:pStyle w:val="ConsPlusNormal"/>
              <w:widowControl w:val="0"/>
              <w:ind w:right="-49"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21 415 403,6</w:t>
            </w:r>
          </w:p>
        </w:tc>
        <w:tc>
          <w:tcPr>
            <w:tcW w:w="1560" w:type="dxa"/>
            <w:shd w:val="clear" w:color="auto" w:fill="auto"/>
            <w:vAlign w:val="center"/>
          </w:tcPr>
          <w:p w:rsidR="00AF4D73" w:rsidRPr="00C96A1C" w:rsidRDefault="00AF4D73" w:rsidP="00AF4D73">
            <w:pPr>
              <w:pStyle w:val="ConsPlusNormal"/>
              <w:widowControl w:val="0"/>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15 910 913,19</w:t>
            </w:r>
          </w:p>
        </w:tc>
        <w:tc>
          <w:tcPr>
            <w:tcW w:w="1417" w:type="dxa"/>
            <w:tcBorders>
              <w:top w:val="single" w:sz="4" w:space="0" w:color="auto"/>
              <w:bottom w:val="single" w:sz="4" w:space="0" w:color="auto"/>
              <w:right w:val="single" w:sz="4" w:space="0" w:color="auto"/>
            </w:tcBorders>
            <w:vAlign w:val="center"/>
          </w:tcPr>
          <w:p w:rsidR="00AF4D73" w:rsidRPr="00C96A1C" w:rsidRDefault="00AF4D73" w:rsidP="00AF4D73">
            <w:pPr>
              <w:pStyle w:val="ConsPlusNormal"/>
              <w:widowControl w:val="0"/>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w:t>
            </w:r>
          </w:p>
        </w:tc>
        <w:tc>
          <w:tcPr>
            <w:tcW w:w="1100" w:type="dxa"/>
            <w:tcBorders>
              <w:left w:val="single" w:sz="4" w:space="0" w:color="auto"/>
              <w:right w:val="single" w:sz="4" w:space="0" w:color="auto"/>
            </w:tcBorders>
            <w:shd w:val="clear" w:color="auto" w:fill="auto"/>
            <w:vAlign w:val="center"/>
          </w:tcPr>
          <w:p w:rsidR="00AF4D73" w:rsidRPr="00C96A1C" w:rsidRDefault="00AF4D73" w:rsidP="00AF4D73">
            <w:pPr>
              <w:pStyle w:val="ConsPlusNormal"/>
              <w:widowControl w:val="0"/>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w:t>
            </w:r>
          </w:p>
        </w:tc>
        <w:tc>
          <w:tcPr>
            <w:tcW w:w="1134" w:type="dxa"/>
          </w:tcPr>
          <w:p w:rsidR="00AF4D73" w:rsidRPr="00C96A1C" w:rsidRDefault="00AF4D73" w:rsidP="00AF4D73">
            <w:pPr>
              <w:pStyle w:val="ConsPlusNormal"/>
              <w:widowControl w:val="0"/>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w:t>
            </w:r>
          </w:p>
        </w:tc>
        <w:tc>
          <w:tcPr>
            <w:tcW w:w="1446" w:type="dxa"/>
            <w:tcBorders>
              <w:right w:val="single" w:sz="4" w:space="0" w:color="auto"/>
            </w:tcBorders>
            <w:shd w:val="clear" w:color="auto" w:fill="auto"/>
            <w:vAlign w:val="center"/>
          </w:tcPr>
          <w:p w:rsidR="00AF4D73" w:rsidRPr="00C96A1C" w:rsidRDefault="00AF4D73" w:rsidP="00AF4D73">
            <w:pPr>
              <w:pStyle w:val="ConsPlusNormal"/>
              <w:widowControl w:val="0"/>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1 217 375,95</w:t>
            </w:r>
          </w:p>
        </w:tc>
        <w:tc>
          <w:tcPr>
            <w:tcW w:w="1497" w:type="dxa"/>
            <w:tcBorders>
              <w:left w:val="single" w:sz="4" w:space="0" w:color="auto"/>
              <w:right w:val="single" w:sz="4" w:space="0" w:color="auto"/>
            </w:tcBorders>
            <w:shd w:val="clear" w:color="auto" w:fill="auto"/>
            <w:vAlign w:val="center"/>
          </w:tcPr>
          <w:p w:rsidR="00AF4D73" w:rsidRPr="00C96A1C" w:rsidRDefault="00AF4D73" w:rsidP="00AF4D73">
            <w:pPr>
              <w:pStyle w:val="ConsPlusNormal"/>
              <w:widowControl w:val="0"/>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4 287 114,45</w:t>
            </w:r>
          </w:p>
        </w:tc>
      </w:tr>
      <w:tr w:rsidR="00AF4D73" w:rsidRPr="00C96A1C" w:rsidTr="00AF4D73">
        <w:trPr>
          <w:trHeight w:val="233"/>
        </w:trPr>
        <w:tc>
          <w:tcPr>
            <w:tcW w:w="851" w:type="dxa"/>
            <w:tcBorders>
              <w:right w:val="single" w:sz="4" w:space="0" w:color="auto"/>
            </w:tcBorders>
            <w:shd w:val="clear" w:color="auto" w:fill="auto"/>
            <w:vAlign w:val="center"/>
          </w:tcPr>
          <w:p w:rsidR="00AF4D73" w:rsidRPr="00C96A1C" w:rsidRDefault="00AF4D73" w:rsidP="00AF4D73">
            <w:pPr>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Итого</w:t>
            </w:r>
          </w:p>
        </w:tc>
        <w:tc>
          <w:tcPr>
            <w:tcW w:w="1735" w:type="dxa"/>
            <w:tcBorders>
              <w:left w:val="single" w:sz="4" w:space="0" w:color="auto"/>
            </w:tcBorders>
            <w:shd w:val="clear" w:color="auto" w:fill="auto"/>
            <w:vAlign w:val="center"/>
          </w:tcPr>
          <w:p w:rsidR="00AF4D73" w:rsidRPr="00C96A1C" w:rsidRDefault="00AF4D73" w:rsidP="00AF4D73">
            <w:pPr>
              <w:pStyle w:val="ConsPlusNormal"/>
              <w:widowControl w:val="0"/>
              <w:ind w:right="-49"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 xml:space="preserve">132 935 094,73   </w:t>
            </w:r>
          </w:p>
        </w:tc>
        <w:tc>
          <w:tcPr>
            <w:tcW w:w="1560" w:type="dxa"/>
            <w:tcBorders>
              <w:bottom w:val="single" w:sz="4" w:space="0" w:color="auto"/>
            </w:tcBorders>
            <w:shd w:val="clear" w:color="auto" w:fill="auto"/>
            <w:vAlign w:val="center"/>
          </w:tcPr>
          <w:p w:rsidR="00AF4D73" w:rsidRPr="00C96A1C" w:rsidRDefault="00AF4D73" w:rsidP="00AF4D73">
            <w:pPr>
              <w:pStyle w:val="ConsPlusNormal"/>
              <w:widowControl w:val="0"/>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 xml:space="preserve">91 529 264,15   </w:t>
            </w:r>
          </w:p>
        </w:tc>
        <w:tc>
          <w:tcPr>
            <w:tcW w:w="1417" w:type="dxa"/>
            <w:tcBorders>
              <w:top w:val="single" w:sz="4" w:space="0" w:color="auto"/>
            </w:tcBorders>
            <w:vAlign w:val="center"/>
          </w:tcPr>
          <w:p w:rsidR="00AF4D73" w:rsidRPr="00C96A1C" w:rsidRDefault="00AF4D73" w:rsidP="00AF4D73">
            <w:pPr>
              <w:pStyle w:val="ConsPlusNormal"/>
              <w:widowControl w:val="0"/>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10 750 314,3</w:t>
            </w:r>
          </w:p>
        </w:tc>
        <w:tc>
          <w:tcPr>
            <w:tcW w:w="1100" w:type="dxa"/>
            <w:tcBorders>
              <w:right w:val="single" w:sz="4" w:space="0" w:color="auto"/>
            </w:tcBorders>
            <w:shd w:val="clear" w:color="auto" w:fill="auto"/>
            <w:vAlign w:val="center"/>
          </w:tcPr>
          <w:p w:rsidR="00AF4D73" w:rsidRPr="00C96A1C" w:rsidRDefault="00AF4D73" w:rsidP="00AF4D73">
            <w:pPr>
              <w:pStyle w:val="ConsPlusNormal"/>
              <w:widowControl w:val="0"/>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71 660,6</w:t>
            </w:r>
          </w:p>
        </w:tc>
        <w:tc>
          <w:tcPr>
            <w:tcW w:w="1134" w:type="dxa"/>
            <w:vAlign w:val="center"/>
          </w:tcPr>
          <w:p w:rsidR="00AF4D73" w:rsidRPr="00C96A1C" w:rsidRDefault="00AF4D73" w:rsidP="00AF4D73">
            <w:pPr>
              <w:pStyle w:val="ConsPlusNormal"/>
              <w:widowControl w:val="0"/>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149 972,8</w:t>
            </w:r>
          </w:p>
        </w:tc>
        <w:tc>
          <w:tcPr>
            <w:tcW w:w="1446" w:type="dxa"/>
            <w:tcBorders>
              <w:bottom w:val="single" w:sz="4" w:space="0" w:color="auto"/>
              <w:right w:val="single" w:sz="4" w:space="0" w:color="auto"/>
            </w:tcBorders>
            <w:shd w:val="clear" w:color="auto" w:fill="auto"/>
            <w:vAlign w:val="center"/>
          </w:tcPr>
          <w:p w:rsidR="00AF4D73" w:rsidRPr="00C96A1C" w:rsidRDefault="00AF4D73" w:rsidP="00AF4D73">
            <w:pPr>
              <w:pStyle w:val="ConsPlusNormal"/>
              <w:widowControl w:val="0"/>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6 722 422,9</w:t>
            </w:r>
          </w:p>
        </w:tc>
        <w:tc>
          <w:tcPr>
            <w:tcW w:w="1497" w:type="dxa"/>
            <w:tcBorders>
              <w:left w:val="single" w:sz="4" w:space="0" w:color="auto"/>
              <w:bottom w:val="single" w:sz="4" w:space="0" w:color="auto"/>
            </w:tcBorders>
            <w:shd w:val="clear" w:color="auto" w:fill="auto"/>
            <w:vAlign w:val="center"/>
          </w:tcPr>
          <w:p w:rsidR="00AF4D73" w:rsidRPr="00C96A1C" w:rsidRDefault="00AF4D73" w:rsidP="00AF4D73">
            <w:pPr>
              <w:pStyle w:val="ConsPlusNormal"/>
              <w:widowControl w:val="0"/>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23 711 459,97</w:t>
            </w:r>
          </w:p>
        </w:tc>
      </w:tr>
    </w:tbl>
    <w:p w:rsidR="00E45CAE" w:rsidRPr="00C96A1C" w:rsidRDefault="00E45CAE" w:rsidP="00E45CAE">
      <w:pPr>
        <w:autoSpaceDE/>
        <w:autoSpaceDN/>
        <w:adjustRightInd/>
        <w:ind w:firstLine="0"/>
        <w:contextualSpacing/>
        <w:outlineLvl w:val="1"/>
        <w:rPr>
          <w:rFonts w:ascii="Times New Roman" w:eastAsia="Calibri" w:hAnsi="Times New Roman" w:cs="Times New Roman"/>
          <w:sz w:val="28"/>
          <w:szCs w:val="28"/>
        </w:rPr>
      </w:pPr>
    </w:p>
    <w:p w:rsidR="00E45CAE" w:rsidRPr="00C96A1C" w:rsidRDefault="00E45CAE" w:rsidP="00E45CAE">
      <w:pPr>
        <w:autoSpaceDE/>
        <w:autoSpaceDN/>
        <w:adjustRightInd/>
        <w:ind w:firstLine="567"/>
        <w:contextualSpacing/>
        <w:outlineLvl w:val="1"/>
        <w:rPr>
          <w:rFonts w:ascii="Times New Roman" w:eastAsia="Calibri" w:hAnsi="Times New Roman" w:cs="Times New Roman"/>
          <w:sz w:val="28"/>
          <w:szCs w:val="28"/>
        </w:rPr>
      </w:pPr>
      <w:r w:rsidRPr="00C96A1C">
        <w:rPr>
          <w:rFonts w:ascii="Times New Roman" w:eastAsia="Calibri" w:hAnsi="Times New Roman" w:cs="Times New Roman"/>
          <w:sz w:val="28"/>
          <w:szCs w:val="28"/>
        </w:rPr>
        <w:t xml:space="preserve">Объемы финансирования по направлениям Программы подлежат ежегодному </w:t>
      </w:r>
      <w:r w:rsidRPr="00C96A1C">
        <w:rPr>
          <w:rFonts w:ascii="Times New Roman" w:eastAsia="Calibri" w:hAnsi="Times New Roman" w:cs="Times New Roman"/>
          <w:sz w:val="28"/>
          <w:szCs w:val="28"/>
        </w:rPr>
        <w:lastRenderedPageBreak/>
        <w:t>уточнению, исходя из возможностей соответствующих бюджетов.</w:t>
      </w:r>
    </w:p>
    <w:p w:rsidR="00E45CAE" w:rsidRPr="00C96A1C" w:rsidRDefault="00E45CAE" w:rsidP="00E45CAE">
      <w:pPr>
        <w:ind w:firstLine="567"/>
        <w:rPr>
          <w:rFonts w:ascii="Times New Roman" w:eastAsia="Calibri" w:hAnsi="Times New Roman" w:cs="Times New Roman"/>
          <w:sz w:val="28"/>
          <w:szCs w:val="28"/>
        </w:rPr>
      </w:pPr>
      <w:r w:rsidRPr="00C96A1C">
        <w:rPr>
          <w:rFonts w:ascii="Times New Roman" w:eastAsia="Calibri" w:hAnsi="Times New Roman" w:cs="Times New Roman"/>
          <w:sz w:val="28"/>
          <w:szCs w:val="28"/>
        </w:rPr>
        <w:t>Ресурсное обеспечение Программы за счет всех источников и прогнозная оценка расходов бюджета Республики Татарстан на реализацию Программы приведены в приложении к настоящей Программе.»;</w:t>
      </w:r>
    </w:p>
    <w:p w:rsidR="00572441" w:rsidRPr="00C96A1C" w:rsidRDefault="00572441" w:rsidP="00A86E74">
      <w:pPr>
        <w:ind w:firstLine="709"/>
        <w:rPr>
          <w:rFonts w:ascii="Times New Roman" w:eastAsia="Calibri" w:hAnsi="Times New Roman" w:cs="Times New Roman"/>
          <w:sz w:val="28"/>
          <w:szCs w:val="28"/>
        </w:rPr>
      </w:pPr>
      <w:r w:rsidRPr="00C96A1C">
        <w:rPr>
          <w:rFonts w:ascii="Times New Roman" w:eastAsia="Calibri" w:hAnsi="Times New Roman" w:cs="Times New Roman"/>
          <w:sz w:val="28"/>
          <w:szCs w:val="28"/>
        </w:rPr>
        <w:t xml:space="preserve">в </w:t>
      </w:r>
      <w:r w:rsidR="00916B97" w:rsidRPr="00C96A1C">
        <w:rPr>
          <w:rFonts w:ascii="Times New Roman" w:eastAsia="Calibri" w:hAnsi="Times New Roman" w:cs="Times New Roman"/>
          <w:sz w:val="28"/>
          <w:szCs w:val="28"/>
        </w:rPr>
        <w:t>приложени</w:t>
      </w:r>
      <w:r w:rsidR="00AF4D73" w:rsidRPr="00C96A1C">
        <w:rPr>
          <w:rFonts w:ascii="Times New Roman" w:eastAsia="Calibri" w:hAnsi="Times New Roman" w:cs="Times New Roman"/>
          <w:sz w:val="28"/>
          <w:szCs w:val="28"/>
        </w:rPr>
        <w:t>и</w:t>
      </w:r>
      <w:r w:rsidR="00916B97" w:rsidRPr="00C96A1C">
        <w:rPr>
          <w:rFonts w:ascii="Times New Roman" w:eastAsia="Calibri" w:hAnsi="Times New Roman" w:cs="Times New Roman"/>
          <w:sz w:val="28"/>
          <w:szCs w:val="28"/>
        </w:rPr>
        <w:t xml:space="preserve"> к Программе</w:t>
      </w:r>
      <w:r w:rsidRPr="00C96A1C">
        <w:rPr>
          <w:rFonts w:ascii="Times New Roman" w:eastAsia="Calibri" w:hAnsi="Times New Roman" w:cs="Times New Roman"/>
          <w:sz w:val="28"/>
          <w:szCs w:val="28"/>
        </w:rPr>
        <w:t>:</w:t>
      </w:r>
    </w:p>
    <w:p w:rsidR="00DC4B3B" w:rsidRPr="00C96A1C" w:rsidRDefault="004B4A6C" w:rsidP="004B4A6C">
      <w:pPr>
        <w:tabs>
          <w:tab w:val="left" w:pos="0"/>
        </w:tabs>
        <w:ind w:firstLine="709"/>
        <w:rPr>
          <w:rFonts w:ascii="Times New Roman" w:hAnsi="Times New Roman" w:cs="Times New Roman"/>
          <w:sz w:val="28"/>
          <w:szCs w:val="28"/>
        </w:rPr>
      </w:pPr>
      <w:r w:rsidRPr="00C96A1C">
        <w:rPr>
          <w:rFonts w:ascii="Times New Roman" w:hAnsi="Times New Roman" w:cs="Times New Roman"/>
          <w:sz w:val="28"/>
          <w:szCs w:val="28"/>
        </w:rPr>
        <w:t>строк</w:t>
      </w:r>
      <w:r w:rsidR="00AF4D73" w:rsidRPr="00C96A1C">
        <w:rPr>
          <w:rFonts w:ascii="Times New Roman" w:hAnsi="Times New Roman" w:cs="Times New Roman"/>
          <w:sz w:val="28"/>
          <w:szCs w:val="28"/>
        </w:rPr>
        <w:t>у</w:t>
      </w:r>
      <w:r w:rsidRPr="00C96A1C">
        <w:rPr>
          <w:rFonts w:ascii="Times New Roman" w:hAnsi="Times New Roman" w:cs="Times New Roman"/>
          <w:sz w:val="28"/>
          <w:szCs w:val="28"/>
        </w:rPr>
        <w:t xml:space="preserve"> «</w:t>
      </w:r>
      <w:r w:rsidR="00AF4D73" w:rsidRPr="00C96A1C">
        <w:rPr>
          <w:rFonts w:ascii="Times New Roman" w:hAnsi="Times New Roman" w:cs="Times New Roman"/>
          <w:sz w:val="28"/>
          <w:szCs w:val="28"/>
        </w:rPr>
        <w:t>Предоставление жилых помещений специализированного жилищного     фонда Республики Татарстан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лицам из числа детей-сирот и детей, оставшихся без попечения родителей, и которые достигли возраста 23 лет</w:t>
      </w:r>
      <w:r w:rsidRPr="00C96A1C">
        <w:rPr>
          <w:rFonts w:ascii="Times New Roman" w:hAnsi="Times New Roman" w:cs="Times New Roman"/>
          <w:sz w:val="28"/>
          <w:szCs w:val="28"/>
        </w:rPr>
        <w:t xml:space="preserve">» </w:t>
      </w:r>
      <w:r w:rsidR="00AF4D73" w:rsidRPr="00C96A1C">
        <w:rPr>
          <w:rFonts w:ascii="Times New Roman" w:hAnsi="Times New Roman" w:cs="Times New Roman"/>
          <w:sz w:val="28"/>
          <w:szCs w:val="28"/>
        </w:rPr>
        <w:t>изложить в следующей редакции:</w:t>
      </w:r>
    </w:p>
    <w:p w:rsidR="00AF4D73" w:rsidRPr="00C96A1C" w:rsidRDefault="00AF4D73" w:rsidP="004B4A6C">
      <w:pPr>
        <w:tabs>
          <w:tab w:val="left" w:pos="0"/>
        </w:tabs>
        <w:ind w:firstLine="709"/>
        <w:rPr>
          <w:rFonts w:ascii="Times New Roman" w:hAnsi="Times New Roman" w:cs="Times New Roman"/>
          <w:sz w:val="28"/>
          <w:szCs w:val="28"/>
        </w:rPr>
      </w:pPr>
    </w:p>
    <w:tbl>
      <w:tblPr>
        <w:tblW w:w="1134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09"/>
        <w:gridCol w:w="690"/>
        <w:gridCol w:w="1720"/>
        <w:gridCol w:w="425"/>
        <w:gridCol w:w="425"/>
        <w:gridCol w:w="425"/>
        <w:gridCol w:w="426"/>
        <w:gridCol w:w="425"/>
        <w:gridCol w:w="283"/>
        <w:gridCol w:w="284"/>
        <w:gridCol w:w="850"/>
        <w:gridCol w:w="856"/>
        <w:gridCol w:w="845"/>
        <w:gridCol w:w="851"/>
        <w:gridCol w:w="283"/>
        <w:gridCol w:w="426"/>
      </w:tblGrid>
      <w:tr w:rsidR="004948EA" w:rsidRPr="00C96A1C" w:rsidTr="002673F5">
        <w:tc>
          <w:tcPr>
            <w:tcW w:w="1418" w:type="dxa"/>
            <w:shd w:val="clear" w:color="auto" w:fill="auto"/>
          </w:tcPr>
          <w:p w:rsidR="004948EA" w:rsidRPr="00C96A1C" w:rsidRDefault="002673F5" w:rsidP="004948EA">
            <w:pPr>
              <w:ind w:firstLine="0"/>
              <w:rPr>
                <w:rFonts w:ascii="Times New Roman" w:hAnsi="Times New Roman" w:cs="Times New Roman"/>
                <w:sz w:val="16"/>
                <w:szCs w:val="16"/>
              </w:rPr>
            </w:pPr>
            <w:r w:rsidRPr="00C96A1C">
              <w:rPr>
                <w:rFonts w:ascii="Times New Roman" w:hAnsi="Times New Roman" w:cs="Times New Roman"/>
                <w:sz w:val="16"/>
                <w:szCs w:val="16"/>
              </w:rPr>
              <w:t>«</w:t>
            </w:r>
            <w:r w:rsidR="004948EA" w:rsidRPr="00C96A1C">
              <w:rPr>
                <w:rFonts w:ascii="Times New Roman" w:hAnsi="Times New Roman" w:cs="Times New Roman"/>
                <w:sz w:val="16"/>
                <w:szCs w:val="16"/>
              </w:rPr>
              <w:t xml:space="preserve">Предоставление жилых помещений </w:t>
            </w:r>
            <w:proofErr w:type="spellStart"/>
            <w:proofErr w:type="gramStart"/>
            <w:r w:rsidR="004948EA" w:rsidRPr="00C96A1C">
              <w:rPr>
                <w:rFonts w:ascii="Times New Roman" w:hAnsi="Times New Roman" w:cs="Times New Roman"/>
                <w:sz w:val="16"/>
                <w:szCs w:val="16"/>
              </w:rPr>
              <w:t>специализи-рованного</w:t>
            </w:r>
            <w:proofErr w:type="spellEnd"/>
            <w:proofErr w:type="gramEnd"/>
            <w:r w:rsidR="004948EA" w:rsidRPr="00C96A1C">
              <w:rPr>
                <w:rFonts w:ascii="Times New Roman" w:hAnsi="Times New Roman" w:cs="Times New Roman"/>
                <w:sz w:val="16"/>
                <w:szCs w:val="16"/>
              </w:rPr>
              <w:t xml:space="preserve"> жилищного     фонда Республики Татарстан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лицам из числа детей-сирот и детей, оставшихся без попечения родителей, и которые достигли возраста 23 лет</w:t>
            </w:r>
          </w:p>
        </w:tc>
        <w:tc>
          <w:tcPr>
            <w:tcW w:w="709" w:type="dxa"/>
            <w:shd w:val="clear" w:color="auto" w:fill="auto"/>
          </w:tcPr>
          <w:p w:rsidR="004948EA" w:rsidRPr="00C96A1C" w:rsidRDefault="004948EA" w:rsidP="004948EA">
            <w:pPr>
              <w:ind w:firstLine="0"/>
              <w:rPr>
                <w:rFonts w:ascii="Times New Roman" w:hAnsi="Times New Roman" w:cs="Times New Roman"/>
                <w:sz w:val="16"/>
                <w:szCs w:val="16"/>
              </w:rPr>
            </w:pPr>
            <w:r w:rsidRPr="00C96A1C">
              <w:rPr>
                <w:rFonts w:ascii="Times New Roman" w:hAnsi="Times New Roman" w:cs="Times New Roman"/>
                <w:sz w:val="16"/>
                <w:szCs w:val="16"/>
              </w:rPr>
              <w:t>МОиН РТ, МЗИО   РТ, ОМС (по согласованию), ГЖФ (</w:t>
            </w:r>
            <w:proofErr w:type="gramStart"/>
            <w:r w:rsidRPr="00C96A1C">
              <w:rPr>
                <w:rFonts w:ascii="Times New Roman" w:hAnsi="Times New Roman" w:cs="Times New Roman"/>
                <w:sz w:val="16"/>
                <w:szCs w:val="16"/>
              </w:rPr>
              <w:t>по  согласованию</w:t>
            </w:r>
            <w:proofErr w:type="gramEnd"/>
            <w:r w:rsidRPr="00C96A1C">
              <w:rPr>
                <w:rFonts w:ascii="Times New Roman" w:hAnsi="Times New Roman" w:cs="Times New Roman"/>
                <w:sz w:val="16"/>
                <w:szCs w:val="16"/>
              </w:rPr>
              <w:t>)</w:t>
            </w:r>
          </w:p>
          <w:p w:rsidR="004948EA" w:rsidRPr="00C96A1C" w:rsidRDefault="004948EA" w:rsidP="004948EA">
            <w:pPr>
              <w:ind w:firstLine="0"/>
              <w:rPr>
                <w:rFonts w:ascii="Times New Roman" w:hAnsi="Times New Roman" w:cs="Times New Roman"/>
                <w:sz w:val="16"/>
                <w:szCs w:val="16"/>
              </w:rPr>
            </w:pPr>
          </w:p>
        </w:tc>
        <w:tc>
          <w:tcPr>
            <w:tcW w:w="690" w:type="dxa"/>
            <w:shd w:val="clear" w:color="auto" w:fill="auto"/>
          </w:tcPr>
          <w:p w:rsidR="004948EA" w:rsidRPr="00C96A1C" w:rsidRDefault="004948EA" w:rsidP="004948EA">
            <w:pPr>
              <w:ind w:firstLine="0"/>
              <w:rPr>
                <w:rFonts w:ascii="Times New Roman" w:hAnsi="Times New Roman" w:cs="Times New Roman"/>
                <w:sz w:val="16"/>
                <w:szCs w:val="16"/>
              </w:rPr>
            </w:pPr>
            <w:r w:rsidRPr="00C96A1C">
              <w:rPr>
                <w:rFonts w:ascii="Times New Roman" w:hAnsi="Times New Roman" w:cs="Times New Roman"/>
                <w:sz w:val="16"/>
                <w:szCs w:val="16"/>
              </w:rPr>
              <w:t>2020 –</w:t>
            </w:r>
          </w:p>
          <w:p w:rsidR="004948EA" w:rsidRPr="00C96A1C" w:rsidRDefault="004948EA" w:rsidP="004948EA">
            <w:pPr>
              <w:ind w:firstLine="0"/>
              <w:rPr>
                <w:rFonts w:ascii="Times New Roman" w:hAnsi="Times New Roman" w:cs="Times New Roman"/>
                <w:sz w:val="16"/>
                <w:szCs w:val="16"/>
              </w:rPr>
            </w:pPr>
            <w:r w:rsidRPr="00C96A1C">
              <w:rPr>
                <w:rFonts w:ascii="Times New Roman" w:hAnsi="Times New Roman" w:cs="Times New Roman"/>
                <w:sz w:val="16"/>
                <w:szCs w:val="16"/>
              </w:rPr>
              <w:t>2025 гг.</w:t>
            </w:r>
          </w:p>
        </w:tc>
        <w:tc>
          <w:tcPr>
            <w:tcW w:w="1720" w:type="dxa"/>
            <w:shd w:val="clear" w:color="auto" w:fill="auto"/>
          </w:tcPr>
          <w:p w:rsidR="004948EA" w:rsidRPr="00C96A1C" w:rsidRDefault="004948EA" w:rsidP="004948EA">
            <w:pPr>
              <w:ind w:firstLine="0"/>
              <w:rPr>
                <w:rFonts w:ascii="Times New Roman" w:hAnsi="Times New Roman" w:cs="Times New Roman"/>
                <w:sz w:val="16"/>
                <w:szCs w:val="16"/>
              </w:rPr>
            </w:pPr>
            <w:r w:rsidRPr="00C96A1C">
              <w:rPr>
                <w:rFonts w:ascii="Times New Roman" w:hAnsi="Times New Roman" w:cs="Times New Roman"/>
                <w:sz w:val="16"/>
                <w:szCs w:val="16"/>
              </w:rPr>
              <w:t>Численность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которые достигли возраста 23 лет,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человек</w:t>
            </w:r>
          </w:p>
        </w:tc>
        <w:tc>
          <w:tcPr>
            <w:tcW w:w="425" w:type="dxa"/>
            <w:shd w:val="clear" w:color="auto" w:fill="auto"/>
          </w:tcPr>
          <w:p w:rsidR="004948EA" w:rsidRPr="00C96A1C" w:rsidRDefault="004948EA" w:rsidP="004948EA">
            <w:pPr>
              <w:ind w:left="30" w:right="-108" w:hanging="104"/>
              <w:jc w:val="center"/>
              <w:rPr>
                <w:rFonts w:ascii="Times New Roman" w:hAnsi="Times New Roman" w:cs="Times New Roman"/>
                <w:sz w:val="16"/>
                <w:szCs w:val="16"/>
              </w:rPr>
            </w:pPr>
            <w:r w:rsidRPr="00C96A1C">
              <w:rPr>
                <w:rFonts w:ascii="Times New Roman" w:hAnsi="Times New Roman" w:cs="Times New Roman"/>
                <w:sz w:val="16"/>
                <w:szCs w:val="16"/>
              </w:rPr>
              <w:t>309</w:t>
            </w:r>
          </w:p>
        </w:tc>
        <w:tc>
          <w:tcPr>
            <w:tcW w:w="425" w:type="dxa"/>
            <w:shd w:val="clear" w:color="auto" w:fill="auto"/>
          </w:tcPr>
          <w:p w:rsidR="004948EA" w:rsidRPr="00C96A1C" w:rsidRDefault="004948EA" w:rsidP="004948EA">
            <w:pPr>
              <w:ind w:left="30" w:right="-108" w:hanging="104"/>
              <w:jc w:val="center"/>
              <w:rPr>
                <w:rFonts w:ascii="Times New Roman" w:hAnsi="Times New Roman" w:cs="Times New Roman"/>
                <w:sz w:val="16"/>
                <w:szCs w:val="16"/>
              </w:rPr>
            </w:pPr>
            <w:r w:rsidRPr="00C96A1C">
              <w:rPr>
                <w:rFonts w:ascii="Times New Roman" w:hAnsi="Times New Roman" w:cs="Times New Roman"/>
                <w:sz w:val="16"/>
                <w:szCs w:val="16"/>
              </w:rPr>
              <w:t>600</w:t>
            </w:r>
          </w:p>
        </w:tc>
        <w:tc>
          <w:tcPr>
            <w:tcW w:w="425" w:type="dxa"/>
          </w:tcPr>
          <w:p w:rsidR="004948EA" w:rsidRPr="00C96A1C" w:rsidRDefault="004948EA" w:rsidP="004948EA">
            <w:pPr>
              <w:ind w:left="30" w:right="-108" w:hanging="104"/>
              <w:jc w:val="center"/>
              <w:rPr>
                <w:rFonts w:ascii="Times New Roman" w:hAnsi="Times New Roman" w:cs="Times New Roman"/>
                <w:sz w:val="16"/>
                <w:szCs w:val="16"/>
              </w:rPr>
            </w:pPr>
            <w:r w:rsidRPr="00C96A1C">
              <w:rPr>
                <w:rFonts w:ascii="Times New Roman" w:hAnsi="Times New Roman" w:cs="Times New Roman"/>
                <w:sz w:val="16"/>
                <w:szCs w:val="16"/>
              </w:rPr>
              <w:t>636</w:t>
            </w:r>
          </w:p>
        </w:tc>
        <w:tc>
          <w:tcPr>
            <w:tcW w:w="426" w:type="dxa"/>
          </w:tcPr>
          <w:p w:rsidR="004948EA" w:rsidRPr="00C96A1C" w:rsidRDefault="004948EA" w:rsidP="004948EA">
            <w:pPr>
              <w:ind w:left="30" w:right="-108" w:hanging="104"/>
              <w:jc w:val="center"/>
              <w:rPr>
                <w:rFonts w:ascii="Times New Roman" w:hAnsi="Times New Roman" w:cs="Times New Roman"/>
                <w:sz w:val="16"/>
                <w:szCs w:val="16"/>
              </w:rPr>
            </w:pPr>
            <w:r w:rsidRPr="00C96A1C">
              <w:rPr>
                <w:rFonts w:ascii="Times New Roman" w:hAnsi="Times New Roman" w:cs="Times New Roman"/>
                <w:sz w:val="16"/>
                <w:szCs w:val="16"/>
              </w:rPr>
              <w:t>636</w:t>
            </w:r>
          </w:p>
        </w:tc>
        <w:tc>
          <w:tcPr>
            <w:tcW w:w="425" w:type="dxa"/>
          </w:tcPr>
          <w:p w:rsidR="004948EA" w:rsidRPr="00C96A1C" w:rsidRDefault="004948EA" w:rsidP="004948EA">
            <w:pPr>
              <w:ind w:left="30" w:right="-108" w:hanging="104"/>
              <w:jc w:val="center"/>
              <w:rPr>
                <w:rFonts w:ascii="Times New Roman" w:hAnsi="Times New Roman" w:cs="Times New Roman"/>
                <w:sz w:val="16"/>
                <w:szCs w:val="16"/>
              </w:rPr>
            </w:pPr>
            <w:r w:rsidRPr="00C96A1C">
              <w:rPr>
                <w:rFonts w:ascii="Times New Roman" w:hAnsi="Times New Roman" w:cs="Times New Roman"/>
                <w:sz w:val="16"/>
                <w:szCs w:val="16"/>
              </w:rPr>
              <w:t>636</w:t>
            </w:r>
          </w:p>
        </w:tc>
        <w:tc>
          <w:tcPr>
            <w:tcW w:w="283" w:type="dxa"/>
            <w:shd w:val="clear" w:color="auto" w:fill="auto"/>
          </w:tcPr>
          <w:p w:rsidR="004948EA" w:rsidRPr="00C96A1C" w:rsidRDefault="004948EA" w:rsidP="004948EA">
            <w:pPr>
              <w:ind w:left="30" w:right="-108" w:hanging="104"/>
              <w:jc w:val="center"/>
              <w:rPr>
                <w:rFonts w:ascii="Times New Roman" w:hAnsi="Times New Roman" w:cs="Times New Roman"/>
                <w:sz w:val="16"/>
                <w:szCs w:val="16"/>
              </w:rPr>
            </w:pPr>
            <w:r w:rsidRPr="00C96A1C">
              <w:rPr>
                <w:rFonts w:ascii="Times New Roman" w:hAnsi="Times New Roman" w:cs="Times New Roman"/>
                <w:sz w:val="16"/>
                <w:szCs w:val="16"/>
              </w:rPr>
              <w:t>*</w:t>
            </w:r>
          </w:p>
        </w:tc>
        <w:tc>
          <w:tcPr>
            <w:tcW w:w="284" w:type="dxa"/>
            <w:shd w:val="clear" w:color="auto" w:fill="auto"/>
          </w:tcPr>
          <w:p w:rsidR="004948EA" w:rsidRPr="00C96A1C" w:rsidRDefault="004948EA" w:rsidP="004948EA">
            <w:pPr>
              <w:ind w:left="30" w:right="-108" w:hanging="104"/>
              <w:jc w:val="center"/>
              <w:rPr>
                <w:rFonts w:ascii="Times New Roman" w:hAnsi="Times New Roman" w:cs="Times New Roman"/>
                <w:sz w:val="16"/>
                <w:szCs w:val="16"/>
              </w:rPr>
            </w:pPr>
            <w:r w:rsidRPr="00C96A1C">
              <w:rPr>
                <w:rFonts w:ascii="Times New Roman" w:hAnsi="Times New Roman" w:cs="Times New Roman"/>
                <w:sz w:val="16"/>
                <w:szCs w:val="16"/>
              </w:rPr>
              <w:t>*</w:t>
            </w:r>
          </w:p>
        </w:tc>
        <w:tc>
          <w:tcPr>
            <w:tcW w:w="850" w:type="dxa"/>
            <w:shd w:val="clear" w:color="auto" w:fill="auto"/>
          </w:tcPr>
          <w:p w:rsidR="004948EA" w:rsidRPr="00C96A1C" w:rsidRDefault="004948EA" w:rsidP="004948EA">
            <w:pPr>
              <w:ind w:left="30" w:right="-108" w:hanging="104"/>
              <w:jc w:val="center"/>
              <w:rPr>
                <w:rFonts w:ascii="Times New Roman" w:hAnsi="Times New Roman" w:cs="Times New Roman"/>
                <w:sz w:val="16"/>
                <w:szCs w:val="16"/>
              </w:rPr>
            </w:pPr>
            <w:r w:rsidRPr="00C96A1C">
              <w:rPr>
                <w:rFonts w:ascii="Times New Roman" w:hAnsi="Times New Roman" w:cs="Times New Roman"/>
                <w:sz w:val="16"/>
                <w:szCs w:val="16"/>
              </w:rPr>
              <w:t>794 707,1</w:t>
            </w:r>
          </w:p>
          <w:p w:rsidR="004948EA" w:rsidRPr="00C96A1C" w:rsidRDefault="004948EA" w:rsidP="004948EA">
            <w:pPr>
              <w:ind w:left="30" w:right="-108" w:hanging="104"/>
              <w:jc w:val="center"/>
              <w:rPr>
                <w:rFonts w:ascii="Times New Roman" w:hAnsi="Times New Roman" w:cs="Times New Roman"/>
                <w:sz w:val="16"/>
                <w:szCs w:val="16"/>
              </w:rPr>
            </w:pPr>
            <w:r w:rsidRPr="00C96A1C">
              <w:rPr>
                <w:rFonts w:ascii="Times New Roman" w:hAnsi="Times New Roman" w:cs="Times New Roman"/>
                <w:sz w:val="16"/>
                <w:szCs w:val="16"/>
              </w:rPr>
              <w:t>БРТ</w:t>
            </w:r>
          </w:p>
          <w:p w:rsidR="004948EA" w:rsidRPr="00C96A1C" w:rsidRDefault="004948EA" w:rsidP="004948EA">
            <w:pPr>
              <w:ind w:left="30" w:right="-108" w:hanging="104"/>
              <w:jc w:val="center"/>
              <w:rPr>
                <w:rFonts w:ascii="Times New Roman" w:hAnsi="Times New Roman" w:cs="Times New Roman"/>
                <w:sz w:val="16"/>
                <w:szCs w:val="16"/>
              </w:rPr>
            </w:pPr>
          </w:p>
          <w:p w:rsidR="004948EA" w:rsidRPr="00C96A1C" w:rsidRDefault="004948EA" w:rsidP="004948EA">
            <w:pPr>
              <w:ind w:left="30" w:right="-108" w:hanging="104"/>
              <w:jc w:val="center"/>
              <w:rPr>
                <w:rFonts w:ascii="Times New Roman" w:hAnsi="Times New Roman" w:cs="Times New Roman"/>
                <w:sz w:val="16"/>
                <w:szCs w:val="16"/>
              </w:rPr>
            </w:pPr>
            <w:r w:rsidRPr="00C96A1C">
              <w:rPr>
                <w:rFonts w:ascii="Times New Roman" w:hAnsi="Times New Roman" w:cs="Times New Roman"/>
                <w:sz w:val="16"/>
                <w:szCs w:val="16"/>
              </w:rPr>
              <w:t>46 000,9</w:t>
            </w:r>
          </w:p>
          <w:p w:rsidR="004948EA" w:rsidRPr="00C96A1C" w:rsidRDefault="004948EA" w:rsidP="004948EA">
            <w:pPr>
              <w:ind w:left="30" w:right="-108" w:hanging="104"/>
              <w:jc w:val="center"/>
              <w:rPr>
                <w:rFonts w:ascii="Times New Roman" w:hAnsi="Times New Roman" w:cs="Times New Roman"/>
                <w:sz w:val="16"/>
                <w:szCs w:val="16"/>
              </w:rPr>
            </w:pPr>
            <w:r w:rsidRPr="00C96A1C">
              <w:rPr>
                <w:rFonts w:ascii="Times New Roman" w:hAnsi="Times New Roman" w:cs="Times New Roman"/>
                <w:sz w:val="16"/>
                <w:szCs w:val="16"/>
              </w:rPr>
              <w:t>ФБ</w:t>
            </w:r>
          </w:p>
        </w:tc>
        <w:tc>
          <w:tcPr>
            <w:tcW w:w="856" w:type="dxa"/>
            <w:shd w:val="clear" w:color="auto" w:fill="auto"/>
          </w:tcPr>
          <w:p w:rsidR="004948EA" w:rsidRPr="00C96A1C" w:rsidRDefault="004948EA" w:rsidP="004948EA">
            <w:pPr>
              <w:ind w:left="30" w:right="-108" w:hanging="104"/>
              <w:jc w:val="center"/>
              <w:rPr>
                <w:rFonts w:ascii="Times New Roman" w:hAnsi="Times New Roman" w:cs="Times New Roman"/>
                <w:sz w:val="16"/>
                <w:szCs w:val="16"/>
              </w:rPr>
            </w:pPr>
            <w:r w:rsidRPr="00C96A1C">
              <w:rPr>
                <w:rFonts w:ascii="Times New Roman" w:hAnsi="Times New Roman" w:cs="Times New Roman"/>
                <w:sz w:val="16"/>
                <w:szCs w:val="16"/>
              </w:rPr>
              <w:t>826 495,4 БРТ</w:t>
            </w:r>
          </w:p>
          <w:p w:rsidR="004948EA" w:rsidRPr="00C96A1C" w:rsidRDefault="004948EA" w:rsidP="004948EA">
            <w:pPr>
              <w:ind w:left="30" w:right="-108" w:hanging="104"/>
              <w:jc w:val="center"/>
              <w:rPr>
                <w:rFonts w:ascii="Times New Roman" w:hAnsi="Times New Roman" w:cs="Times New Roman"/>
                <w:sz w:val="16"/>
                <w:szCs w:val="16"/>
              </w:rPr>
            </w:pPr>
          </w:p>
          <w:p w:rsidR="004948EA" w:rsidRPr="00C96A1C" w:rsidRDefault="004948EA" w:rsidP="004948EA">
            <w:pPr>
              <w:ind w:left="30" w:right="-108" w:hanging="104"/>
              <w:jc w:val="center"/>
              <w:rPr>
                <w:rFonts w:ascii="Times New Roman" w:hAnsi="Times New Roman" w:cs="Times New Roman"/>
                <w:sz w:val="16"/>
                <w:szCs w:val="16"/>
              </w:rPr>
            </w:pPr>
            <w:r w:rsidRPr="00C96A1C">
              <w:rPr>
                <w:rFonts w:ascii="Times New Roman" w:hAnsi="Times New Roman" w:cs="Times New Roman"/>
                <w:sz w:val="16"/>
                <w:szCs w:val="16"/>
              </w:rPr>
              <w:t xml:space="preserve">68 595,1   </w:t>
            </w:r>
          </w:p>
          <w:p w:rsidR="004948EA" w:rsidRPr="00C96A1C" w:rsidRDefault="004948EA" w:rsidP="004948EA">
            <w:pPr>
              <w:ind w:left="30" w:right="-108" w:hanging="104"/>
              <w:jc w:val="center"/>
              <w:rPr>
                <w:rFonts w:ascii="Times New Roman" w:hAnsi="Times New Roman" w:cs="Times New Roman"/>
                <w:sz w:val="16"/>
                <w:szCs w:val="16"/>
              </w:rPr>
            </w:pPr>
            <w:r w:rsidRPr="00C96A1C">
              <w:rPr>
                <w:rFonts w:ascii="Times New Roman" w:hAnsi="Times New Roman" w:cs="Times New Roman"/>
                <w:sz w:val="16"/>
                <w:szCs w:val="16"/>
              </w:rPr>
              <w:t>ФБ</w:t>
            </w:r>
          </w:p>
        </w:tc>
        <w:tc>
          <w:tcPr>
            <w:tcW w:w="845" w:type="dxa"/>
            <w:shd w:val="clear" w:color="auto" w:fill="auto"/>
          </w:tcPr>
          <w:p w:rsidR="004948EA" w:rsidRPr="00C96A1C" w:rsidRDefault="004948EA" w:rsidP="004948EA">
            <w:pPr>
              <w:ind w:left="30" w:right="-108" w:hanging="104"/>
              <w:jc w:val="center"/>
              <w:rPr>
                <w:rFonts w:ascii="Times New Roman" w:hAnsi="Times New Roman" w:cs="Times New Roman"/>
                <w:sz w:val="16"/>
                <w:szCs w:val="16"/>
              </w:rPr>
            </w:pPr>
            <w:r w:rsidRPr="00C96A1C">
              <w:rPr>
                <w:rFonts w:ascii="Times New Roman" w:hAnsi="Times New Roman" w:cs="Times New Roman"/>
                <w:sz w:val="16"/>
                <w:szCs w:val="16"/>
              </w:rPr>
              <w:t>859 555,2</w:t>
            </w:r>
          </w:p>
          <w:p w:rsidR="004948EA" w:rsidRPr="00C96A1C" w:rsidRDefault="004948EA" w:rsidP="004948EA">
            <w:pPr>
              <w:ind w:left="30" w:right="-108" w:hanging="104"/>
              <w:jc w:val="center"/>
              <w:rPr>
                <w:rFonts w:ascii="Times New Roman" w:hAnsi="Times New Roman" w:cs="Times New Roman"/>
                <w:sz w:val="16"/>
                <w:szCs w:val="16"/>
              </w:rPr>
            </w:pPr>
            <w:r w:rsidRPr="00C96A1C">
              <w:rPr>
                <w:rFonts w:ascii="Times New Roman" w:hAnsi="Times New Roman" w:cs="Times New Roman"/>
                <w:sz w:val="16"/>
                <w:szCs w:val="16"/>
              </w:rPr>
              <w:t>БРТ</w:t>
            </w:r>
          </w:p>
          <w:p w:rsidR="004948EA" w:rsidRPr="00C96A1C" w:rsidRDefault="004948EA" w:rsidP="004948EA">
            <w:pPr>
              <w:ind w:left="30" w:right="-108" w:hanging="104"/>
              <w:jc w:val="center"/>
              <w:rPr>
                <w:rFonts w:ascii="Times New Roman" w:hAnsi="Times New Roman" w:cs="Times New Roman"/>
                <w:sz w:val="16"/>
                <w:szCs w:val="16"/>
              </w:rPr>
            </w:pPr>
          </w:p>
          <w:p w:rsidR="004948EA" w:rsidRPr="00C96A1C" w:rsidRDefault="004948EA" w:rsidP="004948EA">
            <w:pPr>
              <w:ind w:left="30" w:right="-108" w:hanging="104"/>
              <w:jc w:val="center"/>
              <w:rPr>
                <w:rFonts w:ascii="Times New Roman" w:hAnsi="Times New Roman" w:cs="Times New Roman"/>
                <w:sz w:val="16"/>
                <w:szCs w:val="16"/>
              </w:rPr>
            </w:pPr>
            <w:r w:rsidRPr="00C96A1C">
              <w:rPr>
                <w:rFonts w:ascii="Times New Roman" w:hAnsi="Times New Roman" w:cs="Times New Roman"/>
                <w:sz w:val="16"/>
                <w:szCs w:val="16"/>
              </w:rPr>
              <w:t xml:space="preserve">71 396,2 </w:t>
            </w:r>
          </w:p>
          <w:p w:rsidR="004948EA" w:rsidRPr="00C96A1C" w:rsidRDefault="004948EA" w:rsidP="004948EA">
            <w:pPr>
              <w:ind w:left="30" w:right="-108" w:hanging="104"/>
              <w:jc w:val="center"/>
              <w:rPr>
                <w:rFonts w:ascii="Times New Roman" w:hAnsi="Times New Roman" w:cs="Times New Roman"/>
                <w:sz w:val="16"/>
                <w:szCs w:val="16"/>
              </w:rPr>
            </w:pPr>
            <w:r w:rsidRPr="00C96A1C">
              <w:rPr>
                <w:rFonts w:ascii="Times New Roman" w:hAnsi="Times New Roman" w:cs="Times New Roman"/>
                <w:sz w:val="16"/>
                <w:szCs w:val="16"/>
              </w:rPr>
              <w:t>ФБ</w:t>
            </w:r>
          </w:p>
        </w:tc>
        <w:tc>
          <w:tcPr>
            <w:tcW w:w="851" w:type="dxa"/>
            <w:shd w:val="clear" w:color="auto" w:fill="auto"/>
          </w:tcPr>
          <w:p w:rsidR="004948EA" w:rsidRPr="00C96A1C" w:rsidRDefault="004948EA" w:rsidP="004948EA">
            <w:pPr>
              <w:ind w:left="30" w:right="-108" w:hanging="104"/>
              <w:jc w:val="center"/>
              <w:rPr>
                <w:rFonts w:ascii="Times New Roman" w:hAnsi="Times New Roman" w:cs="Times New Roman"/>
                <w:sz w:val="16"/>
                <w:szCs w:val="16"/>
              </w:rPr>
            </w:pPr>
            <w:r w:rsidRPr="00C96A1C">
              <w:rPr>
                <w:rFonts w:ascii="Times New Roman" w:hAnsi="Times New Roman" w:cs="Times New Roman"/>
                <w:sz w:val="16"/>
                <w:szCs w:val="16"/>
              </w:rPr>
              <w:t>893 937,4   БРТ</w:t>
            </w:r>
          </w:p>
          <w:p w:rsidR="004948EA" w:rsidRPr="00C96A1C" w:rsidRDefault="004948EA" w:rsidP="004948EA">
            <w:pPr>
              <w:ind w:left="30" w:right="-108" w:hanging="104"/>
              <w:jc w:val="center"/>
              <w:rPr>
                <w:rFonts w:ascii="Times New Roman" w:hAnsi="Times New Roman" w:cs="Times New Roman"/>
                <w:sz w:val="16"/>
                <w:szCs w:val="16"/>
              </w:rPr>
            </w:pPr>
          </w:p>
          <w:p w:rsidR="004948EA" w:rsidRPr="00C96A1C" w:rsidRDefault="004948EA" w:rsidP="004948EA">
            <w:pPr>
              <w:ind w:left="30" w:right="-108" w:hanging="104"/>
              <w:jc w:val="center"/>
              <w:rPr>
                <w:rFonts w:ascii="Times New Roman" w:hAnsi="Times New Roman" w:cs="Times New Roman"/>
                <w:sz w:val="16"/>
                <w:szCs w:val="16"/>
              </w:rPr>
            </w:pPr>
            <w:r w:rsidRPr="00C96A1C">
              <w:rPr>
                <w:rFonts w:ascii="Times New Roman" w:hAnsi="Times New Roman" w:cs="Times New Roman"/>
                <w:sz w:val="16"/>
                <w:szCs w:val="16"/>
              </w:rPr>
              <w:t xml:space="preserve">71 396,2 </w:t>
            </w:r>
          </w:p>
          <w:p w:rsidR="004948EA" w:rsidRPr="00C96A1C" w:rsidRDefault="004948EA" w:rsidP="004948EA">
            <w:pPr>
              <w:ind w:left="30" w:right="-108" w:hanging="104"/>
              <w:jc w:val="center"/>
              <w:rPr>
                <w:rFonts w:ascii="Times New Roman" w:hAnsi="Times New Roman" w:cs="Times New Roman"/>
                <w:sz w:val="16"/>
                <w:szCs w:val="16"/>
              </w:rPr>
            </w:pPr>
            <w:r w:rsidRPr="00C96A1C">
              <w:rPr>
                <w:rFonts w:ascii="Times New Roman" w:hAnsi="Times New Roman" w:cs="Times New Roman"/>
                <w:sz w:val="16"/>
                <w:szCs w:val="16"/>
              </w:rPr>
              <w:t>ФБ</w:t>
            </w:r>
          </w:p>
          <w:p w:rsidR="004948EA" w:rsidRPr="00C96A1C" w:rsidRDefault="004948EA" w:rsidP="004948EA">
            <w:pPr>
              <w:ind w:left="30" w:right="-108" w:hanging="104"/>
              <w:jc w:val="center"/>
              <w:rPr>
                <w:rFonts w:ascii="Times New Roman" w:hAnsi="Times New Roman" w:cs="Times New Roman"/>
                <w:sz w:val="16"/>
                <w:szCs w:val="16"/>
              </w:rPr>
            </w:pPr>
          </w:p>
        </w:tc>
        <w:tc>
          <w:tcPr>
            <w:tcW w:w="283" w:type="dxa"/>
            <w:shd w:val="clear" w:color="auto" w:fill="auto"/>
          </w:tcPr>
          <w:p w:rsidR="004948EA" w:rsidRPr="00C96A1C" w:rsidRDefault="004948EA" w:rsidP="004948EA">
            <w:pPr>
              <w:ind w:left="30" w:right="-108" w:hanging="104"/>
              <w:jc w:val="center"/>
              <w:rPr>
                <w:rFonts w:ascii="Times New Roman" w:hAnsi="Times New Roman" w:cs="Times New Roman"/>
                <w:sz w:val="16"/>
                <w:szCs w:val="16"/>
              </w:rPr>
            </w:pPr>
            <w:r w:rsidRPr="00C96A1C">
              <w:rPr>
                <w:rFonts w:ascii="Times New Roman" w:hAnsi="Times New Roman" w:cs="Times New Roman"/>
                <w:sz w:val="16"/>
                <w:szCs w:val="16"/>
              </w:rPr>
              <w:t>*</w:t>
            </w:r>
          </w:p>
        </w:tc>
        <w:tc>
          <w:tcPr>
            <w:tcW w:w="426" w:type="dxa"/>
          </w:tcPr>
          <w:p w:rsidR="004948EA" w:rsidRPr="00C96A1C" w:rsidRDefault="004948EA" w:rsidP="004948EA">
            <w:pPr>
              <w:ind w:left="30" w:right="-108" w:hanging="104"/>
              <w:jc w:val="center"/>
              <w:rPr>
                <w:rFonts w:ascii="Times New Roman" w:hAnsi="Times New Roman" w:cs="Times New Roman"/>
                <w:sz w:val="16"/>
                <w:szCs w:val="16"/>
              </w:rPr>
            </w:pPr>
            <w:r w:rsidRPr="00C96A1C">
              <w:rPr>
                <w:rFonts w:ascii="Times New Roman" w:hAnsi="Times New Roman" w:cs="Times New Roman"/>
                <w:sz w:val="16"/>
                <w:szCs w:val="16"/>
              </w:rPr>
              <w:t>*</w:t>
            </w:r>
            <w:r w:rsidR="002673F5" w:rsidRPr="00C96A1C">
              <w:rPr>
                <w:rFonts w:ascii="Times New Roman" w:hAnsi="Times New Roman" w:cs="Times New Roman"/>
                <w:sz w:val="16"/>
                <w:szCs w:val="16"/>
              </w:rPr>
              <w:t>»;</w:t>
            </w:r>
          </w:p>
        </w:tc>
      </w:tr>
    </w:tbl>
    <w:p w:rsidR="00AF4D73" w:rsidRPr="00C96A1C" w:rsidRDefault="00AF4D73" w:rsidP="004B4A6C">
      <w:pPr>
        <w:tabs>
          <w:tab w:val="left" w:pos="0"/>
        </w:tabs>
        <w:ind w:firstLine="709"/>
        <w:rPr>
          <w:rFonts w:ascii="Times New Roman" w:hAnsi="Times New Roman" w:cs="Times New Roman"/>
          <w:sz w:val="28"/>
          <w:szCs w:val="28"/>
        </w:rPr>
      </w:pPr>
    </w:p>
    <w:p w:rsidR="001765F8" w:rsidRPr="00C96A1C" w:rsidRDefault="00D7149A" w:rsidP="00AA5D85">
      <w:pPr>
        <w:tabs>
          <w:tab w:val="left" w:pos="0"/>
        </w:tabs>
        <w:ind w:firstLine="709"/>
        <w:rPr>
          <w:rFonts w:ascii="Times New Roman" w:hAnsi="Times New Roman" w:cs="Times New Roman"/>
          <w:sz w:val="28"/>
          <w:szCs w:val="28"/>
        </w:rPr>
      </w:pPr>
      <w:r w:rsidRPr="00C96A1C">
        <w:rPr>
          <w:rFonts w:ascii="Times New Roman" w:hAnsi="Times New Roman" w:cs="Times New Roman"/>
          <w:sz w:val="28"/>
          <w:szCs w:val="28"/>
        </w:rPr>
        <w:t>в ст</w:t>
      </w:r>
      <w:r w:rsidR="00530C9C" w:rsidRPr="00C96A1C">
        <w:rPr>
          <w:rFonts w:ascii="Times New Roman" w:hAnsi="Times New Roman" w:cs="Times New Roman"/>
          <w:sz w:val="28"/>
          <w:szCs w:val="28"/>
        </w:rPr>
        <w:t>р</w:t>
      </w:r>
      <w:r w:rsidRPr="00C96A1C">
        <w:rPr>
          <w:rFonts w:ascii="Times New Roman" w:hAnsi="Times New Roman" w:cs="Times New Roman"/>
          <w:sz w:val="28"/>
          <w:szCs w:val="28"/>
        </w:rPr>
        <w:t>оке «Итого по программе, в том числе:»:</w:t>
      </w:r>
    </w:p>
    <w:p w:rsidR="00D7149A" w:rsidRPr="00C96A1C" w:rsidRDefault="00D7149A" w:rsidP="00AA5D85">
      <w:pPr>
        <w:tabs>
          <w:tab w:val="left" w:pos="0"/>
        </w:tabs>
        <w:ind w:firstLine="709"/>
        <w:rPr>
          <w:rFonts w:ascii="Times New Roman" w:hAnsi="Times New Roman" w:cs="Times New Roman"/>
          <w:sz w:val="28"/>
          <w:szCs w:val="28"/>
        </w:rPr>
      </w:pPr>
      <w:r w:rsidRPr="00C96A1C">
        <w:rPr>
          <w:rFonts w:ascii="Times New Roman" w:hAnsi="Times New Roman" w:cs="Times New Roman"/>
          <w:sz w:val="28"/>
          <w:szCs w:val="28"/>
        </w:rPr>
        <w:t>в графе 13 цифры «</w:t>
      </w:r>
      <w:r w:rsidR="00B77555" w:rsidRPr="00C96A1C">
        <w:rPr>
          <w:rFonts w:ascii="Times New Roman" w:hAnsi="Times New Roman" w:cs="Times New Roman"/>
          <w:sz w:val="28"/>
          <w:szCs w:val="28"/>
        </w:rPr>
        <w:t>21 711 578,28</w:t>
      </w:r>
      <w:r w:rsidR="00F47658" w:rsidRPr="00C96A1C">
        <w:rPr>
          <w:rFonts w:ascii="Times New Roman" w:hAnsi="Times New Roman" w:cs="Times New Roman"/>
          <w:sz w:val="28"/>
          <w:szCs w:val="28"/>
        </w:rPr>
        <w:t>» заменить цифрами «21 811 961,68</w:t>
      </w:r>
      <w:r w:rsidRPr="00C96A1C">
        <w:rPr>
          <w:rFonts w:ascii="Times New Roman" w:hAnsi="Times New Roman" w:cs="Times New Roman"/>
          <w:sz w:val="28"/>
          <w:szCs w:val="28"/>
        </w:rPr>
        <w:t>»;</w:t>
      </w:r>
    </w:p>
    <w:p w:rsidR="00D7149A" w:rsidRPr="00C96A1C" w:rsidRDefault="00D7149A" w:rsidP="00D7149A">
      <w:pPr>
        <w:tabs>
          <w:tab w:val="left" w:pos="0"/>
        </w:tabs>
        <w:ind w:firstLine="709"/>
        <w:rPr>
          <w:rFonts w:ascii="Times New Roman" w:hAnsi="Times New Roman" w:cs="Times New Roman"/>
          <w:sz w:val="28"/>
          <w:szCs w:val="28"/>
        </w:rPr>
      </w:pPr>
      <w:r w:rsidRPr="00C96A1C">
        <w:rPr>
          <w:rFonts w:ascii="Times New Roman" w:hAnsi="Times New Roman" w:cs="Times New Roman"/>
          <w:sz w:val="28"/>
          <w:szCs w:val="28"/>
        </w:rPr>
        <w:t>в графе 14 цифры «</w:t>
      </w:r>
      <w:r w:rsidR="00B77555" w:rsidRPr="00C96A1C">
        <w:rPr>
          <w:rFonts w:ascii="Times New Roman" w:hAnsi="Times New Roman" w:cs="Times New Roman"/>
          <w:sz w:val="28"/>
          <w:szCs w:val="28"/>
        </w:rPr>
        <w:t>22 284 644,78</w:t>
      </w:r>
      <w:r w:rsidR="00F47658" w:rsidRPr="00C96A1C">
        <w:rPr>
          <w:rFonts w:ascii="Times New Roman" w:hAnsi="Times New Roman" w:cs="Times New Roman"/>
          <w:sz w:val="28"/>
          <w:szCs w:val="28"/>
        </w:rPr>
        <w:t>» заменить цифрами «22 422 688,58</w:t>
      </w:r>
      <w:r w:rsidRPr="00C96A1C">
        <w:rPr>
          <w:rFonts w:ascii="Times New Roman" w:hAnsi="Times New Roman" w:cs="Times New Roman"/>
          <w:sz w:val="28"/>
          <w:szCs w:val="28"/>
        </w:rPr>
        <w:t>»;</w:t>
      </w:r>
    </w:p>
    <w:p w:rsidR="00D7149A" w:rsidRPr="00C96A1C" w:rsidRDefault="00D7149A" w:rsidP="00D7149A">
      <w:pPr>
        <w:tabs>
          <w:tab w:val="left" w:pos="0"/>
        </w:tabs>
        <w:ind w:firstLine="709"/>
        <w:rPr>
          <w:rFonts w:ascii="Times New Roman" w:hAnsi="Times New Roman" w:cs="Times New Roman"/>
          <w:sz w:val="28"/>
          <w:szCs w:val="28"/>
        </w:rPr>
      </w:pPr>
      <w:r w:rsidRPr="00C96A1C">
        <w:rPr>
          <w:rFonts w:ascii="Times New Roman" w:hAnsi="Times New Roman" w:cs="Times New Roman"/>
          <w:sz w:val="28"/>
          <w:szCs w:val="28"/>
        </w:rPr>
        <w:t>в графе 15 цифры «</w:t>
      </w:r>
      <w:r w:rsidR="00B77555" w:rsidRPr="00C96A1C">
        <w:rPr>
          <w:rFonts w:ascii="Times New Roman" w:hAnsi="Times New Roman" w:cs="Times New Roman"/>
          <w:sz w:val="28"/>
          <w:szCs w:val="28"/>
        </w:rPr>
        <w:t>21 556 194,89</w:t>
      </w:r>
      <w:r w:rsidR="00F47658" w:rsidRPr="00C96A1C">
        <w:rPr>
          <w:rFonts w:ascii="Times New Roman" w:hAnsi="Times New Roman" w:cs="Times New Roman"/>
          <w:sz w:val="28"/>
          <w:szCs w:val="28"/>
        </w:rPr>
        <w:t>» заменить цифрами «22 521 528,49</w:t>
      </w:r>
      <w:r w:rsidRPr="00C96A1C">
        <w:rPr>
          <w:rFonts w:ascii="Times New Roman" w:hAnsi="Times New Roman" w:cs="Times New Roman"/>
          <w:sz w:val="28"/>
          <w:szCs w:val="28"/>
        </w:rPr>
        <w:t>»;</w:t>
      </w:r>
    </w:p>
    <w:p w:rsidR="00D7149A" w:rsidRPr="00C96A1C" w:rsidRDefault="00D7149A" w:rsidP="00D7149A">
      <w:pPr>
        <w:tabs>
          <w:tab w:val="left" w:pos="0"/>
        </w:tabs>
        <w:ind w:firstLine="709"/>
        <w:rPr>
          <w:rFonts w:ascii="Times New Roman" w:hAnsi="Times New Roman" w:cs="Times New Roman"/>
          <w:sz w:val="28"/>
          <w:szCs w:val="28"/>
        </w:rPr>
      </w:pPr>
      <w:r w:rsidRPr="00C96A1C">
        <w:rPr>
          <w:rFonts w:ascii="Times New Roman" w:hAnsi="Times New Roman" w:cs="Times New Roman"/>
          <w:sz w:val="28"/>
          <w:szCs w:val="28"/>
        </w:rPr>
        <w:t>в строке «бюджет Республики Татарстан»:</w:t>
      </w:r>
    </w:p>
    <w:p w:rsidR="00D7149A" w:rsidRPr="00C96A1C" w:rsidRDefault="00D7149A" w:rsidP="00D7149A">
      <w:pPr>
        <w:tabs>
          <w:tab w:val="left" w:pos="0"/>
        </w:tabs>
        <w:ind w:firstLine="709"/>
        <w:rPr>
          <w:rFonts w:ascii="Times New Roman" w:hAnsi="Times New Roman" w:cs="Times New Roman"/>
          <w:sz w:val="28"/>
          <w:szCs w:val="28"/>
        </w:rPr>
      </w:pPr>
      <w:r w:rsidRPr="00C96A1C">
        <w:rPr>
          <w:rFonts w:ascii="Times New Roman" w:hAnsi="Times New Roman" w:cs="Times New Roman"/>
          <w:sz w:val="28"/>
          <w:szCs w:val="28"/>
        </w:rPr>
        <w:t>в графе 13 цифры «</w:t>
      </w:r>
      <w:r w:rsidR="00B77555" w:rsidRPr="00C96A1C">
        <w:rPr>
          <w:rFonts w:ascii="Times New Roman" w:hAnsi="Times New Roman" w:cs="Times New Roman"/>
          <w:sz w:val="28"/>
          <w:szCs w:val="28"/>
        </w:rPr>
        <w:t>15 275 898,2</w:t>
      </w:r>
      <w:r w:rsidRPr="00C96A1C">
        <w:rPr>
          <w:rFonts w:ascii="Times New Roman" w:hAnsi="Times New Roman" w:cs="Times New Roman"/>
          <w:sz w:val="28"/>
          <w:szCs w:val="28"/>
        </w:rPr>
        <w:t>» заменить цифрами «15 307 686,5»;</w:t>
      </w:r>
    </w:p>
    <w:p w:rsidR="00D7149A" w:rsidRPr="00C96A1C" w:rsidRDefault="00D7149A" w:rsidP="00D7149A">
      <w:pPr>
        <w:tabs>
          <w:tab w:val="left" w:pos="0"/>
        </w:tabs>
        <w:ind w:firstLine="709"/>
        <w:rPr>
          <w:rFonts w:ascii="Times New Roman" w:hAnsi="Times New Roman" w:cs="Times New Roman"/>
          <w:sz w:val="28"/>
          <w:szCs w:val="28"/>
        </w:rPr>
      </w:pPr>
      <w:r w:rsidRPr="00C96A1C">
        <w:rPr>
          <w:rFonts w:ascii="Times New Roman" w:hAnsi="Times New Roman" w:cs="Times New Roman"/>
          <w:sz w:val="28"/>
          <w:szCs w:val="28"/>
        </w:rPr>
        <w:t>в графе 14 цифры «</w:t>
      </w:r>
      <w:r w:rsidR="00B77555" w:rsidRPr="00C96A1C">
        <w:rPr>
          <w:rFonts w:ascii="Times New Roman" w:hAnsi="Times New Roman" w:cs="Times New Roman"/>
          <w:sz w:val="28"/>
          <w:szCs w:val="28"/>
        </w:rPr>
        <w:t>15 494 239,1</w:t>
      </w:r>
      <w:r w:rsidRPr="00C96A1C">
        <w:rPr>
          <w:rFonts w:ascii="Times New Roman" w:hAnsi="Times New Roman" w:cs="Times New Roman"/>
          <w:sz w:val="28"/>
          <w:szCs w:val="28"/>
        </w:rPr>
        <w:t>» заменить цифрами «15 560 886,7»;</w:t>
      </w:r>
    </w:p>
    <w:p w:rsidR="00D7149A" w:rsidRPr="00C96A1C" w:rsidRDefault="00D7149A" w:rsidP="00D7149A">
      <w:pPr>
        <w:tabs>
          <w:tab w:val="left" w:pos="0"/>
        </w:tabs>
        <w:ind w:firstLine="709"/>
        <w:rPr>
          <w:rFonts w:ascii="Times New Roman" w:hAnsi="Times New Roman" w:cs="Times New Roman"/>
          <w:sz w:val="28"/>
          <w:szCs w:val="28"/>
        </w:rPr>
      </w:pPr>
      <w:r w:rsidRPr="00C96A1C">
        <w:rPr>
          <w:rFonts w:ascii="Times New Roman" w:hAnsi="Times New Roman" w:cs="Times New Roman"/>
          <w:sz w:val="28"/>
          <w:szCs w:val="28"/>
        </w:rPr>
        <w:t>в графе 15 цифры «</w:t>
      </w:r>
      <w:r w:rsidR="00B77555" w:rsidRPr="00C96A1C">
        <w:rPr>
          <w:rFonts w:ascii="Times New Roman" w:hAnsi="Times New Roman" w:cs="Times New Roman"/>
          <w:sz w:val="28"/>
          <w:szCs w:val="28"/>
        </w:rPr>
        <w:t>14 983 418,7</w:t>
      </w:r>
      <w:r w:rsidRPr="00C96A1C">
        <w:rPr>
          <w:rFonts w:ascii="Times New Roman" w:hAnsi="Times New Roman" w:cs="Times New Roman"/>
          <w:sz w:val="28"/>
          <w:szCs w:val="28"/>
        </w:rPr>
        <w:t>» заменить цифрами «15 877 356,1</w:t>
      </w:r>
      <w:r w:rsidR="00F47658" w:rsidRPr="00C96A1C">
        <w:rPr>
          <w:rFonts w:ascii="Times New Roman" w:hAnsi="Times New Roman" w:cs="Times New Roman"/>
          <w:sz w:val="28"/>
          <w:szCs w:val="28"/>
        </w:rPr>
        <w:t>3</w:t>
      </w:r>
      <w:r w:rsidRPr="00C96A1C">
        <w:rPr>
          <w:rFonts w:ascii="Times New Roman" w:hAnsi="Times New Roman" w:cs="Times New Roman"/>
          <w:sz w:val="28"/>
          <w:szCs w:val="28"/>
        </w:rPr>
        <w:t>»;</w:t>
      </w:r>
    </w:p>
    <w:p w:rsidR="00D7149A" w:rsidRPr="00C96A1C" w:rsidRDefault="00D7149A" w:rsidP="00D7149A">
      <w:pPr>
        <w:tabs>
          <w:tab w:val="left" w:pos="0"/>
        </w:tabs>
        <w:ind w:firstLine="709"/>
        <w:rPr>
          <w:rFonts w:ascii="Times New Roman" w:hAnsi="Times New Roman" w:cs="Times New Roman"/>
          <w:sz w:val="28"/>
          <w:szCs w:val="28"/>
        </w:rPr>
      </w:pPr>
      <w:r w:rsidRPr="00C96A1C">
        <w:rPr>
          <w:rFonts w:ascii="Times New Roman" w:hAnsi="Times New Roman" w:cs="Times New Roman"/>
          <w:sz w:val="28"/>
          <w:szCs w:val="28"/>
        </w:rPr>
        <w:t>в строке «федеральный бюджет»:</w:t>
      </w:r>
    </w:p>
    <w:p w:rsidR="00D7149A" w:rsidRPr="00C96A1C" w:rsidRDefault="00D7149A" w:rsidP="00D7149A">
      <w:pPr>
        <w:tabs>
          <w:tab w:val="left" w:pos="0"/>
        </w:tabs>
        <w:ind w:firstLine="709"/>
        <w:rPr>
          <w:rFonts w:ascii="Times New Roman" w:hAnsi="Times New Roman" w:cs="Times New Roman"/>
          <w:sz w:val="28"/>
          <w:szCs w:val="28"/>
        </w:rPr>
      </w:pPr>
      <w:r w:rsidRPr="00C96A1C">
        <w:rPr>
          <w:rFonts w:ascii="Times New Roman" w:hAnsi="Times New Roman" w:cs="Times New Roman"/>
          <w:sz w:val="28"/>
          <w:szCs w:val="28"/>
        </w:rPr>
        <w:t>в графе 13 цифры «</w:t>
      </w:r>
      <w:r w:rsidR="00B77555" w:rsidRPr="00C96A1C">
        <w:rPr>
          <w:rFonts w:ascii="Times New Roman" w:hAnsi="Times New Roman" w:cs="Times New Roman"/>
          <w:sz w:val="28"/>
          <w:szCs w:val="28"/>
        </w:rPr>
        <w:t>1 574 938,8</w:t>
      </w:r>
      <w:r w:rsidRPr="00C96A1C">
        <w:rPr>
          <w:rFonts w:ascii="Times New Roman" w:hAnsi="Times New Roman" w:cs="Times New Roman"/>
          <w:sz w:val="28"/>
          <w:szCs w:val="28"/>
        </w:rPr>
        <w:t>» заменить цифрами «1 643 533,9»;</w:t>
      </w:r>
    </w:p>
    <w:p w:rsidR="00D7149A" w:rsidRPr="00C96A1C" w:rsidRDefault="00D7149A" w:rsidP="00D7149A">
      <w:pPr>
        <w:tabs>
          <w:tab w:val="left" w:pos="0"/>
        </w:tabs>
        <w:ind w:firstLine="709"/>
        <w:rPr>
          <w:rFonts w:ascii="Times New Roman" w:hAnsi="Times New Roman" w:cs="Times New Roman"/>
          <w:sz w:val="28"/>
          <w:szCs w:val="28"/>
        </w:rPr>
      </w:pPr>
      <w:r w:rsidRPr="00C96A1C">
        <w:rPr>
          <w:rFonts w:ascii="Times New Roman" w:hAnsi="Times New Roman" w:cs="Times New Roman"/>
          <w:sz w:val="28"/>
          <w:szCs w:val="28"/>
        </w:rPr>
        <w:t>в графе 14 цифры «</w:t>
      </w:r>
      <w:r w:rsidR="00B77555" w:rsidRPr="00C96A1C">
        <w:rPr>
          <w:rFonts w:ascii="Times New Roman" w:hAnsi="Times New Roman" w:cs="Times New Roman"/>
          <w:sz w:val="28"/>
          <w:szCs w:val="28"/>
        </w:rPr>
        <w:t>1 929 664,4</w:t>
      </w:r>
      <w:r w:rsidRPr="00C96A1C">
        <w:rPr>
          <w:rFonts w:ascii="Times New Roman" w:hAnsi="Times New Roman" w:cs="Times New Roman"/>
          <w:sz w:val="28"/>
          <w:szCs w:val="28"/>
        </w:rPr>
        <w:t>» заменить цифрами «2 001 060,6»;</w:t>
      </w:r>
    </w:p>
    <w:p w:rsidR="00D7149A" w:rsidRPr="00C96A1C" w:rsidRDefault="00D7149A" w:rsidP="00D7149A">
      <w:pPr>
        <w:tabs>
          <w:tab w:val="left" w:pos="0"/>
        </w:tabs>
        <w:ind w:firstLine="709"/>
        <w:rPr>
          <w:rFonts w:ascii="Times New Roman" w:hAnsi="Times New Roman" w:cs="Times New Roman"/>
          <w:sz w:val="28"/>
          <w:szCs w:val="28"/>
        </w:rPr>
      </w:pPr>
      <w:r w:rsidRPr="00C96A1C">
        <w:rPr>
          <w:rFonts w:ascii="Times New Roman" w:hAnsi="Times New Roman" w:cs="Times New Roman"/>
          <w:sz w:val="28"/>
          <w:szCs w:val="28"/>
        </w:rPr>
        <w:t>в графе 15 цифры «</w:t>
      </w:r>
      <w:r w:rsidR="00B77555" w:rsidRPr="00C96A1C">
        <w:rPr>
          <w:rFonts w:ascii="Times New Roman" w:hAnsi="Times New Roman" w:cs="Times New Roman"/>
          <w:sz w:val="28"/>
          <w:szCs w:val="28"/>
        </w:rPr>
        <w:t>1 506 420,0</w:t>
      </w:r>
      <w:r w:rsidRPr="00C96A1C">
        <w:rPr>
          <w:rFonts w:ascii="Times New Roman" w:hAnsi="Times New Roman" w:cs="Times New Roman"/>
          <w:sz w:val="28"/>
          <w:szCs w:val="28"/>
        </w:rPr>
        <w:t>» заменить цифрами «1 577 816,2»;</w:t>
      </w:r>
    </w:p>
    <w:p w:rsidR="00F47658" w:rsidRPr="00C96A1C" w:rsidRDefault="00F47658" w:rsidP="004B4A6C">
      <w:pPr>
        <w:tabs>
          <w:tab w:val="left" w:pos="0"/>
        </w:tabs>
        <w:ind w:firstLine="709"/>
        <w:rPr>
          <w:rFonts w:ascii="Times New Roman" w:hAnsi="Times New Roman" w:cs="Times New Roman"/>
          <w:sz w:val="28"/>
          <w:szCs w:val="28"/>
        </w:rPr>
      </w:pPr>
      <w:r w:rsidRPr="00C96A1C">
        <w:rPr>
          <w:rFonts w:ascii="Times New Roman" w:hAnsi="Times New Roman" w:cs="Times New Roman"/>
          <w:sz w:val="28"/>
          <w:szCs w:val="28"/>
        </w:rPr>
        <w:t>абзац восемнадцатый списка использованных сокращений изложить в следующей редакции:</w:t>
      </w:r>
    </w:p>
    <w:p w:rsidR="00F47658" w:rsidRPr="00C96A1C" w:rsidRDefault="00F47658" w:rsidP="004B4A6C">
      <w:pPr>
        <w:tabs>
          <w:tab w:val="left" w:pos="0"/>
        </w:tabs>
        <w:ind w:firstLine="709"/>
        <w:rPr>
          <w:rFonts w:ascii="Times New Roman" w:hAnsi="Times New Roman" w:cs="Times New Roman"/>
          <w:sz w:val="28"/>
          <w:szCs w:val="28"/>
        </w:rPr>
      </w:pPr>
      <w:r w:rsidRPr="00C96A1C">
        <w:rPr>
          <w:rFonts w:ascii="Times New Roman" w:hAnsi="Times New Roman" w:cs="Times New Roman"/>
          <w:sz w:val="28"/>
          <w:szCs w:val="28"/>
        </w:rPr>
        <w:lastRenderedPageBreak/>
        <w:t>«ГУИС - государственное казенное учреждение «Главное управление инженерных сетей Республики Татарстан»;</w:t>
      </w:r>
    </w:p>
    <w:p w:rsidR="00F47658" w:rsidRPr="00C96A1C" w:rsidRDefault="00F47658" w:rsidP="004B4A6C">
      <w:pPr>
        <w:tabs>
          <w:tab w:val="left" w:pos="0"/>
        </w:tabs>
        <w:ind w:firstLine="709"/>
        <w:rPr>
          <w:rFonts w:ascii="Times New Roman" w:hAnsi="Times New Roman" w:cs="Times New Roman"/>
          <w:sz w:val="28"/>
          <w:szCs w:val="28"/>
        </w:rPr>
      </w:pPr>
    </w:p>
    <w:p w:rsidR="00F47658" w:rsidRPr="00C96A1C" w:rsidRDefault="00F47658" w:rsidP="00F47658">
      <w:pPr>
        <w:tabs>
          <w:tab w:val="left" w:pos="0"/>
        </w:tabs>
        <w:ind w:firstLine="709"/>
        <w:rPr>
          <w:rFonts w:ascii="Times New Roman" w:hAnsi="Times New Roman" w:cs="Times New Roman"/>
          <w:sz w:val="28"/>
          <w:szCs w:val="28"/>
        </w:rPr>
      </w:pPr>
      <w:r w:rsidRPr="00C96A1C">
        <w:rPr>
          <w:rFonts w:ascii="Times New Roman" w:hAnsi="Times New Roman" w:cs="Times New Roman"/>
          <w:sz w:val="28"/>
          <w:szCs w:val="28"/>
        </w:rPr>
        <w:t>в Приложении № 3 к подпрограмме «Обеспечение жильем молодых семей в Республике Татарстан»:</w:t>
      </w:r>
    </w:p>
    <w:p w:rsidR="00F47658" w:rsidRPr="00C96A1C" w:rsidRDefault="00912CF1" w:rsidP="00F47658">
      <w:pPr>
        <w:tabs>
          <w:tab w:val="left" w:pos="0"/>
        </w:tabs>
        <w:ind w:firstLine="709"/>
        <w:rPr>
          <w:rFonts w:ascii="Times New Roman" w:hAnsi="Times New Roman" w:cs="Times New Roman"/>
          <w:sz w:val="28"/>
          <w:szCs w:val="28"/>
        </w:rPr>
      </w:pPr>
      <w:r w:rsidRPr="00C96A1C">
        <w:rPr>
          <w:rFonts w:ascii="Times New Roman" w:hAnsi="Times New Roman" w:cs="Times New Roman"/>
          <w:sz w:val="28"/>
          <w:szCs w:val="28"/>
        </w:rPr>
        <w:t xml:space="preserve">в </w:t>
      </w:r>
      <w:r w:rsidR="00F47658" w:rsidRPr="00C96A1C">
        <w:rPr>
          <w:rFonts w:ascii="Times New Roman" w:hAnsi="Times New Roman" w:cs="Times New Roman"/>
          <w:sz w:val="28"/>
          <w:szCs w:val="28"/>
        </w:rPr>
        <w:t>подпункт</w:t>
      </w:r>
      <w:r w:rsidRPr="00C96A1C">
        <w:rPr>
          <w:rFonts w:ascii="Times New Roman" w:hAnsi="Times New Roman" w:cs="Times New Roman"/>
          <w:sz w:val="28"/>
          <w:szCs w:val="28"/>
        </w:rPr>
        <w:t>е</w:t>
      </w:r>
      <w:r w:rsidR="00F47658" w:rsidRPr="00C96A1C">
        <w:rPr>
          <w:rFonts w:ascii="Times New Roman" w:hAnsi="Times New Roman" w:cs="Times New Roman"/>
          <w:sz w:val="28"/>
          <w:szCs w:val="28"/>
        </w:rPr>
        <w:t xml:space="preserve"> «а» пункта 15</w:t>
      </w:r>
      <w:r w:rsidRPr="00C96A1C">
        <w:rPr>
          <w:rFonts w:ascii="Times New Roman" w:hAnsi="Times New Roman" w:cs="Times New Roman"/>
          <w:sz w:val="28"/>
          <w:szCs w:val="28"/>
        </w:rPr>
        <w:t xml:space="preserve"> слова «№ 1 к настоящим Правилам» заменить словами «№ 1 к настоящим Правилам (при личном обращении в орган местного самоуправления по месту жительства)»;</w:t>
      </w:r>
    </w:p>
    <w:p w:rsidR="00912CF1" w:rsidRPr="00C96A1C" w:rsidRDefault="00912CF1" w:rsidP="00F47658">
      <w:pPr>
        <w:tabs>
          <w:tab w:val="left" w:pos="0"/>
        </w:tabs>
        <w:ind w:firstLine="709"/>
        <w:rPr>
          <w:rFonts w:ascii="Times New Roman" w:hAnsi="Times New Roman" w:cs="Times New Roman"/>
          <w:sz w:val="28"/>
          <w:szCs w:val="28"/>
        </w:rPr>
      </w:pPr>
      <w:r w:rsidRPr="00C96A1C">
        <w:rPr>
          <w:rFonts w:ascii="Times New Roman" w:hAnsi="Times New Roman" w:cs="Times New Roman"/>
          <w:sz w:val="28"/>
          <w:szCs w:val="28"/>
        </w:rPr>
        <w:t>пункт 17 дополнить абзацем следующего содержания:</w:t>
      </w:r>
    </w:p>
    <w:p w:rsidR="00912CF1" w:rsidRPr="00C96A1C" w:rsidRDefault="00912CF1" w:rsidP="00F47658">
      <w:pPr>
        <w:tabs>
          <w:tab w:val="left" w:pos="0"/>
        </w:tabs>
        <w:ind w:firstLine="709"/>
        <w:rPr>
          <w:rFonts w:ascii="Times New Roman" w:hAnsi="Times New Roman" w:cs="Times New Roman"/>
          <w:sz w:val="28"/>
          <w:szCs w:val="28"/>
        </w:rPr>
      </w:pPr>
      <w:r w:rsidRPr="00C96A1C">
        <w:rPr>
          <w:rFonts w:ascii="Times New Roman" w:hAnsi="Times New Roman" w:cs="Times New Roman"/>
          <w:sz w:val="28"/>
          <w:szCs w:val="28"/>
        </w:rPr>
        <w:t>«Указанные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В случае подачи документов в электронной форме документы подписываются простой электронной подписью члена молодой семьи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F47658" w:rsidRPr="00C96A1C" w:rsidRDefault="00912CF1" w:rsidP="004B4A6C">
      <w:pPr>
        <w:tabs>
          <w:tab w:val="left" w:pos="0"/>
        </w:tabs>
        <w:ind w:firstLine="709"/>
        <w:rPr>
          <w:rFonts w:ascii="Times New Roman" w:hAnsi="Times New Roman" w:cs="Times New Roman"/>
          <w:sz w:val="28"/>
          <w:szCs w:val="28"/>
        </w:rPr>
      </w:pPr>
      <w:r w:rsidRPr="00C96A1C">
        <w:rPr>
          <w:rFonts w:ascii="Times New Roman" w:hAnsi="Times New Roman" w:cs="Times New Roman"/>
          <w:sz w:val="28"/>
          <w:szCs w:val="28"/>
        </w:rPr>
        <w:t>в пункте 18 слова «молодая семья письменно уведомляется» заменить словами «молодая семья письменно или в электронной форме посредством Единого портала уведомляется»;</w:t>
      </w:r>
    </w:p>
    <w:p w:rsidR="00F47658" w:rsidRPr="00C96A1C" w:rsidRDefault="00912CF1" w:rsidP="004B4A6C">
      <w:pPr>
        <w:tabs>
          <w:tab w:val="left" w:pos="0"/>
        </w:tabs>
        <w:ind w:firstLine="709"/>
        <w:rPr>
          <w:rFonts w:ascii="Times New Roman" w:hAnsi="Times New Roman" w:cs="Times New Roman"/>
          <w:sz w:val="28"/>
          <w:szCs w:val="28"/>
        </w:rPr>
      </w:pPr>
      <w:r w:rsidRPr="00C96A1C">
        <w:rPr>
          <w:rFonts w:ascii="Times New Roman" w:hAnsi="Times New Roman" w:cs="Times New Roman"/>
          <w:sz w:val="28"/>
          <w:szCs w:val="28"/>
        </w:rPr>
        <w:t xml:space="preserve">подпункт «а» пункта 23 </w:t>
      </w:r>
      <w:r w:rsidR="0092031A" w:rsidRPr="00C96A1C">
        <w:rPr>
          <w:rFonts w:ascii="Times New Roman" w:hAnsi="Times New Roman" w:cs="Times New Roman"/>
          <w:sz w:val="28"/>
          <w:szCs w:val="28"/>
        </w:rPr>
        <w:t>дополнить словами «(письменно или в электронной форме посредством Единого портала)»;</w:t>
      </w:r>
    </w:p>
    <w:p w:rsidR="00EE7D31" w:rsidRPr="00C96A1C" w:rsidRDefault="0092031A" w:rsidP="004B4A6C">
      <w:pPr>
        <w:tabs>
          <w:tab w:val="left" w:pos="0"/>
        </w:tabs>
        <w:ind w:firstLine="709"/>
        <w:rPr>
          <w:rFonts w:ascii="Times New Roman" w:hAnsi="Times New Roman" w:cs="Times New Roman"/>
          <w:sz w:val="28"/>
          <w:szCs w:val="28"/>
        </w:rPr>
      </w:pPr>
      <w:r w:rsidRPr="00C96A1C">
        <w:rPr>
          <w:rFonts w:ascii="Times New Roman" w:hAnsi="Times New Roman" w:cs="Times New Roman"/>
          <w:sz w:val="28"/>
          <w:szCs w:val="28"/>
        </w:rPr>
        <w:t>абзац первый пункта 39 дополнить предложением</w:t>
      </w:r>
      <w:r w:rsidR="00EE7D31" w:rsidRPr="00C96A1C">
        <w:rPr>
          <w:rFonts w:ascii="Times New Roman" w:hAnsi="Times New Roman" w:cs="Times New Roman"/>
          <w:sz w:val="28"/>
          <w:szCs w:val="28"/>
        </w:rPr>
        <w:t xml:space="preserve"> следующего содержания:</w:t>
      </w:r>
    </w:p>
    <w:p w:rsidR="0092031A" w:rsidRPr="00C96A1C" w:rsidRDefault="0092031A" w:rsidP="004B4A6C">
      <w:pPr>
        <w:tabs>
          <w:tab w:val="left" w:pos="0"/>
        </w:tabs>
        <w:ind w:firstLine="709"/>
        <w:rPr>
          <w:rFonts w:ascii="Times New Roman" w:hAnsi="Times New Roman" w:cs="Times New Roman"/>
          <w:sz w:val="28"/>
          <w:szCs w:val="28"/>
        </w:rPr>
      </w:pPr>
      <w:r w:rsidRPr="00C96A1C">
        <w:rPr>
          <w:rFonts w:ascii="Times New Roman" w:hAnsi="Times New Roman" w:cs="Times New Roman"/>
          <w:sz w:val="28"/>
          <w:szCs w:val="28"/>
        </w:rPr>
        <w:t>«Заявление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rsidR="0092031A" w:rsidRPr="00C96A1C" w:rsidRDefault="0092031A" w:rsidP="004B4A6C">
      <w:pPr>
        <w:tabs>
          <w:tab w:val="left" w:pos="0"/>
        </w:tabs>
        <w:ind w:firstLine="709"/>
        <w:rPr>
          <w:rFonts w:ascii="Times New Roman" w:hAnsi="Times New Roman" w:cs="Times New Roman"/>
          <w:sz w:val="28"/>
          <w:szCs w:val="28"/>
        </w:rPr>
      </w:pPr>
    </w:p>
    <w:p w:rsidR="00F9660E" w:rsidRPr="00C96A1C" w:rsidRDefault="000C0AC2" w:rsidP="00663DDD">
      <w:pPr>
        <w:ind w:firstLine="709"/>
        <w:rPr>
          <w:rFonts w:ascii="Times New Roman" w:hAnsi="Times New Roman"/>
          <w:sz w:val="28"/>
          <w:szCs w:val="28"/>
        </w:rPr>
      </w:pPr>
      <w:r w:rsidRPr="00C96A1C">
        <w:rPr>
          <w:rFonts w:ascii="Times New Roman" w:hAnsi="Times New Roman"/>
          <w:sz w:val="28"/>
          <w:szCs w:val="28"/>
        </w:rPr>
        <w:t>в подпрограмме «</w:t>
      </w:r>
      <w:r w:rsidR="00C809A9" w:rsidRPr="00C96A1C">
        <w:rPr>
          <w:rFonts w:ascii="Times New Roman" w:hAnsi="Times New Roman"/>
          <w:sz w:val="28"/>
          <w:szCs w:val="2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Республике Татарстан</w:t>
      </w:r>
      <w:r w:rsidRPr="00C96A1C">
        <w:rPr>
          <w:rFonts w:ascii="Times New Roman" w:hAnsi="Times New Roman"/>
          <w:sz w:val="28"/>
          <w:szCs w:val="28"/>
        </w:rPr>
        <w:t>» (далее – Подпрограмма-</w:t>
      </w:r>
      <w:r w:rsidR="00C809A9" w:rsidRPr="00C96A1C">
        <w:rPr>
          <w:rFonts w:ascii="Times New Roman" w:hAnsi="Times New Roman"/>
          <w:sz w:val="28"/>
          <w:szCs w:val="28"/>
        </w:rPr>
        <w:t>2</w:t>
      </w:r>
      <w:r w:rsidRPr="00C96A1C">
        <w:rPr>
          <w:rFonts w:ascii="Times New Roman" w:hAnsi="Times New Roman"/>
          <w:sz w:val="28"/>
          <w:szCs w:val="28"/>
        </w:rPr>
        <w:t>):</w:t>
      </w:r>
    </w:p>
    <w:p w:rsidR="00997D7A" w:rsidRPr="00C96A1C" w:rsidRDefault="00E31871" w:rsidP="00B36B64">
      <w:pPr>
        <w:ind w:firstLine="709"/>
        <w:rPr>
          <w:rFonts w:ascii="Times New Roman" w:hAnsi="Times New Roman"/>
          <w:sz w:val="28"/>
          <w:szCs w:val="28"/>
        </w:rPr>
      </w:pPr>
      <w:r w:rsidRPr="00C96A1C">
        <w:rPr>
          <w:rFonts w:ascii="Times New Roman" w:hAnsi="Times New Roman"/>
          <w:sz w:val="28"/>
          <w:szCs w:val="28"/>
        </w:rPr>
        <w:t xml:space="preserve">в </w:t>
      </w:r>
      <w:r w:rsidR="00C809A9" w:rsidRPr="00C96A1C">
        <w:rPr>
          <w:rFonts w:ascii="Times New Roman" w:hAnsi="Times New Roman"/>
          <w:sz w:val="28"/>
          <w:szCs w:val="28"/>
        </w:rPr>
        <w:t xml:space="preserve">паспорте </w:t>
      </w:r>
      <w:r w:rsidRPr="00C96A1C">
        <w:rPr>
          <w:rFonts w:ascii="Times New Roman" w:hAnsi="Times New Roman"/>
          <w:sz w:val="28"/>
          <w:szCs w:val="28"/>
        </w:rPr>
        <w:t>Подпрограмм</w:t>
      </w:r>
      <w:r w:rsidR="00892E24" w:rsidRPr="00C96A1C">
        <w:rPr>
          <w:rFonts w:ascii="Times New Roman" w:hAnsi="Times New Roman"/>
          <w:sz w:val="28"/>
          <w:szCs w:val="28"/>
        </w:rPr>
        <w:t>ы</w:t>
      </w:r>
      <w:r w:rsidRPr="00C96A1C">
        <w:rPr>
          <w:rFonts w:ascii="Times New Roman" w:hAnsi="Times New Roman"/>
          <w:sz w:val="28"/>
          <w:szCs w:val="28"/>
        </w:rPr>
        <w:t>-</w:t>
      </w:r>
      <w:r w:rsidR="00C809A9" w:rsidRPr="00C96A1C">
        <w:rPr>
          <w:rFonts w:ascii="Times New Roman" w:hAnsi="Times New Roman"/>
          <w:sz w:val="28"/>
          <w:szCs w:val="28"/>
        </w:rPr>
        <w:t>2</w:t>
      </w:r>
      <w:r w:rsidRPr="00C96A1C">
        <w:rPr>
          <w:rFonts w:ascii="Times New Roman" w:hAnsi="Times New Roman"/>
          <w:sz w:val="28"/>
          <w:szCs w:val="28"/>
        </w:rPr>
        <w:t>:</w:t>
      </w:r>
    </w:p>
    <w:p w:rsidR="00C809A9" w:rsidRPr="00C96A1C" w:rsidRDefault="00C809A9" w:rsidP="00997D7A">
      <w:pPr>
        <w:rPr>
          <w:rFonts w:ascii="Times New Roman" w:hAnsi="Times New Roman" w:cs="Times New Roman"/>
          <w:sz w:val="28"/>
          <w:szCs w:val="28"/>
        </w:rPr>
      </w:pPr>
      <w:r w:rsidRPr="00C96A1C">
        <w:rPr>
          <w:rFonts w:ascii="Times New Roman" w:hAnsi="Times New Roman" w:cs="Times New Roman"/>
          <w:sz w:val="28"/>
          <w:szCs w:val="28"/>
        </w:rPr>
        <w:t>строку «Объем финансирования Подпрограммы-2 с разбивкой по годам и источникам» изложить в следующей редакции:</w:t>
      </w:r>
    </w:p>
    <w:p w:rsidR="00C809A9" w:rsidRPr="00C96A1C" w:rsidRDefault="00C809A9" w:rsidP="00997D7A">
      <w:pP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3"/>
        <w:gridCol w:w="7852"/>
      </w:tblGrid>
      <w:tr w:rsidR="00C809A9" w:rsidRPr="00C96A1C" w:rsidTr="00244AF6">
        <w:tc>
          <w:tcPr>
            <w:tcW w:w="1149" w:type="pct"/>
            <w:tcBorders>
              <w:top w:val="single" w:sz="4" w:space="0" w:color="auto"/>
              <w:left w:val="single" w:sz="4" w:space="0" w:color="auto"/>
              <w:bottom w:val="single" w:sz="4" w:space="0" w:color="auto"/>
              <w:right w:val="single" w:sz="4" w:space="0" w:color="auto"/>
            </w:tcBorders>
            <w:hideMark/>
          </w:tcPr>
          <w:p w:rsidR="00C809A9" w:rsidRPr="00C96A1C" w:rsidRDefault="00B36B64" w:rsidP="00B36B64">
            <w:pPr>
              <w:ind w:firstLine="0"/>
              <w:rPr>
                <w:rFonts w:ascii="Times New Roman" w:hAnsi="Times New Roman"/>
                <w:sz w:val="28"/>
                <w:szCs w:val="28"/>
              </w:rPr>
            </w:pPr>
            <w:r w:rsidRPr="00C96A1C">
              <w:rPr>
                <w:rFonts w:ascii="Times New Roman" w:hAnsi="Times New Roman"/>
                <w:sz w:val="28"/>
                <w:szCs w:val="28"/>
              </w:rPr>
              <w:t>«</w:t>
            </w:r>
            <w:r w:rsidR="00C809A9" w:rsidRPr="00C96A1C">
              <w:rPr>
                <w:rFonts w:ascii="Times New Roman" w:hAnsi="Times New Roman"/>
                <w:sz w:val="28"/>
                <w:szCs w:val="28"/>
              </w:rPr>
              <w:t>Объем финансирования Подпрограммы-2 с разбивкой по годам и источникам</w:t>
            </w:r>
          </w:p>
        </w:tc>
        <w:tc>
          <w:tcPr>
            <w:tcW w:w="3851" w:type="pct"/>
            <w:tcBorders>
              <w:top w:val="single" w:sz="4" w:space="0" w:color="auto"/>
              <w:left w:val="single" w:sz="4" w:space="0" w:color="auto"/>
              <w:bottom w:val="single" w:sz="4" w:space="0" w:color="auto"/>
              <w:right w:val="single" w:sz="4" w:space="0" w:color="auto"/>
            </w:tcBorders>
            <w:hideMark/>
          </w:tcPr>
          <w:p w:rsidR="00C809A9" w:rsidRPr="00C96A1C" w:rsidRDefault="00C809A9" w:rsidP="00B36B64">
            <w:pPr>
              <w:ind w:firstLine="0"/>
              <w:rPr>
                <w:rFonts w:ascii="Times New Roman" w:hAnsi="Times New Roman"/>
                <w:sz w:val="28"/>
                <w:szCs w:val="28"/>
              </w:rPr>
            </w:pPr>
            <w:r w:rsidRPr="00C96A1C">
              <w:rPr>
                <w:rFonts w:ascii="Times New Roman" w:hAnsi="Times New Roman"/>
                <w:sz w:val="28"/>
                <w:szCs w:val="28"/>
              </w:rPr>
              <w:t xml:space="preserve">Общий объем финансирования Подпрограммы-2 составляет       3 632 083,5 </w:t>
            </w:r>
            <w:proofErr w:type="spellStart"/>
            <w:r w:rsidRPr="00C96A1C">
              <w:rPr>
                <w:rFonts w:ascii="Times New Roman" w:hAnsi="Times New Roman"/>
                <w:sz w:val="28"/>
                <w:szCs w:val="28"/>
              </w:rPr>
              <w:t>тыс.рублей</w:t>
            </w:r>
            <w:proofErr w:type="spellEnd"/>
            <w:r w:rsidRPr="00C96A1C">
              <w:rPr>
                <w:rFonts w:ascii="Times New Roman" w:hAnsi="Times New Roman"/>
                <w:sz w:val="28"/>
                <w:szCs w:val="28"/>
              </w:rPr>
              <w:t>, в том числе:</w:t>
            </w:r>
          </w:p>
          <w:p w:rsidR="00C809A9" w:rsidRPr="00C96A1C" w:rsidRDefault="00C809A9" w:rsidP="00244AF6">
            <w:pPr>
              <w:jc w:val="right"/>
              <w:rPr>
                <w:rFonts w:ascii="Times New Roman" w:hAnsi="Times New Roman"/>
              </w:rPr>
            </w:pPr>
            <w:r w:rsidRPr="00C96A1C">
              <w:rPr>
                <w:rFonts w:ascii="Times New Roman" w:hAnsi="Times New Roman"/>
              </w:rPr>
              <w:t>(</w:t>
            </w:r>
            <w:proofErr w:type="spellStart"/>
            <w:r w:rsidRPr="00C96A1C">
              <w:rPr>
                <w:rFonts w:ascii="Times New Roman" w:hAnsi="Times New Roman"/>
              </w:rPr>
              <w:t>тыс.рублей</w:t>
            </w:r>
            <w:proofErr w:type="spellEnd"/>
            <w:r w:rsidRPr="00C96A1C">
              <w:rPr>
                <w:rFonts w:ascii="Times New Roman" w:hAnsi="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9"/>
              <w:gridCol w:w="1977"/>
              <w:gridCol w:w="2312"/>
              <w:gridCol w:w="2388"/>
            </w:tblGrid>
            <w:tr w:rsidR="00C809A9" w:rsidRPr="00C96A1C" w:rsidTr="00244AF6">
              <w:trPr>
                <w:trHeight w:val="20"/>
              </w:trPr>
              <w:tc>
                <w:tcPr>
                  <w:tcW w:w="6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09A9" w:rsidRPr="00C96A1C" w:rsidRDefault="00C809A9" w:rsidP="00C809A9">
                  <w:pPr>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Год</w:t>
                  </w:r>
                </w:p>
              </w:tc>
              <w:tc>
                <w:tcPr>
                  <w:tcW w:w="129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09A9" w:rsidRPr="00C96A1C" w:rsidRDefault="00C809A9" w:rsidP="00C809A9">
                  <w:pPr>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Всего средств</w:t>
                  </w:r>
                </w:p>
              </w:tc>
              <w:tc>
                <w:tcPr>
                  <w:tcW w:w="3082" w:type="pct"/>
                  <w:gridSpan w:val="2"/>
                  <w:tcBorders>
                    <w:top w:val="single" w:sz="4" w:space="0" w:color="auto"/>
                    <w:left w:val="single" w:sz="4" w:space="0" w:color="auto"/>
                    <w:bottom w:val="single" w:sz="4" w:space="0" w:color="auto"/>
                    <w:right w:val="single" w:sz="4" w:space="0" w:color="auto"/>
                  </w:tcBorders>
                  <w:hideMark/>
                </w:tcPr>
                <w:p w:rsidR="00C809A9" w:rsidRPr="00C96A1C" w:rsidRDefault="00C809A9" w:rsidP="00C809A9">
                  <w:pPr>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В том числе средства</w:t>
                  </w:r>
                </w:p>
              </w:tc>
            </w:tr>
            <w:tr w:rsidR="00C809A9" w:rsidRPr="00C96A1C" w:rsidTr="00244AF6">
              <w:trPr>
                <w:trHeight w:val="20"/>
              </w:trPr>
              <w:tc>
                <w:tcPr>
                  <w:tcW w:w="622" w:type="pct"/>
                  <w:vMerge/>
                  <w:tcBorders>
                    <w:top w:val="single" w:sz="4" w:space="0" w:color="auto"/>
                    <w:left w:val="single" w:sz="4" w:space="0" w:color="auto"/>
                    <w:bottom w:val="single" w:sz="4" w:space="0" w:color="auto"/>
                    <w:right w:val="single" w:sz="4" w:space="0" w:color="auto"/>
                  </w:tcBorders>
                  <w:vAlign w:val="center"/>
                  <w:hideMark/>
                </w:tcPr>
                <w:p w:rsidR="00C809A9" w:rsidRPr="00C96A1C" w:rsidRDefault="00C809A9" w:rsidP="00C809A9">
                  <w:pPr>
                    <w:ind w:firstLine="0"/>
                    <w:contextualSpacing/>
                    <w:jc w:val="center"/>
                    <w:outlineLvl w:val="1"/>
                    <w:rPr>
                      <w:rFonts w:ascii="Times New Roman" w:eastAsia="Calibri" w:hAnsi="Times New Roman" w:cs="Times New Roman"/>
                      <w:sz w:val="16"/>
                      <w:szCs w:val="16"/>
                    </w:rPr>
                  </w:pPr>
                </w:p>
              </w:tc>
              <w:tc>
                <w:tcPr>
                  <w:tcW w:w="1296" w:type="pct"/>
                  <w:vMerge/>
                  <w:tcBorders>
                    <w:top w:val="single" w:sz="4" w:space="0" w:color="auto"/>
                    <w:left w:val="single" w:sz="4" w:space="0" w:color="auto"/>
                    <w:bottom w:val="single" w:sz="4" w:space="0" w:color="auto"/>
                    <w:right w:val="single" w:sz="4" w:space="0" w:color="auto"/>
                  </w:tcBorders>
                  <w:vAlign w:val="center"/>
                  <w:hideMark/>
                </w:tcPr>
                <w:p w:rsidR="00C809A9" w:rsidRPr="00C96A1C" w:rsidRDefault="00C809A9" w:rsidP="00C809A9">
                  <w:pPr>
                    <w:ind w:firstLine="0"/>
                    <w:contextualSpacing/>
                    <w:jc w:val="center"/>
                    <w:outlineLvl w:val="1"/>
                    <w:rPr>
                      <w:rFonts w:ascii="Times New Roman" w:eastAsia="Calibri" w:hAnsi="Times New Roman" w:cs="Times New Roman"/>
                      <w:sz w:val="16"/>
                      <w:szCs w:val="16"/>
                    </w:rPr>
                  </w:pPr>
                </w:p>
              </w:tc>
              <w:tc>
                <w:tcPr>
                  <w:tcW w:w="1516" w:type="pct"/>
                  <w:tcBorders>
                    <w:top w:val="single" w:sz="4" w:space="0" w:color="auto"/>
                    <w:left w:val="single" w:sz="4" w:space="0" w:color="auto"/>
                    <w:bottom w:val="single" w:sz="4" w:space="0" w:color="auto"/>
                    <w:right w:val="single" w:sz="4" w:space="0" w:color="auto"/>
                  </w:tcBorders>
                  <w:hideMark/>
                </w:tcPr>
                <w:p w:rsidR="00C809A9" w:rsidRPr="00C96A1C" w:rsidRDefault="00C809A9" w:rsidP="00C809A9">
                  <w:pPr>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 xml:space="preserve">бюджета Республики </w:t>
                  </w:r>
                </w:p>
                <w:p w:rsidR="00C809A9" w:rsidRPr="00C96A1C" w:rsidRDefault="00C809A9" w:rsidP="00C809A9">
                  <w:pPr>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Татарстан</w:t>
                  </w:r>
                </w:p>
              </w:tc>
              <w:tc>
                <w:tcPr>
                  <w:tcW w:w="15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09A9" w:rsidRPr="00C96A1C" w:rsidRDefault="00C809A9" w:rsidP="00C809A9">
                  <w:pPr>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федерального бюджета, планируемые к привлечению</w:t>
                  </w:r>
                </w:p>
              </w:tc>
            </w:tr>
            <w:tr w:rsidR="00C809A9" w:rsidRPr="00C96A1C" w:rsidTr="00244AF6">
              <w:trPr>
                <w:trHeight w:val="20"/>
              </w:trPr>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09A9" w:rsidRPr="00C96A1C" w:rsidRDefault="00C809A9" w:rsidP="00C809A9">
                  <w:pPr>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2020</w:t>
                  </w:r>
                </w:p>
              </w:tc>
              <w:tc>
                <w:tcPr>
                  <w:tcW w:w="1296" w:type="pct"/>
                  <w:tcBorders>
                    <w:top w:val="single" w:sz="4" w:space="0" w:color="auto"/>
                    <w:left w:val="single" w:sz="4" w:space="0" w:color="auto"/>
                    <w:bottom w:val="single" w:sz="4" w:space="0" w:color="auto"/>
                    <w:right w:val="single" w:sz="4" w:space="0" w:color="auto"/>
                  </w:tcBorders>
                </w:tcPr>
                <w:p w:rsidR="00C809A9" w:rsidRPr="00C96A1C" w:rsidRDefault="00C809A9" w:rsidP="00C809A9">
                  <w:pPr>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840 708,0</w:t>
                  </w:r>
                </w:p>
              </w:tc>
              <w:tc>
                <w:tcPr>
                  <w:tcW w:w="1516" w:type="pct"/>
                  <w:tcBorders>
                    <w:top w:val="single" w:sz="4" w:space="0" w:color="auto"/>
                    <w:left w:val="single" w:sz="4" w:space="0" w:color="auto"/>
                    <w:bottom w:val="single" w:sz="4" w:space="0" w:color="auto"/>
                    <w:right w:val="single" w:sz="4" w:space="0" w:color="auto"/>
                  </w:tcBorders>
                </w:tcPr>
                <w:p w:rsidR="00C809A9" w:rsidRPr="00C96A1C" w:rsidRDefault="00C809A9" w:rsidP="00C809A9">
                  <w:pPr>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794 707,1</w:t>
                  </w:r>
                </w:p>
              </w:tc>
              <w:tc>
                <w:tcPr>
                  <w:tcW w:w="1566" w:type="pct"/>
                  <w:tcBorders>
                    <w:top w:val="single" w:sz="4" w:space="0" w:color="auto"/>
                    <w:left w:val="single" w:sz="4" w:space="0" w:color="auto"/>
                    <w:bottom w:val="single" w:sz="4" w:space="0" w:color="auto"/>
                    <w:right w:val="single" w:sz="4" w:space="0" w:color="auto"/>
                  </w:tcBorders>
                </w:tcPr>
                <w:p w:rsidR="00C809A9" w:rsidRPr="00C96A1C" w:rsidRDefault="00C809A9" w:rsidP="00C809A9">
                  <w:pPr>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46 000,9</w:t>
                  </w:r>
                </w:p>
              </w:tc>
            </w:tr>
            <w:tr w:rsidR="00C809A9" w:rsidRPr="00C96A1C" w:rsidTr="00244AF6">
              <w:trPr>
                <w:trHeight w:val="20"/>
              </w:trPr>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09A9" w:rsidRPr="00C96A1C" w:rsidRDefault="00C809A9" w:rsidP="00C809A9">
                  <w:pPr>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2021</w:t>
                  </w:r>
                </w:p>
              </w:tc>
              <w:tc>
                <w:tcPr>
                  <w:tcW w:w="1296" w:type="pct"/>
                  <w:tcBorders>
                    <w:top w:val="single" w:sz="4" w:space="0" w:color="auto"/>
                    <w:left w:val="single" w:sz="4" w:space="0" w:color="auto"/>
                    <w:bottom w:val="single" w:sz="4" w:space="0" w:color="auto"/>
                    <w:right w:val="single" w:sz="4" w:space="0" w:color="auto"/>
                  </w:tcBorders>
                </w:tcPr>
                <w:p w:rsidR="00C809A9" w:rsidRPr="00C96A1C" w:rsidRDefault="00C809A9" w:rsidP="00C809A9">
                  <w:pPr>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895 090,5</w:t>
                  </w:r>
                </w:p>
              </w:tc>
              <w:tc>
                <w:tcPr>
                  <w:tcW w:w="1516" w:type="pct"/>
                  <w:tcBorders>
                    <w:top w:val="single" w:sz="4" w:space="0" w:color="auto"/>
                    <w:left w:val="single" w:sz="4" w:space="0" w:color="auto"/>
                    <w:bottom w:val="single" w:sz="4" w:space="0" w:color="auto"/>
                    <w:right w:val="single" w:sz="4" w:space="0" w:color="auto"/>
                  </w:tcBorders>
                </w:tcPr>
                <w:p w:rsidR="00C809A9" w:rsidRPr="00C96A1C" w:rsidRDefault="00C809A9" w:rsidP="00C809A9">
                  <w:pPr>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826 495,4</w:t>
                  </w:r>
                </w:p>
              </w:tc>
              <w:tc>
                <w:tcPr>
                  <w:tcW w:w="1566" w:type="pct"/>
                  <w:tcBorders>
                    <w:top w:val="single" w:sz="4" w:space="0" w:color="auto"/>
                    <w:left w:val="single" w:sz="4" w:space="0" w:color="auto"/>
                    <w:bottom w:val="single" w:sz="4" w:space="0" w:color="auto"/>
                    <w:right w:val="single" w:sz="4" w:space="0" w:color="auto"/>
                  </w:tcBorders>
                </w:tcPr>
                <w:p w:rsidR="00C809A9" w:rsidRPr="00C96A1C" w:rsidRDefault="00C809A9" w:rsidP="00C809A9">
                  <w:pPr>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68 595,1</w:t>
                  </w:r>
                </w:p>
              </w:tc>
            </w:tr>
            <w:tr w:rsidR="00C809A9" w:rsidRPr="00C96A1C" w:rsidTr="00244AF6">
              <w:trPr>
                <w:trHeight w:val="20"/>
              </w:trPr>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09A9" w:rsidRPr="00C96A1C" w:rsidRDefault="00C809A9" w:rsidP="00C809A9">
                  <w:pPr>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2022</w:t>
                  </w:r>
                </w:p>
              </w:tc>
              <w:tc>
                <w:tcPr>
                  <w:tcW w:w="1296" w:type="pct"/>
                  <w:tcBorders>
                    <w:top w:val="single" w:sz="4" w:space="0" w:color="auto"/>
                    <w:left w:val="single" w:sz="4" w:space="0" w:color="auto"/>
                    <w:bottom w:val="single" w:sz="4" w:space="0" w:color="auto"/>
                    <w:right w:val="single" w:sz="4" w:space="0" w:color="auto"/>
                  </w:tcBorders>
                </w:tcPr>
                <w:p w:rsidR="00C809A9" w:rsidRPr="00C96A1C" w:rsidRDefault="00C809A9" w:rsidP="00C809A9">
                  <w:pPr>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930 951,4</w:t>
                  </w:r>
                </w:p>
              </w:tc>
              <w:tc>
                <w:tcPr>
                  <w:tcW w:w="1516" w:type="pct"/>
                  <w:tcBorders>
                    <w:top w:val="single" w:sz="4" w:space="0" w:color="auto"/>
                    <w:left w:val="single" w:sz="4" w:space="0" w:color="auto"/>
                    <w:bottom w:val="single" w:sz="4" w:space="0" w:color="auto"/>
                    <w:right w:val="single" w:sz="4" w:space="0" w:color="auto"/>
                  </w:tcBorders>
                </w:tcPr>
                <w:p w:rsidR="00C809A9" w:rsidRPr="00C96A1C" w:rsidRDefault="00C809A9" w:rsidP="00C809A9">
                  <w:pPr>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859 555,2</w:t>
                  </w:r>
                </w:p>
              </w:tc>
              <w:tc>
                <w:tcPr>
                  <w:tcW w:w="1566" w:type="pct"/>
                  <w:tcBorders>
                    <w:top w:val="single" w:sz="4" w:space="0" w:color="auto"/>
                    <w:left w:val="single" w:sz="4" w:space="0" w:color="auto"/>
                    <w:bottom w:val="single" w:sz="4" w:space="0" w:color="auto"/>
                    <w:right w:val="single" w:sz="4" w:space="0" w:color="auto"/>
                  </w:tcBorders>
                </w:tcPr>
                <w:p w:rsidR="00C809A9" w:rsidRPr="00C96A1C" w:rsidRDefault="00C809A9" w:rsidP="00C809A9">
                  <w:pPr>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71 396,2</w:t>
                  </w:r>
                </w:p>
              </w:tc>
            </w:tr>
            <w:tr w:rsidR="00C809A9" w:rsidRPr="00C96A1C" w:rsidTr="00244AF6">
              <w:trPr>
                <w:trHeight w:val="20"/>
              </w:trPr>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09A9" w:rsidRPr="00C96A1C" w:rsidRDefault="00C809A9" w:rsidP="00C809A9">
                  <w:pPr>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2023</w:t>
                  </w:r>
                </w:p>
              </w:tc>
              <w:tc>
                <w:tcPr>
                  <w:tcW w:w="1296" w:type="pct"/>
                  <w:tcBorders>
                    <w:top w:val="single" w:sz="4" w:space="0" w:color="auto"/>
                    <w:left w:val="single" w:sz="4" w:space="0" w:color="auto"/>
                    <w:bottom w:val="single" w:sz="4" w:space="0" w:color="auto"/>
                    <w:right w:val="single" w:sz="4" w:space="0" w:color="auto"/>
                  </w:tcBorders>
                </w:tcPr>
                <w:p w:rsidR="00C809A9" w:rsidRPr="00C96A1C" w:rsidRDefault="00C809A9" w:rsidP="00C809A9">
                  <w:pPr>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965 333,6</w:t>
                  </w:r>
                </w:p>
              </w:tc>
              <w:tc>
                <w:tcPr>
                  <w:tcW w:w="1516" w:type="pct"/>
                  <w:tcBorders>
                    <w:top w:val="single" w:sz="4" w:space="0" w:color="auto"/>
                    <w:left w:val="single" w:sz="4" w:space="0" w:color="auto"/>
                    <w:bottom w:val="single" w:sz="4" w:space="0" w:color="auto"/>
                    <w:right w:val="single" w:sz="4" w:space="0" w:color="auto"/>
                  </w:tcBorders>
                </w:tcPr>
                <w:p w:rsidR="00C809A9" w:rsidRPr="00C96A1C" w:rsidRDefault="00C809A9" w:rsidP="00C809A9">
                  <w:pPr>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 xml:space="preserve">893 937,4  </w:t>
                  </w:r>
                </w:p>
              </w:tc>
              <w:tc>
                <w:tcPr>
                  <w:tcW w:w="1566" w:type="pct"/>
                  <w:tcBorders>
                    <w:top w:val="single" w:sz="4" w:space="0" w:color="auto"/>
                    <w:left w:val="single" w:sz="4" w:space="0" w:color="auto"/>
                    <w:bottom w:val="single" w:sz="4" w:space="0" w:color="auto"/>
                    <w:right w:val="single" w:sz="4" w:space="0" w:color="auto"/>
                  </w:tcBorders>
                </w:tcPr>
                <w:p w:rsidR="00C809A9" w:rsidRPr="00C96A1C" w:rsidRDefault="00C809A9" w:rsidP="00C809A9">
                  <w:pPr>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 xml:space="preserve">71 396,2  </w:t>
                  </w:r>
                </w:p>
              </w:tc>
            </w:tr>
            <w:tr w:rsidR="00C809A9" w:rsidRPr="00C96A1C" w:rsidTr="00244AF6">
              <w:trPr>
                <w:trHeight w:val="20"/>
              </w:trPr>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09A9" w:rsidRPr="00C96A1C" w:rsidRDefault="00C809A9" w:rsidP="00C809A9">
                  <w:pPr>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2024</w:t>
                  </w:r>
                </w:p>
              </w:tc>
              <w:tc>
                <w:tcPr>
                  <w:tcW w:w="1296" w:type="pct"/>
                  <w:tcBorders>
                    <w:top w:val="single" w:sz="4" w:space="0" w:color="auto"/>
                    <w:left w:val="single" w:sz="4" w:space="0" w:color="auto"/>
                    <w:bottom w:val="single" w:sz="4" w:space="0" w:color="auto"/>
                    <w:right w:val="single" w:sz="4" w:space="0" w:color="auto"/>
                  </w:tcBorders>
                </w:tcPr>
                <w:p w:rsidR="00C809A9" w:rsidRPr="00C96A1C" w:rsidRDefault="00C809A9" w:rsidP="00C809A9">
                  <w:pPr>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w:t>
                  </w:r>
                </w:p>
              </w:tc>
              <w:tc>
                <w:tcPr>
                  <w:tcW w:w="1516" w:type="pct"/>
                  <w:tcBorders>
                    <w:top w:val="single" w:sz="4" w:space="0" w:color="auto"/>
                    <w:left w:val="single" w:sz="4" w:space="0" w:color="auto"/>
                    <w:bottom w:val="single" w:sz="4" w:space="0" w:color="auto"/>
                    <w:right w:val="single" w:sz="4" w:space="0" w:color="auto"/>
                  </w:tcBorders>
                </w:tcPr>
                <w:p w:rsidR="00C809A9" w:rsidRPr="00C96A1C" w:rsidRDefault="00C809A9" w:rsidP="00C809A9">
                  <w:pPr>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w:t>
                  </w:r>
                </w:p>
              </w:tc>
              <w:tc>
                <w:tcPr>
                  <w:tcW w:w="1566" w:type="pct"/>
                  <w:tcBorders>
                    <w:top w:val="single" w:sz="4" w:space="0" w:color="auto"/>
                    <w:left w:val="single" w:sz="4" w:space="0" w:color="auto"/>
                    <w:bottom w:val="single" w:sz="4" w:space="0" w:color="auto"/>
                    <w:right w:val="single" w:sz="4" w:space="0" w:color="auto"/>
                  </w:tcBorders>
                </w:tcPr>
                <w:p w:rsidR="00C809A9" w:rsidRPr="00C96A1C" w:rsidRDefault="00C809A9" w:rsidP="00C809A9">
                  <w:pPr>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w:t>
                  </w:r>
                </w:p>
              </w:tc>
            </w:tr>
            <w:tr w:rsidR="00C809A9" w:rsidRPr="00C96A1C" w:rsidTr="00244AF6">
              <w:trPr>
                <w:trHeight w:val="20"/>
              </w:trPr>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09A9" w:rsidRPr="00C96A1C" w:rsidRDefault="00C809A9" w:rsidP="00C809A9">
                  <w:pPr>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2025</w:t>
                  </w:r>
                </w:p>
              </w:tc>
              <w:tc>
                <w:tcPr>
                  <w:tcW w:w="1296" w:type="pct"/>
                  <w:tcBorders>
                    <w:top w:val="single" w:sz="4" w:space="0" w:color="auto"/>
                    <w:left w:val="single" w:sz="4" w:space="0" w:color="auto"/>
                    <w:bottom w:val="single" w:sz="4" w:space="0" w:color="auto"/>
                    <w:right w:val="single" w:sz="4" w:space="0" w:color="auto"/>
                  </w:tcBorders>
                </w:tcPr>
                <w:p w:rsidR="00C809A9" w:rsidRPr="00C96A1C" w:rsidRDefault="00C809A9" w:rsidP="00C809A9">
                  <w:pPr>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w:t>
                  </w:r>
                </w:p>
              </w:tc>
              <w:tc>
                <w:tcPr>
                  <w:tcW w:w="1516" w:type="pct"/>
                  <w:tcBorders>
                    <w:top w:val="single" w:sz="4" w:space="0" w:color="auto"/>
                    <w:left w:val="single" w:sz="4" w:space="0" w:color="auto"/>
                    <w:bottom w:val="single" w:sz="4" w:space="0" w:color="auto"/>
                    <w:right w:val="single" w:sz="4" w:space="0" w:color="auto"/>
                  </w:tcBorders>
                </w:tcPr>
                <w:p w:rsidR="00C809A9" w:rsidRPr="00C96A1C" w:rsidRDefault="00C809A9" w:rsidP="00C809A9">
                  <w:pPr>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w:t>
                  </w:r>
                </w:p>
              </w:tc>
              <w:tc>
                <w:tcPr>
                  <w:tcW w:w="1566" w:type="pct"/>
                  <w:tcBorders>
                    <w:top w:val="single" w:sz="4" w:space="0" w:color="auto"/>
                    <w:left w:val="single" w:sz="4" w:space="0" w:color="auto"/>
                    <w:bottom w:val="single" w:sz="4" w:space="0" w:color="auto"/>
                    <w:right w:val="single" w:sz="4" w:space="0" w:color="auto"/>
                  </w:tcBorders>
                </w:tcPr>
                <w:p w:rsidR="00C809A9" w:rsidRPr="00C96A1C" w:rsidRDefault="00C809A9" w:rsidP="00C809A9">
                  <w:pPr>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w:t>
                  </w:r>
                </w:p>
              </w:tc>
            </w:tr>
            <w:tr w:rsidR="00C809A9" w:rsidRPr="00C96A1C" w:rsidTr="00244AF6">
              <w:trPr>
                <w:trHeight w:val="20"/>
              </w:trPr>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09A9" w:rsidRPr="00C96A1C" w:rsidRDefault="00C809A9" w:rsidP="00C809A9">
                  <w:pPr>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lastRenderedPageBreak/>
                    <w:t>Итого</w:t>
                  </w:r>
                </w:p>
              </w:tc>
              <w:tc>
                <w:tcPr>
                  <w:tcW w:w="1296" w:type="pct"/>
                  <w:tcBorders>
                    <w:top w:val="single" w:sz="4" w:space="0" w:color="auto"/>
                    <w:left w:val="single" w:sz="4" w:space="0" w:color="auto"/>
                    <w:bottom w:val="single" w:sz="4" w:space="0" w:color="auto"/>
                    <w:right w:val="single" w:sz="4" w:space="0" w:color="auto"/>
                  </w:tcBorders>
                </w:tcPr>
                <w:p w:rsidR="00C809A9" w:rsidRPr="00C96A1C" w:rsidRDefault="00C809A9" w:rsidP="00C809A9">
                  <w:pPr>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3 632 083,5</w:t>
                  </w:r>
                </w:p>
              </w:tc>
              <w:tc>
                <w:tcPr>
                  <w:tcW w:w="1516" w:type="pct"/>
                  <w:tcBorders>
                    <w:top w:val="single" w:sz="4" w:space="0" w:color="auto"/>
                    <w:left w:val="single" w:sz="4" w:space="0" w:color="auto"/>
                    <w:bottom w:val="single" w:sz="4" w:space="0" w:color="auto"/>
                    <w:right w:val="single" w:sz="4" w:space="0" w:color="auto"/>
                  </w:tcBorders>
                </w:tcPr>
                <w:p w:rsidR="00C809A9" w:rsidRPr="00C96A1C" w:rsidRDefault="00C809A9" w:rsidP="00C809A9">
                  <w:pPr>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3 374 695,1</w:t>
                  </w:r>
                </w:p>
              </w:tc>
              <w:tc>
                <w:tcPr>
                  <w:tcW w:w="1566" w:type="pct"/>
                  <w:tcBorders>
                    <w:top w:val="single" w:sz="4" w:space="0" w:color="auto"/>
                    <w:left w:val="single" w:sz="4" w:space="0" w:color="auto"/>
                    <w:bottom w:val="single" w:sz="4" w:space="0" w:color="auto"/>
                    <w:right w:val="single" w:sz="4" w:space="0" w:color="auto"/>
                  </w:tcBorders>
                </w:tcPr>
                <w:p w:rsidR="00C809A9" w:rsidRPr="00C96A1C" w:rsidRDefault="00C809A9" w:rsidP="00C809A9">
                  <w:pPr>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257 388,4</w:t>
                  </w:r>
                </w:p>
              </w:tc>
            </w:tr>
          </w:tbl>
          <w:p w:rsidR="00C809A9" w:rsidRPr="00C96A1C" w:rsidRDefault="00C809A9" w:rsidP="00244AF6">
            <w:pPr>
              <w:ind w:firstLine="708"/>
              <w:rPr>
                <w:rFonts w:ascii="Times New Roman" w:hAnsi="Times New Roman"/>
              </w:rPr>
            </w:pPr>
          </w:p>
          <w:p w:rsidR="00C809A9" w:rsidRPr="00C96A1C" w:rsidRDefault="00C809A9" w:rsidP="00244AF6">
            <w:pPr>
              <w:ind w:firstLine="13"/>
              <w:rPr>
                <w:rFonts w:ascii="Times New Roman" w:hAnsi="Times New Roman"/>
              </w:rPr>
            </w:pPr>
            <w:r w:rsidRPr="00C96A1C">
              <w:rPr>
                <w:rFonts w:ascii="Times New Roman" w:hAnsi="Times New Roman"/>
              </w:rPr>
              <w:t>*Исполнение мероприятий по мере выделения финансовых средств</w:t>
            </w:r>
          </w:p>
          <w:p w:rsidR="00C809A9" w:rsidRPr="00C96A1C" w:rsidRDefault="00C809A9" w:rsidP="00244AF6">
            <w:pPr>
              <w:tabs>
                <w:tab w:val="left" w:pos="5390"/>
              </w:tabs>
              <w:rPr>
                <w:rFonts w:ascii="Times New Roman" w:hAnsi="Times New Roman"/>
              </w:rPr>
            </w:pPr>
          </w:p>
          <w:p w:rsidR="00C809A9" w:rsidRPr="00C96A1C" w:rsidRDefault="00C809A9" w:rsidP="00B36B64">
            <w:pPr>
              <w:tabs>
                <w:tab w:val="left" w:pos="5390"/>
              </w:tabs>
              <w:ind w:firstLine="0"/>
              <w:rPr>
                <w:rFonts w:ascii="Times New Roman" w:hAnsi="Times New Roman"/>
                <w:sz w:val="28"/>
                <w:szCs w:val="28"/>
              </w:rPr>
            </w:pPr>
            <w:r w:rsidRPr="00C96A1C">
              <w:rPr>
                <w:rFonts w:ascii="Times New Roman" w:hAnsi="Times New Roman"/>
                <w:sz w:val="28"/>
                <w:szCs w:val="28"/>
              </w:rPr>
              <w:t>Примечание: объемы финансирования носят прогнозный характер и подлежат ежегодной корректировке с учетом возможностей соответствующих бюджетов</w:t>
            </w:r>
            <w:r w:rsidR="00B36B64" w:rsidRPr="00C96A1C">
              <w:rPr>
                <w:rFonts w:ascii="Times New Roman" w:hAnsi="Times New Roman"/>
                <w:sz w:val="28"/>
                <w:szCs w:val="28"/>
              </w:rPr>
              <w:t>»;</w:t>
            </w:r>
          </w:p>
        </w:tc>
      </w:tr>
    </w:tbl>
    <w:p w:rsidR="00C809A9" w:rsidRPr="00C96A1C" w:rsidRDefault="00C809A9" w:rsidP="00997D7A">
      <w:pPr>
        <w:rPr>
          <w:rFonts w:ascii="Times New Roman" w:hAnsi="Times New Roman" w:cs="Times New Roman"/>
          <w:sz w:val="28"/>
          <w:szCs w:val="28"/>
        </w:rPr>
      </w:pPr>
    </w:p>
    <w:p w:rsidR="00B36B64" w:rsidRPr="00C96A1C" w:rsidRDefault="00B36B64" w:rsidP="00997D7A">
      <w:pPr>
        <w:rPr>
          <w:rFonts w:ascii="Times New Roman" w:hAnsi="Times New Roman" w:cs="Times New Roman"/>
          <w:sz w:val="28"/>
          <w:szCs w:val="28"/>
        </w:rPr>
      </w:pPr>
      <w:r w:rsidRPr="00C96A1C">
        <w:rPr>
          <w:rFonts w:ascii="Times New Roman" w:hAnsi="Times New Roman" w:cs="Times New Roman"/>
          <w:sz w:val="28"/>
          <w:szCs w:val="28"/>
        </w:rPr>
        <w:t>в строке «Ожидаемые конечные результаты реализации целей и задач Подпрограммы-2 (индикаторы оценки результатов) с разбивкой по годам и показатели бюджетной эффективности Подпрограммы-2»:</w:t>
      </w:r>
    </w:p>
    <w:p w:rsidR="00B36B64" w:rsidRPr="00C96A1C" w:rsidRDefault="00B36B64" w:rsidP="00997D7A">
      <w:pPr>
        <w:rPr>
          <w:rFonts w:ascii="Times New Roman" w:hAnsi="Times New Roman" w:cs="Times New Roman"/>
          <w:sz w:val="28"/>
          <w:szCs w:val="28"/>
        </w:rPr>
      </w:pPr>
      <w:r w:rsidRPr="00C96A1C">
        <w:rPr>
          <w:rFonts w:ascii="Times New Roman" w:hAnsi="Times New Roman" w:cs="Times New Roman"/>
          <w:sz w:val="28"/>
          <w:szCs w:val="28"/>
        </w:rPr>
        <w:t>в абзаце первом слова «2022 года» заменить словами «2023 года»;</w:t>
      </w:r>
    </w:p>
    <w:p w:rsidR="00B36B64" w:rsidRPr="00C96A1C" w:rsidRDefault="00B36B64" w:rsidP="00997D7A">
      <w:pPr>
        <w:rPr>
          <w:rFonts w:ascii="Times New Roman" w:hAnsi="Times New Roman" w:cs="Times New Roman"/>
          <w:sz w:val="28"/>
          <w:szCs w:val="28"/>
        </w:rPr>
      </w:pPr>
      <w:r w:rsidRPr="00C96A1C">
        <w:rPr>
          <w:rFonts w:ascii="Times New Roman" w:hAnsi="Times New Roman" w:cs="Times New Roman"/>
          <w:sz w:val="28"/>
          <w:szCs w:val="28"/>
        </w:rPr>
        <w:t>в абзаце втором цифры «1 800» заменить цифрами «2 508»;</w:t>
      </w:r>
    </w:p>
    <w:p w:rsidR="00997D7A" w:rsidRPr="00C96A1C" w:rsidRDefault="00B36B64" w:rsidP="00997D7A">
      <w:pPr>
        <w:widowControl/>
        <w:ind w:firstLine="709"/>
        <w:rPr>
          <w:rFonts w:ascii="Times New Roman" w:hAnsi="Times New Roman"/>
          <w:sz w:val="28"/>
          <w:szCs w:val="28"/>
        </w:rPr>
      </w:pPr>
      <w:r w:rsidRPr="00C96A1C">
        <w:rPr>
          <w:rFonts w:ascii="Times New Roman" w:hAnsi="Times New Roman"/>
          <w:sz w:val="28"/>
          <w:szCs w:val="28"/>
        </w:rPr>
        <w:t xml:space="preserve">в </w:t>
      </w:r>
      <w:r w:rsidR="00997D7A" w:rsidRPr="00C96A1C">
        <w:rPr>
          <w:rFonts w:ascii="Times New Roman" w:hAnsi="Times New Roman"/>
          <w:sz w:val="28"/>
          <w:szCs w:val="28"/>
        </w:rPr>
        <w:t>раздел</w:t>
      </w:r>
      <w:r w:rsidRPr="00C96A1C">
        <w:rPr>
          <w:rFonts w:ascii="Times New Roman" w:hAnsi="Times New Roman"/>
          <w:sz w:val="28"/>
          <w:szCs w:val="28"/>
        </w:rPr>
        <w:t>е</w:t>
      </w:r>
      <w:r w:rsidR="00997D7A" w:rsidRPr="00C96A1C">
        <w:rPr>
          <w:rFonts w:ascii="Times New Roman" w:hAnsi="Times New Roman"/>
          <w:sz w:val="28"/>
          <w:szCs w:val="28"/>
        </w:rPr>
        <w:t xml:space="preserve"> 2:</w:t>
      </w:r>
    </w:p>
    <w:p w:rsidR="00B36B64" w:rsidRPr="00C96A1C" w:rsidRDefault="00B36B64" w:rsidP="00997D7A">
      <w:pPr>
        <w:widowControl/>
        <w:ind w:firstLine="709"/>
        <w:rPr>
          <w:rFonts w:ascii="Times New Roman" w:hAnsi="Times New Roman" w:cs="Times New Roman"/>
          <w:sz w:val="28"/>
          <w:szCs w:val="28"/>
        </w:rPr>
      </w:pPr>
      <w:r w:rsidRPr="00C96A1C">
        <w:rPr>
          <w:rFonts w:ascii="Times New Roman" w:hAnsi="Times New Roman"/>
          <w:sz w:val="28"/>
          <w:szCs w:val="28"/>
        </w:rPr>
        <w:t xml:space="preserve">в абзаце седьмом </w:t>
      </w:r>
      <w:r w:rsidRPr="00C96A1C">
        <w:rPr>
          <w:rFonts w:ascii="Times New Roman" w:hAnsi="Times New Roman" w:cs="Times New Roman"/>
          <w:sz w:val="28"/>
          <w:szCs w:val="28"/>
        </w:rPr>
        <w:t>слова «2022 года» заменить словами «2023 года»;</w:t>
      </w:r>
    </w:p>
    <w:p w:rsidR="00B36B64" w:rsidRPr="00C96A1C" w:rsidRDefault="00B36B64" w:rsidP="00997D7A">
      <w:pPr>
        <w:widowControl/>
        <w:ind w:firstLine="709"/>
        <w:rPr>
          <w:rFonts w:ascii="Times New Roman" w:hAnsi="Times New Roman"/>
          <w:sz w:val="28"/>
          <w:szCs w:val="28"/>
        </w:rPr>
      </w:pPr>
      <w:r w:rsidRPr="00C96A1C">
        <w:rPr>
          <w:rFonts w:ascii="Times New Roman" w:hAnsi="Times New Roman"/>
          <w:sz w:val="28"/>
          <w:szCs w:val="28"/>
        </w:rPr>
        <w:t xml:space="preserve">в абзаце восьмом </w:t>
      </w:r>
      <w:r w:rsidRPr="00C96A1C">
        <w:rPr>
          <w:rFonts w:ascii="Times New Roman" w:hAnsi="Times New Roman" w:cs="Times New Roman"/>
          <w:sz w:val="28"/>
          <w:szCs w:val="28"/>
        </w:rPr>
        <w:t>цифры «1 800» заменить цифрами «2 508»;</w:t>
      </w:r>
    </w:p>
    <w:p w:rsidR="00997D7A" w:rsidRPr="00C96A1C" w:rsidRDefault="00AA1FD2" w:rsidP="00997D7A">
      <w:pPr>
        <w:widowControl/>
        <w:ind w:firstLine="709"/>
        <w:rPr>
          <w:rFonts w:ascii="Times New Roman" w:hAnsi="Times New Roman"/>
          <w:sz w:val="28"/>
          <w:szCs w:val="28"/>
        </w:rPr>
      </w:pPr>
      <w:r w:rsidRPr="00C96A1C">
        <w:rPr>
          <w:rFonts w:ascii="Times New Roman" w:hAnsi="Times New Roman"/>
          <w:sz w:val="28"/>
          <w:szCs w:val="28"/>
        </w:rPr>
        <w:t xml:space="preserve">раздел </w:t>
      </w:r>
      <w:r w:rsidR="00892E24" w:rsidRPr="00C96A1C">
        <w:rPr>
          <w:rFonts w:ascii="Times New Roman" w:hAnsi="Times New Roman"/>
          <w:sz w:val="28"/>
          <w:szCs w:val="28"/>
        </w:rPr>
        <w:t>3</w:t>
      </w:r>
      <w:r w:rsidRPr="00C96A1C">
        <w:rPr>
          <w:rFonts w:ascii="Times New Roman" w:hAnsi="Times New Roman"/>
          <w:sz w:val="28"/>
          <w:szCs w:val="28"/>
        </w:rPr>
        <w:t xml:space="preserve"> изложить в следующей редакции:</w:t>
      </w:r>
    </w:p>
    <w:p w:rsidR="00AA1FD2" w:rsidRPr="00C96A1C" w:rsidRDefault="00AA1FD2" w:rsidP="00997D7A">
      <w:pPr>
        <w:widowControl/>
        <w:ind w:firstLine="709"/>
        <w:rPr>
          <w:rFonts w:ascii="Times New Roman" w:hAnsi="Times New Roman"/>
          <w:sz w:val="28"/>
          <w:szCs w:val="28"/>
        </w:rPr>
      </w:pPr>
    </w:p>
    <w:p w:rsidR="00AA1FD2" w:rsidRPr="00C96A1C" w:rsidRDefault="00AA1FD2" w:rsidP="00AA1FD2">
      <w:pPr>
        <w:ind w:left="360"/>
        <w:jc w:val="center"/>
        <w:rPr>
          <w:rFonts w:ascii="Times New Roman" w:hAnsi="Times New Roman"/>
          <w:sz w:val="28"/>
          <w:szCs w:val="28"/>
        </w:rPr>
      </w:pPr>
      <w:r w:rsidRPr="00C96A1C">
        <w:rPr>
          <w:rFonts w:ascii="Times New Roman" w:hAnsi="Times New Roman"/>
          <w:sz w:val="28"/>
          <w:szCs w:val="28"/>
        </w:rPr>
        <w:t>«3. Обоснование ресурсного обеспечения Подпрограммы-2</w:t>
      </w:r>
    </w:p>
    <w:p w:rsidR="00AA1FD2" w:rsidRPr="00C96A1C" w:rsidRDefault="00AA1FD2" w:rsidP="00AA1FD2">
      <w:pPr>
        <w:rPr>
          <w:rFonts w:ascii="Times New Roman" w:hAnsi="Times New Roman"/>
          <w:sz w:val="24"/>
          <w:szCs w:val="24"/>
        </w:rPr>
      </w:pPr>
    </w:p>
    <w:p w:rsidR="00AA1FD2" w:rsidRPr="00C96A1C" w:rsidRDefault="00AA1FD2" w:rsidP="00AA1FD2">
      <w:pPr>
        <w:ind w:firstLine="709"/>
        <w:rPr>
          <w:rFonts w:ascii="Times New Roman" w:hAnsi="Times New Roman"/>
          <w:sz w:val="28"/>
          <w:szCs w:val="28"/>
        </w:rPr>
      </w:pPr>
      <w:r w:rsidRPr="00C96A1C">
        <w:rPr>
          <w:rFonts w:ascii="Times New Roman" w:hAnsi="Times New Roman"/>
          <w:sz w:val="28"/>
          <w:szCs w:val="28"/>
        </w:rPr>
        <w:t xml:space="preserve">Общий объем финансирования Подпрограммы-2 составляет 3 632 083,5 </w:t>
      </w:r>
      <w:proofErr w:type="spellStart"/>
      <w:r w:rsidRPr="00C96A1C">
        <w:rPr>
          <w:rFonts w:ascii="Times New Roman" w:hAnsi="Times New Roman"/>
          <w:sz w:val="28"/>
          <w:szCs w:val="28"/>
        </w:rPr>
        <w:t>тыс.рублей</w:t>
      </w:r>
      <w:proofErr w:type="spellEnd"/>
      <w:r w:rsidRPr="00C96A1C">
        <w:rPr>
          <w:rFonts w:ascii="Times New Roman" w:hAnsi="Times New Roman"/>
          <w:sz w:val="28"/>
          <w:szCs w:val="28"/>
        </w:rPr>
        <w:t>, в том числе:</w:t>
      </w:r>
    </w:p>
    <w:p w:rsidR="00AA1FD2" w:rsidRPr="00C96A1C" w:rsidRDefault="00AA1FD2" w:rsidP="00AA1FD2">
      <w:pPr>
        <w:jc w:val="right"/>
        <w:rPr>
          <w:rFonts w:ascii="Times New Roman" w:hAnsi="Times New Roman"/>
          <w:sz w:val="24"/>
          <w:szCs w:val="24"/>
        </w:rPr>
      </w:pPr>
      <w:r w:rsidRPr="00C96A1C">
        <w:rPr>
          <w:rFonts w:ascii="Times New Roman" w:hAnsi="Times New Roman"/>
          <w:sz w:val="24"/>
          <w:szCs w:val="24"/>
        </w:rPr>
        <w:t>(</w:t>
      </w:r>
      <w:proofErr w:type="spellStart"/>
      <w:r w:rsidRPr="00C96A1C">
        <w:rPr>
          <w:rFonts w:ascii="Times New Roman" w:hAnsi="Times New Roman"/>
          <w:sz w:val="24"/>
          <w:szCs w:val="24"/>
        </w:rPr>
        <w:t>тыс.рублей</w:t>
      </w:r>
      <w:proofErr w:type="spellEnd"/>
      <w:r w:rsidRPr="00C96A1C">
        <w:rPr>
          <w:rFonts w:ascii="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68"/>
        <w:gridCol w:w="2643"/>
        <w:gridCol w:w="3091"/>
        <w:gridCol w:w="3193"/>
      </w:tblGrid>
      <w:tr w:rsidR="00AA1FD2" w:rsidRPr="00C96A1C" w:rsidTr="00244AF6">
        <w:trPr>
          <w:trHeight w:val="20"/>
        </w:trPr>
        <w:tc>
          <w:tcPr>
            <w:tcW w:w="6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A1FD2" w:rsidRPr="00C96A1C" w:rsidRDefault="00AA1FD2" w:rsidP="00AA1FD2">
            <w:pPr>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Год</w:t>
            </w:r>
          </w:p>
        </w:tc>
        <w:tc>
          <w:tcPr>
            <w:tcW w:w="129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A1FD2" w:rsidRPr="00C96A1C" w:rsidRDefault="00AA1FD2" w:rsidP="00AA1FD2">
            <w:pPr>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Всего средств</w:t>
            </w:r>
          </w:p>
        </w:tc>
        <w:tc>
          <w:tcPr>
            <w:tcW w:w="3082" w:type="pct"/>
            <w:gridSpan w:val="2"/>
            <w:tcBorders>
              <w:top w:val="single" w:sz="4" w:space="0" w:color="auto"/>
              <w:left w:val="single" w:sz="4" w:space="0" w:color="auto"/>
              <w:bottom w:val="single" w:sz="4" w:space="0" w:color="auto"/>
              <w:right w:val="single" w:sz="4" w:space="0" w:color="auto"/>
            </w:tcBorders>
            <w:hideMark/>
          </w:tcPr>
          <w:p w:rsidR="00AA1FD2" w:rsidRPr="00C96A1C" w:rsidRDefault="00AA1FD2" w:rsidP="00AA1FD2">
            <w:pPr>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В том числе средства</w:t>
            </w:r>
          </w:p>
        </w:tc>
      </w:tr>
      <w:tr w:rsidR="00AA1FD2" w:rsidRPr="00C96A1C" w:rsidTr="00244AF6">
        <w:trPr>
          <w:trHeight w:val="20"/>
        </w:trPr>
        <w:tc>
          <w:tcPr>
            <w:tcW w:w="622" w:type="pct"/>
            <w:vMerge/>
            <w:tcBorders>
              <w:top w:val="single" w:sz="4" w:space="0" w:color="auto"/>
              <w:left w:val="single" w:sz="4" w:space="0" w:color="auto"/>
              <w:bottom w:val="single" w:sz="4" w:space="0" w:color="auto"/>
              <w:right w:val="single" w:sz="4" w:space="0" w:color="auto"/>
            </w:tcBorders>
            <w:vAlign w:val="center"/>
            <w:hideMark/>
          </w:tcPr>
          <w:p w:rsidR="00AA1FD2" w:rsidRPr="00C96A1C" w:rsidRDefault="00AA1FD2" w:rsidP="00AA1FD2">
            <w:pPr>
              <w:ind w:firstLine="0"/>
              <w:contextualSpacing/>
              <w:jc w:val="center"/>
              <w:outlineLvl w:val="1"/>
              <w:rPr>
                <w:rFonts w:ascii="Times New Roman" w:eastAsia="Calibri" w:hAnsi="Times New Roman" w:cs="Times New Roman"/>
                <w:sz w:val="22"/>
                <w:szCs w:val="22"/>
              </w:rPr>
            </w:pPr>
          </w:p>
        </w:tc>
        <w:tc>
          <w:tcPr>
            <w:tcW w:w="1296" w:type="pct"/>
            <w:vMerge/>
            <w:tcBorders>
              <w:top w:val="single" w:sz="4" w:space="0" w:color="auto"/>
              <w:left w:val="single" w:sz="4" w:space="0" w:color="auto"/>
              <w:bottom w:val="single" w:sz="4" w:space="0" w:color="auto"/>
              <w:right w:val="single" w:sz="4" w:space="0" w:color="auto"/>
            </w:tcBorders>
            <w:vAlign w:val="center"/>
            <w:hideMark/>
          </w:tcPr>
          <w:p w:rsidR="00AA1FD2" w:rsidRPr="00C96A1C" w:rsidRDefault="00AA1FD2" w:rsidP="00AA1FD2">
            <w:pPr>
              <w:ind w:firstLine="0"/>
              <w:contextualSpacing/>
              <w:jc w:val="center"/>
              <w:outlineLvl w:val="1"/>
              <w:rPr>
                <w:rFonts w:ascii="Times New Roman" w:eastAsia="Calibri" w:hAnsi="Times New Roman" w:cs="Times New Roman"/>
                <w:sz w:val="22"/>
                <w:szCs w:val="22"/>
              </w:rPr>
            </w:pPr>
          </w:p>
        </w:tc>
        <w:tc>
          <w:tcPr>
            <w:tcW w:w="1516" w:type="pct"/>
            <w:tcBorders>
              <w:top w:val="single" w:sz="4" w:space="0" w:color="auto"/>
              <w:left w:val="single" w:sz="4" w:space="0" w:color="auto"/>
              <w:bottom w:val="single" w:sz="4" w:space="0" w:color="auto"/>
              <w:right w:val="single" w:sz="4" w:space="0" w:color="auto"/>
            </w:tcBorders>
            <w:hideMark/>
          </w:tcPr>
          <w:p w:rsidR="00AA1FD2" w:rsidRPr="00C96A1C" w:rsidRDefault="00AA1FD2" w:rsidP="00AA1FD2">
            <w:pPr>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 xml:space="preserve">бюджета Республики </w:t>
            </w:r>
          </w:p>
          <w:p w:rsidR="00AA1FD2" w:rsidRPr="00C96A1C" w:rsidRDefault="00AA1FD2" w:rsidP="00AA1FD2">
            <w:pPr>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Татарстан</w:t>
            </w:r>
          </w:p>
        </w:tc>
        <w:tc>
          <w:tcPr>
            <w:tcW w:w="15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A1FD2" w:rsidRPr="00C96A1C" w:rsidRDefault="00AA1FD2" w:rsidP="00AA1FD2">
            <w:pPr>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федерального бюджета, планируемые к привлечению</w:t>
            </w:r>
          </w:p>
        </w:tc>
      </w:tr>
      <w:tr w:rsidR="00AA1FD2" w:rsidRPr="00C96A1C" w:rsidTr="00244AF6">
        <w:trPr>
          <w:trHeight w:val="20"/>
        </w:trPr>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A1FD2" w:rsidRPr="00C96A1C" w:rsidRDefault="00AA1FD2" w:rsidP="00AA1FD2">
            <w:pPr>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2020</w:t>
            </w:r>
          </w:p>
        </w:tc>
        <w:tc>
          <w:tcPr>
            <w:tcW w:w="1296" w:type="pct"/>
            <w:tcBorders>
              <w:top w:val="single" w:sz="4" w:space="0" w:color="auto"/>
              <w:left w:val="single" w:sz="4" w:space="0" w:color="auto"/>
              <w:bottom w:val="single" w:sz="4" w:space="0" w:color="auto"/>
              <w:right w:val="single" w:sz="4" w:space="0" w:color="auto"/>
            </w:tcBorders>
          </w:tcPr>
          <w:p w:rsidR="00AA1FD2" w:rsidRPr="00C96A1C" w:rsidRDefault="00AA1FD2" w:rsidP="00AA1FD2">
            <w:pPr>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840 708,0</w:t>
            </w:r>
          </w:p>
        </w:tc>
        <w:tc>
          <w:tcPr>
            <w:tcW w:w="1516" w:type="pct"/>
            <w:tcBorders>
              <w:top w:val="single" w:sz="4" w:space="0" w:color="auto"/>
              <w:left w:val="single" w:sz="4" w:space="0" w:color="auto"/>
              <w:bottom w:val="single" w:sz="4" w:space="0" w:color="auto"/>
              <w:right w:val="single" w:sz="4" w:space="0" w:color="auto"/>
            </w:tcBorders>
          </w:tcPr>
          <w:p w:rsidR="00AA1FD2" w:rsidRPr="00C96A1C" w:rsidRDefault="00AA1FD2" w:rsidP="00AA1FD2">
            <w:pPr>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794 707,1</w:t>
            </w:r>
          </w:p>
        </w:tc>
        <w:tc>
          <w:tcPr>
            <w:tcW w:w="1566" w:type="pct"/>
            <w:tcBorders>
              <w:top w:val="single" w:sz="4" w:space="0" w:color="auto"/>
              <w:left w:val="single" w:sz="4" w:space="0" w:color="auto"/>
              <w:bottom w:val="single" w:sz="4" w:space="0" w:color="auto"/>
              <w:right w:val="single" w:sz="4" w:space="0" w:color="auto"/>
            </w:tcBorders>
          </w:tcPr>
          <w:p w:rsidR="00AA1FD2" w:rsidRPr="00C96A1C" w:rsidRDefault="00AA1FD2" w:rsidP="00AA1FD2">
            <w:pPr>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46 000,9</w:t>
            </w:r>
          </w:p>
        </w:tc>
      </w:tr>
      <w:tr w:rsidR="00AA1FD2" w:rsidRPr="00C96A1C" w:rsidTr="00244AF6">
        <w:trPr>
          <w:trHeight w:val="20"/>
        </w:trPr>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FD2" w:rsidRPr="00C96A1C" w:rsidRDefault="00AA1FD2" w:rsidP="00AA1FD2">
            <w:pPr>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2021</w:t>
            </w:r>
          </w:p>
        </w:tc>
        <w:tc>
          <w:tcPr>
            <w:tcW w:w="1296" w:type="pct"/>
            <w:tcBorders>
              <w:top w:val="single" w:sz="4" w:space="0" w:color="auto"/>
              <w:left w:val="single" w:sz="4" w:space="0" w:color="auto"/>
              <w:bottom w:val="single" w:sz="4" w:space="0" w:color="auto"/>
              <w:right w:val="single" w:sz="4" w:space="0" w:color="auto"/>
            </w:tcBorders>
          </w:tcPr>
          <w:p w:rsidR="00AA1FD2" w:rsidRPr="00C96A1C" w:rsidRDefault="00AA1FD2" w:rsidP="00AA1FD2">
            <w:pPr>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895 090,5</w:t>
            </w:r>
          </w:p>
        </w:tc>
        <w:tc>
          <w:tcPr>
            <w:tcW w:w="1516" w:type="pct"/>
            <w:tcBorders>
              <w:top w:val="single" w:sz="4" w:space="0" w:color="auto"/>
              <w:left w:val="single" w:sz="4" w:space="0" w:color="auto"/>
              <w:bottom w:val="single" w:sz="4" w:space="0" w:color="auto"/>
              <w:right w:val="single" w:sz="4" w:space="0" w:color="auto"/>
            </w:tcBorders>
          </w:tcPr>
          <w:p w:rsidR="00AA1FD2" w:rsidRPr="00C96A1C" w:rsidRDefault="00AA1FD2" w:rsidP="00AA1FD2">
            <w:pPr>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826 495,4</w:t>
            </w:r>
          </w:p>
        </w:tc>
        <w:tc>
          <w:tcPr>
            <w:tcW w:w="1566" w:type="pct"/>
            <w:tcBorders>
              <w:top w:val="single" w:sz="4" w:space="0" w:color="auto"/>
              <w:left w:val="single" w:sz="4" w:space="0" w:color="auto"/>
              <w:bottom w:val="single" w:sz="4" w:space="0" w:color="auto"/>
              <w:right w:val="single" w:sz="4" w:space="0" w:color="auto"/>
            </w:tcBorders>
          </w:tcPr>
          <w:p w:rsidR="00AA1FD2" w:rsidRPr="00C96A1C" w:rsidRDefault="00AA1FD2" w:rsidP="00AA1FD2">
            <w:pPr>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68 595,1</w:t>
            </w:r>
          </w:p>
        </w:tc>
      </w:tr>
      <w:tr w:rsidR="00AA1FD2" w:rsidRPr="00C96A1C" w:rsidTr="00244AF6">
        <w:trPr>
          <w:trHeight w:val="20"/>
        </w:trPr>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FD2" w:rsidRPr="00C96A1C" w:rsidRDefault="00AA1FD2" w:rsidP="00AA1FD2">
            <w:pPr>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2022</w:t>
            </w:r>
          </w:p>
        </w:tc>
        <w:tc>
          <w:tcPr>
            <w:tcW w:w="1296" w:type="pct"/>
            <w:tcBorders>
              <w:top w:val="single" w:sz="4" w:space="0" w:color="auto"/>
              <w:left w:val="single" w:sz="4" w:space="0" w:color="auto"/>
              <w:bottom w:val="single" w:sz="4" w:space="0" w:color="auto"/>
              <w:right w:val="single" w:sz="4" w:space="0" w:color="auto"/>
            </w:tcBorders>
          </w:tcPr>
          <w:p w:rsidR="00AA1FD2" w:rsidRPr="00C96A1C" w:rsidRDefault="00AA1FD2" w:rsidP="00AA1FD2">
            <w:pPr>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930 951,4</w:t>
            </w:r>
          </w:p>
        </w:tc>
        <w:tc>
          <w:tcPr>
            <w:tcW w:w="1516" w:type="pct"/>
            <w:tcBorders>
              <w:top w:val="single" w:sz="4" w:space="0" w:color="auto"/>
              <w:left w:val="single" w:sz="4" w:space="0" w:color="auto"/>
              <w:bottom w:val="single" w:sz="4" w:space="0" w:color="auto"/>
              <w:right w:val="single" w:sz="4" w:space="0" w:color="auto"/>
            </w:tcBorders>
          </w:tcPr>
          <w:p w:rsidR="00AA1FD2" w:rsidRPr="00C96A1C" w:rsidRDefault="00AA1FD2" w:rsidP="00AA1FD2">
            <w:pPr>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859 555,2</w:t>
            </w:r>
          </w:p>
        </w:tc>
        <w:tc>
          <w:tcPr>
            <w:tcW w:w="1566" w:type="pct"/>
            <w:tcBorders>
              <w:top w:val="single" w:sz="4" w:space="0" w:color="auto"/>
              <w:left w:val="single" w:sz="4" w:space="0" w:color="auto"/>
              <w:bottom w:val="single" w:sz="4" w:space="0" w:color="auto"/>
              <w:right w:val="single" w:sz="4" w:space="0" w:color="auto"/>
            </w:tcBorders>
          </w:tcPr>
          <w:p w:rsidR="00AA1FD2" w:rsidRPr="00C96A1C" w:rsidRDefault="00AA1FD2" w:rsidP="00AA1FD2">
            <w:pPr>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71 396,2</w:t>
            </w:r>
          </w:p>
        </w:tc>
      </w:tr>
      <w:tr w:rsidR="00AA1FD2" w:rsidRPr="00C96A1C" w:rsidTr="00244AF6">
        <w:trPr>
          <w:trHeight w:val="20"/>
        </w:trPr>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FD2" w:rsidRPr="00C96A1C" w:rsidRDefault="00AA1FD2" w:rsidP="00AA1FD2">
            <w:pPr>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2023</w:t>
            </w:r>
          </w:p>
        </w:tc>
        <w:tc>
          <w:tcPr>
            <w:tcW w:w="1296" w:type="pct"/>
            <w:tcBorders>
              <w:top w:val="single" w:sz="4" w:space="0" w:color="auto"/>
              <w:left w:val="single" w:sz="4" w:space="0" w:color="auto"/>
              <w:bottom w:val="single" w:sz="4" w:space="0" w:color="auto"/>
              <w:right w:val="single" w:sz="4" w:space="0" w:color="auto"/>
            </w:tcBorders>
          </w:tcPr>
          <w:p w:rsidR="00AA1FD2" w:rsidRPr="00C96A1C" w:rsidRDefault="00AA1FD2" w:rsidP="00AA1FD2">
            <w:pPr>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965 333,6</w:t>
            </w:r>
          </w:p>
        </w:tc>
        <w:tc>
          <w:tcPr>
            <w:tcW w:w="1516" w:type="pct"/>
            <w:tcBorders>
              <w:top w:val="single" w:sz="4" w:space="0" w:color="auto"/>
              <w:left w:val="single" w:sz="4" w:space="0" w:color="auto"/>
              <w:bottom w:val="single" w:sz="4" w:space="0" w:color="auto"/>
              <w:right w:val="single" w:sz="4" w:space="0" w:color="auto"/>
            </w:tcBorders>
          </w:tcPr>
          <w:p w:rsidR="00AA1FD2" w:rsidRPr="00C96A1C" w:rsidRDefault="00AA1FD2" w:rsidP="00AA1FD2">
            <w:pPr>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 xml:space="preserve">893 937,4  </w:t>
            </w:r>
          </w:p>
        </w:tc>
        <w:tc>
          <w:tcPr>
            <w:tcW w:w="1566" w:type="pct"/>
            <w:tcBorders>
              <w:top w:val="single" w:sz="4" w:space="0" w:color="auto"/>
              <w:left w:val="single" w:sz="4" w:space="0" w:color="auto"/>
              <w:bottom w:val="single" w:sz="4" w:space="0" w:color="auto"/>
              <w:right w:val="single" w:sz="4" w:space="0" w:color="auto"/>
            </w:tcBorders>
          </w:tcPr>
          <w:p w:rsidR="00AA1FD2" w:rsidRPr="00C96A1C" w:rsidRDefault="00AA1FD2" w:rsidP="00AA1FD2">
            <w:pPr>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 xml:space="preserve">71 396,2  </w:t>
            </w:r>
          </w:p>
        </w:tc>
      </w:tr>
      <w:tr w:rsidR="00AA1FD2" w:rsidRPr="00C96A1C" w:rsidTr="00244AF6">
        <w:trPr>
          <w:trHeight w:val="20"/>
        </w:trPr>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FD2" w:rsidRPr="00C96A1C" w:rsidRDefault="00AA1FD2" w:rsidP="00AA1FD2">
            <w:pPr>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2024</w:t>
            </w:r>
          </w:p>
        </w:tc>
        <w:tc>
          <w:tcPr>
            <w:tcW w:w="1296" w:type="pct"/>
            <w:tcBorders>
              <w:top w:val="single" w:sz="4" w:space="0" w:color="auto"/>
              <w:left w:val="single" w:sz="4" w:space="0" w:color="auto"/>
              <w:bottom w:val="single" w:sz="4" w:space="0" w:color="auto"/>
              <w:right w:val="single" w:sz="4" w:space="0" w:color="auto"/>
            </w:tcBorders>
          </w:tcPr>
          <w:p w:rsidR="00AA1FD2" w:rsidRPr="00C96A1C" w:rsidRDefault="00AA1FD2" w:rsidP="00AA1FD2">
            <w:pPr>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w:t>
            </w:r>
          </w:p>
        </w:tc>
        <w:tc>
          <w:tcPr>
            <w:tcW w:w="1516" w:type="pct"/>
            <w:tcBorders>
              <w:top w:val="single" w:sz="4" w:space="0" w:color="auto"/>
              <w:left w:val="single" w:sz="4" w:space="0" w:color="auto"/>
              <w:bottom w:val="single" w:sz="4" w:space="0" w:color="auto"/>
              <w:right w:val="single" w:sz="4" w:space="0" w:color="auto"/>
            </w:tcBorders>
          </w:tcPr>
          <w:p w:rsidR="00AA1FD2" w:rsidRPr="00C96A1C" w:rsidRDefault="00AA1FD2" w:rsidP="00AA1FD2">
            <w:pPr>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w:t>
            </w:r>
          </w:p>
        </w:tc>
        <w:tc>
          <w:tcPr>
            <w:tcW w:w="1566" w:type="pct"/>
            <w:tcBorders>
              <w:top w:val="single" w:sz="4" w:space="0" w:color="auto"/>
              <w:left w:val="single" w:sz="4" w:space="0" w:color="auto"/>
              <w:bottom w:val="single" w:sz="4" w:space="0" w:color="auto"/>
              <w:right w:val="single" w:sz="4" w:space="0" w:color="auto"/>
            </w:tcBorders>
          </w:tcPr>
          <w:p w:rsidR="00AA1FD2" w:rsidRPr="00C96A1C" w:rsidRDefault="00AA1FD2" w:rsidP="00AA1FD2">
            <w:pPr>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w:t>
            </w:r>
          </w:p>
        </w:tc>
      </w:tr>
      <w:tr w:rsidR="00AA1FD2" w:rsidRPr="00C96A1C" w:rsidTr="00244AF6">
        <w:trPr>
          <w:trHeight w:val="20"/>
        </w:trPr>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FD2" w:rsidRPr="00C96A1C" w:rsidRDefault="00AA1FD2" w:rsidP="00AA1FD2">
            <w:pPr>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2025</w:t>
            </w:r>
          </w:p>
        </w:tc>
        <w:tc>
          <w:tcPr>
            <w:tcW w:w="1296" w:type="pct"/>
            <w:tcBorders>
              <w:top w:val="single" w:sz="4" w:space="0" w:color="auto"/>
              <w:left w:val="single" w:sz="4" w:space="0" w:color="auto"/>
              <w:bottom w:val="single" w:sz="4" w:space="0" w:color="auto"/>
              <w:right w:val="single" w:sz="4" w:space="0" w:color="auto"/>
            </w:tcBorders>
          </w:tcPr>
          <w:p w:rsidR="00AA1FD2" w:rsidRPr="00C96A1C" w:rsidRDefault="00AA1FD2" w:rsidP="00AA1FD2">
            <w:pPr>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w:t>
            </w:r>
          </w:p>
        </w:tc>
        <w:tc>
          <w:tcPr>
            <w:tcW w:w="1516" w:type="pct"/>
            <w:tcBorders>
              <w:top w:val="single" w:sz="4" w:space="0" w:color="auto"/>
              <w:left w:val="single" w:sz="4" w:space="0" w:color="auto"/>
              <w:bottom w:val="single" w:sz="4" w:space="0" w:color="auto"/>
              <w:right w:val="single" w:sz="4" w:space="0" w:color="auto"/>
            </w:tcBorders>
          </w:tcPr>
          <w:p w:rsidR="00AA1FD2" w:rsidRPr="00C96A1C" w:rsidRDefault="00AA1FD2" w:rsidP="00AA1FD2">
            <w:pPr>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w:t>
            </w:r>
          </w:p>
        </w:tc>
        <w:tc>
          <w:tcPr>
            <w:tcW w:w="1566" w:type="pct"/>
            <w:tcBorders>
              <w:top w:val="single" w:sz="4" w:space="0" w:color="auto"/>
              <w:left w:val="single" w:sz="4" w:space="0" w:color="auto"/>
              <w:bottom w:val="single" w:sz="4" w:space="0" w:color="auto"/>
              <w:right w:val="single" w:sz="4" w:space="0" w:color="auto"/>
            </w:tcBorders>
          </w:tcPr>
          <w:p w:rsidR="00AA1FD2" w:rsidRPr="00C96A1C" w:rsidRDefault="00AA1FD2" w:rsidP="00AA1FD2">
            <w:pPr>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w:t>
            </w:r>
          </w:p>
        </w:tc>
      </w:tr>
      <w:tr w:rsidR="00AA1FD2" w:rsidRPr="00C96A1C" w:rsidTr="00244AF6">
        <w:trPr>
          <w:trHeight w:val="20"/>
        </w:trPr>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1FD2" w:rsidRPr="00C96A1C" w:rsidRDefault="00AA1FD2" w:rsidP="00AA1FD2">
            <w:pPr>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Итого</w:t>
            </w:r>
          </w:p>
        </w:tc>
        <w:tc>
          <w:tcPr>
            <w:tcW w:w="1296" w:type="pct"/>
            <w:tcBorders>
              <w:top w:val="single" w:sz="4" w:space="0" w:color="auto"/>
              <w:left w:val="single" w:sz="4" w:space="0" w:color="auto"/>
              <w:bottom w:val="single" w:sz="4" w:space="0" w:color="auto"/>
              <w:right w:val="single" w:sz="4" w:space="0" w:color="auto"/>
            </w:tcBorders>
          </w:tcPr>
          <w:p w:rsidR="00AA1FD2" w:rsidRPr="00C96A1C" w:rsidRDefault="00AA1FD2" w:rsidP="00AA1FD2">
            <w:pPr>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3 632 083,5</w:t>
            </w:r>
          </w:p>
        </w:tc>
        <w:tc>
          <w:tcPr>
            <w:tcW w:w="1516" w:type="pct"/>
            <w:tcBorders>
              <w:top w:val="single" w:sz="4" w:space="0" w:color="auto"/>
              <w:left w:val="single" w:sz="4" w:space="0" w:color="auto"/>
              <w:bottom w:val="single" w:sz="4" w:space="0" w:color="auto"/>
              <w:right w:val="single" w:sz="4" w:space="0" w:color="auto"/>
            </w:tcBorders>
          </w:tcPr>
          <w:p w:rsidR="00AA1FD2" w:rsidRPr="00C96A1C" w:rsidRDefault="00AA1FD2" w:rsidP="00AA1FD2">
            <w:pPr>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3 374 695,1</w:t>
            </w:r>
          </w:p>
        </w:tc>
        <w:tc>
          <w:tcPr>
            <w:tcW w:w="1566" w:type="pct"/>
            <w:tcBorders>
              <w:top w:val="single" w:sz="4" w:space="0" w:color="auto"/>
              <w:left w:val="single" w:sz="4" w:space="0" w:color="auto"/>
              <w:bottom w:val="single" w:sz="4" w:space="0" w:color="auto"/>
              <w:right w:val="single" w:sz="4" w:space="0" w:color="auto"/>
            </w:tcBorders>
          </w:tcPr>
          <w:p w:rsidR="00AA1FD2" w:rsidRPr="00C96A1C" w:rsidRDefault="00AA1FD2" w:rsidP="00AA1FD2">
            <w:pPr>
              <w:ind w:firstLine="0"/>
              <w:contextualSpacing/>
              <w:jc w:val="center"/>
              <w:outlineLvl w:val="1"/>
              <w:rPr>
                <w:rFonts w:ascii="Times New Roman" w:eastAsia="Calibri" w:hAnsi="Times New Roman" w:cs="Times New Roman"/>
                <w:sz w:val="22"/>
                <w:szCs w:val="22"/>
              </w:rPr>
            </w:pPr>
            <w:r w:rsidRPr="00C96A1C">
              <w:rPr>
                <w:rFonts w:ascii="Times New Roman" w:eastAsia="Calibri" w:hAnsi="Times New Roman" w:cs="Times New Roman"/>
                <w:sz w:val="22"/>
                <w:szCs w:val="22"/>
              </w:rPr>
              <w:t>257 388,4</w:t>
            </w:r>
          </w:p>
        </w:tc>
      </w:tr>
    </w:tbl>
    <w:p w:rsidR="00AA1FD2" w:rsidRPr="00C96A1C" w:rsidRDefault="00AA1FD2" w:rsidP="00AA1FD2">
      <w:pPr>
        <w:jc w:val="right"/>
        <w:rPr>
          <w:rFonts w:ascii="Times New Roman" w:hAnsi="Times New Roman"/>
          <w:sz w:val="24"/>
          <w:szCs w:val="24"/>
        </w:rPr>
      </w:pPr>
    </w:p>
    <w:p w:rsidR="00AA1FD2" w:rsidRPr="00C96A1C" w:rsidRDefault="00AA1FD2" w:rsidP="00AA1FD2">
      <w:pPr>
        <w:ind w:firstLine="708"/>
        <w:rPr>
          <w:rFonts w:ascii="Times New Roman" w:hAnsi="Times New Roman"/>
        </w:rPr>
      </w:pPr>
      <w:r w:rsidRPr="00C96A1C">
        <w:rPr>
          <w:rFonts w:ascii="Times New Roman" w:hAnsi="Times New Roman"/>
        </w:rPr>
        <w:t>*Исполнение мероприятий по мере выделения финансовых средств</w:t>
      </w:r>
    </w:p>
    <w:p w:rsidR="00AA1FD2" w:rsidRPr="00C96A1C" w:rsidRDefault="00AA1FD2" w:rsidP="00AA1FD2">
      <w:pPr>
        <w:ind w:firstLine="709"/>
        <w:rPr>
          <w:rFonts w:ascii="Times New Roman" w:hAnsi="Times New Roman"/>
          <w:sz w:val="28"/>
          <w:szCs w:val="28"/>
        </w:rPr>
      </w:pPr>
    </w:p>
    <w:p w:rsidR="00AA1FD2" w:rsidRPr="00C96A1C" w:rsidRDefault="00AA1FD2" w:rsidP="00AA1FD2">
      <w:pPr>
        <w:ind w:firstLine="709"/>
        <w:rPr>
          <w:rFonts w:ascii="Times New Roman" w:hAnsi="Times New Roman"/>
          <w:sz w:val="28"/>
          <w:szCs w:val="28"/>
        </w:rPr>
      </w:pPr>
      <w:r w:rsidRPr="00C96A1C">
        <w:rPr>
          <w:rFonts w:ascii="Times New Roman" w:hAnsi="Times New Roman"/>
          <w:sz w:val="28"/>
          <w:szCs w:val="28"/>
        </w:rPr>
        <w:t>Примечание: объемы финансирования носят прогнозный характер и подлежат ежегодной корректировке с учетом возможностей соответствующих бюджетов.»;</w:t>
      </w:r>
    </w:p>
    <w:p w:rsidR="00D72CE6" w:rsidRPr="00C96A1C" w:rsidRDefault="009D6D95" w:rsidP="00790F99">
      <w:pPr>
        <w:widowControl/>
        <w:ind w:firstLine="709"/>
        <w:rPr>
          <w:rFonts w:ascii="Times New Roman" w:hAnsi="Times New Roman" w:cs="Times New Roman"/>
          <w:sz w:val="28"/>
          <w:szCs w:val="28"/>
        </w:rPr>
      </w:pPr>
      <w:r w:rsidRPr="00C96A1C">
        <w:rPr>
          <w:rFonts w:ascii="Times New Roman" w:hAnsi="Times New Roman" w:cs="Times New Roman"/>
          <w:sz w:val="28"/>
          <w:szCs w:val="28"/>
        </w:rPr>
        <w:t>приложение к Подпрограмме-</w:t>
      </w:r>
      <w:r w:rsidR="00AA1FD2" w:rsidRPr="00C96A1C">
        <w:rPr>
          <w:rFonts w:ascii="Times New Roman" w:hAnsi="Times New Roman" w:cs="Times New Roman"/>
          <w:sz w:val="28"/>
          <w:szCs w:val="28"/>
        </w:rPr>
        <w:t>2</w:t>
      </w:r>
      <w:r w:rsidRPr="00C96A1C">
        <w:rPr>
          <w:rFonts w:ascii="Times New Roman" w:hAnsi="Times New Roman" w:cs="Times New Roman"/>
          <w:sz w:val="28"/>
          <w:szCs w:val="28"/>
        </w:rPr>
        <w:t xml:space="preserve"> изложить</w:t>
      </w:r>
      <w:r w:rsidR="00530C9C" w:rsidRPr="00C96A1C">
        <w:rPr>
          <w:rFonts w:ascii="Times New Roman" w:hAnsi="Times New Roman" w:cs="Times New Roman"/>
          <w:sz w:val="28"/>
          <w:szCs w:val="28"/>
        </w:rPr>
        <w:t xml:space="preserve"> в новой редакции (прилагается).</w:t>
      </w:r>
    </w:p>
    <w:p w:rsidR="0021600B" w:rsidRPr="00C96A1C" w:rsidRDefault="0021600B" w:rsidP="00790F99">
      <w:pPr>
        <w:widowControl/>
        <w:ind w:firstLine="709"/>
        <w:rPr>
          <w:rFonts w:ascii="Times New Roman" w:eastAsia="Calibri" w:hAnsi="Times New Roman" w:cs="Times New Roman"/>
          <w:sz w:val="28"/>
          <w:szCs w:val="28"/>
          <w:lang w:eastAsia="en-US"/>
        </w:rPr>
      </w:pPr>
    </w:p>
    <w:p w:rsidR="00AA1FD2" w:rsidRPr="00C96A1C" w:rsidRDefault="00AA1FD2" w:rsidP="0034741C">
      <w:pPr>
        <w:widowControl/>
        <w:autoSpaceDE/>
        <w:autoSpaceDN/>
        <w:adjustRightInd/>
        <w:ind w:firstLine="709"/>
        <w:rPr>
          <w:rFonts w:ascii="Times New Roman" w:eastAsia="Calibri" w:hAnsi="Times New Roman" w:cs="Times New Roman"/>
          <w:sz w:val="28"/>
          <w:szCs w:val="28"/>
          <w:lang w:eastAsia="en-US"/>
        </w:rPr>
      </w:pPr>
    </w:p>
    <w:p w:rsidR="00D51A06" w:rsidRPr="00C96A1C" w:rsidRDefault="00D51A06" w:rsidP="004909E3">
      <w:pPr>
        <w:ind w:right="-1" w:firstLine="0"/>
        <w:rPr>
          <w:rFonts w:ascii="Times New Roman" w:hAnsi="Times New Roman" w:cs="Times New Roman"/>
          <w:sz w:val="28"/>
          <w:szCs w:val="28"/>
        </w:rPr>
      </w:pPr>
      <w:r w:rsidRPr="00C96A1C">
        <w:rPr>
          <w:rFonts w:ascii="Times New Roman" w:hAnsi="Times New Roman" w:cs="Times New Roman"/>
          <w:sz w:val="28"/>
          <w:szCs w:val="28"/>
        </w:rPr>
        <w:t>Премьер-министр</w:t>
      </w:r>
    </w:p>
    <w:p w:rsidR="00D51A06" w:rsidRDefault="00D51A06" w:rsidP="001E4C30">
      <w:pPr>
        <w:ind w:right="-1" w:firstLine="0"/>
        <w:rPr>
          <w:rFonts w:ascii="Times New Roman" w:hAnsi="Times New Roman" w:cs="Times New Roman"/>
          <w:sz w:val="28"/>
          <w:szCs w:val="28"/>
        </w:rPr>
      </w:pPr>
      <w:r w:rsidRPr="00C96A1C">
        <w:rPr>
          <w:rFonts w:ascii="Times New Roman" w:hAnsi="Times New Roman" w:cs="Times New Roman"/>
          <w:sz w:val="28"/>
          <w:szCs w:val="28"/>
        </w:rPr>
        <w:t>Республики Татарстан</w:t>
      </w:r>
      <w:r w:rsidRPr="00C96A1C">
        <w:rPr>
          <w:rFonts w:ascii="Times New Roman" w:hAnsi="Times New Roman" w:cs="Times New Roman"/>
          <w:sz w:val="28"/>
          <w:szCs w:val="28"/>
        </w:rPr>
        <w:tab/>
      </w:r>
      <w:r w:rsidRPr="00C96A1C">
        <w:rPr>
          <w:rFonts w:ascii="Times New Roman" w:hAnsi="Times New Roman" w:cs="Times New Roman"/>
          <w:sz w:val="28"/>
          <w:szCs w:val="28"/>
        </w:rPr>
        <w:tab/>
      </w:r>
      <w:r w:rsidRPr="00C96A1C">
        <w:rPr>
          <w:rFonts w:ascii="Times New Roman" w:hAnsi="Times New Roman" w:cs="Times New Roman"/>
          <w:sz w:val="28"/>
          <w:szCs w:val="28"/>
        </w:rPr>
        <w:tab/>
      </w:r>
      <w:r w:rsidRPr="00C96A1C">
        <w:rPr>
          <w:rFonts w:ascii="Times New Roman" w:hAnsi="Times New Roman" w:cs="Times New Roman"/>
          <w:sz w:val="28"/>
          <w:szCs w:val="28"/>
        </w:rPr>
        <w:tab/>
      </w:r>
      <w:r w:rsidRPr="00C96A1C">
        <w:rPr>
          <w:rFonts w:ascii="Times New Roman" w:hAnsi="Times New Roman" w:cs="Times New Roman"/>
          <w:sz w:val="28"/>
          <w:szCs w:val="28"/>
        </w:rPr>
        <w:tab/>
      </w:r>
      <w:r w:rsidRPr="00C96A1C">
        <w:rPr>
          <w:rFonts w:ascii="Times New Roman" w:hAnsi="Times New Roman" w:cs="Times New Roman"/>
          <w:sz w:val="28"/>
          <w:szCs w:val="28"/>
        </w:rPr>
        <w:tab/>
      </w:r>
      <w:r w:rsidRPr="00C96A1C">
        <w:rPr>
          <w:rFonts w:ascii="Times New Roman" w:hAnsi="Times New Roman" w:cs="Times New Roman"/>
          <w:sz w:val="28"/>
          <w:szCs w:val="28"/>
        </w:rPr>
        <w:tab/>
      </w:r>
      <w:r w:rsidRPr="00C96A1C">
        <w:rPr>
          <w:rFonts w:ascii="Times New Roman" w:hAnsi="Times New Roman" w:cs="Times New Roman"/>
          <w:sz w:val="28"/>
          <w:szCs w:val="28"/>
        </w:rPr>
        <w:tab/>
        <w:t xml:space="preserve">         </w:t>
      </w:r>
      <w:bookmarkEnd w:id="0"/>
      <w:proofErr w:type="spellStart"/>
      <w:r w:rsidRPr="00C96A1C">
        <w:rPr>
          <w:rFonts w:ascii="Times New Roman" w:hAnsi="Times New Roman" w:cs="Times New Roman"/>
          <w:sz w:val="28"/>
          <w:szCs w:val="28"/>
        </w:rPr>
        <w:t>А.В.Песошин</w:t>
      </w:r>
      <w:proofErr w:type="spellEnd"/>
    </w:p>
    <w:p w:rsidR="00537F34" w:rsidRDefault="00537F34" w:rsidP="001E4C30">
      <w:pPr>
        <w:ind w:right="-1" w:firstLine="0"/>
        <w:rPr>
          <w:rFonts w:ascii="Times New Roman" w:hAnsi="Times New Roman" w:cs="Times New Roman"/>
          <w:sz w:val="28"/>
          <w:szCs w:val="28"/>
        </w:rPr>
      </w:pPr>
    </w:p>
    <w:p w:rsidR="00537F34" w:rsidRDefault="00537F34" w:rsidP="001E4C30">
      <w:pPr>
        <w:ind w:right="-1" w:firstLine="0"/>
        <w:rPr>
          <w:rFonts w:ascii="Times New Roman" w:hAnsi="Times New Roman" w:cs="Times New Roman"/>
          <w:sz w:val="28"/>
          <w:szCs w:val="28"/>
        </w:rPr>
      </w:pPr>
    </w:p>
    <w:p w:rsidR="00537F34" w:rsidRDefault="00537F34" w:rsidP="001E4C30">
      <w:pPr>
        <w:ind w:right="-1" w:firstLine="0"/>
        <w:rPr>
          <w:rFonts w:ascii="Times New Roman" w:hAnsi="Times New Roman" w:cs="Times New Roman"/>
          <w:sz w:val="28"/>
          <w:szCs w:val="28"/>
        </w:rPr>
      </w:pPr>
    </w:p>
    <w:p w:rsidR="00537F34" w:rsidRDefault="00537F34" w:rsidP="001E4C30">
      <w:pPr>
        <w:ind w:right="-1" w:firstLine="0"/>
        <w:rPr>
          <w:rFonts w:ascii="Times New Roman" w:hAnsi="Times New Roman" w:cs="Times New Roman"/>
          <w:sz w:val="28"/>
          <w:szCs w:val="28"/>
        </w:rPr>
      </w:pPr>
    </w:p>
    <w:p w:rsidR="00537F34" w:rsidRDefault="00537F34" w:rsidP="001E4C30">
      <w:pPr>
        <w:ind w:right="-1" w:firstLine="0"/>
        <w:rPr>
          <w:rFonts w:ascii="Times New Roman" w:hAnsi="Times New Roman" w:cs="Times New Roman"/>
          <w:sz w:val="28"/>
          <w:szCs w:val="28"/>
        </w:rPr>
        <w:sectPr w:rsidR="00537F34" w:rsidSect="00D1361D">
          <w:headerReference w:type="default" r:id="rId8"/>
          <w:pgSz w:w="11906" w:h="16838" w:code="9"/>
          <w:pgMar w:top="1134" w:right="567" w:bottom="1134" w:left="1134" w:header="510" w:footer="709" w:gutter="0"/>
          <w:cols w:space="720"/>
          <w:noEndnote/>
          <w:titlePg/>
          <w:docGrid w:linePitch="272"/>
        </w:sectPr>
      </w:pPr>
    </w:p>
    <w:tbl>
      <w:tblPr>
        <w:tblW w:w="15667" w:type="dxa"/>
        <w:tblLook w:val="04A0" w:firstRow="1" w:lastRow="0" w:firstColumn="1" w:lastColumn="0" w:noHBand="0" w:noVBand="1"/>
      </w:tblPr>
      <w:tblGrid>
        <w:gridCol w:w="15667"/>
      </w:tblGrid>
      <w:tr w:rsidR="00537F34" w:rsidTr="00537F34">
        <w:tc>
          <w:tcPr>
            <w:tcW w:w="15667" w:type="dxa"/>
            <w:hideMark/>
          </w:tcPr>
          <w:tbl>
            <w:tblPr>
              <w:tblW w:w="15451" w:type="dxa"/>
              <w:tblLook w:val="04A0" w:firstRow="1" w:lastRow="0" w:firstColumn="1" w:lastColumn="0" w:noHBand="0" w:noVBand="1"/>
            </w:tblPr>
            <w:tblGrid>
              <w:gridCol w:w="10348"/>
              <w:gridCol w:w="5103"/>
            </w:tblGrid>
            <w:tr w:rsidR="00537F34">
              <w:tc>
                <w:tcPr>
                  <w:tcW w:w="10348" w:type="dxa"/>
                </w:tcPr>
                <w:p w:rsidR="00537F34" w:rsidRDefault="00537F34">
                  <w:pPr>
                    <w:ind w:right="-31"/>
                    <w:jc w:val="right"/>
                    <w:rPr>
                      <w:rFonts w:ascii="Times New Roman" w:hAnsi="Times New Roman" w:cs="Times New Roman"/>
                      <w:sz w:val="28"/>
                      <w:szCs w:val="28"/>
                    </w:rPr>
                  </w:pPr>
                </w:p>
              </w:tc>
              <w:tc>
                <w:tcPr>
                  <w:tcW w:w="5103" w:type="dxa"/>
                </w:tcPr>
                <w:p w:rsidR="00537F34" w:rsidRDefault="00537F34">
                  <w:pPr>
                    <w:ind w:firstLine="34"/>
                    <w:contextualSpacing/>
                    <w:rPr>
                      <w:rFonts w:ascii="Times New Roman" w:hAnsi="Times New Roman"/>
                      <w:sz w:val="28"/>
                      <w:szCs w:val="28"/>
                    </w:rPr>
                  </w:pPr>
                </w:p>
                <w:p w:rsidR="00537F34" w:rsidRDefault="00537F34">
                  <w:pPr>
                    <w:ind w:firstLine="34"/>
                    <w:contextualSpacing/>
                    <w:rPr>
                      <w:rFonts w:ascii="Times New Roman" w:hAnsi="Times New Roman"/>
                      <w:sz w:val="28"/>
                      <w:szCs w:val="28"/>
                    </w:rPr>
                  </w:pPr>
                  <w:r>
                    <w:rPr>
                      <w:rFonts w:ascii="Times New Roman" w:hAnsi="Times New Roman"/>
                      <w:sz w:val="28"/>
                      <w:szCs w:val="28"/>
                    </w:rPr>
                    <w:t>Приложение</w:t>
                  </w:r>
                </w:p>
                <w:p w:rsidR="00537F34" w:rsidRDefault="00537F34">
                  <w:pPr>
                    <w:ind w:firstLine="34"/>
                    <w:rPr>
                      <w:rFonts w:ascii="Times New Roman" w:hAnsi="Times New Roman"/>
                      <w:sz w:val="28"/>
                      <w:szCs w:val="28"/>
                    </w:rPr>
                  </w:pPr>
                  <w:r>
                    <w:rPr>
                      <w:rFonts w:ascii="Times New Roman" w:hAnsi="Times New Roman"/>
                      <w:sz w:val="28"/>
                      <w:szCs w:val="28"/>
                    </w:rPr>
                    <w:t>к подпрограмме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Республике Татарстан»</w:t>
                  </w:r>
                </w:p>
                <w:p w:rsidR="00537F34" w:rsidRDefault="00537F34" w:rsidP="00537F34">
                  <w:pPr>
                    <w:ind w:firstLine="0"/>
                    <w:rPr>
                      <w:rFonts w:ascii="Times New Roman" w:hAnsi="Times New Roman"/>
                      <w:sz w:val="28"/>
                      <w:szCs w:val="28"/>
                    </w:rPr>
                  </w:pPr>
                  <w:r>
                    <w:rPr>
                      <w:rFonts w:ascii="Times New Roman" w:hAnsi="Times New Roman"/>
                      <w:sz w:val="28"/>
                      <w:szCs w:val="28"/>
                    </w:rPr>
                    <w:t xml:space="preserve">(в редакции постановления Кабинета Министров Республики Татарстан </w:t>
                  </w:r>
                </w:p>
                <w:p w:rsidR="00537F34" w:rsidRDefault="00537F34" w:rsidP="00537F34">
                  <w:pPr>
                    <w:ind w:firstLine="0"/>
                    <w:rPr>
                      <w:rFonts w:ascii="Times New Roman" w:eastAsia="Calibri" w:hAnsi="Times New Roman"/>
                      <w:sz w:val="28"/>
                      <w:szCs w:val="28"/>
                    </w:rPr>
                  </w:pPr>
                  <w:r>
                    <w:rPr>
                      <w:rFonts w:ascii="Times New Roman" w:hAnsi="Times New Roman"/>
                      <w:sz w:val="28"/>
                      <w:szCs w:val="28"/>
                    </w:rPr>
                    <w:t>от __________ 2020 № _________)</w:t>
                  </w:r>
                </w:p>
              </w:tc>
            </w:tr>
          </w:tbl>
          <w:p w:rsidR="00537F34" w:rsidRDefault="00537F34">
            <w:pPr>
              <w:rPr>
                <w:rFonts w:ascii="Calibri" w:hAnsi="Calibri"/>
              </w:rPr>
            </w:pPr>
          </w:p>
        </w:tc>
      </w:tr>
    </w:tbl>
    <w:p w:rsidR="00537F34" w:rsidRDefault="00537F34" w:rsidP="00537F34">
      <w:pPr>
        <w:outlineLvl w:val="1"/>
        <w:rPr>
          <w:rFonts w:ascii="Times New Roman" w:hAnsi="Times New Roman" w:cs="Times New Roman"/>
          <w:sz w:val="24"/>
          <w:szCs w:val="24"/>
          <w:lang w:eastAsia="en-US"/>
        </w:rPr>
      </w:pPr>
    </w:p>
    <w:p w:rsidR="00537F34" w:rsidRDefault="00537F34" w:rsidP="00537F34">
      <w:pPr>
        <w:pStyle w:val="afffd"/>
        <w:jc w:val="center"/>
        <w:rPr>
          <w:rFonts w:ascii="Times New Roman" w:hAnsi="Times New Roman"/>
          <w:bCs/>
          <w:sz w:val="28"/>
          <w:szCs w:val="28"/>
        </w:rPr>
      </w:pPr>
      <w:r>
        <w:rPr>
          <w:rFonts w:ascii="Times New Roman" w:hAnsi="Times New Roman"/>
          <w:sz w:val="28"/>
          <w:szCs w:val="28"/>
        </w:rPr>
        <w:t>Цель, задачи, индикаторы оценки результатов подпрограммы «О</w:t>
      </w:r>
      <w:r>
        <w:rPr>
          <w:rFonts w:ascii="Times New Roman" w:hAnsi="Times New Roman"/>
          <w:bCs/>
          <w:sz w:val="28"/>
          <w:szCs w:val="28"/>
        </w:rPr>
        <w:t>беспечение жилыми помещениями детей-сирот,</w:t>
      </w:r>
    </w:p>
    <w:p w:rsidR="00537F34" w:rsidRDefault="00537F34" w:rsidP="00537F34">
      <w:pPr>
        <w:pStyle w:val="afffd"/>
        <w:jc w:val="center"/>
        <w:rPr>
          <w:rFonts w:ascii="Times New Roman" w:hAnsi="Times New Roman"/>
          <w:bCs/>
          <w:sz w:val="28"/>
          <w:szCs w:val="28"/>
        </w:rPr>
      </w:pPr>
      <w:r>
        <w:rPr>
          <w:rFonts w:ascii="Times New Roman" w:hAnsi="Times New Roman"/>
          <w:bCs/>
          <w:sz w:val="28"/>
          <w:szCs w:val="28"/>
        </w:rPr>
        <w:t xml:space="preserve">детей, оставшихся без попечения родителей, лиц из числа детей-сирот и детей, оставшихся без попечения родителей, </w:t>
      </w:r>
    </w:p>
    <w:p w:rsidR="00537F34" w:rsidRDefault="00537F34" w:rsidP="00537F34">
      <w:pPr>
        <w:pStyle w:val="afffd"/>
        <w:jc w:val="center"/>
        <w:rPr>
          <w:rFonts w:ascii="Times New Roman" w:hAnsi="Times New Roman"/>
          <w:bCs/>
          <w:sz w:val="28"/>
          <w:szCs w:val="28"/>
        </w:rPr>
      </w:pPr>
      <w:r>
        <w:rPr>
          <w:rFonts w:ascii="Times New Roman" w:hAnsi="Times New Roman"/>
          <w:bCs/>
          <w:sz w:val="28"/>
          <w:szCs w:val="28"/>
        </w:rPr>
        <w:t>в Республике Татарстан» и финансирование по мероприятиям подпрограммы</w:t>
      </w:r>
    </w:p>
    <w:p w:rsidR="00537F34" w:rsidRDefault="00537F34" w:rsidP="00537F34">
      <w:pPr>
        <w:pStyle w:val="afffd"/>
        <w:jc w:val="center"/>
        <w:rPr>
          <w:rFonts w:ascii="Times New Roman" w:hAnsi="Times New Roman"/>
          <w:bCs/>
          <w:sz w:val="28"/>
          <w:szCs w:val="28"/>
        </w:rPr>
      </w:pPr>
    </w:p>
    <w:tbl>
      <w:tblPr>
        <w:tblW w:w="15372"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410"/>
        <w:gridCol w:w="851"/>
        <w:gridCol w:w="708"/>
        <w:gridCol w:w="2189"/>
        <w:gridCol w:w="567"/>
        <w:gridCol w:w="567"/>
        <w:gridCol w:w="567"/>
        <w:gridCol w:w="567"/>
        <w:gridCol w:w="567"/>
        <w:gridCol w:w="567"/>
        <w:gridCol w:w="567"/>
        <w:gridCol w:w="8"/>
        <w:gridCol w:w="843"/>
        <w:gridCol w:w="850"/>
        <w:gridCol w:w="851"/>
        <w:gridCol w:w="850"/>
        <w:gridCol w:w="851"/>
        <w:gridCol w:w="992"/>
      </w:tblGrid>
      <w:tr w:rsidR="00537F34" w:rsidTr="00537F34">
        <w:trPr>
          <w:trHeight w:val="316"/>
        </w:trPr>
        <w:tc>
          <w:tcPr>
            <w:tcW w:w="2410" w:type="dxa"/>
            <w:vMerge w:val="restart"/>
            <w:tcBorders>
              <w:top w:val="single" w:sz="4" w:space="0" w:color="auto"/>
              <w:left w:val="single" w:sz="4" w:space="0" w:color="auto"/>
              <w:bottom w:val="nil"/>
              <w:right w:val="single" w:sz="4" w:space="0" w:color="auto"/>
            </w:tcBorders>
            <w:hideMark/>
          </w:tcPr>
          <w:p w:rsidR="00537F34" w:rsidRDefault="00537F34">
            <w:pPr>
              <w:pStyle w:val="afffd"/>
              <w:jc w:val="center"/>
              <w:rPr>
                <w:rFonts w:ascii="Times New Roman" w:hAnsi="Times New Roman"/>
                <w:sz w:val="16"/>
                <w:szCs w:val="16"/>
              </w:rPr>
            </w:pPr>
            <w:r>
              <w:rPr>
                <w:rFonts w:ascii="Times New Roman" w:hAnsi="Times New Roman"/>
                <w:sz w:val="16"/>
                <w:szCs w:val="16"/>
              </w:rPr>
              <w:t>Наименование мероприятий</w:t>
            </w:r>
          </w:p>
        </w:tc>
        <w:tc>
          <w:tcPr>
            <w:tcW w:w="851" w:type="dxa"/>
            <w:vMerge w:val="restart"/>
            <w:tcBorders>
              <w:top w:val="single" w:sz="4" w:space="0" w:color="auto"/>
              <w:left w:val="single" w:sz="4" w:space="0" w:color="auto"/>
              <w:bottom w:val="nil"/>
              <w:right w:val="single" w:sz="4" w:space="0" w:color="auto"/>
            </w:tcBorders>
            <w:hideMark/>
          </w:tcPr>
          <w:p w:rsidR="00537F34" w:rsidRDefault="00537F34">
            <w:pPr>
              <w:pStyle w:val="afffd"/>
              <w:jc w:val="center"/>
              <w:rPr>
                <w:rFonts w:ascii="Times New Roman" w:hAnsi="Times New Roman"/>
                <w:sz w:val="16"/>
                <w:szCs w:val="16"/>
              </w:rPr>
            </w:pPr>
            <w:r>
              <w:rPr>
                <w:rFonts w:ascii="Times New Roman" w:hAnsi="Times New Roman"/>
                <w:sz w:val="16"/>
                <w:szCs w:val="16"/>
              </w:rPr>
              <w:t>Исполнители</w:t>
            </w:r>
          </w:p>
        </w:tc>
        <w:tc>
          <w:tcPr>
            <w:tcW w:w="708" w:type="dxa"/>
            <w:vMerge w:val="restart"/>
            <w:tcBorders>
              <w:top w:val="single" w:sz="4" w:space="0" w:color="auto"/>
              <w:left w:val="single" w:sz="4" w:space="0" w:color="auto"/>
              <w:bottom w:val="nil"/>
              <w:right w:val="single" w:sz="4" w:space="0" w:color="auto"/>
            </w:tcBorders>
            <w:hideMark/>
          </w:tcPr>
          <w:p w:rsidR="00537F34" w:rsidRDefault="00537F34">
            <w:pPr>
              <w:pStyle w:val="afffd"/>
              <w:jc w:val="center"/>
              <w:rPr>
                <w:rFonts w:ascii="Times New Roman" w:hAnsi="Times New Roman"/>
                <w:sz w:val="16"/>
                <w:szCs w:val="16"/>
              </w:rPr>
            </w:pPr>
            <w:r>
              <w:rPr>
                <w:rFonts w:ascii="Times New Roman" w:hAnsi="Times New Roman"/>
                <w:sz w:val="16"/>
                <w:szCs w:val="16"/>
              </w:rPr>
              <w:t>Сроки выполнения</w:t>
            </w:r>
          </w:p>
        </w:tc>
        <w:tc>
          <w:tcPr>
            <w:tcW w:w="2189" w:type="dxa"/>
            <w:vMerge w:val="restart"/>
            <w:tcBorders>
              <w:top w:val="single" w:sz="4" w:space="0" w:color="auto"/>
              <w:left w:val="single" w:sz="4" w:space="0" w:color="auto"/>
              <w:bottom w:val="nil"/>
              <w:right w:val="single" w:sz="4" w:space="0" w:color="auto"/>
            </w:tcBorders>
            <w:hideMark/>
          </w:tcPr>
          <w:p w:rsidR="00537F34" w:rsidRDefault="00537F34">
            <w:pPr>
              <w:pStyle w:val="afffd"/>
              <w:jc w:val="center"/>
              <w:rPr>
                <w:rFonts w:ascii="Times New Roman" w:hAnsi="Times New Roman"/>
                <w:sz w:val="16"/>
                <w:szCs w:val="16"/>
              </w:rPr>
            </w:pPr>
            <w:proofErr w:type="gramStart"/>
            <w:r>
              <w:rPr>
                <w:rFonts w:ascii="Times New Roman" w:hAnsi="Times New Roman"/>
                <w:sz w:val="16"/>
                <w:szCs w:val="16"/>
              </w:rPr>
              <w:t>Индикаторы  оценки</w:t>
            </w:r>
            <w:proofErr w:type="gramEnd"/>
            <w:r>
              <w:rPr>
                <w:rFonts w:ascii="Times New Roman" w:hAnsi="Times New Roman"/>
                <w:sz w:val="16"/>
                <w:szCs w:val="16"/>
              </w:rPr>
              <w:t xml:space="preserve">   конечных  результатов, единица   измерения</w:t>
            </w:r>
          </w:p>
        </w:tc>
        <w:tc>
          <w:tcPr>
            <w:tcW w:w="3977" w:type="dxa"/>
            <w:gridSpan w:val="8"/>
            <w:tcBorders>
              <w:top w:val="single" w:sz="4" w:space="0" w:color="auto"/>
              <w:left w:val="single" w:sz="4" w:space="0" w:color="auto"/>
              <w:bottom w:val="single" w:sz="4" w:space="0" w:color="auto"/>
              <w:right w:val="single" w:sz="4" w:space="0" w:color="auto"/>
            </w:tcBorders>
            <w:hideMark/>
          </w:tcPr>
          <w:p w:rsidR="00537F34" w:rsidRDefault="00537F34">
            <w:pPr>
              <w:pStyle w:val="afffd"/>
              <w:jc w:val="center"/>
              <w:rPr>
                <w:rFonts w:ascii="Times New Roman" w:hAnsi="Times New Roman"/>
                <w:sz w:val="16"/>
                <w:szCs w:val="16"/>
              </w:rPr>
            </w:pPr>
            <w:r>
              <w:rPr>
                <w:rFonts w:ascii="Times New Roman" w:hAnsi="Times New Roman"/>
                <w:sz w:val="16"/>
                <w:szCs w:val="16"/>
              </w:rPr>
              <w:t>Значения индикаторов</w:t>
            </w:r>
          </w:p>
        </w:tc>
        <w:tc>
          <w:tcPr>
            <w:tcW w:w="5237" w:type="dxa"/>
            <w:gridSpan w:val="6"/>
            <w:tcBorders>
              <w:top w:val="single" w:sz="4" w:space="0" w:color="auto"/>
              <w:left w:val="single" w:sz="4" w:space="0" w:color="auto"/>
              <w:bottom w:val="single" w:sz="4" w:space="0" w:color="auto"/>
              <w:right w:val="single" w:sz="4" w:space="0" w:color="auto"/>
            </w:tcBorders>
            <w:hideMark/>
          </w:tcPr>
          <w:p w:rsidR="00537F34" w:rsidRDefault="00537F34">
            <w:pPr>
              <w:pStyle w:val="afffd"/>
              <w:jc w:val="center"/>
              <w:rPr>
                <w:rFonts w:ascii="Times New Roman" w:hAnsi="Times New Roman"/>
                <w:sz w:val="16"/>
                <w:szCs w:val="16"/>
              </w:rPr>
            </w:pPr>
            <w:r>
              <w:rPr>
                <w:rFonts w:ascii="Times New Roman" w:hAnsi="Times New Roman"/>
                <w:sz w:val="16"/>
                <w:szCs w:val="16"/>
              </w:rPr>
              <w:t xml:space="preserve">Объемы финансирования с указанием источника финансирования, </w:t>
            </w:r>
            <w:proofErr w:type="spellStart"/>
            <w:r>
              <w:rPr>
                <w:rFonts w:ascii="Times New Roman" w:hAnsi="Times New Roman"/>
                <w:sz w:val="16"/>
                <w:szCs w:val="16"/>
              </w:rPr>
              <w:t>тыс.рублей</w:t>
            </w:r>
            <w:proofErr w:type="spellEnd"/>
          </w:p>
        </w:tc>
      </w:tr>
      <w:tr w:rsidR="00537F34" w:rsidTr="00537F34">
        <w:trPr>
          <w:trHeight w:val="576"/>
        </w:trPr>
        <w:tc>
          <w:tcPr>
            <w:tcW w:w="2410" w:type="dxa"/>
            <w:vMerge/>
            <w:tcBorders>
              <w:top w:val="single" w:sz="4" w:space="0" w:color="auto"/>
              <w:left w:val="single" w:sz="4" w:space="0" w:color="auto"/>
              <w:bottom w:val="nil"/>
              <w:right w:val="single" w:sz="4" w:space="0" w:color="auto"/>
            </w:tcBorders>
            <w:vAlign w:val="center"/>
            <w:hideMark/>
          </w:tcPr>
          <w:p w:rsidR="00537F34" w:rsidRDefault="00537F34">
            <w:pPr>
              <w:rPr>
                <w:rFonts w:ascii="Times New Roman" w:hAnsi="Times New Roman" w:cs="Times New Roman"/>
                <w:sz w:val="16"/>
                <w:szCs w:val="16"/>
                <w:lang w:eastAsia="en-US"/>
              </w:rPr>
            </w:pPr>
          </w:p>
        </w:tc>
        <w:tc>
          <w:tcPr>
            <w:tcW w:w="851" w:type="dxa"/>
            <w:vMerge/>
            <w:tcBorders>
              <w:top w:val="single" w:sz="4" w:space="0" w:color="auto"/>
              <w:left w:val="single" w:sz="4" w:space="0" w:color="auto"/>
              <w:bottom w:val="nil"/>
              <w:right w:val="single" w:sz="4" w:space="0" w:color="auto"/>
            </w:tcBorders>
            <w:vAlign w:val="center"/>
            <w:hideMark/>
          </w:tcPr>
          <w:p w:rsidR="00537F34" w:rsidRDefault="00537F34">
            <w:pPr>
              <w:rPr>
                <w:rFonts w:ascii="Times New Roman" w:hAnsi="Times New Roman" w:cs="Times New Roman"/>
                <w:sz w:val="16"/>
                <w:szCs w:val="16"/>
                <w:lang w:eastAsia="en-US"/>
              </w:rPr>
            </w:pPr>
          </w:p>
        </w:tc>
        <w:tc>
          <w:tcPr>
            <w:tcW w:w="708" w:type="dxa"/>
            <w:vMerge/>
            <w:tcBorders>
              <w:top w:val="single" w:sz="4" w:space="0" w:color="auto"/>
              <w:left w:val="single" w:sz="4" w:space="0" w:color="auto"/>
              <w:bottom w:val="nil"/>
              <w:right w:val="single" w:sz="4" w:space="0" w:color="auto"/>
            </w:tcBorders>
            <w:vAlign w:val="center"/>
            <w:hideMark/>
          </w:tcPr>
          <w:p w:rsidR="00537F34" w:rsidRDefault="00537F34">
            <w:pPr>
              <w:rPr>
                <w:rFonts w:ascii="Times New Roman" w:hAnsi="Times New Roman" w:cs="Times New Roman"/>
                <w:sz w:val="16"/>
                <w:szCs w:val="16"/>
                <w:lang w:eastAsia="en-US"/>
              </w:rPr>
            </w:pPr>
          </w:p>
        </w:tc>
        <w:tc>
          <w:tcPr>
            <w:tcW w:w="2189" w:type="dxa"/>
            <w:vMerge/>
            <w:tcBorders>
              <w:top w:val="single" w:sz="4" w:space="0" w:color="auto"/>
              <w:left w:val="single" w:sz="4" w:space="0" w:color="auto"/>
              <w:bottom w:val="nil"/>
              <w:right w:val="single" w:sz="4" w:space="0" w:color="auto"/>
            </w:tcBorders>
            <w:vAlign w:val="center"/>
            <w:hideMark/>
          </w:tcPr>
          <w:p w:rsidR="00537F34" w:rsidRDefault="00537F34">
            <w:pPr>
              <w:rPr>
                <w:rFonts w:ascii="Times New Roman" w:hAnsi="Times New Roman" w:cs="Times New Roman"/>
                <w:sz w:val="16"/>
                <w:szCs w:val="16"/>
                <w:lang w:eastAsia="en-US"/>
              </w:rPr>
            </w:pPr>
          </w:p>
        </w:tc>
        <w:tc>
          <w:tcPr>
            <w:tcW w:w="567" w:type="dxa"/>
            <w:tcBorders>
              <w:top w:val="single" w:sz="4" w:space="0" w:color="auto"/>
              <w:left w:val="single" w:sz="4" w:space="0" w:color="auto"/>
              <w:bottom w:val="nil"/>
              <w:right w:val="single" w:sz="4" w:space="0" w:color="auto"/>
            </w:tcBorders>
            <w:hideMark/>
          </w:tcPr>
          <w:p w:rsidR="00537F34" w:rsidRDefault="00537F34">
            <w:pPr>
              <w:pStyle w:val="afffd"/>
              <w:jc w:val="center"/>
              <w:rPr>
                <w:rFonts w:ascii="Times New Roman" w:hAnsi="Times New Roman"/>
                <w:sz w:val="16"/>
                <w:szCs w:val="16"/>
              </w:rPr>
            </w:pPr>
            <w:r>
              <w:rPr>
                <w:rFonts w:ascii="Times New Roman" w:hAnsi="Times New Roman"/>
                <w:sz w:val="16"/>
                <w:szCs w:val="16"/>
              </w:rPr>
              <w:t>2019</w:t>
            </w:r>
          </w:p>
          <w:p w:rsidR="00537F34" w:rsidRDefault="00537F34">
            <w:pPr>
              <w:pStyle w:val="afffd"/>
              <w:jc w:val="center"/>
              <w:rPr>
                <w:rFonts w:ascii="Times New Roman" w:hAnsi="Times New Roman"/>
                <w:sz w:val="16"/>
                <w:szCs w:val="16"/>
              </w:rPr>
            </w:pPr>
            <w:r>
              <w:rPr>
                <w:rFonts w:ascii="Times New Roman" w:hAnsi="Times New Roman"/>
                <w:sz w:val="16"/>
                <w:szCs w:val="16"/>
              </w:rPr>
              <w:t>год (</w:t>
            </w:r>
            <w:proofErr w:type="spellStart"/>
            <w:proofErr w:type="gramStart"/>
            <w:r>
              <w:rPr>
                <w:rFonts w:ascii="Times New Roman" w:hAnsi="Times New Roman"/>
                <w:sz w:val="16"/>
                <w:szCs w:val="16"/>
              </w:rPr>
              <w:t>базо</w:t>
            </w:r>
            <w:proofErr w:type="spellEnd"/>
            <w:r>
              <w:rPr>
                <w:rFonts w:ascii="Times New Roman" w:hAnsi="Times New Roman"/>
                <w:sz w:val="16"/>
                <w:szCs w:val="16"/>
              </w:rPr>
              <w:t>-вый</w:t>
            </w:r>
            <w:proofErr w:type="gramEnd"/>
            <w:r>
              <w:rPr>
                <w:rFonts w:ascii="Times New Roman" w:hAnsi="Times New Roman"/>
                <w:sz w:val="16"/>
                <w:szCs w:val="16"/>
              </w:rPr>
              <w:t>)</w:t>
            </w:r>
          </w:p>
        </w:tc>
        <w:tc>
          <w:tcPr>
            <w:tcW w:w="567" w:type="dxa"/>
            <w:tcBorders>
              <w:top w:val="single" w:sz="4" w:space="0" w:color="auto"/>
              <w:left w:val="single" w:sz="4" w:space="0" w:color="auto"/>
              <w:bottom w:val="nil"/>
              <w:right w:val="single" w:sz="4" w:space="0" w:color="auto"/>
            </w:tcBorders>
            <w:hideMark/>
          </w:tcPr>
          <w:p w:rsidR="00537F34" w:rsidRDefault="00537F34">
            <w:pPr>
              <w:pStyle w:val="afffd"/>
              <w:jc w:val="center"/>
              <w:rPr>
                <w:rFonts w:ascii="Times New Roman" w:hAnsi="Times New Roman"/>
                <w:sz w:val="16"/>
                <w:szCs w:val="16"/>
              </w:rPr>
            </w:pPr>
            <w:r>
              <w:rPr>
                <w:rFonts w:ascii="Times New Roman" w:hAnsi="Times New Roman"/>
                <w:sz w:val="16"/>
                <w:szCs w:val="16"/>
              </w:rPr>
              <w:t>2020</w:t>
            </w:r>
          </w:p>
          <w:p w:rsidR="00537F34" w:rsidRDefault="00537F34">
            <w:pPr>
              <w:pStyle w:val="afffd"/>
              <w:jc w:val="center"/>
              <w:rPr>
                <w:rFonts w:ascii="Times New Roman" w:hAnsi="Times New Roman"/>
                <w:sz w:val="16"/>
                <w:szCs w:val="16"/>
              </w:rPr>
            </w:pPr>
            <w:r>
              <w:rPr>
                <w:rFonts w:ascii="Times New Roman" w:hAnsi="Times New Roman"/>
                <w:sz w:val="16"/>
                <w:szCs w:val="16"/>
              </w:rPr>
              <w:t>год</w:t>
            </w:r>
          </w:p>
        </w:tc>
        <w:tc>
          <w:tcPr>
            <w:tcW w:w="567" w:type="dxa"/>
            <w:tcBorders>
              <w:top w:val="single" w:sz="4" w:space="0" w:color="auto"/>
              <w:left w:val="single" w:sz="4" w:space="0" w:color="auto"/>
              <w:bottom w:val="nil"/>
              <w:right w:val="single" w:sz="4" w:space="0" w:color="auto"/>
            </w:tcBorders>
            <w:hideMark/>
          </w:tcPr>
          <w:p w:rsidR="00537F34" w:rsidRDefault="00537F34">
            <w:pPr>
              <w:pStyle w:val="afffd"/>
              <w:jc w:val="center"/>
              <w:rPr>
                <w:rFonts w:ascii="Times New Roman" w:hAnsi="Times New Roman"/>
                <w:sz w:val="16"/>
                <w:szCs w:val="16"/>
              </w:rPr>
            </w:pPr>
            <w:r>
              <w:rPr>
                <w:rFonts w:ascii="Times New Roman" w:hAnsi="Times New Roman"/>
                <w:sz w:val="16"/>
                <w:szCs w:val="16"/>
              </w:rPr>
              <w:t>2021</w:t>
            </w:r>
          </w:p>
          <w:p w:rsidR="00537F34" w:rsidRDefault="00537F34">
            <w:pPr>
              <w:pStyle w:val="afffd"/>
              <w:jc w:val="center"/>
              <w:rPr>
                <w:rFonts w:ascii="Times New Roman" w:hAnsi="Times New Roman"/>
                <w:sz w:val="16"/>
                <w:szCs w:val="16"/>
              </w:rPr>
            </w:pPr>
            <w:r>
              <w:rPr>
                <w:rFonts w:ascii="Times New Roman" w:hAnsi="Times New Roman"/>
                <w:sz w:val="16"/>
                <w:szCs w:val="16"/>
              </w:rPr>
              <w:t>год</w:t>
            </w:r>
          </w:p>
        </w:tc>
        <w:tc>
          <w:tcPr>
            <w:tcW w:w="567" w:type="dxa"/>
            <w:tcBorders>
              <w:top w:val="single" w:sz="4" w:space="0" w:color="auto"/>
              <w:left w:val="single" w:sz="4" w:space="0" w:color="auto"/>
              <w:bottom w:val="nil"/>
              <w:right w:val="single" w:sz="4" w:space="0" w:color="auto"/>
            </w:tcBorders>
            <w:hideMark/>
          </w:tcPr>
          <w:p w:rsidR="00537F34" w:rsidRDefault="00537F34">
            <w:pPr>
              <w:pStyle w:val="afffd"/>
              <w:jc w:val="center"/>
              <w:rPr>
                <w:rFonts w:ascii="Times New Roman" w:hAnsi="Times New Roman"/>
                <w:sz w:val="16"/>
                <w:szCs w:val="16"/>
              </w:rPr>
            </w:pPr>
            <w:r>
              <w:rPr>
                <w:rFonts w:ascii="Times New Roman" w:hAnsi="Times New Roman"/>
                <w:sz w:val="16"/>
                <w:szCs w:val="16"/>
              </w:rPr>
              <w:t>2022</w:t>
            </w:r>
          </w:p>
          <w:p w:rsidR="00537F34" w:rsidRDefault="00537F34">
            <w:pPr>
              <w:pStyle w:val="afffd"/>
              <w:jc w:val="center"/>
              <w:rPr>
                <w:rFonts w:ascii="Times New Roman" w:hAnsi="Times New Roman"/>
                <w:sz w:val="16"/>
                <w:szCs w:val="16"/>
              </w:rPr>
            </w:pPr>
            <w:r>
              <w:rPr>
                <w:rFonts w:ascii="Times New Roman" w:hAnsi="Times New Roman"/>
                <w:sz w:val="16"/>
                <w:szCs w:val="16"/>
              </w:rPr>
              <w:t>год</w:t>
            </w:r>
          </w:p>
        </w:tc>
        <w:tc>
          <w:tcPr>
            <w:tcW w:w="567" w:type="dxa"/>
            <w:tcBorders>
              <w:top w:val="single" w:sz="4" w:space="0" w:color="auto"/>
              <w:left w:val="single" w:sz="4" w:space="0" w:color="auto"/>
              <w:bottom w:val="nil"/>
              <w:right w:val="single" w:sz="4" w:space="0" w:color="auto"/>
            </w:tcBorders>
            <w:hideMark/>
          </w:tcPr>
          <w:p w:rsidR="00537F34" w:rsidRDefault="00537F34">
            <w:pPr>
              <w:pStyle w:val="afffd"/>
              <w:jc w:val="center"/>
              <w:rPr>
                <w:rFonts w:ascii="Times New Roman" w:hAnsi="Times New Roman"/>
                <w:sz w:val="16"/>
                <w:szCs w:val="16"/>
              </w:rPr>
            </w:pPr>
            <w:r>
              <w:rPr>
                <w:rFonts w:ascii="Times New Roman" w:hAnsi="Times New Roman"/>
                <w:sz w:val="16"/>
                <w:szCs w:val="16"/>
              </w:rPr>
              <w:t>2023</w:t>
            </w:r>
          </w:p>
          <w:p w:rsidR="00537F34" w:rsidRDefault="00537F34">
            <w:pPr>
              <w:pStyle w:val="afffd"/>
              <w:jc w:val="center"/>
              <w:rPr>
                <w:rFonts w:ascii="Times New Roman" w:hAnsi="Times New Roman"/>
                <w:sz w:val="16"/>
                <w:szCs w:val="16"/>
              </w:rPr>
            </w:pPr>
            <w:r>
              <w:rPr>
                <w:rFonts w:ascii="Times New Roman" w:hAnsi="Times New Roman"/>
                <w:sz w:val="16"/>
                <w:szCs w:val="16"/>
              </w:rPr>
              <w:t>год</w:t>
            </w:r>
          </w:p>
        </w:tc>
        <w:tc>
          <w:tcPr>
            <w:tcW w:w="567" w:type="dxa"/>
            <w:tcBorders>
              <w:top w:val="single" w:sz="4" w:space="0" w:color="auto"/>
              <w:left w:val="single" w:sz="4" w:space="0" w:color="auto"/>
              <w:bottom w:val="nil"/>
              <w:right w:val="single" w:sz="4" w:space="0" w:color="auto"/>
            </w:tcBorders>
            <w:hideMark/>
          </w:tcPr>
          <w:p w:rsidR="00537F34" w:rsidRDefault="00537F34">
            <w:pPr>
              <w:pStyle w:val="afffd"/>
              <w:jc w:val="center"/>
              <w:rPr>
                <w:rFonts w:ascii="Times New Roman" w:hAnsi="Times New Roman"/>
                <w:sz w:val="16"/>
                <w:szCs w:val="16"/>
              </w:rPr>
            </w:pPr>
            <w:r>
              <w:rPr>
                <w:rFonts w:ascii="Times New Roman" w:hAnsi="Times New Roman"/>
                <w:sz w:val="16"/>
                <w:szCs w:val="16"/>
              </w:rPr>
              <w:t>2024</w:t>
            </w:r>
          </w:p>
          <w:p w:rsidR="00537F34" w:rsidRDefault="00537F34">
            <w:pPr>
              <w:pStyle w:val="afffd"/>
              <w:jc w:val="center"/>
              <w:rPr>
                <w:rFonts w:ascii="Times New Roman" w:hAnsi="Times New Roman"/>
                <w:sz w:val="16"/>
                <w:szCs w:val="16"/>
              </w:rPr>
            </w:pPr>
            <w:r>
              <w:rPr>
                <w:rFonts w:ascii="Times New Roman" w:hAnsi="Times New Roman"/>
                <w:sz w:val="16"/>
                <w:szCs w:val="16"/>
              </w:rPr>
              <w:t>год</w:t>
            </w:r>
          </w:p>
        </w:tc>
        <w:tc>
          <w:tcPr>
            <w:tcW w:w="567" w:type="dxa"/>
            <w:tcBorders>
              <w:top w:val="single" w:sz="4" w:space="0" w:color="auto"/>
              <w:left w:val="single" w:sz="4" w:space="0" w:color="auto"/>
              <w:bottom w:val="nil"/>
              <w:right w:val="single" w:sz="4" w:space="0" w:color="auto"/>
            </w:tcBorders>
            <w:hideMark/>
          </w:tcPr>
          <w:p w:rsidR="00537F34" w:rsidRDefault="00537F34">
            <w:pPr>
              <w:pStyle w:val="afffd"/>
              <w:jc w:val="center"/>
              <w:rPr>
                <w:rFonts w:ascii="Times New Roman" w:hAnsi="Times New Roman"/>
                <w:sz w:val="16"/>
                <w:szCs w:val="16"/>
              </w:rPr>
            </w:pPr>
            <w:r>
              <w:rPr>
                <w:rFonts w:ascii="Times New Roman" w:hAnsi="Times New Roman"/>
                <w:sz w:val="16"/>
                <w:szCs w:val="16"/>
              </w:rPr>
              <w:t>2025</w:t>
            </w:r>
          </w:p>
          <w:p w:rsidR="00537F34" w:rsidRDefault="00537F34">
            <w:pPr>
              <w:pStyle w:val="afffd"/>
              <w:jc w:val="center"/>
              <w:rPr>
                <w:rFonts w:ascii="Times New Roman" w:hAnsi="Times New Roman"/>
                <w:sz w:val="16"/>
                <w:szCs w:val="16"/>
              </w:rPr>
            </w:pPr>
            <w:r>
              <w:rPr>
                <w:rFonts w:ascii="Times New Roman" w:hAnsi="Times New Roman"/>
                <w:sz w:val="16"/>
                <w:szCs w:val="16"/>
              </w:rPr>
              <w:t>год</w:t>
            </w:r>
          </w:p>
        </w:tc>
        <w:tc>
          <w:tcPr>
            <w:tcW w:w="851" w:type="dxa"/>
            <w:gridSpan w:val="2"/>
            <w:tcBorders>
              <w:top w:val="single" w:sz="4" w:space="0" w:color="auto"/>
              <w:left w:val="single" w:sz="4" w:space="0" w:color="auto"/>
              <w:bottom w:val="nil"/>
              <w:right w:val="single" w:sz="4" w:space="0" w:color="auto"/>
            </w:tcBorders>
            <w:hideMark/>
          </w:tcPr>
          <w:p w:rsidR="00537F34" w:rsidRDefault="00537F34">
            <w:pPr>
              <w:pStyle w:val="afffd"/>
              <w:jc w:val="center"/>
              <w:rPr>
                <w:rFonts w:ascii="Times New Roman" w:hAnsi="Times New Roman"/>
                <w:sz w:val="16"/>
                <w:szCs w:val="16"/>
              </w:rPr>
            </w:pPr>
            <w:r>
              <w:rPr>
                <w:rFonts w:ascii="Times New Roman" w:hAnsi="Times New Roman"/>
                <w:sz w:val="16"/>
                <w:szCs w:val="16"/>
              </w:rPr>
              <w:t>2020</w:t>
            </w:r>
          </w:p>
          <w:p w:rsidR="00537F34" w:rsidRDefault="00537F34">
            <w:pPr>
              <w:pStyle w:val="afffd"/>
              <w:jc w:val="center"/>
              <w:rPr>
                <w:rFonts w:ascii="Times New Roman" w:hAnsi="Times New Roman"/>
                <w:sz w:val="16"/>
                <w:szCs w:val="16"/>
              </w:rPr>
            </w:pPr>
            <w:r>
              <w:rPr>
                <w:rFonts w:ascii="Times New Roman" w:hAnsi="Times New Roman"/>
                <w:sz w:val="16"/>
                <w:szCs w:val="16"/>
              </w:rPr>
              <w:t>год</w:t>
            </w:r>
          </w:p>
        </w:tc>
        <w:tc>
          <w:tcPr>
            <w:tcW w:w="850" w:type="dxa"/>
            <w:tcBorders>
              <w:top w:val="single" w:sz="4" w:space="0" w:color="auto"/>
              <w:left w:val="single" w:sz="4" w:space="0" w:color="auto"/>
              <w:bottom w:val="nil"/>
              <w:right w:val="single" w:sz="4" w:space="0" w:color="auto"/>
            </w:tcBorders>
            <w:hideMark/>
          </w:tcPr>
          <w:p w:rsidR="00537F34" w:rsidRDefault="00537F34">
            <w:pPr>
              <w:pStyle w:val="afffd"/>
              <w:jc w:val="center"/>
              <w:rPr>
                <w:rFonts w:ascii="Times New Roman" w:hAnsi="Times New Roman"/>
                <w:sz w:val="16"/>
                <w:szCs w:val="16"/>
              </w:rPr>
            </w:pPr>
            <w:r>
              <w:rPr>
                <w:rFonts w:ascii="Times New Roman" w:hAnsi="Times New Roman"/>
                <w:sz w:val="16"/>
                <w:szCs w:val="16"/>
              </w:rPr>
              <w:t>2021</w:t>
            </w:r>
          </w:p>
          <w:p w:rsidR="00537F34" w:rsidRDefault="00537F34">
            <w:pPr>
              <w:pStyle w:val="afffd"/>
              <w:jc w:val="center"/>
              <w:rPr>
                <w:rFonts w:ascii="Times New Roman" w:hAnsi="Times New Roman"/>
                <w:sz w:val="16"/>
                <w:szCs w:val="16"/>
              </w:rPr>
            </w:pPr>
            <w:r>
              <w:rPr>
                <w:rFonts w:ascii="Times New Roman" w:hAnsi="Times New Roman"/>
                <w:sz w:val="16"/>
                <w:szCs w:val="16"/>
              </w:rPr>
              <w:t>год</w:t>
            </w:r>
          </w:p>
        </w:tc>
        <w:tc>
          <w:tcPr>
            <w:tcW w:w="851" w:type="dxa"/>
            <w:tcBorders>
              <w:top w:val="single" w:sz="4" w:space="0" w:color="auto"/>
              <w:left w:val="single" w:sz="4" w:space="0" w:color="auto"/>
              <w:bottom w:val="nil"/>
              <w:right w:val="single" w:sz="4" w:space="0" w:color="auto"/>
            </w:tcBorders>
            <w:hideMark/>
          </w:tcPr>
          <w:p w:rsidR="00537F34" w:rsidRDefault="00537F34">
            <w:pPr>
              <w:pStyle w:val="afffd"/>
              <w:jc w:val="center"/>
              <w:rPr>
                <w:rFonts w:ascii="Times New Roman" w:hAnsi="Times New Roman"/>
                <w:sz w:val="16"/>
                <w:szCs w:val="16"/>
              </w:rPr>
            </w:pPr>
            <w:r>
              <w:rPr>
                <w:rFonts w:ascii="Times New Roman" w:hAnsi="Times New Roman"/>
                <w:sz w:val="16"/>
                <w:szCs w:val="16"/>
              </w:rPr>
              <w:t>2022</w:t>
            </w:r>
          </w:p>
          <w:p w:rsidR="00537F34" w:rsidRDefault="00537F34">
            <w:pPr>
              <w:pStyle w:val="afffd"/>
              <w:jc w:val="center"/>
              <w:rPr>
                <w:rFonts w:ascii="Times New Roman" w:hAnsi="Times New Roman"/>
                <w:sz w:val="16"/>
                <w:szCs w:val="16"/>
              </w:rPr>
            </w:pPr>
            <w:r>
              <w:rPr>
                <w:rFonts w:ascii="Times New Roman" w:hAnsi="Times New Roman"/>
                <w:sz w:val="16"/>
                <w:szCs w:val="16"/>
              </w:rPr>
              <w:t>год</w:t>
            </w:r>
          </w:p>
        </w:tc>
        <w:tc>
          <w:tcPr>
            <w:tcW w:w="850" w:type="dxa"/>
            <w:tcBorders>
              <w:top w:val="single" w:sz="4" w:space="0" w:color="auto"/>
              <w:left w:val="single" w:sz="4" w:space="0" w:color="auto"/>
              <w:bottom w:val="nil"/>
              <w:right w:val="single" w:sz="4" w:space="0" w:color="auto"/>
            </w:tcBorders>
            <w:hideMark/>
          </w:tcPr>
          <w:p w:rsidR="00537F34" w:rsidRDefault="00537F34">
            <w:pPr>
              <w:pStyle w:val="afffd"/>
              <w:jc w:val="center"/>
              <w:rPr>
                <w:rFonts w:ascii="Times New Roman" w:hAnsi="Times New Roman"/>
                <w:sz w:val="16"/>
                <w:szCs w:val="16"/>
              </w:rPr>
            </w:pPr>
            <w:r>
              <w:rPr>
                <w:rFonts w:ascii="Times New Roman" w:hAnsi="Times New Roman"/>
                <w:sz w:val="16"/>
                <w:szCs w:val="16"/>
              </w:rPr>
              <w:t>2023</w:t>
            </w:r>
          </w:p>
          <w:p w:rsidR="00537F34" w:rsidRDefault="00537F34">
            <w:pPr>
              <w:pStyle w:val="afffd"/>
              <w:jc w:val="center"/>
              <w:rPr>
                <w:rFonts w:ascii="Times New Roman" w:hAnsi="Times New Roman"/>
                <w:sz w:val="16"/>
                <w:szCs w:val="16"/>
              </w:rPr>
            </w:pPr>
            <w:r>
              <w:rPr>
                <w:rFonts w:ascii="Times New Roman" w:hAnsi="Times New Roman"/>
                <w:sz w:val="16"/>
                <w:szCs w:val="16"/>
              </w:rPr>
              <w:t>год</w:t>
            </w:r>
          </w:p>
        </w:tc>
        <w:tc>
          <w:tcPr>
            <w:tcW w:w="851" w:type="dxa"/>
            <w:tcBorders>
              <w:top w:val="single" w:sz="4" w:space="0" w:color="auto"/>
              <w:left w:val="single" w:sz="4" w:space="0" w:color="auto"/>
              <w:bottom w:val="nil"/>
              <w:right w:val="single" w:sz="4" w:space="0" w:color="auto"/>
            </w:tcBorders>
            <w:hideMark/>
          </w:tcPr>
          <w:p w:rsidR="00537F34" w:rsidRDefault="00537F34">
            <w:pPr>
              <w:pStyle w:val="afffd"/>
              <w:jc w:val="center"/>
              <w:rPr>
                <w:rFonts w:ascii="Times New Roman" w:hAnsi="Times New Roman"/>
                <w:sz w:val="16"/>
                <w:szCs w:val="16"/>
              </w:rPr>
            </w:pPr>
            <w:r>
              <w:rPr>
                <w:rFonts w:ascii="Times New Roman" w:hAnsi="Times New Roman"/>
                <w:sz w:val="16"/>
                <w:szCs w:val="16"/>
              </w:rPr>
              <w:t>2024</w:t>
            </w:r>
          </w:p>
          <w:p w:rsidR="00537F34" w:rsidRDefault="00537F34">
            <w:pPr>
              <w:pStyle w:val="afffd"/>
              <w:jc w:val="center"/>
              <w:rPr>
                <w:rFonts w:ascii="Times New Roman" w:hAnsi="Times New Roman"/>
                <w:sz w:val="16"/>
                <w:szCs w:val="16"/>
              </w:rPr>
            </w:pPr>
            <w:r>
              <w:rPr>
                <w:rFonts w:ascii="Times New Roman" w:hAnsi="Times New Roman"/>
                <w:sz w:val="16"/>
                <w:szCs w:val="16"/>
              </w:rPr>
              <w:t>год</w:t>
            </w:r>
          </w:p>
        </w:tc>
        <w:tc>
          <w:tcPr>
            <w:tcW w:w="992" w:type="dxa"/>
            <w:tcBorders>
              <w:top w:val="single" w:sz="4" w:space="0" w:color="auto"/>
              <w:left w:val="single" w:sz="4" w:space="0" w:color="auto"/>
              <w:bottom w:val="nil"/>
              <w:right w:val="single" w:sz="4" w:space="0" w:color="auto"/>
            </w:tcBorders>
            <w:hideMark/>
          </w:tcPr>
          <w:p w:rsidR="00537F34" w:rsidRDefault="00537F34">
            <w:pPr>
              <w:pStyle w:val="afffd"/>
              <w:jc w:val="center"/>
              <w:rPr>
                <w:rFonts w:ascii="Times New Roman" w:hAnsi="Times New Roman"/>
                <w:sz w:val="16"/>
                <w:szCs w:val="16"/>
              </w:rPr>
            </w:pPr>
            <w:r>
              <w:rPr>
                <w:rFonts w:ascii="Times New Roman" w:hAnsi="Times New Roman"/>
                <w:sz w:val="16"/>
                <w:szCs w:val="16"/>
              </w:rPr>
              <w:t>2025</w:t>
            </w:r>
          </w:p>
          <w:p w:rsidR="00537F34" w:rsidRDefault="00537F34">
            <w:pPr>
              <w:pStyle w:val="afffd"/>
              <w:jc w:val="center"/>
              <w:rPr>
                <w:rFonts w:ascii="Times New Roman" w:hAnsi="Times New Roman"/>
                <w:sz w:val="16"/>
                <w:szCs w:val="16"/>
              </w:rPr>
            </w:pPr>
            <w:r>
              <w:rPr>
                <w:rFonts w:ascii="Times New Roman" w:hAnsi="Times New Roman"/>
                <w:sz w:val="16"/>
                <w:szCs w:val="16"/>
              </w:rPr>
              <w:t>год</w:t>
            </w:r>
          </w:p>
        </w:tc>
      </w:tr>
    </w:tbl>
    <w:p w:rsidR="00537F34" w:rsidRDefault="00537F34" w:rsidP="00537F34">
      <w:pPr>
        <w:rPr>
          <w:rFonts w:ascii="Times New Roman" w:hAnsi="Times New Roman"/>
          <w:sz w:val="2"/>
          <w:szCs w:val="2"/>
          <w:lang w:eastAsia="en-US"/>
        </w:rPr>
      </w:pPr>
    </w:p>
    <w:tbl>
      <w:tblPr>
        <w:tblW w:w="15376"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408"/>
        <w:gridCol w:w="841"/>
        <w:gridCol w:w="703"/>
        <w:gridCol w:w="2206"/>
        <w:gridCol w:w="567"/>
        <w:gridCol w:w="567"/>
        <w:gridCol w:w="572"/>
        <w:gridCol w:w="567"/>
        <w:gridCol w:w="567"/>
        <w:gridCol w:w="567"/>
        <w:gridCol w:w="567"/>
        <w:gridCol w:w="851"/>
        <w:gridCol w:w="854"/>
        <w:gridCol w:w="851"/>
        <w:gridCol w:w="850"/>
        <w:gridCol w:w="851"/>
        <w:gridCol w:w="987"/>
      </w:tblGrid>
      <w:tr w:rsidR="00537F34" w:rsidTr="00537F34">
        <w:trPr>
          <w:trHeight w:val="233"/>
          <w:tblHeader/>
        </w:trPr>
        <w:tc>
          <w:tcPr>
            <w:tcW w:w="2408" w:type="dxa"/>
            <w:tcBorders>
              <w:top w:val="single" w:sz="4" w:space="0" w:color="auto"/>
              <w:left w:val="single" w:sz="4" w:space="0" w:color="auto"/>
              <w:bottom w:val="single" w:sz="4" w:space="0" w:color="auto"/>
              <w:right w:val="single" w:sz="4" w:space="0" w:color="auto"/>
            </w:tcBorders>
            <w:hideMark/>
          </w:tcPr>
          <w:p w:rsidR="00537F34" w:rsidRDefault="00537F34">
            <w:pPr>
              <w:pStyle w:val="afffd"/>
              <w:jc w:val="center"/>
              <w:rPr>
                <w:rFonts w:ascii="Times New Roman" w:hAnsi="Times New Roman"/>
                <w:sz w:val="16"/>
                <w:szCs w:val="16"/>
              </w:rPr>
            </w:pPr>
            <w:r>
              <w:rPr>
                <w:rFonts w:ascii="Times New Roman" w:hAnsi="Times New Roman"/>
                <w:sz w:val="16"/>
                <w:szCs w:val="16"/>
              </w:rPr>
              <w:t>1</w:t>
            </w:r>
          </w:p>
        </w:tc>
        <w:tc>
          <w:tcPr>
            <w:tcW w:w="841" w:type="dxa"/>
            <w:tcBorders>
              <w:top w:val="single" w:sz="4" w:space="0" w:color="auto"/>
              <w:left w:val="single" w:sz="4" w:space="0" w:color="auto"/>
              <w:bottom w:val="single" w:sz="4" w:space="0" w:color="auto"/>
              <w:right w:val="single" w:sz="4" w:space="0" w:color="auto"/>
            </w:tcBorders>
            <w:hideMark/>
          </w:tcPr>
          <w:p w:rsidR="00537F34" w:rsidRDefault="00537F34">
            <w:pPr>
              <w:pStyle w:val="afffd"/>
              <w:jc w:val="center"/>
              <w:rPr>
                <w:rFonts w:ascii="Times New Roman" w:hAnsi="Times New Roman"/>
                <w:sz w:val="16"/>
                <w:szCs w:val="16"/>
              </w:rPr>
            </w:pPr>
            <w:r>
              <w:rPr>
                <w:rFonts w:ascii="Times New Roman" w:hAnsi="Times New Roman"/>
                <w:sz w:val="16"/>
                <w:szCs w:val="16"/>
              </w:rPr>
              <w:t>2</w:t>
            </w:r>
          </w:p>
        </w:tc>
        <w:tc>
          <w:tcPr>
            <w:tcW w:w="703" w:type="dxa"/>
            <w:tcBorders>
              <w:top w:val="single" w:sz="4" w:space="0" w:color="auto"/>
              <w:left w:val="single" w:sz="4" w:space="0" w:color="auto"/>
              <w:bottom w:val="single" w:sz="4" w:space="0" w:color="auto"/>
              <w:right w:val="single" w:sz="4" w:space="0" w:color="auto"/>
            </w:tcBorders>
            <w:hideMark/>
          </w:tcPr>
          <w:p w:rsidR="00537F34" w:rsidRDefault="00537F34">
            <w:pPr>
              <w:pStyle w:val="afffd"/>
              <w:jc w:val="center"/>
              <w:rPr>
                <w:rFonts w:ascii="Times New Roman" w:hAnsi="Times New Roman"/>
                <w:sz w:val="16"/>
                <w:szCs w:val="16"/>
              </w:rPr>
            </w:pPr>
            <w:r>
              <w:rPr>
                <w:rFonts w:ascii="Times New Roman" w:hAnsi="Times New Roman"/>
                <w:sz w:val="16"/>
                <w:szCs w:val="16"/>
              </w:rPr>
              <w:t>3</w:t>
            </w:r>
          </w:p>
        </w:tc>
        <w:tc>
          <w:tcPr>
            <w:tcW w:w="2206" w:type="dxa"/>
            <w:tcBorders>
              <w:top w:val="single" w:sz="4" w:space="0" w:color="auto"/>
              <w:left w:val="single" w:sz="4" w:space="0" w:color="auto"/>
              <w:bottom w:val="single" w:sz="4" w:space="0" w:color="auto"/>
              <w:right w:val="single" w:sz="4" w:space="0" w:color="auto"/>
            </w:tcBorders>
            <w:hideMark/>
          </w:tcPr>
          <w:p w:rsidR="00537F34" w:rsidRDefault="00537F34">
            <w:pPr>
              <w:pStyle w:val="afffd"/>
              <w:jc w:val="center"/>
              <w:rPr>
                <w:rFonts w:ascii="Times New Roman" w:hAnsi="Times New Roman"/>
                <w:sz w:val="16"/>
                <w:szCs w:val="16"/>
              </w:rPr>
            </w:pPr>
            <w:r>
              <w:rPr>
                <w:rFonts w:ascii="Times New Roman" w:hAnsi="Times New Roman"/>
                <w:sz w:val="16"/>
                <w:szCs w:val="16"/>
              </w:rPr>
              <w:t>4</w:t>
            </w:r>
          </w:p>
        </w:tc>
        <w:tc>
          <w:tcPr>
            <w:tcW w:w="567" w:type="dxa"/>
            <w:tcBorders>
              <w:top w:val="single" w:sz="4" w:space="0" w:color="auto"/>
              <w:left w:val="single" w:sz="4" w:space="0" w:color="auto"/>
              <w:bottom w:val="single" w:sz="4" w:space="0" w:color="auto"/>
              <w:right w:val="single" w:sz="4" w:space="0" w:color="auto"/>
            </w:tcBorders>
            <w:hideMark/>
          </w:tcPr>
          <w:p w:rsidR="00537F34" w:rsidRDefault="00537F34">
            <w:pPr>
              <w:pStyle w:val="afffd"/>
              <w:jc w:val="center"/>
              <w:rPr>
                <w:rFonts w:ascii="Times New Roman" w:hAnsi="Times New Roman"/>
                <w:sz w:val="16"/>
                <w:szCs w:val="16"/>
              </w:rPr>
            </w:pPr>
            <w:r>
              <w:rPr>
                <w:rFonts w:ascii="Times New Roman" w:hAnsi="Times New Roman"/>
                <w:sz w:val="16"/>
                <w:szCs w:val="16"/>
              </w:rPr>
              <w:t>5</w:t>
            </w:r>
          </w:p>
        </w:tc>
        <w:tc>
          <w:tcPr>
            <w:tcW w:w="567" w:type="dxa"/>
            <w:tcBorders>
              <w:top w:val="single" w:sz="4" w:space="0" w:color="auto"/>
              <w:left w:val="single" w:sz="4" w:space="0" w:color="auto"/>
              <w:bottom w:val="single" w:sz="4" w:space="0" w:color="auto"/>
              <w:right w:val="single" w:sz="4" w:space="0" w:color="auto"/>
            </w:tcBorders>
            <w:hideMark/>
          </w:tcPr>
          <w:p w:rsidR="00537F34" w:rsidRDefault="00537F34">
            <w:pPr>
              <w:pStyle w:val="afffd"/>
              <w:jc w:val="center"/>
              <w:rPr>
                <w:rFonts w:ascii="Times New Roman" w:hAnsi="Times New Roman"/>
                <w:sz w:val="16"/>
                <w:szCs w:val="16"/>
              </w:rPr>
            </w:pPr>
            <w:r>
              <w:rPr>
                <w:rFonts w:ascii="Times New Roman" w:hAnsi="Times New Roman"/>
                <w:sz w:val="16"/>
                <w:szCs w:val="16"/>
              </w:rPr>
              <w:t>6</w:t>
            </w:r>
          </w:p>
        </w:tc>
        <w:tc>
          <w:tcPr>
            <w:tcW w:w="572" w:type="dxa"/>
            <w:tcBorders>
              <w:top w:val="single" w:sz="4" w:space="0" w:color="auto"/>
              <w:left w:val="single" w:sz="4" w:space="0" w:color="auto"/>
              <w:bottom w:val="single" w:sz="4" w:space="0" w:color="auto"/>
              <w:right w:val="single" w:sz="4" w:space="0" w:color="auto"/>
            </w:tcBorders>
            <w:hideMark/>
          </w:tcPr>
          <w:p w:rsidR="00537F34" w:rsidRDefault="00537F34">
            <w:pPr>
              <w:pStyle w:val="afffd"/>
              <w:jc w:val="center"/>
              <w:rPr>
                <w:rFonts w:ascii="Times New Roman" w:hAnsi="Times New Roman"/>
                <w:sz w:val="16"/>
                <w:szCs w:val="16"/>
              </w:rPr>
            </w:pPr>
            <w:r>
              <w:rPr>
                <w:rFonts w:ascii="Times New Roman" w:hAnsi="Times New Roman"/>
                <w:sz w:val="16"/>
                <w:szCs w:val="16"/>
              </w:rPr>
              <w:t>7</w:t>
            </w:r>
          </w:p>
        </w:tc>
        <w:tc>
          <w:tcPr>
            <w:tcW w:w="567" w:type="dxa"/>
            <w:tcBorders>
              <w:top w:val="single" w:sz="4" w:space="0" w:color="auto"/>
              <w:left w:val="single" w:sz="4" w:space="0" w:color="auto"/>
              <w:bottom w:val="single" w:sz="4" w:space="0" w:color="auto"/>
              <w:right w:val="single" w:sz="4" w:space="0" w:color="auto"/>
            </w:tcBorders>
            <w:hideMark/>
          </w:tcPr>
          <w:p w:rsidR="00537F34" w:rsidRDefault="00537F34">
            <w:pPr>
              <w:pStyle w:val="afffd"/>
              <w:jc w:val="center"/>
              <w:rPr>
                <w:rFonts w:ascii="Times New Roman" w:hAnsi="Times New Roman"/>
                <w:sz w:val="16"/>
                <w:szCs w:val="16"/>
              </w:rPr>
            </w:pPr>
            <w:r>
              <w:rPr>
                <w:rFonts w:ascii="Times New Roman" w:hAnsi="Times New Roman"/>
                <w:sz w:val="16"/>
                <w:szCs w:val="16"/>
              </w:rPr>
              <w:t>8</w:t>
            </w:r>
          </w:p>
        </w:tc>
        <w:tc>
          <w:tcPr>
            <w:tcW w:w="567" w:type="dxa"/>
            <w:tcBorders>
              <w:top w:val="single" w:sz="4" w:space="0" w:color="auto"/>
              <w:left w:val="single" w:sz="4" w:space="0" w:color="auto"/>
              <w:bottom w:val="single" w:sz="4" w:space="0" w:color="auto"/>
              <w:right w:val="single" w:sz="4" w:space="0" w:color="auto"/>
            </w:tcBorders>
            <w:hideMark/>
          </w:tcPr>
          <w:p w:rsidR="00537F34" w:rsidRDefault="00537F34">
            <w:pPr>
              <w:pStyle w:val="afffd"/>
              <w:jc w:val="center"/>
              <w:rPr>
                <w:rFonts w:ascii="Times New Roman" w:hAnsi="Times New Roman"/>
                <w:sz w:val="16"/>
                <w:szCs w:val="16"/>
              </w:rPr>
            </w:pPr>
            <w:r>
              <w:rPr>
                <w:rFonts w:ascii="Times New Roman" w:hAnsi="Times New Roman"/>
                <w:sz w:val="16"/>
                <w:szCs w:val="16"/>
              </w:rPr>
              <w:t>9</w:t>
            </w:r>
          </w:p>
        </w:tc>
        <w:tc>
          <w:tcPr>
            <w:tcW w:w="567" w:type="dxa"/>
            <w:tcBorders>
              <w:top w:val="single" w:sz="4" w:space="0" w:color="auto"/>
              <w:left w:val="single" w:sz="4" w:space="0" w:color="auto"/>
              <w:bottom w:val="single" w:sz="4" w:space="0" w:color="auto"/>
              <w:right w:val="single" w:sz="4" w:space="0" w:color="auto"/>
            </w:tcBorders>
            <w:hideMark/>
          </w:tcPr>
          <w:p w:rsidR="00537F34" w:rsidRDefault="00537F34">
            <w:pPr>
              <w:pStyle w:val="afffd"/>
              <w:jc w:val="center"/>
              <w:rPr>
                <w:rFonts w:ascii="Times New Roman" w:hAnsi="Times New Roman"/>
                <w:sz w:val="16"/>
                <w:szCs w:val="16"/>
              </w:rPr>
            </w:pPr>
            <w:r>
              <w:rPr>
                <w:rFonts w:ascii="Times New Roman" w:hAnsi="Times New Roman"/>
                <w:sz w:val="16"/>
                <w:szCs w:val="16"/>
              </w:rPr>
              <w:t>10</w:t>
            </w:r>
          </w:p>
        </w:tc>
        <w:tc>
          <w:tcPr>
            <w:tcW w:w="567" w:type="dxa"/>
            <w:tcBorders>
              <w:top w:val="single" w:sz="4" w:space="0" w:color="auto"/>
              <w:left w:val="single" w:sz="4" w:space="0" w:color="auto"/>
              <w:bottom w:val="single" w:sz="4" w:space="0" w:color="auto"/>
              <w:right w:val="single" w:sz="4" w:space="0" w:color="auto"/>
            </w:tcBorders>
            <w:hideMark/>
          </w:tcPr>
          <w:p w:rsidR="00537F34" w:rsidRDefault="00537F34">
            <w:pPr>
              <w:pStyle w:val="afffd"/>
              <w:jc w:val="center"/>
              <w:rPr>
                <w:rFonts w:ascii="Times New Roman" w:hAnsi="Times New Roman"/>
                <w:sz w:val="16"/>
                <w:szCs w:val="16"/>
              </w:rPr>
            </w:pPr>
            <w:r>
              <w:rPr>
                <w:rFonts w:ascii="Times New Roman" w:hAnsi="Times New Roman"/>
                <w:sz w:val="16"/>
                <w:szCs w:val="16"/>
              </w:rPr>
              <w:t>11</w:t>
            </w:r>
          </w:p>
        </w:tc>
        <w:tc>
          <w:tcPr>
            <w:tcW w:w="851" w:type="dxa"/>
            <w:tcBorders>
              <w:top w:val="single" w:sz="4" w:space="0" w:color="auto"/>
              <w:left w:val="single" w:sz="4" w:space="0" w:color="auto"/>
              <w:bottom w:val="single" w:sz="4" w:space="0" w:color="auto"/>
              <w:right w:val="single" w:sz="4" w:space="0" w:color="auto"/>
            </w:tcBorders>
            <w:hideMark/>
          </w:tcPr>
          <w:p w:rsidR="00537F34" w:rsidRDefault="00537F34">
            <w:pPr>
              <w:pStyle w:val="afffd"/>
              <w:jc w:val="center"/>
              <w:rPr>
                <w:rFonts w:ascii="Times New Roman" w:hAnsi="Times New Roman"/>
                <w:sz w:val="16"/>
                <w:szCs w:val="16"/>
              </w:rPr>
            </w:pPr>
            <w:r>
              <w:rPr>
                <w:rFonts w:ascii="Times New Roman" w:hAnsi="Times New Roman"/>
                <w:sz w:val="16"/>
                <w:szCs w:val="16"/>
              </w:rPr>
              <w:t>12</w:t>
            </w:r>
          </w:p>
        </w:tc>
        <w:tc>
          <w:tcPr>
            <w:tcW w:w="854" w:type="dxa"/>
            <w:tcBorders>
              <w:top w:val="single" w:sz="4" w:space="0" w:color="auto"/>
              <w:left w:val="single" w:sz="4" w:space="0" w:color="auto"/>
              <w:bottom w:val="single" w:sz="4" w:space="0" w:color="auto"/>
              <w:right w:val="single" w:sz="4" w:space="0" w:color="auto"/>
            </w:tcBorders>
            <w:hideMark/>
          </w:tcPr>
          <w:p w:rsidR="00537F34" w:rsidRDefault="00537F34">
            <w:pPr>
              <w:pStyle w:val="afffd"/>
              <w:jc w:val="center"/>
              <w:rPr>
                <w:rFonts w:ascii="Times New Roman" w:hAnsi="Times New Roman"/>
                <w:sz w:val="16"/>
                <w:szCs w:val="16"/>
              </w:rPr>
            </w:pPr>
            <w:r>
              <w:rPr>
                <w:rFonts w:ascii="Times New Roman" w:hAnsi="Times New Roman"/>
                <w:sz w:val="16"/>
                <w:szCs w:val="16"/>
              </w:rPr>
              <w:t>13</w:t>
            </w:r>
          </w:p>
        </w:tc>
        <w:tc>
          <w:tcPr>
            <w:tcW w:w="851" w:type="dxa"/>
            <w:tcBorders>
              <w:top w:val="single" w:sz="4" w:space="0" w:color="auto"/>
              <w:left w:val="single" w:sz="4" w:space="0" w:color="auto"/>
              <w:bottom w:val="single" w:sz="4" w:space="0" w:color="auto"/>
              <w:right w:val="single" w:sz="4" w:space="0" w:color="auto"/>
            </w:tcBorders>
            <w:hideMark/>
          </w:tcPr>
          <w:p w:rsidR="00537F34" w:rsidRDefault="00537F34">
            <w:pPr>
              <w:pStyle w:val="afffd"/>
              <w:jc w:val="center"/>
              <w:rPr>
                <w:rFonts w:ascii="Times New Roman" w:hAnsi="Times New Roman"/>
                <w:sz w:val="16"/>
                <w:szCs w:val="16"/>
              </w:rPr>
            </w:pPr>
            <w:r>
              <w:rPr>
                <w:rFonts w:ascii="Times New Roman" w:hAnsi="Times New Roman"/>
                <w:sz w:val="16"/>
                <w:szCs w:val="16"/>
              </w:rPr>
              <w:t>14</w:t>
            </w:r>
          </w:p>
        </w:tc>
        <w:tc>
          <w:tcPr>
            <w:tcW w:w="850" w:type="dxa"/>
            <w:tcBorders>
              <w:top w:val="single" w:sz="4" w:space="0" w:color="auto"/>
              <w:left w:val="single" w:sz="4" w:space="0" w:color="auto"/>
              <w:bottom w:val="single" w:sz="4" w:space="0" w:color="auto"/>
              <w:right w:val="single" w:sz="4" w:space="0" w:color="auto"/>
            </w:tcBorders>
            <w:hideMark/>
          </w:tcPr>
          <w:p w:rsidR="00537F34" w:rsidRDefault="00537F34">
            <w:pPr>
              <w:pStyle w:val="afffd"/>
              <w:jc w:val="center"/>
              <w:rPr>
                <w:rFonts w:ascii="Times New Roman" w:hAnsi="Times New Roman"/>
                <w:sz w:val="16"/>
                <w:szCs w:val="16"/>
              </w:rPr>
            </w:pPr>
            <w:r>
              <w:rPr>
                <w:rFonts w:ascii="Times New Roman" w:hAnsi="Times New Roman"/>
                <w:sz w:val="16"/>
                <w:szCs w:val="16"/>
              </w:rPr>
              <w:t>15</w:t>
            </w:r>
          </w:p>
        </w:tc>
        <w:tc>
          <w:tcPr>
            <w:tcW w:w="851" w:type="dxa"/>
            <w:tcBorders>
              <w:top w:val="single" w:sz="4" w:space="0" w:color="auto"/>
              <w:left w:val="single" w:sz="4" w:space="0" w:color="auto"/>
              <w:bottom w:val="single" w:sz="4" w:space="0" w:color="auto"/>
              <w:right w:val="single" w:sz="4" w:space="0" w:color="auto"/>
            </w:tcBorders>
            <w:hideMark/>
          </w:tcPr>
          <w:p w:rsidR="00537F34" w:rsidRDefault="00537F34">
            <w:pPr>
              <w:pStyle w:val="afffd"/>
              <w:jc w:val="center"/>
              <w:rPr>
                <w:rFonts w:ascii="Times New Roman" w:hAnsi="Times New Roman"/>
                <w:sz w:val="16"/>
                <w:szCs w:val="16"/>
              </w:rPr>
            </w:pPr>
            <w:r>
              <w:rPr>
                <w:rFonts w:ascii="Times New Roman" w:hAnsi="Times New Roman"/>
                <w:sz w:val="16"/>
                <w:szCs w:val="16"/>
              </w:rPr>
              <w:t>16</w:t>
            </w:r>
          </w:p>
        </w:tc>
        <w:tc>
          <w:tcPr>
            <w:tcW w:w="987" w:type="dxa"/>
            <w:tcBorders>
              <w:top w:val="single" w:sz="4" w:space="0" w:color="auto"/>
              <w:left w:val="single" w:sz="4" w:space="0" w:color="auto"/>
              <w:bottom w:val="single" w:sz="4" w:space="0" w:color="auto"/>
              <w:right w:val="single" w:sz="4" w:space="0" w:color="auto"/>
            </w:tcBorders>
            <w:hideMark/>
          </w:tcPr>
          <w:p w:rsidR="00537F34" w:rsidRDefault="00537F34">
            <w:pPr>
              <w:pStyle w:val="afffd"/>
              <w:jc w:val="center"/>
              <w:rPr>
                <w:rFonts w:ascii="Times New Roman" w:hAnsi="Times New Roman"/>
                <w:sz w:val="16"/>
                <w:szCs w:val="16"/>
              </w:rPr>
            </w:pPr>
            <w:r>
              <w:rPr>
                <w:rFonts w:ascii="Times New Roman" w:hAnsi="Times New Roman"/>
                <w:sz w:val="16"/>
                <w:szCs w:val="16"/>
              </w:rPr>
              <w:t>17</w:t>
            </w:r>
          </w:p>
        </w:tc>
      </w:tr>
      <w:tr w:rsidR="00537F34" w:rsidTr="00537F34">
        <w:trPr>
          <w:trHeight w:val="567"/>
        </w:trPr>
        <w:tc>
          <w:tcPr>
            <w:tcW w:w="15376" w:type="dxa"/>
            <w:gridSpan w:val="17"/>
            <w:tcBorders>
              <w:top w:val="single" w:sz="4" w:space="0" w:color="auto"/>
              <w:left w:val="single" w:sz="4" w:space="0" w:color="auto"/>
              <w:bottom w:val="single" w:sz="4" w:space="0" w:color="auto"/>
              <w:right w:val="single" w:sz="4" w:space="0" w:color="auto"/>
            </w:tcBorders>
            <w:vAlign w:val="center"/>
            <w:hideMark/>
          </w:tcPr>
          <w:p w:rsidR="00537F34" w:rsidRDefault="00537F34">
            <w:pPr>
              <w:jc w:val="center"/>
              <w:rPr>
                <w:rFonts w:ascii="Times New Roman" w:hAnsi="Times New Roman"/>
                <w:sz w:val="16"/>
                <w:szCs w:val="16"/>
                <w:lang w:eastAsia="en-US"/>
              </w:rPr>
            </w:pPr>
            <w:r>
              <w:rPr>
                <w:rFonts w:ascii="Times New Roman" w:hAnsi="Times New Roman"/>
                <w:sz w:val="16"/>
                <w:szCs w:val="16"/>
              </w:rPr>
              <w:t>Наименование цели: Выполнение государственных обязательств по обеспечению жильем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которые достигли возраста 23 лет</w:t>
            </w:r>
          </w:p>
        </w:tc>
      </w:tr>
      <w:tr w:rsidR="00537F34" w:rsidTr="00537F34">
        <w:trPr>
          <w:trHeight w:val="567"/>
        </w:trPr>
        <w:tc>
          <w:tcPr>
            <w:tcW w:w="15376" w:type="dxa"/>
            <w:gridSpan w:val="17"/>
            <w:tcBorders>
              <w:top w:val="single" w:sz="4" w:space="0" w:color="auto"/>
              <w:left w:val="single" w:sz="4" w:space="0" w:color="auto"/>
              <w:bottom w:val="single" w:sz="4" w:space="0" w:color="auto"/>
              <w:right w:val="single" w:sz="4" w:space="0" w:color="auto"/>
            </w:tcBorders>
            <w:vAlign w:val="center"/>
            <w:hideMark/>
          </w:tcPr>
          <w:p w:rsidR="00537F34" w:rsidRDefault="00537F34">
            <w:pPr>
              <w:jc w:val="center"/>
              <w:rPr>
                <w:rFonts w:ascii="Times New Roman" w:hAnsi="Times New Roman"/>
                <w:sz w:val="16"/>
                <w:szCs w:val="16"/>
              </w:rPr>
            </w:pPr>
            <w:r>
              <w:rPr>
                <w:rFonts w:ascii="Times New Roman" w:hAnsi="Times New Roman"/>
                <w:sz w:val="16"/>
                <w:szCs w:val="16"/>
              </w:rPr>
              <w:t>Наименование задачи: Учет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которые достигли возраста 23 лет, которые подлежат обеспечению жилыми помещениями</w:t>
            </w:r>
          </w:p>
        </w:tc>
      </w:tr>
      <w:tr w:rsidR="00537F34" w:rsidTr="00537F34">
        <w:trPr>
          <w:trHeight w:val="325"/>
        </w:trPr>
        <w:tc>
          <w:tcPr>
            <w:tcW w:w="2408" w:type="dxa"/>
            <w:tcBorders>
              <w:top w:val="single" w:sz="4" w:space="0" w:color="auto"/>
              <w:left w:val="single" w:sz="4" w:space="0" w:color="auto"/>
              <w:bottom w:val="single" w:sz="4" w:space="0" w:color="auto"/>
              <w:right w:val="single" w:sz="4" w:space="0" w:color="auto"/>
            </w:tcBorders>
            <w:hideMark/>
          </w:tcPr>
          <w:p w:rsidR="00537F34" w:rsidRDefault="00537F34">
            <w:pPr>
              <w:pStyle w:val="afffd"/>
              <w:jc w:val="both"/>
              <w:rPr>
                <w:rFonts w:ascii="Times New Roman" w:hAnsi="Times New Roman"/>
                <w:sz w:val="16"/>
                <w:szCs w:val="16"/>
              </w:rPr>
            </w:pPr>
            <w:r>
              <w:rPr>
                <w:rFonts w:ascii="Times New Roman" w:hAnsi="Times New Roman"/>
                <w:sz w:val="16"/>
                <w:szCs w:val="16"/>
              </w:rPr>
              <w:t>Формирование и ведение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w:t>
            </w:r>
            <w:r>
              <w:rPr>
                <w:rFonts w:ascii="Times New Roman" w:hAnsi="Times New Roman"/>
                <w:sz w:val="16"/>
                <w:szCs w:val="16"/>
              </w:rPr>
              <w:lastRenderedPageBreak/>
              <w:t>ния родителей, и которые достигли возраста 23 лет, которые подлежат обеспечению жилыми помещениями</w:t>
            </w:r>
          </w:p>
        </w:tc>
        <w:tc>
          <w:tcPr>
            <w:tcW w:w="841" w:type="dxa"/>
            <w:tcBorders>
              <w:top w:val="single" w:sz="4" w:space="0" w:color="auto"/>
              <w:left w:val="single" w:sz="4" w:space="0" w:color="auto"/>
              <w:bottom w:val="single" w:sz="4" w:space="0" w:color="auto"/>
              <w:right w:val="single" w:sz="4" w:space="0" w:color="auto"/>
            </w:tcBorders>
            <w:hideMark/>
          </w:tcPr>
          <w:p w:rsidR="00537F34" w:rsidRDefault="00537F34" w:rsidP="008E0BD2">
            <w:pPr>
              <w:ind w:firstLine="0"/>
              <w:rPr>
                <w:rFonts w:ascii="Times New Roman" w:hAnsi="Times New Roman"/>
                <w:sz w:val="16"/>
                <w:szCs w:val="16"/>
                <w:lang w:eastAsia="en-US"/>
              </w:rPr>
            </w:pPr>
            <w:r>
              <w:rPr>
                <w:rFonts w:ascii="Times New Roman" w:hAnsi="Times New Roman"/>
                <w:sz w:val="16"/>
                <w:szCs w:val="16"/>
              </w:rPr>
              <w:lastRenderedPageBreak/>
              <w:t>МОиН РТ</w:t>
            </w:r>
            <w:r>
              <w:rPr>
                <w:rStyle w:val="afff2"/>
                <w:rFonts w:ascii="Times New Roman" w:hAnsi="Times New Roman"/>
                <w:sz w:val="16"/>
                <w:szCs w:val="16"/>
              </w:rPr>
              <w:footnoteReference w:id="1"/>
            </w:r>
            <w:r>
              <w:rPr>
                <w:rFonts w:ascii="Times New Roman" w:hAnsi="Times New Roman"/>
                <w:sz w:val="16"/>
                <w:szCs w:val="16"/>
              </w:rPr>
              <w:t xml:space="preserve">, ОМС (по </w:t>
            </w:r>
            <w:proofErr w:type="spellStart"/>
            <w:proofErr w:type="gramStart"/>
            <w:r>
              <w:rPr>
                <w:rFonts w:ascii="Times New Roman" w:hAnsi="Times New Roman"/>
                <w:sz w:val="16"/>
                <w:szCs w:val="16"/>
              </w:rPr>
              <w:t>согла</w:t>
            </w:r>
            <w:proofErr w:type="spellEnd"/>
            <w:r>
              <w:rPr>
                <w:rFonts w:ascii="Times New Roman" w:hAnsi="Times New Roman"/>
                <w:sz w:val="16"/>
                <w:szCs w:val="16"/>
              </w:rPr>
              <w:t>-сованию</w:t>
            </w:r>
            <w:proofErr w:type="gramEnd"/>
            <w:r>
              <w:rPr>
                <w:rFonts w:ascii="Times New Roman" w:hAnsi="Times New Roman"/>
                <w:sz w:val="16"/>
                <w:szCs w:val="16"/>
              </w:rPr>
              <w:t>)</w:t>
            </w:r>
          </w:p>
        </w:tc>
        <w:tc>
          <w:tcPr>
            <w:tcW w:w="703" w:type="dxa"/>
            <w:tcBorders>
              <w:top w:val="single" w:sz="4" w:space="0" w:color="auto"/>
              <w:left w:val="single" w:sz="4" w:space="0" w:color="auto"/>
              <w:bottom w:val="single" w:sz="4" w:space="0" w:color="auto"/>
              <w:right w:val="single" w:sz="4" w:space="0" w:color="auto"/>
            </w:tcBorders>
            <w:hideMark/>
          </w:tcPr>
          <w:p w:rsidR="00537F34" w:rsidRDefault="00537F34" w:rsidP="008E0BD2">
            <w:pPr>
              <w:ind w:firstLine="0"/>
              <w:rPr>
                <w:rFonts w:ascii="Times New Roman" w:hAnsi="Times New Roman"/>
                <w:bCs/>
                <w:sz w:val="16"/>
                <w:szCs w:val="16"/>
              </w:rPr>
            </w:pPr>
            <w:r>
              <w:rPr>
                <w:rFonts w:ascii="Times New Roman" w:hAnsi="Times New Roman"/>
                <w:bCs/>
                <w:sz w:val="16"/>
                <w:szCs w:val="16"/>
              </w:rPr>
              <w:t>2020 –2025 гг.</w:t>
            </w:r>
          </w:p>
        </w:tc>
        <w:tc>
          <w:tcPr>
            <w:tcW w:w="2206" w:type="dxa"/>
            <w:tcBorders>
              <w:top w:val="single" w:sz="4" w:space="0" w:color="auto"/>
              <w:left w:val="single" w:sz="4" w:space="0" w:color="auto"/>
              <w:bottom w:val="single" w:sz="4" w:space="0" w:color="auto"/>
              <w:right w:val="single" w:sz="4" w:space="0" w:color="auto"/>
            </w:tcBorders>
            <w:hideMark/>
          </w:tcPr>
          <w:p w:rsidR="00537F34" w:rsidRDefault="00537F34" w:rsidP="00537F34">
            <w:pPr>
              <w:ind w:firstLine="4"/>
              <w:rPr>
                <w:rFonts w:ascii="Times New Roman" w:hAnsi="Times New Roman"/>
                <w:sz w:val="16"/>
                <w:szCs w:val="16"/>
              </w:rPr>
            </w:pPr>
            <w:r>
              <w:rPr>
                <w:rFonts w:ascii="Times New Roman" w:hAnsi="Times New Roman"/>
                <w:sz w:val="16"/>
                <w:szCs w:val="16"/>
              </w:rPr>
              <w:t>Численность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w:t>
            </w:r>
            <w:r>
              <w:rPr>
                <w:rFonts w:ascii="Times New Roman" w:hAnsi="Times New Roman"/>
                <w:sz w:val="16"/>
                <w:szCs w:val="16"/>
              </w:rPr>
              <w:lastRenderedPageBreak/>
              <w:t>шихся без попечения родителей, и которые достигли возраста 23 лет, у которых право на обеспечение жилыми помещениями возникло и не реализовано, по состоянию на конец соответствующего года, человек</w:t>
            </w:r>
          </w:p>
        </w:tc>
        <w:tc>
          <w:tcPr>
            <w:tcW w:w="567" w:type="dxa"/>
            <w:tcBorders>
              <w:top w:val="single" w:sz="4" w:space="0" w:color="auto"/>
              <w:left w:val="single" w:sz="4" w:space="0" w:color="auto"/>
              <w:bottom w:val="single" w:sz="4" w:space="0" w:color="auto"/>
              <w:right w:val="single" w:sz="4" w:space="0" w:color="auto"/>
            </w:tcBorders>
            <w:hideMark/>
          </w:tcPr>
          <w:p w:rsidR="00537F34" w:rsidRDefault="00537F34" w:rsidP="00537F34">
            <w:pPr>
              <w:ind w:firstLine="0"/>
              <w:rPr>
                <w:rFonts w:ascii="Times New Roman" w:hAnsi="Times New Roman"/>
                <w:sz w:val="16"/>
                <w:szCs w:val="16"/>
              </w:rPr>
            </w:pPr>
            <w:r>
              <w:rPr>
                <w:rFonts w:ascii="Times New Roman" w:hAnsi="Times New Roman"/>
                <w:sz w:val="16"/>
                <w:szCs w:val="16"/>
              </w:rPr>
              <w:lastRenderedPageBreak/>
              <w:t>1 239</w:t>
            </w:r>
          </w:p>
        </w:tc>
        <w:tc>
          <w:tcPr>
            <w:tcW w:w="567" w:type="dxa"/>
            <w:tcBorders>
              <w:top w:val="single" w:sz="4" w:space="0" w:color="auto"/>
              <w:left w:val="single" w:sz="4" w:space="0" w:color="auto"/>
              <w:bottom w:val="single" w:sz="4" w:space="0" w:color="auto"/>
              <w:right w:val="single" w:sz="4" w:space="0" w:color="auto"/>
            </w:tcBorders>
            <w:hideMark/>
          </w:tcPr>
          <w:p w:rsidR="00537F34" w:rsidRDefault="00537F34" w:rsidP="00537F34">
            <w:pPr>
              <w:ind w:firstLine="0"/>
              <w:rPr>
                <w:rFonts w:ascii="Times New Roman" w:hAnsi="Times New Roman"/>
                <w:sz w:val="16"/>
                <w:szCs w:val="16"/>
              </w:rPr>
            </w:pPr>
            <w:r>
              <w:rPr>
                <w:rFonts w:ascii="Times New Roman" w:hAnsi="Times New Roman"/>
                <w:sz w:val="16"/>
                <w:szCs w:val="16"/>
              </w:rPr>
              <w:t>1 556</w:t>
            </w:r>
          </w:p>
        </w:tc>
        <w:tc>
          <w:tcPr>
            <w:tcW w:w="572" w:type="dxa"/>
            <w:tcBorders>
              <w:top w:val="single" w:sz="4" w:space="0" w:color="auto"/>
              <w:left w:val="single" w:sz="4" w:space="0" w:color="auto"/>
              <w:bottom w:val="single" w:sz="4" w:space="0" w:color="auto"/>
              <w:right w:val="single" w:sz="4" w:space="0" w:color="auto"/>
            </w:tcBorders>
            <w:hideMark/>
          </w:tcPr>
          <w:p w:rsidR="00537F34" w:rsidRDefault="00537F34">
            <w:pPr>
              <w:ind w:hanging="74"/>
              <w:jc w:val="center"/>
              <w:rPr>
                <w:rFonts w:ascii="Times New Roman" w:hAnsi="Times New Roman"/>
                <w:sz w:val="16"/>
                <w:szCs w:val="16"/>
              </w:rPr>
            </w:pPr>
            <w:r>
              <w:rPr>
                <w:rFonts w:ascii="Times New Roman" w:hAnsi="Times New Roman"/>
                <w:sz w:val="16"/>
                <w:szCs w:val="16"/>
              </w:rPr>
              <w:t>1 266</w:t>
            </w:r>
          </w:p>
        </w:tc>
        <w:tc>
          <w:tcPr>
            <w:tcW w:w="567" w:type="dxa"/>
            <w:tcBorders>
              <w:top w:val="single" w:sz="4" w:space="0" w:color="auto"/>
              <w:left w:val="single" w:sz="4" w:space="0" w:color="auto"/>
              <w:bottom w:val="single" w:sz="4" w:space="0" w:color="auto"/>
              <w:right w:val="single" w:sz="4" w:space="0" w:color="auto"/>
            </w:tcBorders>
            <w:hideMark/>
          </w:tcPr>
          <w:p w:rsidR="00537F34" w:rsidRDefault="00537F34">
            <w:pPr>
              <w:ind w:hanging="74"/>
              <w:jc w:val="center"/>
              <w:rPr>
                <w:rFonts w:ascii="Times New Roman" w:hAnsi="Times New Roman"/>
                <w:sz w:val="16"/>
                <w:szCs w:val="16"/>
              </w:rPr>
            </w:pPr>
            <w:r>
              <w:rPr>
                <w:rFonts w:ascii="Times New Roman" w:hAnsi="Times New Roman"/>
                <w:sz w:val="16"/>
                <w:szCs w:val="16"/>
              </w:rPr>
              <w:t>636</w:t>
            </w:r>
          </w:p>
        </w:tc>
        <w:tc>
          <w:tcPr>
            <w:tcW w:w="567" w:type="dxa"/>
            <w:tcBorders>
              <w:top w:val="single" w:sz="4" w:space="0" w:color="auto"/>
              <w:left w:val="single" w:sz="4" w:space="0" w:color="auto"/>
              <w:bottom w:val="single" w:sz="4" w:space="0" w:color="auto"/>
              <w:right w:val="single" w:sz="4" w:space="0" w:color="auto"/>
            </w:tcBorders>
            <w:hideMark/>
          </w:tcPr>
          <w:p w:rsidR="00537F34" w:rsidRDefault="00537F34">
            <w:pPr>
              <w:ind w:hanging="74"/>
              <w:jc w:val="center"/>
              <w:rPr>
                <w:rFonts w:ascii="Times New Roman" w:hAnsi="Times New Roman"/>
                <w:sz w:val="16"/>
                <w:szCs w:val="16"/>
              </w:rPr>
            </w:pPr>
            <w:r>
              <w:rPr>
                <w:rFonts w:ascii="Times New Roman" w:hAnsi="Times New Roman"/>
                <w:sz w:val="16"/>
                <w:szCs w:val="16"/>
              </w:rPr>
              <w:t>636</w:t>
            </w:r>
          </w:p>
        </w:tc>
        <w:tc>
          <w:tcPr>
            <w:tcW w:w="567" w:type="dxa"/>
            <w:tcBorders>
              <w:top w:val="single" w:sz="4" w:space="0" w:color="auto"/>
              <w:left w:val="single" w:sz="4" w:space="0" w:color="auto"/>
              <w:bottom w:val="single" w:sz="4" w:space="0" w:color="auto"/>
              <w:right w:val="single" w:sz="4" w:space="0" w:color="auto"/>
            </w:tcBorders>
            <w:hideMark/>
          </w:tcPr>
          <w:p w:rsidR="00537F34" w:rsidRDefault="00537F34">
            <w:pPr>
              <w:jc w:val="center"/>
              <w:rPr>
                <w:rFonts w:ascii="Times New Roman" w:hAnsi="Times New Roman"/>
                <w:sz w:val="16"/>
                <w:szCs w:val="16"/>
              </w:rPr>
            </w:pPr>
            <w:r>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rsidR="00537F34" w:rsidRDefault="00537F34">
            <w:pPr>
              <w:jc w:val="center"/>
              <w:rPr>
                <w:rFonts w:ascii="Times New Roman" w:hAnsi="Times New Roman"/>
                <w:sz w:val="16"/>
                <w:szCs w:val="16"/>
              </w:rPr>
            </w:pPr>
            <w:r>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537F34" w:rsidRDefault="00537F34">
            <w:pPr>
              <w:jc w:val="center"/>
              <w:rPr>
                <w:rFonts w:ascii="Times New Roman" w:hAnsi="Times New Roman"/>
                <w:sz w:val="16"/>
                <w:szCs w:val="16"/>
              </w:rPr>
            </w:pPr>
            <w:r>
              <w:rPr>
                <w:rFonts w:ascii="Times New Roman" w:hAnsi="Times New Roman"/>
                <w:sz w:val="16"/>
                <w:szCs w:val="16"/>
              </w:rPr>
              <w:t>-</w:t>
            </w:r>
          </w:p>
        </w:tc>
        <w:tc>
          <w:tcPr>
            <w:tcW w:w="854" w:type="dxa"/>
            <w:tcBorders>
              <w:top w:val="single" w:sz="4" w:space="0" w:color="auto"/>
              <w:left w:val="single" w:sz="4" w:space="0" w:color="auto"/>
              <w:bottom w:val="single" w:sz="4" w:space="0" w:color="auto"/>
              <w:right w:val="single" w:sz="4" w:space="0" w:color="auto"/>
            </w:tcBorders>
            <w:hideMark/>
          </w:tcPr>
          <w:p w:rsidR="00537F34" w:rsidRDefault="00537F34">
            <w:pPr>
              <w:jc w:val="center"/>
              <w:rPr>
                <w:rFonts w:ascii="Times New Roman" w:hAnsi="Times New Roman"/>
                <w:sz w:val="16"/>
                <w:szCs w:val="16"/>
              </w:rPr>
            </w:pPr>
            <w:r>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537F34" w:rsidRDefault="00537F34">
            <w:pPr>
              <w:jc w:val="center"/>
              <w:rPr>
                <w:rFonts w:ascii="Times New Roman" w:hAnsi="Times New Roman"/>
                <w:sz w:val="16"/>
                <w:szCs w:val="16"/>
              </w:rPr>
            </w:pPr>
            <w:r>
              <w:rPr>
                <w:rFonts w:ascii="Times New Roman" w:hAnsi="Times New Roman"/>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537F34" w:rsidRDefault="00537F34">
            <w:pPr>
              <w:jc w:val="center"/>
              <w:rPr>
                <w:rFonts w:ascii="Times New Roman" w:hAnsi="Times New Roman"/>
                <w:sz w:val="16"/>
                <w:szCs w:val="16"/>
              </w:rPr>
            </w:pPr>
            <w:r>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537F34" w:rsidRDefault="00537F34">
            <w:pPr>
              <w:jc w:val="center"/>
              <w:rPr>
                <w:rFonts w:ascii="Times New Roman" w:hAnsi="Times New Roman"/>
                <w:sz w:val="16"/>
                <w:szCs w:val="16"/>
              </w:rPr>
            </w:pPr>
            <w:r>
              <w:rPr>
                <w:rFonts w:ascii="Times New Roman" w:hAnsi="Times New Roman"/>
                <w:sz w:val="16"/>
                <w:szCs w:val="16"/>
              </w:rPr>
              <w:t>-</w:t>
            </w:r>
          </w:p>
        </w:tc>
        <w:tc>
          <w:tcPr>
            <w:tcW w:w="987" w:type="dxa"/>
            <w:tcBorders>
              <w:top w:val="single" w:sz="4" w:space="0" w:color="auto"/>
              <w:left w:val="single" w:sz="4" w:space="0" w:color="auto"/>
              <w:bottom w:val="single" w:sz="4" w:space="0" w:color="auto"/>
              <w:right w:val="single" w:sz="4" w:space="0" w:color="auto"/>
            </w:tcBorders>
            <w:hideMark/>
          </w:tcPr>
          <w:p w:rsidR="00537F34" w:rsidRDefault="00537F34">
            <w:pPr>
              <w:jc w:val="center"/>
              <w:rPr>
                <w:rFonts w:ascii="Times New Roman" w:hAnsi="Times New Roman"/>
                <w:sz w:val="16"/>
                <w:szCs w:val="16"/>
              </w:rPr>
            </w:pPr>
            <w:r>
              <w:rPr>
                <w:rFonts w:ascii="Times New Roman" w:hAnsi="Times New Roman"/>
                <w:sz w:val="16"/>
                <w:szCs w:val="16"/>
              </w:rPr>
              <w:t>-</w:t>
            </w:r>
          </w:p>
        </w:tc>
      </w:tr>
      <w:tr w:rsidR="00537F34" w:rsidTr="00537F34">
        <w:trPr>
          <w:trHeight w:val="567"/>
        </w:trPr>
        <w:tc>
          <w:tcPr>
            <w:tcW w:w="15376" w:type="dxa"/>
            <w:gridSpan w:val="17"/>
            <w:tcBorders>
              <w:top w:val="single" w:sz="4" w:space="0" w:color="auto"/>
              <w:left w:val="single" w:sz="4" w:space="0" w:color="auto"/>
              <w:bottom w:val="single" w:sz="4" w:space="0" w:color="auto"/>
              <w:right w:val="single" w:sz="4" w:space="0" w:color="auto"/>
            </w:tcBorders>
            <w:vAlign w:val="center"/>
            <w:hideMark/>
          </w:tcPr>
          <w:p w:rsidR="00537F34" w:rsidRDefault="00537F34">
            <w:pPr>
              <w:pStyle w:val="afffd"/>
              <w:jc w:val="center"/>
              <w:rPr>
                <w:rFonts w:ascii="Times New Roman" w:hAnsi="Times New Roman"/>
                <w:sz w:val="16"/>
                <w:szCs w:val="16"/>
              </w:rPr>
            </w:pPr>
            <w:r>
              <w:rPr>
                <w:rFonts w:ascii="Times New Roman" w:hAnsi="Times New Roman"/>
                <w:sz w:val="16"/>
                <w:szCs w:val="16"/>
              </w:rPr>
              <w:t>Наименование задачи: Формирование специализированного жилищного фонда Республики Татарстан для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которые достигли возраста 23 лет</w:t>
            </w:r>
          </w:p>
        </w:tc>
      </w:tr>
      <w:tr w:rsidR="00537F34" w:rsidTr="00537F34">
        <w:trPr>
          <w:trHeight w:val="1751"/>
        </w:trPr>
        <w:tc>
          <w:tcPr>
            <w:tcW w:w="2408" w:type="dxa"/>
            <w:tcBorders>
              <w:top w:val="single" w:sz="4" w:space="0" w:color="auto"/>
              <w:left w:val="single" w:sz="4" w:space="0" w:color="auto"/>
              <w:bottom w:val="single" w:sz="4" w:space="0" w:color="auto"/>
              <w:right w:val="single" w:sz="4" w:space="0" w:color="auto"/>
            </w:tcBorders>
            <w:hideMark/>
          </w:tcPr>
          <w:p w:rsidR="00537F34" w:rsidRDefault="00537F34">
            <w:pPr>
              <w:pStyle w:val="afffd"/>
              <w:jc w:val="both"/>
              <w:rPr>
                <w:rFonts w:ascii="Times New Roman" w:hAnsi="Times New Roman"/>
                <w:sz w:val="16"/>
                <w:szCs w:val="16"/>
              </w:rPr>
            </w:pPr>
            <w:r>
              <w:rPr>
                <w:rFonts w:ascii="Times New Roman" w:hAnsi="Times New Roman"/>
                <w:sz w:val="16"/>
                <w:szCs w:val="16"/>
              </w:rPr>
              <w:t xml:space="preserve">Строительство жилья для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которые достигли возраста 23 лет, на территории Республики Татарстан         </w:t>
            </w:r>
          </w:p>
        </w:tc>
        <w:tc>
          <w:tcPr>
            <w:tcW w:w="841" w:type="dxa"/>
            <w:tcBorders>
              <w:top w:val="single" w:sz="4" w:space="0" w:color="auto"/>
              <w:left w:val="single" w:sz="4" w:space="0" w:color="auto"/>
              <w:bottom w:val="single" w:sz="4" w:space="0" w:color="auto"/>
              <w:right w:val="single" w:sz="4" w:space="0" w:color="auto"/>
            </w:tcBorders>
            <w:hideMark/>
          </w:tcPr>
          <w:p w:rsidR="00537F34" w:rsidRDefault="00537F34" w:rsidP="008E0BD2">
            <w:pPr>
              <w:ind w:firstLine="0"/>
              <w:rPr>
                <w:rFonts w:ascii="Times New Roman" w:hAnsi="Times New Roman"/>
                <w:sz w:val="16"/>
                <w:szCs w:val="16"/>
                <w:lang w:eastAsia="en-US"/>
              </w:rPr>
            </w:pPr>
            <w:r>
              <w:rPr>
                <w:rFonts w:ascii="Times New Roman" w:hAnsi="Times New Roman"/>
                <w:sz w:val="16"/>
                <w:szCs w:val="16"/>
              </w:rPr>
              <w:t xml:space="preserve">МЗИО РТ, ГЖФ (по </w:t>
            </w:r>
            <w:proofErr w:type="spellStart"/>
            <w:proofErr w:type="gramStart"/>
            <w:r>
              <w:rPr>
                <w:rFonts w:ascii="Times New Roman" w:hAnsi="Times New Roman"/>
                <w:sz w:val="16"/>
                <w:szCs w:val="16"/>
              </w:rPr>
              <w:t>согла</w:t>
            </w:r>
            <w:proofErr w:type="spellEnd"/>
            <w:r>
              <w:rPr>
                <w:rFonts w:ascii="Times New Roman" w:hAnsi="Times New Roman"/>
                <w:sz w:val="16"/>
                <w:szCs w:val="16"/>
              </w:rPr>
              <w:t>-сованию</w:t>
            </w:r>
            <w:proofErr w:type="gramEnd"/>
            <w:r>
              <w:rPr>
                <w:rFonts w:ascii="Times New Roman" w:hAnsi="Times New Roman"/>
                <w:sz w:val="16"/>
                <w:szCs w:val="16"/>
              </w:rPr>
              <w:t>)</w:t>
            </w:r>
          </w:p>
        </w:tc>
        <w:tc>
          <w:tcPr>
            <w:tcW w:w="703" w:type="dxa"/>
            <w:tcBorders>
              <w:top w:val="single" w:sz="4" w:space="0" w:color="auto"/>
              <w:left w:val="single" w:sz="4" w:space="0" w:color="auto"/>
              <w:bottom w:val="single" w:sz="4" w:space="0" w:color="auto"/>
              <w:right w:val="single" w:sz="4" w:space="0" w:color="auto"/>
            </w:tcBorders>
            <w:hideMark/>
          </w:tcPr>
          <w:p w:rsidR="00537F34" w:rsidRDefault="00537F34" w:rsidP="008E0BD2">
            <w:pPr>
              <w:ind w:firstLine="0"/>
              <w:rPr>
                <w:rFonts w:ascii="Times New Roman" w:hAnsi="Times New Roman"/>
                <w:bCs/>
                <w:sz w:val="16"/>
                <w:szCs w:val="16"/>
              </w:rPr>
            </w:pPr>
            <w:r>
              <w:rPr>
                <w:rFonts w:ascii="Times New Roman" w:hAnsi="Times New Roman"/>
                <w:bCs/>
                <w:sz w:val="16"/>
                <w:szCs w:val="16"/>
              </w:rPr>
              <w:t>2020 –</w:t>
            </w:r>
          </w:p>
          <w:p w:rsidR="00537F34" w:rsidRDefault="00537F34" w:rsidP="008E0BD2">
            <w:pPr>
              <w:ind w:firstLine="0"/>
              <w:rPr>
                <w:rFonts w:ascii="Times New Roman" w:hAnsi="Times New Roman"/>
                <w:bCs/>
                <w:sz w:val="16"/>
                <w:szCs w:val="16"/>
              </w:rPr>
            </w:pPr>
            <w:r>
              <w:rPr>
                <w:rFonts w:ascii="Times New Roman" w:hAnsi="Times New Roman"/>
                <w:bCs/>
                <w:sz w:val="16"/>
                <w:szCs w:val="16"/>
              </w:rPr>
              <w:t>2025 гг.</w:t>
            </w:r>
          </w:p>
        </w:tc>
        <w:tc>
          <w:tcPr>
            <w:tcW w:w="2206" w:type="dxa"/>
            <w:tcBorders>
              <w:top w:val="single" w:sz="4" w:space="0" w:color="auto"/>
              <w:left w:val="single" w:sz="4" w:space="0" w:color="auto"/>
              <w:bottom w:val="single" w:sz="4" w:space="0" w:color="auto"/>
              <w:right w:val="single" w:sz="4" w:space="0" w:color="auto"/>
            </w:tcBorders>
            <w:hideMark/>
          </w:tcPr>
          <w:p w:rsidR="00537F34" w:rsidRDefault="00537F34" w:rsidP="00537F34">
            <w:pPr>
              <w:ind w:firstLine="4"/>
              <w:rPr>
                <w:rFonts w:ascii="Times New Roman" w:hAnsi="Times New Roman"/>
                <w:sz w:val="16"/>
                <w:szCs w:val="16"/>
              </w:rPr>
            </w:pPr>
            <w:bookmarkStart w:id="1" w:name="OLE_LINK20"/>
            <w:bookmarkStart w:id="2" w:name="OLE_LINK21"/>
            <w:bookmarkStart w:id="3" w:name="OLE_LINK22"/>
            <w:r>
              <w:rPr>
                <w:rFonts w:ascii="Times New Roman" w:hAnsi="Times New Roman"/>
                <w:sz w:val="16"/>
                <w:szCs w:val="16"/>
              </w:rPr>
              <w:t xml:space="preserve">Доля детей-сирот и детей, оставшихся без попечения родителей, лиц из числа детей-сирот и детей, оставшихся без попечения родителей, </w:t>
            </w:r>
            <w:bookmarkStart w:id="4" w:name="OLE_LINK12"/>
            <w:bookmarkStart w:id="5" w:name="OLE_LINK13"/>
            <w:bookmarkStart w:id="6" w:name="OLE_LINK14"/>
            <w:bookmarkStart w:id="7" w:name="OLE_LINK15"/>
            <w:r>
              <w:rPr>
                <w:rFonts w:ascii="Times New Roman" w:hAnsi="Times New Roman"/>
                <w:sz w:val="16"/>
                <w:szCs w:val="16"/>
              </w:rPr>
              <w:t>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которые достигли возраста 23 лет,</w:t>
            </w:r>
            <w:bookmarkEnd w:id="4"/>
            <w:bookmarkEnd w:id="5"/>
            <w:bookmarkEnd w:id="6"/>
            <w:bookmarkEnd w:id="7"/>
            <w:r>
              <w:rPr>
                <w:rFonts w:ascii="Times New Roman" w:hAnsi="Times New Roman"/>
                <w:sz w:val="16"/>
                <w:szCs w:val="16"/>
              </w:rPr>
              <w:t xml:space="preserve"> обеспеченных жилыми помещениями специализированного жилищного фонда по договорам найма специализированных жилых помещений, в общем числе нуждающихся, %</w:t>
            </w:r>
            <w:bookmarkEnd w:id="1"/>
            <w:bookmarkEnd w:id="2"/>
            <w:bookmarkEnd w:id="3"/>
          </w:p>
        </w:tc>
        <w:tc>
          <w:tcPr>
            <w:tcW w:w="567" w:type="dxa"/>
            <w:tcBorders>
              <w:top w:val="single" w:sz="4" w:space="0" w:color="auto"/>
              <w:left w:val="single" w:sz="4" w:space="0" w:color="auto"/>
              <w:bottom w:val="single" w:sz="4" w:space="0" w:color="auto"/>
              <w:right w:val="single" w:sz="4" w:space="0" w:color="auto"/>
            </w:tcBorders>
            <w:hideMark/>
          </w:tcPr>
          <w:p w:rsidR="00537F34" w:rsidRDefault="00537F34">
            <w:pPr>
              <w:pStyle w:val="afffd"/>
              <w:jc w:val="center"/>
              <w:rPr>
                <w:rFonts w:ascii="Times New Roman" w:hAnsi="Times New Roman"/>
                <w:sz w:val="16"/>
                <w:szCs w:val="16"/>
              </w:rPr>
            </w:pPr>
            <w:r>
              <w:rPr>
                <w:rFonts w:ascii="Times New Roman" w:hAnsi="Times New Roman"/>
                <w:sz w:val="16"/>
                <w:szCs w:val="16"/>
              </w:rPr>
              <w:t>24,9</w:t>
            </w:r>
          </w:p>
        </w:tc>
        <w:tc>
          <w:tcPr>
            <w:tcW w:w="567" w:type="dxa"/>
            <w:tcBorders>
              <w:top w:val="single" w:sz="4" w:space="0" w:color="auto"/>
              <w:left w:val="single" w:sz="4" w:space="0" w:color="auto"/>
              <w:bottom w:val="single" w:sz="4" w:space="0" w:color="auto"/>
              <w:right w:val="single" w:sz="4" w:space="0" w:color="auto"/>
            </w:tcBorders>
            <w:hideMark/>
          </w:tcPr>
          <w:p w:rsidR="00537F34" w:rsidRDefault="00537F34">
            <w:pPr>
              <w:pStyle w:val="afffd"/>
              <w:jc w:val="center"/>
              <w:rPr>
                <w:rFonts w:ascii="Times New Roman" w:hAnsi="Times New Roman"/>
                <w:sz w:val="16"/>
                <w:szCs w:val="16"/>
              </w:rPr>
            </w:pPr>
            <w:r>
              <w:rPr>
                <w:rFonts w:ascii="Times New Roman" w:hAnsi="Times New Roman"/>
                <w:sz w:val="16"/>
                <w:szCs w:val="16"/>
              </w:rPr>
              <w:t>38,3</w:t>
            </w:r>
          </w:p>
        </w:tc>
        <w:tc>
          <w:tcPr>
            <w:tcW w:w="572" w:type="dxa"/>
            <w:tcBorders>
              <w:top w:val="single" w:sz="4" w:space="0" w:color="auto"/>
              <w:left w:val="single" w:sz="4" w:space="0" w:color="auto"/>
              <w:bottom w:val="single" w:sz="4" w:space="0" w:color="auto"/>
              <w:right w:val="single" w:sz="4" w:space="0" w:color="auto"/>
            </w:tcBorders>
            <w:hideMark/>
          </w:tcPr>
          <w:p w:rsidR="00537F34" w:rsidRDefault="00537F34">
            <w:pPr>
              <w:ind w:hanging="74"/>
              <w:jc w:val="center"/>
              <w:rPr>
                <w:rFonts w:ascii="Times New Roman" w:hAnsi="Times New Roman"/>
                <w:sz w:val="16"/>
                <w:szCs w:val="16"/>
                <w:lang w:eastAsia="en-US"/>
              </w:rPr>
            </w:pPr>
            <w:r>
              <w:rPr>
                <w:rFonts w:ascii="Times New Roman" w:hAnsi="Times New Roman"/>
                <w:sz w:val="16"/>
                <w:szCs w:val="16"/>
              </w:rPr>
              <w:t>50,2</w:t>
            </w:r>
          </w:p>
        </w:tc>
        <w:tc>
          <w:tcPr>
            <w:tcW w:w="567" w:type="dxa"/>
            <w:tcBorders>
              <w:top w:val="single" w:sz="4" w:space="0" w:color="auto"/>
              <w:left w:val="single" w:sz="4" w:space="0" w:color="auto"/>
              <w:bottom w:val="single" w:sz="4" w:space="0" w:color="auto"/>
              <w:right w:val="single" w:sz="4" w:space="0" w:color="auto"/>
            </w:tcBorders>
            <w:hideMark/>
          </w:tcPr>
          <w:p w:rsidR="00537F34" w:rsidRDefault="00537F34" w:rsidP="00537F34">
            <w:pPr>
              <w:ind w:firstLine="0"/>
              <w:rPr>
                <w:rFonts w:ascii="Times New Roman" w:hAnsi="Times New Roman"/>
                <w:sz w:val="16"/>
                <w:szCs w:val="16"/>
              </w:rPr>
            </w:pPr>
            <w:r>
              <w:rPr>
                <w:rFonts w:ascii="Times New Roman" w:hAnsi="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hideMark/>
          </w:tcPr>
          <w:p w:rsidR="00537F34" w:rsidRDefault="00537F34">
            <w:pPr>
              <w:ind w:hanging="74"/>
              <w:jc w:val="center"/>
              <w:rPr>
                <w:rFonts w:ascii="Times New Roman" w:hAnsi="Times New Roman"/>
                <w:sz w:val="16"/>
                <w:szCs w:val="16"/>
              </w:rPr>
            </w:pPr>
            <w:r>
              <w:rPr>
                <w:rFonts w:ascii="Times New Roman" w:hAnsi="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hideMark/>
          </w:tcPr>
          <w:p w:rsidR="00537F34" w:rsidRDefault="00537F34">
            <w:pPr>
              <w:pStyle w:val="afffd"/>
              <w:jc w:val="center"/>
              <w:rPr>
                <w:rFonts w:ascii="Times New Roman" w:hAnsi="Times New Roman"/>
                <w:sz w:val="16"/>
                <w:szCs w:val="16"/>
              </w:rPr>
            </w:pPr>
            <w:r>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rsidR="00537F34" w:rsidRDefault="00537F34">
            <w:pPr>
              <w:pStyle w:val="afffd"/>
              <w:jc w:val="center"/>
              <w:rPr>
                <w:rFonts w:ascii="Times New Roman" w:hAnsi="Times New Roman"/>
                <w:sz w:val="16"/>
                <w:szCs w:val="16"/>
              </w:rPr>
            </w:pPr>
            <w:r>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537F34" w:rsidRDefault="00537F34">
            <w:pPr>
              <w:jc w:val="center"/>
              <w:rPr>
                <w:rFonts w:ascii="Times New Roman" w:hAnsi="Times New Roman"/>
                <w:sz w:val="16"/>
                <w:szCs w:val="16"/>
                <w:lang w:eastAsia="en-US"/>
              </w:rPr>
            </w:pPr>
          </w:p>
        </w:tc>
        <w:tc>
          <w:tcPr>
            <w:tcW w:w="854" w:type="dxa"/>
            <w:tcBorders>
              <w:top w:val="single" w:sz="4" w:space="0" w:color="auto"/>
              <w:left w:val="single" w:sz="4" w:space="0" w:color="auto"/>
              <w:bottom w:val="single" w:sz="4" w:space="0" w:color="auto"/>
              <w:right w:val="single" w:sz="4" w:space="0" w:color="auto"/>
            </w:tcBorders>
          </w:tcPr>
          <w:p w:rsidR="00537F34" w:rsidRDefault="00537F34">
            <w:pPr>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537F34" w:rsidRDefault="00537F34">
            <w:pPr>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537F34" w:rsidRDefault="00537F34">
            <w:pPr>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537F34" w:rsidRDefault="00537F34">
            <w:pPr>
              <w:jc w:val="center"/>
              <w:rPr>
                <w:rFonts w:ascii="Times New Roman" w:hAnsi="Times New Roman"/>
                <w:sz w:val="16"/>
                <w:szCs w:val="16"/>
              </w:rPr>
            </w:pPr>
          </w:p>
        </w:tc>
        <w:tc>
          <w:tcPr>
            <w:tcW w:w="987" w:type="dxa"/>
            <w:tcBorders>
              <w:top w:val="single" w:sz="4" w:space="0" w:color="auto"/>
              <w:left w:val="single" w:sz="4" w:space="0" w:color="auto"/>
              <w:bottom w:val="single" w:sz="4" w:space="0" w:color="auto"/>
              <w:right w:val="single" w:sz="4" w:space="0" w:color="auto"/>
            </w:tcBorders>
          </w:tcPr>
          <w:p w:rsidR="00537F34" w:rsidRDefault="00537F34">
            <w:pPr>
              <w:jc w:val="center"/>
              <w:rPr>
                <w:rFonts w:ascii="Times New Roman" w:hAnsi="Times New Roman"/>
                <w:sz w:val="16"/>
                <w:szCs w:val="16"/>
              </w:rPr>
            </w:pPr>
          </w:p>
        </w:tc>
      </w:tr>
      <w:tr w:rsidR="00537F34" w:rsidTr="00537F34">
        <w:trPr>
          <w:trHeight w:val="693"/>
        </w:trPr>
        <w:tc>
          <w:tcPr>
            <w:tcW w:w="15376" w:type="dxa"/>
            <w:gridSpan w:val="17"/>
            <w:tcBorders>
              <w:top w:val="single" w:sz="4" w:space="0" w:color="auto"/>
              <w:left w:val="single" w:sz="4" w:space="0" w:color="auto"/>
              <w:bottom w:val="single" w:sz="4" w:space="0" w:color="auto"/>
              <w:right w:val="single" w:sz="4" w:space="0" w:color="auto"/>
            </w:tcBorders>
            <w:hideMark/>
          </w:tcPr>
          <w:p w:rsidR="00537F34" w:rsidRDefault="00537F34">
            <w:pPr>
              <w:jc w:val="center"/>
              <w:rPr>
                <w:rFonts w:ascii="Times New Roman" w:hAnsi="Times New Roman"/>
                <w:sz w:val="16"/>
                <w:szCs w:val="16"/>
              </w:rPr>
            </w:pPr>
            <w:r>
              <w:rPr>
                <w:rFonts w:ascii="Times New Roman" w:hAnsi="Times New Roman"/>
                <w:sz w:val="16"/>
                <w:szCs w:val="16"/>
              </w:rPr>
              <w:t xml:space="preserve">Наименование задачи: Предоставление жилых помещений специализированного жилищного фонда Республики Татарстан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которые </w:t>
            </w:r>
          </w:p>
          <w:p w:rsidR="00537F34" w:rsidRDefault="00537F34">
            <w:pPr>
              <w:jc w:val="center"/>
              <w:rPr>
                <w:rFonts w:ascii="Times New Roman" w:hAnsi="Times New Roman"/>
                <w:sz w:val="16"/>
                <w:szCs w:val="16"/>
              </w:rPr>
            </w:pPr>
            <w:r>
              <w:rPr>
                <w:rFonts w:ascii="Times New Roman" w:hAnsi="Times New Roman"/>
                <w:sz w:val="16"/>
                <w:szCs w:val="16"/>
              </w:rPr>
              <w:t>достигли возраста 23 лет</w:t>
            </w:r>
          </w:p>
        </w:tc>
      </w:tr>
      <w:tr w:rsidR="00537F34" w:rsidTr="00537F34">
        <w:trPr>
          <w:trHeight w:val="705"/>
        </w:trPr>
        <w:tc>
          <w:tcPr>
            <w:tcW w:w="2408" w:type="dxa"/>
            <w:vMerge w:val="restart"/>
            <w:tcBorders>
              <w:top w:val="single" w:sz="4" w:space="0" w:color="auto"/>
              <w:left w:val="single" w:sz="4" w:space="0" w:color="auto"/>
              <w:bottom w:val="single" w:sz="4" w:space="0" w:color="auto"/>
              <w:right w:val="single" w:sz="4" w:space="0" w:color="auto"/>
            </w:tcBorders>
            <w:hideMark/>
          </w:tcPr>
          <w:p w:rsidR="00537F34" w:rsidRDefault="00537F34">
            <w:pPr>
              <w:pStyle w:val="afffd"/>
              <w:jc w:val="both"/>
              <w:rPr>
                <w:rFonts w:ascii="Times New Roman" w:hAnsi="Times New Roman"/>
                <w:sz w:val="16"/>
                <w:szCs w:val="16"/>
              </w:rPr>
            </w:pPr>
            <w:r>
              <w:rPr>
                <w:rFonts w:ascii="Times New Roman" w:hAnsi="Times New Roman"/>
                <w:sz w:val="16"/>
                <w:szCs w:val="16"/>
              </w:rPr>
              <w:t>Заключение договоров найма специализированных жилых помещений с детьми-сиротами и детьми, оставшимися без попечения родителей, лицами из числа детей-сирот и детей, оставшихся без попечения родителей,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которые достигли возраста       23 лет.</w:t>
            </w:r>
          </w:p>
          <w:p w:rsidR="00537F34" w:rsidRDefault="00537F34">
            <w:pPr>
              <w:pStyle w:val="afffd"/>
              <w:jc w:val="both"/>
              <w:rPr>
                <w:rFonts w:ascii="Times New Roman" w:hAnsi="Times New Roman"/>
                <w:sz w:val="16"/>
                <w:szCs w:val="16"/>
              </w:rPr>
            </w:pPr>
            <w:r>
              <w:rPr>
                <w:rFonts w:ascii="Times New Roman" w:hAnsi="Times New Roman"/>
                <w:sz w:val="16"/>
                <w:szCs w:val="16"/>
              </w:rPr>
              <w:t xml:space="preserve">Обеспечение сохранности жилых помещений специализированного жилищного фонда Республики Татарстан   </w:t>
            </w:r>
          </w:p>
        </w:tc>
        <w:tc>
          <w:tcPr>
            <w:tcW w:w="841" w:type="dxa"/>
            <w:vMerge w:val="restart"/>
            <w:tcBorders>
              <w:top w:val="single" w:sz="4" w:space="0" w:color="auto"/>
              <w:left w:val="single" w:sz="4" w:space="0" w:color="auto"/>
              <w:bottom w:val="single" w:sz="4" w:space="0" w:color="auto"/>
              <w:right w:val="single" w:sz="4" w:space="0" w:color="auto"/>
            </w:tcBorders>
            <w:hideMark/>
          </w:tcPr>
          <w:p w:rsidR="00537F34" w:rsidRDefault="00537F34" w:rsidP="008E0BD2">
            <w:pPr>
              <w:ind w:firstLine="0"/>
              <w:rPr>
                <w:rFonts w:ascii="Times New Roman" w:hAnsi="Times New Roman"/>
                <w:sz w:val="16"/>
                <w:szCs w:val="16"/>
                <w:lang w:eastAsia="en-US"/>
              </w:rPr>
            </w:pPr>
            <w:r>
              <w:rPr>
                <w:rFonts w:ascii="Times New Roman" w:hAnsi="Times New Roman"/>
                <w:sz w:val="16"/>
                <w:szCs w:val="16"/>
              </w:rPr>
              <w:t xml:space="preserve">ГЖФ (по </w:t>
            </w:r>
            <w:proofErr w:type="spellStart"/>
            <w:proofErr w:type="gramStart"/>
            <w:r>
              <w:rPr>
                <w:rFonts w:ascii="Times New Roman" w:hAnsi="Times New Roman"/>
                <w:sz w:val="16"/>
                <w:szCs w:val="16"/>
              </w:rPr>
              <w:t>согласо-ванию</w:t>
            </w:r>
            <w:proofErr w:type="spellEnd"/>
            <w:proofErr w:type="gramEnd"/>
            <w:r>
              <w:rPr>
                <w:rFonts w:ascii="Times New Roman" w:hAnsi="Times New Roman"/>
                <w:sz w:val="16"/>
                <w:szCs w:val="16"/>
              </w:rPr>
              <w:t xml:space="preserve">), ОМС (по </w:t>
            </w:r>
            <w:proofErr w:type="spellStart"/>
            <w:r>
              <w:rPr>
                <w:rFonts w:ascii="Times New Roman" w:hAnsi="Times New Roman"/>
                <w:sz w:val="16"/>
                <w:szCs w:val="16"/>
              </w:rPr>
              <w:t>согласо-ванию</w:t>
            </w:r>
            <w:proofErr w:type="spellEnd"/>
            <w:r>
              <w:rPr>
                <w:rFonts w:ascii="Times New Roman" w:hAnsi="Times New Roman"/>
                <w:sz w:val="16"/>
                <w:szCs w:val="16"/>
              </w:rPr>
              <w:t>)</w:t>
            </w:r>
          </w:p>
        </w:tc>
        <w:tc>
          <w:tcPr>
            <w:tcW w:w="703" w:type="dxa"/>
            <w:vMerge w:val="restart"/>
            <w:tcBorders>
              <w:top w:val="single" w:sz="4" w:space="0" w:color="auto"/>
              <w:left w:val="single" w:sz="4" w:space="0" w:color="auto"/>
              <w:bottom w:val="single" w:sz="4" w:space="0" w:color="auto"/>
              <w:right w:val="single" w:sz="4" w:space="0" w:color="auto"/>
            </w:tcBorders>
            <w:hideMark/>
          </w:tcPr>
          <w:p w:rsidR="00537F34" w:rsidRDefault="00537F34" w:rsidP="008E0BD2">
            <w:pPr>
              <w:ind w:firstLine="0"/>
              <w:rPr>
                <w:rFonts w:ascii="Times New Roman" w:hAnsi="Times New Roman"/>
                <w:bCs/>
                <w:sz w:val="16"/>
                <w:szCs w:val="16"/>
              </w:rPr>
            </w:pPr>
            <w:r>
              <w:rPr>
                <w:rFonts w:ascii="Times New Roman" w:hAnsi="Times New Roman"/>
                <w:bCs/>
                <w:sz w:val="16"/>
                <w:szCs w:val="16"/>
              </w:rPr>
              <w:t>2020 –</w:t>
            </w:r>
          </w:p>
          <w:p w:rsidR="00537F34" w:rsidRDefault="00537F34" w:rsidP="008E0BD2">
            <w:pPr>
              <w:ind w:firstLine="0"/>
              <w:rPr>
                <w:rFonts w:ascii="Times New Roman" w:hAnsi="Times New Roman"/>
                <w:bCs/>
                <w:sz w:val="16"/>
                <w:szCs w:val="16"/>
              </w:rPr>
            </w:pPr>
            <w:bookmarkStart w:id="8" w:name="_GoBack"/>
            <w:bookmarkEnd w:id="8"/>
            <w:r>
              <w:rPr>
                <w:rFonts w:ascii="Times New Roman" w:hAnsi="Times New Roman"/>
                <w:bCs/>
                <w:sz w:val="16"/>
                <w:szCs w:val="16"/>
              </w:rPr>
              <w:t>202</w:t>
            </w:r>
            <w:r>
              <w:rPr>
                <w:rFonts w:ascii="Times New Roman" w:hAnsi="Times New Roman"/>
                <w:bCs/>
                <w:sz w:val="16"/>
                <w:szCs w:val="16"/>
                <w:lang w:val="en-US"/>
              </w:rPr>
              <w:t>5</w:t>
            </w:r>
            <w:r>
              <w:rPr>
                <w:rFonts w:ascii="Times New Roman" w:hAnsi="Times New Roman"/>
                <w:bCs/>
                <w:sz w:val="16"/>
                <w:szCs w:val="16"/>
              </w:rPr>
              <w:t xml:space="preserve"> гг.</w:t>
            </w:r>
          </w:p>
        </w:tc>
        <w:tc>
          <w:tcPr>
            <w:tcW w:w="2206" w:type="dxa"/>
            <w:tcBorders>
              <w:top w:val="single" w:sz="4" w:space="0" w:color="auto"/>
              <w:left w:val="single" w:sz="4" w:space="0" w:color="auto"/>
              <w:bottom w:val="single" w:sz="4" w:space="0" w:color="auto"/>
              <w:right w:val="single" w:sz="4" w:space="0" w:color="auto"/>
            </w:tcBorders>
            <w:hideMark/>
          </w:tcPr>
          <w:p w:rsidR="00537F34" w:rsidRDefault="00537F34" w:rsidP="00537F34">
            <w:pPr>
              <w:ind w:firstLine="0"/>
              <w:rPr>
                <w:rFonts w:ascii="Times New Roman" w:hAnsi="Times New Roman"/>
                <w:sz w:val="16"/>
                <w:szCs w:val="16"/>
              </w:rPr>
            </w:pPr>
            <w:r>
              <w:rPr>
                <w:rFonts w:ascii="Times New Roman" w:hAnsi="Times New Roman"/>
                <w:sz w:val="16"/>
                <w:szCs w:val="16"/>
              </w:rPr>
              <w:t xml:space="preserve">Численность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которые достигли возраста 23 лет,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w:t>
            </w:r>
            <w:r>
              <w:rPr>
                <w:rFonts w:ascii="Times New Roman" w:hAnsi="Times New Roman"/>
                <w:sz w:val="16"/>
                <w:szCs w:val="16"/>
              </w:rPr>
              <w:lastRenderedPageBreak/>
              <w:t>человек</w:t>
            </w:r>
          </w:p>
        </w:tc>
        <w:tc>
          <w:tcPr>
            <w:tcW w:w="567" w:type="dxa"/>
            <w:tcBorders>
              <w:top w:val="single" w:sz="4" w:space="0" w:color="auto"/>
              <w:left w:val="single" w:sz="4" w:space="0" w:color="auto"/>
              <w:bottom w:val="single" w:sz="4" w:space="0" w:color="auto"/>
              <w:right w:val="single" w:sz="4" w:space="0" w:color="auto"/>
            </w:tcBorders>
            <w:hideMark/>
          </w:tcPr>
          <w:p w:rsidR="00537F34" w:rsidRDefault="00537F34" w:rsidP="00537F34">
            <w:pPr>
              <w:ind w:firstLine="0"/>
              <w:rPr>
                <w:rFonts w:ascii="Times New Roman" w:hAnsi="Times New Roman"/>
                <w:sz w:val="16"/>
                <w:szCs w:val="16"/>
              </w:rPr>
            </w:pPr>
            <w:r>
              <w:rPr>
                <w:rFonts w:ascii="Times New Roman" w:hAnsi="Times New Roman"/>
                <w:sz w:val="16"/>
                <w:szCs w:val="16"/>
              </w:rPr>
              <w:lastRenderedPageBreak/>
              <w:t>309</w:t>
            </w:r>
          </w:p>
        </w:tc>
        <w:tc>
          <w:tcPr>
            <w:tcW w:w="567" w:type="dxa"/>
            <w:tcBorders>
              <w:top w:val="single" w:sz="4" w:space="0" w:color="auto"/>
              <w:left w:val="single" w:sz="4" w:space="0" w:color="auto"/>
              <w:bottom w:val="single" w:sz="4" w:space="0" w:color="auto"/>
              <w:right w:val="single" w:sz="4" w:space="0" w:color="auto"/>
            </w:tcBorders>
            <w:hideMark/>
          </w:tcPr>
          <w:p w:rsidR="00537F34" w:rsidRDefault="00537F34">
            <w:pPr>
              <w:ind w:hanging="74"/>
              <w:jc w:val="center"/>
              <w:rPr>
                <w:rFonts w:ascii="Times New Roman" w:hAnsi="Times New Roman"/>
                <w:sz w:val="16"/>
                <w:szCs w:val="16"/>
              </w:rPr>
            </w:pPr>
            <w:r>
              <w:rPr>
                <w:rFonts w:ascii="Times New Roman" w:hAnsi="Times New Roman"/>
                <w:sz w:val="16"/>
                <w:szCs w:val="16"/>
              </w:rPr>
              <w:t>600</w:t>
            </w:r>
          </w:p>
        </w:tc>
        <w:tc>
          <w:tcPr>
            <w:tcW w:w="572" w:type="dxa"/>
            <w:tcBorders>
              <w:top w:val="single" w:sz="4" w:space="0" w:color="auto"/>
              <w:left w:val="single" w:sz="4" w:space="0" w:color="auto"/>
              <w:bottom w:val="single" w:sz="4" w:space="0" w:color="auto"/>
              <w:right w:val="single" w:sz="4" w:space="0" w:color="auto"/>
            </w:tcBorders>
            <w:hideMark/>
          </w:tcPr>
          <w:p w:rsidR="00537F34" w:rsidRDefault="00537F34">
            <w:pPr>
              <w:ind w:hanging="74"/>
              <w:jc w:val="center"/>
              <w:rPr>
                <w:rFonts w:ascii="Times New Roman" w:hAnsi="Times New Roman"/>
                <w:sz w:val="16"/>
                <w:szCs w:val="16"/>
              </w:rPr>
            </w:pPr>
            <w:r>
              <w:rPr>
                <w:rFonts w:ascii="Times New Roman" w:hAnsi="Times New Roman"/>
                <w:sz w:val="16"/>
                <w:szCs w:val="16"/>
              </w:rPr>
              <w:t>636</w:t>
            </w:r>
          </w:p>
        </w:tc>
        <w:tc>
          <w:tcPr>
            <w:tcW w:w="567" w:type="dxa"/>
            <w:tcBorders>
              <w:top w:val="single" w:sz="4" w:space="0" w:color="auto"/>
              <w:left w:val="single" w:sz="4" w:space="0" w:color="auto"/>
              <w:bottom w:val="single" w:sz="4" w:space="0" w:color="auto"/>
              <w:right w:val="single" w:sz="4" w:space="0" w:color="auto"/>
            </w:tcBorders>
            <w:hideMark/>
          </w:tcPr>
          <w:p w:rsidR="00537F34" w:rsidRDefault="00537F34" w:rsidP="00537F34">
            <w:pPr>
              <w:ind w:firstLine="0"/>
              <w:rPr>
                <w:rFonts w:ascii="Times New Roman" w:hAnsi="Times New Roman"/>
                <w:sz w:val="16"/>
                <w:szCs w:val="16"/>
              </w:rPr>
            </w:pPr>
            <w:r>
              <w:rPr>
                <w:rFonts w:ascii="Times New Roman" w:hAnsi="Times New Roman"/>
                <w:sz w:val="16"/>
                <w:szCs w:val="16"/>
              </w:rPr>
              <w:t>636</w:t>
            </w:r>
          </w:p>
        </w:tc>
        <w:tc>
          <w:tcPr>
            <w:tcW w:w="567" w:type="dxa"/>
            <w:tcBorders>
              <w:top w:val="single" w:sz="4" w:space="0" w:color="auto"/>
              <w:left w:val="single" w:sz="4" w:space="0" w:color="auto"/>
              <w:bottom w:val="single" w:sz="4" w:space="0" w:color="auto"/>
              <w:right w:val="single" w:sz="4" w:space="0" w:color="auto"/>
            </w:tcBorders>
            <w:hideMark/>
          </w:tcPr>
          <w:p w:rsidR="00537F34" w:rsidRDefault="00537F34" w:rsidP="00537F34">
            <w:pPr>
              <w:ind w:firstLine="0"/>
              <w:rPr>
                <w:rFonts w:ascii="Times New Roman" w:hAnsi="Times New Roman"/>
                <w:sz w:val="16"/>
                <w:szCs w:val="16"/>
              </w:rPr>
            </w:pPr>
            <w:r>
              <w:rPr>
                <w:rFonts w:ascii="Times New Roman" w:hAnsi="Times New Roman"/>
                <w:sz w:val="16"/>
                <w:szCs w:val="16"/>
              </w:rPr>
              <w:t>636</w:t>
            </w:r>
          </w:p>
        </w:tc>
        <w:tc>
          <w:tcPr>
            <w:tcW w:w="567" w:type="dxa"/>
            <w:tcBorders>
              <w:top w:val="single" w:sz="4" w:space="0" w:color="auto"/>
              <w:left w:val="single" w:sz="4" w:space="0" w:color="auto"/>
              <w:bottom w:val="single" w:sz="4" w:space="0" w:color="auto"/>
              <w:right w:val="single" w:sz="4" w:space="0" w:color="auto"/>
            </w:tcBorders>
            <w:hideMark/>
          </w:tcPr>
          <w:p w:rsidR="00537F34" w:rsidRDefault="00537F34">
            <w:pPr>
              <w:jc w:val="center"/>
              <w:rPr>
                <w:rFonts w:ascii="Times New Roman" w:hAnsi="Times New Roman"/>
                <w:sz w:val="16"/>
                <w:szCs w:val="16"/>
              </w:rPr>
            </w:pPr>
            <w:r>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rsidR="00537F34" w:rsidRDefault="00537F34">
            <w:pPr>
              <w:jc w:val="center"/>
              <w:rPr>
                <w:rFonts w:ascii="Times New Roman" w:hAnsi="Times New Roman"/>
                <w:sz w:val="16"/>
                <w:szCs w:val="16"/>
              </w:rPr>
            </w:pPr>
            <w:r>
              <w:rPr>
                <w:rFonts w:ascii="Times New Roman" w:hAnsi="Times New Roman"/>
                <w:sz w:val="16"/>
                <w:szCs w:val="16"/>
              </w:rPr>
              <w:t>*</w:t>
            </w:r>
          </w:p>
        </w:tc>
        <w:tc>
          <w:tcPr>
            <w:tcW w:w="851" w:type="dxa"/>
            <w:vMerge w:val="restart"/>
            <w:tcBorders>
              <w:top w:val="single" w:sz="4" w:space="0" w:color="auto"/>
              <w:left w:val="single" w:sz="4" w:space="0" w:color="auto"/>
              <w:bottom w:val="single" w:sz="4" w:space="0" w:color="auto"/>
              <w:right w:val="single" w:sz="4" w:space="0" w:color="auto"/>
            </w:tcBorders>
          </w:tcPr>
          <w:p w:rsidR="00537F34" w:rsidRDefault="00537F34" w:rsidP="00537F34">
            <w:pPr>
              <w:ind w:firstLine="0"/>
              <w:rPr>
                <w:rFonts w:ascii="Times New Roman" w:hAnsi="Times New Roman"/>
                <w:sz w:val="16"/>
                <w:szCs w:val="16"/>
              </w:rPr>
            </w:pPr>
            <w:r>
              <w:rPr>
                <w:rFonts w:ascii="Times New Roman" w:hAnsi="Times New Roman"/>
                <w:sz w:val="16"/>
                <w:szCs w:val="16"/>
              </w:rPr>
              <w:t>794 707,1БРТ</w:t>
            </w:r>
          </w:p>
          <w:p w:rsidR="00537F34" w:rsidRDefault="00537F34">
            <w:pPr>
              <w:jc w:val="center"/>
              <w:rPr>
                <w:rFonts w:ascii="Times New Roman" w:hAnsi="Times New Roman"/>
                <w:sz w:val="16"/>
                <w:szCs w:val="16"/>
              </w:rPr>
            </w:pPr>
          </w:p>
          <w:p w:rsidR="00537F34" w:rsidRDefault="00537F34" w:rsidP="00537F34">
            <w:pPr>
              <w:ind w:firstLine="0"/>
              <w:rPr>
                <w:rFonts w:ascii="Times New Roman" w:hAnsi="Times New Roman"/>
                <w:sz w:val="16"/>
                <w:szCs w:val="16"/>
              </w:rPr>
            </w:pPr>
            <w:r>
              <w:rPr>
                <w:rFonts w:ascii="Times New Roman" w:hAnsi="Times New Roman"/>
                <w:sz w:val="16"/>
                <w:szCs w:val="16"/>
              </w:rPr>
              <w:t>46 000,9</w:t>
            </w:r>
          </w:p>
          <w:p w:rsidR="00537F34" w:rsidRDefault="00537F34" w:rsidP="00537F34">
            <w:pPr>
              <w:ind w:firstLine="0"/>
              <w:rPr>
                <w:rFonts w:ascii="Times New Roman" w:hAnsi="Times New Roman"/>
                <w:sz w:val="16"/>
                <w:szCs w:val="16"/>
              </w:rPr>
            </w:pPr>
            <w:r>
              <w:rPr>
                <w:rFonts w:ascii="Times New Roman" w:hAnsi="Times New Roman"/>
                <w:sz w:val="16"/>
                <w:szCs w:val="16"/>
              </w:rPr>
              <w:t>ФБ</w:t>
            </w:r>
          </w:p>
        </w:tc>
        <w:tc>
          <w:tcPr>
            <w:tcW w:w="854" w:type="dxa"/>
            <w:vMerge w:val="restart"/>
            <w:tcBorders>
              <w:top w:val="single" w:sz="4" w:space="0" w:color="auto"/>
              <w:left w:val="single" w:sz="4" w:space="0" w:color="auto"/>
              <w:bottom w:val="single" w:sz="4" w:space="0" w:color="auto"/>
              <w:right w:val="single" w:sz="4" w:space="0" w:color="auto"/>
            </w:tcBorders>
          </w:tcPr>
          <w:p w:rsidR="00537F34" w:rsidRDefault="00537F34" w:rsidP="00537F34">
            <w:pPr>
              <w:ind w:firstLine="0"/>
              <w:rPr>
                <w:rFonts w:ascii="Times New Roman" w:hAnsi="Times New Roman"/>
                <w:sz w:val="16"/>
                <w:szCs w:val="16"/>
              </w:rPr>
            </w:pPr>
            <w:r>
              <w:rPr>
                <w:rFonts w:ascii="Times New Roman" w:hAnsi="Times New Roman"/>
                <w:sz w:val="16"/>
                <w:szCs w:val="16"/>
              </w:rPr>
              <w:t>826 495,4 БРТ</w:t>
            </w:r>
          </w:p>
          <w:p w:rsidR="00537F34" w:rsidRDefault="00537F34">
            <w:pPr>
              <w:jc w:val="center"/>
              <w:rPr>
                <w:rFonts w:ascii="Times New Roman" w:hAnsi="Times New Roman"/>
                <w:sz w:val="16"/>
                <w:szCs w:val="16"/>
              </w:rPr>
            </w:pPr>
          </w:p>
          <w:p w:rsidR="00537F34" w:rsidRDefault="00537F34" w:rsidP="00537F34">
            <w:pPr>
              <w:ind w:firstLine="0"/>
              <w:rPr>
                <w:rFonts w:ascii="Times New Roman" w:hAnsi="Times New Roman"/>
                <w:sz w:val="16"/>
                <w:szCs w:val="16"/>
              </w:rPr>
            </w:pPr>
            <w:r>
              <w:rPr>
                <w:rFonts w:ascii="Times New Roman" w:hAnsi="Times New Roman"/>
                <w:sz w:val="16"/>
                <w:szCs w:val="16"/>
              </w:rPr>
              <w:t xml:space="preserve">68 595,1   </w:t>
            </w:r>
          </w:p>
          <w:p w:rsidR="00537F34" w:rsidRDefault="00537F34" w:rsidP="00537F34">
            <w:pPr>
              <w:ind w:firstLine="0"/>
              <w:rPr>
                <w:rFonts w:ascii="Times New Roman" w:hAnsi="Times New Roman"/>
                <w:sz w:val="16"/>
                <w:szCs w:val="16"/>
              </w:rPr>
            </w:pPr>
            <w:r>
              <w:rPr>
                <w:rFonts w:ascii="Times New Roman" w:hAnsi="Times New Roman"/>
                <w:sz w:val="16"/>
                <w:szCs w:val="16"/>
              </w:rPr>
              <w:t>ФБ</w:t>
            </w:r>
          </w:p>
        </w:tc>
        <w:tc>
          <w:tcPr>
            <w:tcW w:w="851" w:type="dxa"/>
            <w:vMerge w:val="restart"/>
            <w:tcBorders>
              <w:top w:val="single" w:sz="4" w:space="0" w:color="auto"/>
              <w:left w:val="single" w:sz="4" w:space="0" w:color="auto"/>
              <w:bottom w:val="single" w:sz="4" w:space="0" w:color="auto"/>
              <w:right w:val="single" w:sz="4" w:space="0" w:color="auto"/>
            </w:tcBorders>
          </w:tcPr>
          <w:p w:rsidR="00537F34" w:rsidRDefault="00537F34" w:rsidP="00537F34">
            <w:pPr>
              <w:ind w:firstLine="0"/>
              <w:rPr>
                <w:rFonts w:ascii="Times New Roman" w:hAnsi="Times New Roman"/>
                <w:sz w:val="16"/>
                <w:szCs w:val="16"/>
              </w:rPr>
            </w:pPr>
            <w:r>
              <w:rPr>
                <w:rFonts w:ascii="Times New Roman" w:hAnsi="Times New Roman"/>
                <w:sz w:val="16"/>
                <w:szCs w:val="16"/>
              </w:rPr>
              <w:t>859 555,2</w:t>
            </w:r>
          </w:p>
          <w:p w:rsidR="00537F34" w:rsidRDefault="00537F34" w:rsidP="00537F34">
            <w:pPr>
              <w:ind w:firstLine="0"/>
              <w:rPr>
                <w:rFonts w:ascii="Times New Roman" w:hAnsi="Times New Roman"/>
                <w:sz w:val="16"/>
                <w:szCs w:val="16"/>
              </w:rPr>
            </w:pPr>
            <w:r>
              <w:rPr>
                <w:rFonts w:ascii="Times New Roman" w:hAnsi="Times New Roman"/>
                <w:sz w:val="16"/>
                <w:szCs w:val="16"/>
              </w:rPr>
              <w:t>БРТ</w:t>
            </w:r>
          </w:p>
          <w:p w:rsidR="00537F34" w:rsidRDefault="00537F34">
            <w:pPr>
              <w:jc w:val="center"/>
              <w:rPr>
                <w:rFonts w:ascii="Times New Roman" w:hAnsi="Times New Roman"/>
                <w:sz w:val="16"/>
                <w:szCs w:val="16"/>
              </w:rPr>
            </w:pPr>
          </w:p>
          <w:p w:rsidR="00537F34" w:rsidRDefault="00537F34" w:rsidP="00537F34">
            <w:pPr>
              <w:ind w:firstLine="0"/>
              <w:rPr>
                <w:rFonts w:ascii="Times New Roman" w:hAnsi="Times New Roman"/>
                <w:sz w:val="16"/>
                <w:szCs w:val="16"/>
              </w:rPr>
            </w:pPr>
            <w:r>
              <w:rPr>
                <w:rFonts w:ascii="Times New Roman" w:hAnsi="Times New Roman"/>
                <w:sz w:val="16"/>
                <w:szCs w:val="16"/>
              </w:rPr>
              <w:t xml:space="preserve">71 396,2 </w:t>
            </w:r>
          </w:p>
          <w:p w:rsidR="00537F34" w:rsidRDefault="00537F34" w:rsidP="00537F34">
            <w:pPr>
              <w:ind w:firstLine="0"/>
              <w:rPr>
                <w:rFonts w:ascii="Times New Roman" w:hAnsi="Times New Roman"/>
                <w:sz w:val="16"/>
                <w:szCs w:val="16"/>
              </w:rPr>
            </w:pPr>
            <w:r>
              <w:rPr>
                <w:rFonts w:ascii="Times New Roman" w:hAnsi="Times New Roman"/>
                <w:sz w:val="16"/>
                <w:szCs w:val="16"/>
              </w:rPr>
              <w:t>ФБ</w:t>
            </w:r>
          </w:p>
        </w:tc>
        <w:tc>
          <w:tcPr>
            <w:tcW w:w="850" w:type="dxa"/>
            <w:vMerge w:val="restart"/>
            <w:tcBorders>
              <w:top w:val="single" w:sz="4" w:space="0" w:color="auto"/>
              <w:left w:val="single" w:sz="4" w:space="0" w:color="auto"/>
              <w:bottom w:val="single" w:sz="4" w:space="0" w:color="auto"/>
              <w:right w:val="single" w:sz="4" w:space="0" w:color="auto"/>
            </w:tcBorders>
          </w:tcPr>
          <w:p w:rsidR="00537F34" w:rsidRDefault="00537F34" w:rsidP="00537F34">
            <w:pPr>
              <w:ind w:firstLine="0"/>
              <w:rPr>
                <w:rFonts w:ascii="Times New Roman" w:hAnsi="Times New Roman"/>
                <w:sz w:val="16"/>
                <w:szCs w:val="16"/>
              </w:rPr>
            </w:pPr>
            <w:r>
              <w:rPr>
                <w:rFonts w:ascii="Times New Roman" w:hAnsi="Times New Roman"/>
                <w:sz w:val="16"/>
                <w:szCs w:val="16"/>
              </w:rPr>
              <w:t>893 937,4   БРТ</w:t>
            </w:r>
          </w:p>
          <w:p w:rsidR="00537F34" w:rsidRDefault="00537F34">
            <w:pPr>
              <w:jc w:val="center"/>
              <w:rPr>
                <w:rFonts w:ascii="Times New Roman" w:hAnsi="Times New Roman"/>
                <w:sz w:val="16"/>
                <w:szCs w:val="16"/>
              </w:rPr>
            </w:pPr>
          </w:p>
          <w:p w:rsidR="00537F34" w:rsidRDefault="00537F34" w:rsidP="00537F34">
            <w:pPr>
              <w:ind w:firstLine="0"/>
              <w:rPr>
                <w:rFonts w:ascii="Times New Roman" w:hAnsi="Times New Roman"/>
                <w:sz w:val="16"/>
                <w:szCs w:val="16"/>
              </w:rPr>
            </w:pPr>
            <w:r>
              <w:rPr>
                <w:rFonts w:ascii="Times New Roman" w:hAnsi="Times New Roman"/>
                <w:sz w:val="16"/>
                <w:szCs w:val="16"/>
              </w:rPr>
              <w:t xml:space="preserve">71 396,2 </w:t>
            </w:r>
          </w:p>
          <w:p w:rsidR="00537F34" w:rsidRDefault="00537F34" w:rsidP="00537F34">
            <w:pPr>
              <w:ind w:firstLine="0"/>
              <w:rPr>
                <w:rFonts w:ascii="Times New Roman" w:hAnsi="Times New Roman"/>
                <w:sz w:val="16"/>
                <w:szCs w:val="16"/>
              </w:rPr>
            </w:pPr>
            <w:r>
              <w:rPr>
                <w:rFonts w:ascii="Times New Roman" w:hAnsi="Times New Roman"/>
                <w:sz w:val="16"/>
                <w:szCs w:val="16"/>
              </w:rPr>
              <w:t>ФБ</w:t>
            </w:r>
          </w:p>
          <w:p w:rsidR="00537F34" w:rsidRDefault="00537F34">
            <w:pPr>
              <w:jc w:val="center"/>
              <w:rPr>
                <w:rFonts w:ascii="Times New Roman" w:hAnsi="Times New Roman"/>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537F34" w:rsidRDefault="00537F34" w:rsidP="00537F34">
            <w:pPr>
              <w:ind w:firstLine="0"/>
              <w:rPr>
                <w:rFonts w:ascii="Times New Roman" w:hAnsi="Times New Roman"/>
                <w:sz w:val="16"/>
                <w:szCs w:val="16"/>
              </w:rPr>
            </w:pPr>
            <w:r>
              <w:rPr>
                <w:rFonts w:ascii="Times New Roman" w:hAnsi="Times New Roman"/>
                <w:sz w:val="16"/>
                <w:szCs w:val="16"/>
              </w:rPr>
              <w:t>*</w:t>
            </w:r>
          </w:p>
        </w:tc>
        <w:tc>
          <w:tcPr>
            <w:tcW w:w="987" w:type="dxa"/>
            <w:vMerge w:val="restart"/>
            <w:tcBorders>
              <w:top w:val="single" w:sz="4" w:space="0" w:color="auto"/>
              <w:left w:val="single" w:sz="4" w:space="0" w:color="auto"/>
              <w:bottom w:val="single" w:sz="4" w:space="0" w:color="auto"/>
              <w:right w:val="single" w:sz="4" w:space="0" w:color="auto"/>
            </w:tcBorders>
            <w:hideMark/>
          </w:tcPr>
          <w:p w:rsidR="00537F34" w:rsidRDefault="00537F34" w:rsidP="00537F34">
            <w:pPr>
              <w:ind w:firstLine="0"/>
              <w:rPr>
                <w:rFonts w:ascii="Times New Roman" w:hAnsi="Times New Roman"/>
                <w:sz w:val="16"/>
                <w:szCs w:val="16"/>
              </w:rPr>
            </w:pPr>
            <w:r>
              <w:rPr>
                <w:rFonts w:ascii="Times New Roman" w:hAnsi="Times New Roman"/>
                <w:sz w:val="16"/>
                <w:szCs w:val="16"/>
              </w:rPr>
              <w:t>*</w:t>
            </w:r>
          </w:p>
        </w:tc>
      </w:tr>
      <w:tr w:rsidR="00537F34" w:rsidTr="00537F34">
        <w:trPr>
          <w:trHeight w:val="705"/>
        </w:trPr>
        <w:tc>
          <w:tcPr>
            <w:tcW w:w="2408" w:type="dxa"/>
            <w:vMerge/>
            <w:tcBorders>
              <w:top w:val="single" w:sz="4" w:space="0" w:color="auto"/>
              <w:left w:val="single" w:sz="4" w:space="0" w:color="auto"/>
              <w:bottom w:val="single" w:sz="4" w:space="0" w:color="auto"/>
              <w:right w:val="single" w:sz="4" w:space="0" w:color="auto"/>
            </w:tcBorders>
            <w:vAlign w:val="center"/>
            <w:hideMark/>
          </w:tcPr>
          <w:p w:rsidR="00537F34" w:rsidRDefault="00537F34">
            <w:pPr>
              <w:rPr>
                <w:rFonts w:ascii="Times New Roman" w:hAnsi="Times New Roman" w:cs="Times New Roman"/>
                <w:sz w:val="16"/>
                <w:szCs w:val="16"/>
                <w:lang w:eastAsia="en-US"/>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rsidR="00537F34" w:rsidRDefault="00537F34">
            <w:pPr>
              <w:rPr>
                <w:rFonts w:ascii="Times New Roman" w:hAnsi="Times New Roman" w:cs="Times New Roman"/>
                <w:sz w:val="16"/>
                <w:szCs w:val="16"/>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537F34" w:rsidRDefault="00537F34">
            <w:pPr>
              <w:rPr>
                <w:rFonts w:ascii="Times New Roman" w:hAnsi="Times New Roman" w:cs="Times New Roman"/>
                <w:bCs/>
                <w:sz w:val="16"/>
                <w:szCs w:val="16"/>
                <w:lang w:eastAsia="en-US"/>
              </w:rPr>
            </w:pPr>
          </w:p>
        </w:tc>
        <w:tc>
          <w:tcPr>
            <w:tcW w:w="2206" w:type="dxa"/>
            <w:tcBorders>
              <w:top w:val="single" w:sz="4" w:space="0" w:color="auto"/>
              <w:left w:val="single" w:sz="4" w:space="0" w:color="auto"/>
              <w:bottom w:val="single" w:sz="4" w:space="0" w:color="auto"/>
              <w:right w:val="single" w:sz="4" w:space="0" w:color="auto"/>
            </w:tcBorders>
            <w:hideMark/>
          </w:tcPr>
          <w:p w:rsidR="00537F34" w:rsidRDefault="00537F34" w:rsidP="00537F34">
            <w:pPr>
              <w:ind w:firstLine="4"/>
              <w:rPr>
                <w:rFonts w:ascii="Times New Roman" w:hAnsi="Times New Roman"/>
                <w:sz w:val="16"/>
                <w:szCs w:val="16"/>
              </w:rPr>
            </w:pPr>
            <w:r>
              <w:rPr>
                <w:rFonts w:ascii="Times New Roman" w:hAnsi="Times New Roman"/>
                <w:sz w:val="16"/>
                <w:szCs w:val="16"/>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бюджету Республики Татарстан (нарастающим итогом с 2013 года), человек</w:t>
            </w:r>
          </w:p>
        </w:tc>
        <w:tc>
          <w:tcPr>
            <w:tcW w:w="567" w:type="dxa"/>
            <w:tcBorders>
              <w:top w:val="single" w:sz="4" w:space="0" w:color="auto"/>
              <w:left w:val="single" w:sz="4" w:space="0" w:color="auto"/>
              <w:bottom w:val="single" w:sz="4" w:space="0" w:color="auto"/>
              <w:right w:val="single" w:sz="4" w:space="0" w:color="auto"/>
            </w:tcBorders>
            <w:hideMark/>
          </w:tcPr>
          <w:p w:rsidR="00537F34" w:rsidRDefault="00537F34">
            <w:pPr>
              <w:pStyle w:val="afffd"/>
              <w:jc w:val="center"/>
              <w:rPr>
                <w:rFonts w:ascii="Times New Roman" w:hAnsi="Times New Roman"/>
                <w:sz w:val="16"/>
                <w:szCs w:val="16"/>
              </w:rPr>
            </w:pPr>
            <w:r>
              <w:rPr>
                <w:rFonts w:ascii="Times New Roman" w:hAnsi="Times New Roman"/>
                <w:sz w:val="16"/>
                <w:szCs w:val="16"/>
              </w:rPr>
              <w:t>718</w:t>
            </w:r>
          </w:p>
        </w:tc>
        <w:tc>
          <w:tcPr>
            <w:tcW w:w="567" w:type="dxa"/>
            <w:tcBorders>
              <w:top w:val="single" w:sz="4" w:space="0" w:color="auto"/>
              <w:left w:val="single" w:sz="4" w:space="0" w:color="auto"/>
              <w:bottom w:val="single" w:sz="4" w:space="0" w:color="auto"/>
              <w:right w:val="single" w:sz="4" w:space="0" w:color="auto"/>
            </w:tcBorders>
            <w:hideMark/>
          </w:tcPr>
          <w:p w:rsidR="00537F34" w:rsidRDefault="00537F34">
            <w:pPr>
              <w:pStyle w:val="afffd"/>
              <w:jc w:val="center"/>
              <w:rPr>
                <w:rFonts w:ascii="Times New Roman" w:hAnsi="Times New Roman"/>
                <w:sz w:val="16"/>
                <w:szCs w:val="16"/>
              </w:rPr>
            </w:pPr>
            <w:r>
              <w:rPr>
                <w:rFonts w:ascii="Times New Roman" w:hAnsi="Times New Roman"/>
                <w:sz w:val="16"/>
                <w:szCs w:val="16"/>
              </w:rPr>
              <w:t>776</w:t>
            </w:r>
          </w:p>
        </w:tc>
        <w:tc>
          <w:tcPr>
            <w:tcW w:w="572" w:type="dxa"/>
            <w:tcBorders>
              <w:top w:val="single" w:sz="4" w:space="0" w:color="auto"/>
              <w:left w:val="single" w:sz="4" w:space="0" w:color="auto"/>
              <w:bottom w:val="single" w:sz="4" w:space="0" w:color="auto"/>
              <w:right w:val="single" w:sz="4" w:space="0" w:color="auto"/>
            </w:tcBorders>
            <w:hideMark/>
          </w:tcPr>
          <w:p w:rsidR="00537F34" w:rsidRDefault="00537F34">
            <w:pPr>
              <w:pStyle w:val="afffd"/>
              <w:jc w:val="center"/>
              <w:rPr>
                <w:rFonts w:ascii="Times New Roman" w:hAnsi="Times New Roman"/>
                <w:sz w:val="16"/>
                <w:szCs w:val="16"/>
              </w:rPr>
            </w:pPr>
            <w:r>
              <w:rPr>
                <w:rFonts w:ascii="Times New Roman" w:hAnsi="Times New Roman"/>
                <w:sz w:val="16"/>
                <w:szCs w:val="16"/>
              </w:rPr>
              <w:t>844</w:t>
            </w:r>
          </w:p>
        </w:tc>
        <w:tc>
          <w:tcPr>
            <w:tcW w:w="567" w:type="dxa"/>
            <w:tcBorders>
              <w:top w:val="single" w:sz="4" w:space="0" w:color="auto"/>
              <w:left w:val="single" w:sz="4" w:space="0" w:color="auto"/>
              <w:bottom w:val="single" w:sz="4" w:space="0" w:color="auto"/>
              <w:right w:val="single" w:sz="4" w:space="0" w:color="auto"/>
            </w:tcBorders>
            <w:hideMark/>
          </w:tcPr>
          <w:p w:rsidR="00537F34" w:rsidRDefault="00537F34" w:rsidP="00537F34">
            <w:pPr>
              <w:ind w:firstLine="0"/>
              <w:rPr>
                <w:rFonts w:ascii="Times New Roman" w:hAnsi="Times New Roman"/>
                <w:sz w:val="16"/>
                <w:szCs w:val="16"/>
                <w:lang w:eastAsia="en-US"/>
              </w:rPr>
            </w:pPr>
            <w:r>
              <w:rPr>
                <w:rFonts w:ascii="Times New Roman" w:hAnsi="Times New Roman"/>
                <w:sz w:val="16"/>
                <w:szCs w:val="16"/>
              </w:rPr>
              <w:t>912</w:t>
            </w:r>
          </w:p>
        </w:tc>
        <w:tc>
          <w:tcPr>
            <w:tcW w:w="567" w:type="dxa"/>
            <w:tcBorders>
              <w:top w:val="single" w:sz="4" w:space="0" w:color="auto"/>
              <w:left w:val="single" w:sz="4" w:space="0" w:color="auto"/>
              <w:bottom w:val="single" w:sz="4" w:space="0" w:color="auto"/>
              <w:right w:val="single" w:sz="4" w:space="0" w:color="auto"/>
            </w:tcBorders>
            <w:hideMark/>
          </w:tcPr>
          <w:p w:rsidR="00537F34" w:rsidRDefault="00537F34">
            <w:pPr>
              <w:pStyle w:val="afffd"/>
              <w:jc w:val="center"/>
              <w:rPr>
                <w:rFonts w:ascii="Times New Roman" w:hAnsi="Times New Roman"/>
                <w:sz w:val="16"/>
                <w:szCs w:val="16"/>
              </w:rPr>
            </w:pPr>
            <w:r>
              <w:rPr>
                <w:rFonts w:ascii="Times New Roman" w:hAnsi="Times New Roman"/>
                <w:sz w:val="16"/>
                <w:szCs w:val="16"/>
              </w:rPr>
              <w:t>980</w:t>
            </w:r>
          </w:p>
        </w:tc>
        <w:tc>
          <w:tcPr>
            <w:tcW w:w="567" w:type="dxa"/>
            <w:tcBorders>
              <w:top w:val="single" w:sz="4" w:space="0" w:color="auto"/>
              <w:left w:val="single" w:sz="4" w:space="0" w:color="auto"/>
              <w:bottom w:val="single" w:sz="4" w:space="0" w:color="auto"/>
              <w:right w:val="single" w:sz="4" w:space="0" w:color="auto"/>
            </w:tcBorders>
            <w:hideMark/>
          </w:tcPr>
          <w:p w:rsidR="00537F34" w:rsidRDefault="00537F34">
            <w:pPr>
              <w:pStyle w:val="afffd"/>
              <w:jc w:val="center"/>
              <w:rPr>
                <w:rFonts w:ascii="Times New Roman" w:hAnsi="Times New Roman"/>
                <w:sz w:val="16"/>
                <w:szCs w:val="16"/>
              </w:rPr>
            </w:pPr>
            <w:r>
              <w:rPr>
                <w:rFonts w:ascii="Times New Roman" w:hAnsi="Times New Roman"/>
                <w:sz w:val="16"/>
                <w:szCs w:val="16"/>
              </w:rPr>
              <w:t>1048</w:t>
            </w:r>
          </w:p>
        </w:tc>
        <w:tc>
          <w:tcPr>
            <w:tcW w:w="567" w:type="dxa"/>
            <w:tcBorders>
              <w:top w:val="single" w:sz="4" w:space="0" w:color="auto"/>
              <w:left w:val="single" w:sz="4" w:space="0" w:color="auto"/>
              <w:bottom w:val="single" w:sz="4" w:space="0" w:color="auto"/>
              <w:right w:val="single" w:sz="4" w:space="0" w:color="auto"/>
            </w:tcBorders>
            <w:hideMark/>
          </w:tcPr>
          <w:p w:rsidR="00537F34" w:rsidRDefault="00537F34">
            <w:pPr>
              <w:pStyle w:val="afffd"/>
              <w:jc w:val="center"/>
              <w:rPr>
                <w:rFonts w:ascii="Times New Roman" w:hAnsi="Times New Roman"/>
                <w:sz w:val="16"/>
                <w:szCs w:val="16"/>
              </w:rPr>
            </w:pPr>
            <w:r>
              <w:rPr>
                <w:rFonts w:ascii="Times New Roman" w:hAnsi="Times New Roman"/>
                <w:sz w:val="16"/>
                <w:szCs w:val="16"/>
              </w:rPr>
              <w:t>1116</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37F34" w:rsidRDefault="00537F34">
            <w:pPr>
              <w:rPr>
                <w:rFonts w:ascii="Times New Roman" w:hAnsi="Times New Roman" w:cs="Times New Roman"/>
                <w:sz w:val="16"/>
                <w:szCs w:val="16"/>
                <w:lang w:eastAsia="en-US"/>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rsidR="00537F34" w:rsidRDefault="00537F34">
            <w:pPr>
              <w:rPr>
                <w:rFonts w:ascii="Times New Roman" w:hAnsi="Times New Roman" w:cs="Times New Roman"/>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37F34" w:rsidRDefault="00537F34">
            <w:pPr>
              <w:rPr>
                <w:rFonts w:ascii="Times New Roman" w:hAnsi="Times New Roman" w:cs="Times New Roman"/>
                <w:sz w:val="16"/>
                <w:szCs w:val="16"/>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37F34" w:rsidRDefault="00537F34">
            <w:pPr>
              <w:rPr>
                <w:rFonts w:ascii="Times New Roman" w:hAnsi="Times New Roman" w:cs="Times New Roman"/>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37F34" w:rsidRDefault="00537F34">
            <w:pPr>
              <w:rPr>
                <w:rFonts w:ascii="Times New Roman" w:hAnsi="Times New Roman" w:cs="Times New Roman"/>
                <w:sz w:val="16"/>
                <w:szCs w:val="16"/>
                <w:lang w:eastAsia="en-US"/>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537F34" w:rsidRDefault="00537F34">
            <w:pPr>
              <w:rPr>
                <w:rFonts w:ascii="Times New Roman" w:hAnsi="Times New Roman" w:cs="Times New Roman"/>
                <w:sz w:val="16"/>
                <w:szCs w:val="16"/>
                <w:lang w:eastAsia="en-US"/>
              </w:rPr>
            </w:pPr>
          </w:p>
        </w:tc>
      </w:tr>
      <w:tr w:rsidR="00537F34" w:rsidTr="00537F34">
        <w:trPr>
          <w:trHeight w:val="284"/>
        </w:trPr>
        <w:tc>
          <w:tcPr>
            <w:tcW w:w="10132" w:type="dxa"/>
            <w:gridSpan w:val="11"/>
            <w:tcBorders>
              <w:top w:val="single" w:sz="4" w:space="0" w:color="auto"/>
              <w:left w:val="single" w:sz="4" w:space="0" w:color="auto"/>
              <w:bottom w:val="single" w:sz="4" w:space="0" w:color="auto"/>
              <w:right w:val="single" w:sz="4" w:space="0" w:color="auto"/>
            </w:tcBorders>
            <w:hideMark/>
          </w:tcPr>
          <w:p w:rsidR="00537F34" w:rsidRDefault="00537F34">
            <w:pPr>
              <w:ind w:left="-73" w:firstLine="73"/>
              <w:rPr>
                <w:rFonts w:ascii="Times New Roman" w:hAnsi="Times New Roman"/>
                <w:sz w:val="16"/>
                <w:szCs w:val="16"/>
                <w:lang w:eastAsia="en-US"/>
              </w:rPr>
            </w:pPr>
            <w:r>
              <w:rPr>
                <w:rFonts w:ascii="Times New Roman" w:hAnsi="Times New Roman"/>
                <w:sz w:val="16"/>
                <w:szCs w:val="16"/>
              </w:rPr>
              <w:t>Итого по подпрограмме, в том числе:</w:t>
            </w:r>
          </w:p>
        </w:tc>
        <w:tc>
          <w:tcPr>
            <w:tcW w:w="851" w:type="dxa"/>
            <w:tcBorders>
              <w:top w:val="single" w:sz="4" w:space="0" w:color="auto"/>
              <w:left w:val="single" w:sz="4" w:space="0" w:color="auto"/>
              <w:bottom w:val="single" w:sz="4" w:space="0" w:color="auto"/>
              <w:right w:val="single" w:sz="4" w:space="0" w:color="auto"/>
            </w:tcBorders>
            <w:hideMark/>
          </w:tcPr>
          <w:p w:rsidR="00537F34" w:rsidRDefault="00537F34" w:rsidP="00537F34">
            <w:pPr>
              <w:ind w:firstLine="0"/>
              <w:rPr>
                <w:rFonts w:ascii="Times New Roman" w:hAnsi="Times New Roman"/>
                <w:sz w:val="16"/>
                <w:szCs w:val="16"/>
              </w:rPr>
            </w:pPr>
            <w:r>
              <w:rPr>
                <w:rFonts w:ascii="Times New Roman" w:hAnsi="Times New Roman"/>
                <w:sz w:val="16"/>
                <w:szCs w:val="16"/>
              </w:rPr>
              <w:t>840 708,0</w:t>
            </w:r>
          </w:p>
        </w:tc>
        <w:tc>
          <w:tcPr>
            <w:tcW w:w="854" w:type="dxa"/>
            <w:tcBorders>
              <w:top w:val="single" w:sz="4" w:space="0" w:color="auto"/>
              <w:left w:val="single" w:sz="4" w:space="0" w:color="auto"/>
              <w:bottom w:val="single" w:sz="4" w:space="0" w:color="auto"/>
              <w:right w:val="single" w:sz="8" w:space="0" w:color="auto"/>
            </w:tcBorders>
            <w:hideMark/>
          </w:tcPr>
          <w:p w:rsidR="00537F34" w:rsidRDefault="00537F34" w:rsidP="00537F34">
            <w:pPr>
              <w:ind w:firstLine="0"/>
              <w:rPr>
                <w:rFonts w:ascii="Times New Roman" w:hAnsi="Times New Roman"/>
                <w:sz w:val="16"/>
                <w:szCs w:val="16"/>
              </w:rPr>
            </w:pPr>
            <w:r>
              <w:rPr>
                <w:rFonts w:ascii="Times New Roman" w:hAnsi="Times New Roman"/>
                <w:sz w:val="16"/>
                <w:szCs w:val="16"/>
              </w:rPr>
              <w:t>895090,5</w:t>
            </w:r>
          </w:p>
        </w:tc>
        <w:tc>
          <w:tcPr>
            <w:tcW w:w="851" w:type="dxa"/>
            <w:tcBorders>
              <w:top w:val="single" w:sz="4" w:space="0" w:color="auto"/>
              <w:left w:val="single" w:sz="4" w:space="0" w:color="auto"/>
              <w:bottom w:val="single" w:sz="4" w:space="0" w:color="auto"/>
              <w:right w:val="single" w:sz="8" w:space="0" w:color="auto"/>
            </w:tcBorders>
            <w:hideMark/>
          </w:tcPr>
          <w:p w:rsidR="00537F34" w:rsidRDefault="00537F34" w:rsidP="00537F34">
            <w:pPr>
              <w:ind w:firstLine="0"/>
              <w:rPr>
                <w:rFonts w:ascii="Times New Roman" w:hAnsi="Times New Roman"/>
                <w:sz w:val="16"/>
                <w:szCs w:val="16"/>
              </w:rPr>
            </w:pPr>
            <w:r>
              <w:rPr>
                <w:rFonts w:ascii="Times New Roman" w:hAnsi="Times New Roman"/>
                <w:sz w:val="16"/>
                <w:szCs w:val="16"/>
              </w:rPr>
              <w:t>930951,4</w:t>
            </w:r>
          </w:p>
        </w:tc>
        <w:tc>
          <w:tcPr>
            <w:tcW w:w="850" w:type="dxa"/>
            <w:tcBorders>
              <w:top w:val="single" w:sz="4" w:space="0" w:color="auto"/>
              <w:left w:val="single" w:sz="4" w:space="0" w:color="auto"/>
              <w:bottom w:val="single" w:sz="4" w:space="0" w:color="auto"/>
              <w:right w:val="single" w:sz="8" w:space="0" w:color="auto"/>
            </w:tcBorders>
            <w:hideMark/>
          </w:tcPr>
          <w:p w:rsidR="00537F34" w:rsidRDefault="00537F34" w:rsidP="00537F34">
            <w:pPr>
              <w:ind w:firstLine="0"/>
              <w:rPr>
                <w:rFonts w:ascii="Times New Roman" w:hAnsi="Times New Roman"/>
                <w:sz w:val="16"/>
                <w:szCs w:val="16"/>
              </w:rPr>
            </w:pPr>
            <w:r>
              <w:rPr>
                <w:rFonts w:ascii="Times New Roman" w:hAnsi="Times New Roman"/>
                <w:sz w:val="16"/>
                <w:szCs w:val="16"/>
              </w:rPr>
              <w:t>965333,6</w:t>
            </w:r>
          </w:p>
        </w:tc>
        <w:tc>
          <w:tcPr>
            <w:tcW w:w="851" w:type="dxa"/>
            <w:tcBorders>
              <w:top w:val="single" w:sz="4" w:space="0" w:color="auto"/>
              <w:left w:val="single" w:sz="4" w:space="0" w:color="auto"/>
              <w:bottom w:val="single" w:sz="4" w:space="0" w:color="auto"/>
              <w:right w:val="single" w:sz="4" w:space="0" w:color="auto"/>
            </w:tcBorders>
            <w:hideMark/>
          </w:tcPr>
          <w:p w:rsidR="00537F34" w:rsidRDefault="00537F34" w:rsidP="00537F34">
            <w:pPr>
              <w:ind w:firstLine="0"/>
              <w:rPr>
                <w:rFonts w:ascii="Calibri" w:hAnsi="Calibri"/>
                <w:sz w:val="22"/>
                <w:szCs w:val="22"/>
              </w:rPr>
            </w:pPr>
            <w:r>
              <w:rPr>
                <w:rFonts w:ascii="Times New Roman" w:hAnsi="Times New Roman"/>
                <w:sz w:val="16"/>
                <w:szCs w:val="16"/>
              </w:rPr>
              <w:t>*</w:t>
            </w:r>
          </w:p>
        </w:tc>
        <w:tc>
          <w:tcPr>
            <w:tcW w:w="987" w:type="dxa"/>
            <w:tcBorders>
              <w:top w:val="single" w:sz="4" w:space="0" w:color="auto"/>
              <w:left w:val="single" w:sz="4" w:space="0" w:color="auto"/>
              <w:bottom w:val="single" w:sz="4" w:space="0" w:color="auto"/>
              <w:right w:val="single" w:sz="4" w:space="0" w:color="auto"/>
            </w:tcBorders>
            <w:hideMark/>
          </w:tcPr>
          <w:p w:rsidR="00537F34" w:rsidRDefault="00537F34" w:rsidP="00537F34">
            <w:pPr>
              <w:ind w:firstLine="0"/>
            </w:pPr>
            <w:r>
              <w:rPr>
                <w:rFonts w:ascii="Times New Roman" w:hAnsi="Times New Roman"/>
                <w:sz w:val="16"/>
                <w:szCs w:val="16"/>
              </w:rPr>
              <w:t>*</w:t>
            </w:r>
          </w:p>
        </w:tc>
      </w:tr>
      <w:tr w:rsidR="00537F34" w:rsidTr="00537F34">
        <w:trPr>
          <w:trHeight w:val="284"/>
        </w:trPr>
        <w:tc>
          <w:tcPr>
            <w:tcW w:w="10132" w:type="dxa"/>
            <w:gridSpan w:val="11"/>
            <w:tcBorders>
              <w:top w:val="single" w:sz="4" w:space="0" w:color="auto"/>
              <w:left w:val="single" w:sz="4" w:space="0" w:color="auto"/>
              <w:bottom w:val="single" w:sz="4" w:space="0" w:color="auto"/>
              <w:right w:val="single" w:sz="4" w:space="0" w:color="auto"/>
            </w:tcBorders>
            <w:hideMark/>
          </w:tcPr>
          <w:p w:rsidR="00537F34" w:rsidRDefault="00537F34" w:rsidP="00537F34">
            <w:pPr>
              <w:ind w:right="-142" w:hanging="13"/>
              <w:rPr>
                <w:rFonts w:ascii="Times New Roman" w:hAnsi="Times New Roman"/>
                <w:sz w:val="16"/>
                <w:szCs w:val="16"/>
              </w:rPr>
            </w:pPr>
            <w:r>
              <w:rPr>
                <w:rFonts w:ascii="Times New Roman" w:hAnsi="Times New Roman"/>
                <w:sz w:val="16"/>
                <w:szCs w:val="16"/>
              </w:rPr>
              <w:t>бюджет Республики Татарстан</w:t>
            </w:r>
          </w:p>
        </w:tc>
        <w:tc>
          <w:tcPr>
            <w:tcW w:w="851" w:type="dxa"/>
            <w:tcBorders>
              <w:top w:val="single" w:sz="4" w:space="0" w:color="auto"/>
              <w:left w:val="single" w:sz="4" w:space="0" w:color="auto"/>
              <w:bottom w:val="single" w:sz="4" w:space="0" w:color="auto"/>
              <w:right w:val="single" w:sz="4" w:space="0" w:color="auto"/>
            </w:tcBorders>
            <w:hideMark/>
          </w:tcPr>
          <w:p w:rsidR="00537F34" w:rsidRDefault="00537F34" w:rsidP="00537F34">
            <w:pPr>
              <w:ind w:firstLine="0"/>
              <w:rPr>
                <w:rFonts w:ascii="Times New Roman" w:hAnsi="Times New Roman"/>
                <w:sz w:val="16"/>
                <w:szCs w:val="16"/>
              </w:rPr>
            </w:pPr>
            <w:r>
              <w:rPr>
                <w:rFonts w:ascii="Times New Roman" w:hAnsi="Times New Roman"/>
                <w:sz w:val="16"/>
                <w:szCs w:val="16"/>
              </w:rPr>
              <w:t>794 707,1</w:t>
            </w:r>
          </w:p>
        </w:tc>
        <w:tc>
          <w:tcPr>
            <w:tcW w:w="854" w:type="dxa"/>
            <w:tcBorders>
              <w:top w:val="single" w:sz="4" w:space="0" w:color="auto"/>
              <w:left w:val="single" w:sz="4" w:space="0" w:color="auto"/>
              <w:bottom w:val="single" w:sz="4" w:space="0" w:color="auto"/>
              <w:right w:val="single" w:sz="8" w:space="0" w:color="auto"/>
            </w:tcBorders>
            <w:hideMark/>
          </w:tcPr>
          <w:p w:rsidR="00537F34" w:rsidRDefault="00537F34">
            <w:pPr>
              <w:pStyle w:val="afffd"/>
              <w:jc w:val="center"/>
              <w:rPr>
                <w:rFonts w:ascii="Times New Roman" w:hAnsi="Times New Roman"/>
                <w:sz w:val="16"/>
                <w:szCs w:val="16"/>
              </w:rPr>
            </w:pPr>
            <w:r>
              <w:rPr>
                <w:rFonts w:ascii="Times New Roman" w:hAnsi="Times New Roman"/>
                <w:sz w:val="16"/>
                <w:szCs w:val="16"/>
              </w:rPr>
              <w:t>826495,4</w:t>
            </w:r>
          </w:p>
        </w:tc>
        <w:tc>
          <w:tcPr>
            <w:tcW w:w="851" w:type="dxa"/>
            <w:tcBorders>
              <w:top w:val="single" w:sz="4" w:space="0" w:color="auto"/>
              <w:left w:val="single" w:sz="4" w:space="0" w:color="auto"/>
              <w:bottom w:val="single" w:sz="4" w:space="0" w:color="auto"/>
              <w:right w:val="single" w:sz="8" w:space="0" w:color="auto"/>
            </w:tcBorders>
            <w:hideMark/>
          </w:tcPr>
          <w:p w:rsidR="00537F34" w:rsidRDefault="00537F34">
            <w:pPr>
              <w:pStyle w:val="afffd"/>
              <w:jc w:val="center"/>
              <w:rPr>
                <w:rFonts w:ascii="Times New Roman" w:hAnsi="Times New Roman"/>
                <w:sz w:val="16"/>
                <w:szCs w:val="16"/>
              </w:rPr>
            </w:pPr>
            <w:r>
              <w:rPr>
                <w:rFonts w:ascii="Times New Roman" w:hAnsi="Times New Roman"/>
                <w:sz w:val="16"/>
                <w:szCs w:val="16"/>
              </w:rPr>
              <w:t>859555,2</w:t>
            </w:r>
          </w:p>
        </w:tc>
        <w:tc>
          <w:tcPr>
            <w:tcW w:w="850" w:type="dxa"/>
            <w:tcBorders>
              <w:top w:val="single" w:sz="4" w:space="0" w:color="auto"/>
              <w:left w:val="single" w:sz="4" w:space="0" w:color="auto"/>
              <w:bottom w:val="single" w:sz="4" w:space="0" w:color="auto"/>
              <w:right w:val="single" w:sz="8" w:space="0" w:color="auto"/>
            </w:tcBorders>
            <w:hideMark/>
          </w:tcPr>
          <w:p w:rsidR="00537F34" w:rsidRDefault="00537F34" w:rsidP="00537F34">
            <w:pPr>
              <w:ind w:firstLine="0"/>
              <w:rPr>
                <w:rFonts w:ascii="Times New Roman" w:hAnsi="Times New Roman"/>
                <w:sz w:val="16"/>
                <w:szCs w:val="16"/>
              </w:rPr>
            </w:pPr>
            <w:r>
              <w:rPr>
                <w:rFonts w:ascii="Times New Roman" w:hAnsi="Times New Roman"/>
                <w:sz w:val="16"/>
                <w:szCs w:val="16"/>
              </w:rPr>
              <w:t>893937,4</w:t>
            </w:r>
          </w:p>
        </w:tc>
        <w:tc>
          <w:tcPr>
            <w:tcW w:w="851" w:type="dxa"/>
            <w:tcBorders>
              <w:top w:val="single" w:sz="4" w:space="0" w:color="auto"/>
              <w:left w:val="single" w:sz="4" w:space="0" w:color="auto"/>
              <w:bottom w:val="single" w:sz="4" w:space="0" w:color="auto"/>
              <w:right w:val="single" w:sz="4" w:space="0" w:color="auto"/>
            </w:tcBorders>
            <w:hideMark/>
          </w:tcPr>
          <w:p w:rsidR="00537F34" w:rsidRDefault="00537F34" w:rsidP="00537F34">
            <w:pPr>
              <w:ind w:firstLine="0"/>
              <w:rPr>
                <w:rFonts w:ascii="Calibri" w:hAnsi="Calibri"/>
                <w:sz w:val="22"/>
                <w:szCs w:val="22"/>
              </w:rPr>
            </w:pPr>
            <w:r>
              <w:rPr>
                <w:rFonts w:ascii="Times New Roman" w:hAnsi="Times New Roman"/>
                <w:sz w:val="16"/>
                <w:szCs w:val="16"/>
              </w:rPr>
              <w:t>*</w:t>
            </w:r>
          </w:p>
        </w:tc>
        <w:tc>
          <w:tcPr>
            <w:tcW w:w="987" w:type="dxa"/>
            <w:tcBorders>
              <w:top w:val="single" w:sz="4" w:space="0" w:color="auto"/>
              <w:left w:val="single" w:sz="4" w:space="0" w:color="auto"/>
              <w:bottom w:val="single" w:sz="4" w:space="0" w:color="auto"/>
              <w:right w:val="single" w:sz="4" w:space="0" w:color="auto"/>
            </w:tcBorders>
            <w:hideMark/>
          </w:tcPr>
          <w:p w:rsidR="00537F34" w:rsidRDefault="00537F34" w:rsidP="00537F34">
            <w:pPr>
              <w:ind w:firstLine="0"/>
            </w:pPr>
            <w:r>
              <w:rPr>
                <w:rFonts w:ascii="Times New Roman" w:hAnsi="Times New Roman"/>
                <w:sz w:val="16"/>
                <w:szCs w:val="16"/>
              </w:rPr>
              <w:t>*</w:t>
            </w:r>
          </w:p>
        </w:tc>
      </w:tr>
      <w:tr w:rsidR="00537F34" w:rsidTr="00537F34">
        <w:trPr>
          <w:trHeight w:val="284"/>
        </w:trPr>
        <w:tc>
          <w:tcPr>
            <w:tcW w:w="10132" w:type="dxa"/>
            <w:gridSpan w:val="11"/>
            <w:tcBorders>
              <w:top w:val="single" w:sz="4" w:space="0" w:color="auto"/>
              <w:left w:val="single" w:sz="4" w:space="0" w:color="auto"/>
              <w:bottom w:val="single" w:sz="4" w:space="0" w:color="auto"/>
              <w:right w:val="single" w:sz="4" w:space="0" w:color="auto"/>
            </w:tcBorders>
            <w:hideMark/>
          </w:tcPr>
          <w:p w:rsidR="00537F34" w:rsidRDefault="00537F34" w:rsidP="00537F34">
            <w:pPr>
              <w:ind w:right="-142" w:hanging="13"/>
              <w:rPr>
                <w:rFonts w:ascii="Times New Roman" w:hAnsi="Times New Roman"/>
                <w:sz w:val="16"/>
                <w:szCs w:val="16"/>
              </w:rPr>
            </w:pPr>
            <w:r>
              <w:rPr>
                <w:rFonts w:ascii="Times New Roman" w:hAnsi="Times New Roman"/>
                <w:sz w:val="16"/>
                <w:szCs w:val="16"/>
              </w:rPr>
              <w:t>федеральный бюджет</w:t>
            </w:r>
          </w:p>
        </w:tc>
        <w:tc>
          <w:tcPr>
            <w:tcW w:w="851" w:type="dxa"/>
            <w:tcBorders>
              <w:top w:val="single" w:sz="4" w:space="0" w:color="auto"/>
              <w:left w:val="single" w:sz="4" w:space="0" w:color="auto"/>
              <w:bottom w:val="single" w:sz="4" w:space="0" w:color="auto"/>
              <w:right w:val="single" w:sz="4" w:space="0" w:color="auto"/>
            </w:tcBorders>
            <w:hideMark/>
          </w:tcPr>
          <w:p w:rsidR="00537F34" w:rsidRDefault="00537F34" w:rsidP="00537F34">
            <w:pPr>
              <w:ind w:firstLine="0"/>
              <w:rPr>
                <w:rFonts w:ascii="Times New Roman" w:hAnsi="Times New Roman"/>
                <w:sz w:val="16"/>
                <w:szCs w:val="16"/>
              </w:rPr>
            </w:pPr>
            <w:r>
              <w:rPr>
                <w:rFonts w:ascii="Times New Roman" w:hAnsi="Times New Roman"/>
                <w:sz w:val="16"/>
                <w:szCs w:val="16"/>
              </w:rPr>
              <w:t>46 000,9</w:t>
            </w:r>
          </w:p>
        </w:tc>
        <w:tc>
          <w:tcPr>
            <w:tcW w:w="854" w:type="dxa"/>
            <w:tcBorders>
              <w:top w:val="single" w:sz="4" w:space="0" w:color="auto"/>
              <w:left w:val="single" w:sz="4" w:space="0" w:color="auto"/>
              <w:bottom w:val="single" w:sz="4" w:space="0" w:color="auto"/>
              <w:right w:val="single" w:sz="8" w:space="0" w:color="auto"/>
            </w:tcBorders>
            <w:hideMark/>
          </w:tcPr>
          <w:p w:rsidR="00537F34" w:rsidRDefault="00537F34" w:rsidP="00537F34">
            <w:pPr>
              <w:ind w:firstLine="0"/>
              <w:rPr>
                <w:rFonts w:ascii="Times New Roman" w:hAnsi="Times New Roman"/>
                <w:sz w:val="16"/>
                <w:szCs w:val="16"/>
              </w:rPr>
            </w:pPr>
            <w:r>
              <w:rPr>
                <w:rFonts w:ascii="Times New Roman" w:hAnsi="Times New Roman"/>
                <w:sz w:val="16"/>
                <w:szCs w:val="16"/>
              </w:rPr>
              <w:t xml:space="preserve">  68595,1</w:t>
            </w:r>
          </w:p>
        </w:tc>
        <w:tc>
          <w:tcPr>
            <w:tcW w:w="851" w:type="dxa"/>
            <w:tcBorders>
              <w:top w:val="single" w:sz="4" w:space="0" w:color="auto"/>
              <w:left w:val="single" w:sz="4" w:space="0" w:color="auto"/>
              <w:bottom w:val="single" w:sz="4" w:space="0" w:color="auto"/>
              <w:right w:val="single" w:sz="8" w:space="0" w:color="auto"/>
            </w:tcBorders>
            <w:hideMark/>
          </w:tcPr>
          <w:p w:rsidR="00537F34" w:rsidRDefault="00537F34" w:rsidP="00537F34">
            <w:pPr>
              <w:ind w:firstLine="0"/>
              <w:rPr>
                <w:rFonts w:ascii="Times New Roman" w:hAnsi="Times New Roman"/>
                <w:sz w:val="16"/>
                <w:szCs w:val="16"/>
              </w:rPr>
            </w:pPr>
            <w:r>
              <w:rPr>
                <w:rFonts w:ascii="Times New Roman" w:hAnsi="Times New Roman"/>
                <w:sz w:val="16"/>
                <w:szCs w:val="16"/>
              </w:rPr>
              <w:t xml:space="preserve">  71396,2</w:t>
            </w:r>
          </w:p>
        </w:tc>
        <w:tc>
          <w:tcPr>
            <w:tcW w:w="850" w:type="dxa"/>
            <w:tcBorders>
              <w:top w:val="single" w:sz="4" w:space="0" w:color="auto"/>
              <w:left w:val="single" w:sz="4" w:space="0" w:color="auto"/>
              <w:bottom w:val="single" w:sz="4" w:space="0" w:color="auto"/>
              <w:right w:val="single" w:sz="8" w:space="0" w:color="auto"/>
            </w:tcBorders>
            <w:hideMark/>
          </w:tcPr>
          <w:p w:rsidR="00537F34" w:rsidRDefault="00537F34" w:rsidP="00537F34">
            <w:pPr>
              <w:ind w:firstLine="0"/>
              <w:rPr>
                <w:rFonts w:ascii="Times New Roman" w:hAnsi="Times New Roman"/>
                <w:sz w:val="16"/>
                <w:szCs w:val="16"/>
              </w:rPr>
            </w:pPr>
            <w:r>
              <w:rPr>
                <w:rFonts w:ascii="Times New Roman" w:hAnsi="Times New Roman"/>
                <w:sz w:val="16"/>
                <w:szCs w:val="16"/>
              </w:rPr>
              <w:t xml:space="preserve">  71396,2</w:t>
            </w:r>
          </w:p>
        </w:tc>
        <w:tc>
          <w:tcPr>
            <w:tcW w:w="851" w:type="dxa"/>
            <w:tcBorders>
              <w:top w:val="single" w:sz="4" w:space="0" w:color="auto"/>
              <w:left w:val="single" w:sz="4" w:space="0" w:color="auto"/>
              <w:bottom w:val="single" w:sz="4" w:space="0" w:color="auto"/>
              <w:right w:val="single" w:sz="4" w:space="0" w:color="auto"/>
            </w:tcBorders>
            <w:hideMark/>
          </w:tcPr>
          <w:p w:rsidR="00537F34" w:rsidRDefault="00537F34" w:rsidP="00537F34">
            <w:pPr>
              <w:ind w:firstLine="0"/>
              <w:rPr>
                <w:rFonts w:ascii="Calibri" w:hAnsi="Calibri"/>
                <w:sz w:val="22"/>
                <w:szCs w:val="22"/>
              </w:rPr>
            </w:pPr>
            <w:r>
              <w:rPr>
                <w:rFonts w:ascii="Times New Roman" w:hAnsi="Times New Roman"/>
                <w:sz w:val="16"/>
                <w:szCs w:val="16"/>
              </w:rPr>
              <w:t>*</w:t>
            </w:r>
          </w:p>
        </w:tc>
        <w:tc>
          <w:tcPr>
            <w:tcW w:w="987" w:type="dxa"/>
            <w:tcBorders>
              <w:top w:val="single" w:sz="4" w:space="0" w:color="auto"/>
              <w:left w:val="single" w:sz="4" w:space="0" w:color="auto"/>
              <w:bottom w:val="single" w:sz="4" w:space="0" w:color="auto"/>
              <w:right w:val="single" w:sz="4" w:space="0" w:color="auto"/>
            </w:tcBorders>
            <w:hideMark/>
          </w:tcPr>
          <w:p w:rsidR="00537F34" w:rsidRDefault="00537F34" w:rsidP="00537F34">
            <w:pPr>
              <w:ind w:firstLine="0"/>
            </w:pPr>
            <w:r>
              <w:rPr>
                <w:rFonts w:ascii="Times New Roman" w:hAnsi="Times New Roman"/>
                <w:sz w:val="16"/>
                <w:szCs w:val="16"/>
              </w:rPr>
              <w:t>*</w:t>
            </w:r>
          </w:p>
        </w:tc>
      </w:tr>
    </w:tbl>
    <w:p w:rsidR="00537F34" w:rsidRDefault="00537F34" w:rsidP="00537F34">
      <w:pPr>
        <w:rPr>
          <w:rFonts w:ascii="Times New Roman" w:hAnsi="Times New Roman"/>
          <w:sz w:val="22"/>
          <w:szCs w:val="22"/>
        </w:rPr>
      </w:pPr>
    </w:p>
    <w:p w:rsidR="00537F34" w:rsidRDefault="00537F34" w:rsidP="00537F34">
      <w:pPr>
        <w:ind w:firstLine="709"/>
        <w:rPr>
          <w:rFonts w:ascii="Times New Roman" w:eastAsia="Calibri" w:hAnsi="Times New Roman"/>
          <w:lang w:eastAsia="en-US"/>
        </w:rPr>
      </w:pPr>
      <w:r>
        <w:rPr>
          <w:rFonts w:ascii="Times New Roman" w:hAnsi="Times New Roman"/>
        </w:rPr>
        <w:t>*Исполнение мероприятий по мере выделения финансовых средств</w:t>
      </w:r>
    </w:p>
    <w:p w:rsidR="00537F34" w:rsidRDefault="00537F34" w:rsidP="00537F34">
      <w:pPr>
        <w:ind w:firstLine="709"/>
        <w:rPr>
          <w:rFonts w:ascii="Times New Roman" w:hAnsi="Times New Roman"/>
        </w:rPr>
      </w:pPr>
    </w:p>
    <w:p w:rsidR="00537F34" w:rsidRDefault="00537F34" w:rsidP="00537F34">
      <w:pPr>
        <w:ind w:firstLine="709"/>
        <w:rPr>
          <w:rFonts w:ascii="Times New Roman" w:hAnsi="Times New Roman"/>
        </w:rPr>
      </w:pPr>
      <w:r>
        <w:rPr>
          <w:rFonts w:ascii="Times New Roman" w:hAnsi="Times New Roman"/>
        </w:rPr>
        <w:t>Список использованных сокращений:</w:t>
      </w:r>
    </w:p>
    <w:p w:rsidR="00537F34" w:rsidRDefault="00537F34" w:rsidP="00537F34">
      <w:pPr>
        <w:ind w:firstLine="709"/>
        <w:rPr>
          <w:rFonts w:ascii="Calibri" w:eastAsia="Calibri" w:hAnsi="Calibri"/>
          <w:lang w:eastAsia="en-US"/>
        </w:rPr>
      </w:pPr>
    </w:p>
    <w:p w:rsidR="00537F34" w:rsidRDefault="00537F34" w:rsidP="00537F34">
      <w:pPr>
        <w:ind w:firstLine="709"/>
        <w:rPr>
          <w:rFonts w:ascii="Times New Roman" w:hAnsi="Times New Roman"/>
          <w:sz w:val="22"/>
        </w:rPr>
      </w:pPr>
      <w:r>
        <w:rPr>
          <w:rFonts w:ascii="Times New Roman" w:hAnsi="Times New Roman"/>
        </w:rPr>
        <w:t>БРТ – бюджет Республики Татарстан;</w:t>
      </w:r>
    </w:p>
    <w:p w:rsidR="00537F34" w:rsidRDefault="00537F34" w:rsidP="00537F34">
      <w:pPr>
        <w:ind w:firstLine="709"/>
        <w:rPr>
          <w:rFonts w:ascii="Times New Roman" w:hAnsi="Times New Roman"/>
        </w:rPr>
      </w:pPr>
      <w:r>
        <w:rPr>
          <w:rFonts w:ascii="Times New Roman" w:hAnsi="Times New Roman"/>
        </w:rPr>
        <w:t>ФБ – планируемые к привлечению средства федерального бюджета;</w:t>
      </w:r>
    </w:p>
    <w:p w:rsidR="00537F34" w:rsidRDefault="00537F34" w:rsidP="00537F34">
      <w:pPr>
        <w:ind w:firstLine="709"/>
        <w:rPr>
          <w:rFonts w:ascii="Times New Roman" w:hAnsi="Times New Roman"/>
        </w:rPr>
      </w:pPr>
      <w:r>
        <w:rPr>
          <w:rFonts w:ascii="Times New Roman" w:hAnsi="Times New Roman"/>
        </w:rPr>
        <w:t>МОиН РТ – Министерство образования и науки Республики Татарстан;</w:t>
      </w:r>
    </w:p>
    <w:p w:rsidR="00537F34" w:rsidRDefault="00537F34" w:rsidP="00537F34">
      <w:pPr>
        <w:ind w:firstLine="709"/>
        <w:rPr>
          <w:rFonts w:ascii="Times New Roman" w:hAnsi="Times New Roman"/>
        </w:rPr>
      </w:pPr>
      <w:r>
        <w:rPr>
          <w:rFonts w:ascii="Times New Roman" w:hAnsi="Times New Roman"/>
        </w:rPr>
        <w:t>МЗИО РТ – Министерство земельных и имущественных отношений Республики Татарстан;</w:t>
      </w:r>
    </w:p>
    <w:p w:rsidR="00537F34" w:rsidRDefault="00537F34" w:rsidP="00537F34">
      <w:pPr>
        <w:ind w:firstLine="709"/>
        <w:rPr>
          <w:rFonts w:ascii="Times New Roman" w:hAnsi="Times New Roman"/>
        </w:rPr>
      </w:pPr>
      <w:r>
        <w:rPr>
          <w:rFonts w:ascii="Times New Roman" w:hAnsi="Times New Roman"/>
        </w:rPr>
        <w:t>ОМС – органы местного самоуправления муниципальных образований Республики Татарстан;</w:t>
      </w:r>
    </w:p>
    <w:p w:rsidR="00537F34" w:rsidRDefault="00537F34" w:rsidP="00537F34">
      <w:pPr>
        <w:ind w:firstLine="709"/>
        <w:rPr>
          <w:rFonts w:ascii="Times New Roman" w:hAnsi="Times New Roman"/>
        </w:rPr>
      </w:pPr>
      <w:r>
        <w:rPr>
          <w:rFonts w:ascii="Times New Roman" w:hAnsi="Times New Roman"/>
        </w:rPr>
        <w:t>ГЖФ – некоммерческая организация «Государственный жилищный фонд при Президенте Республики Татарстан».</w:t>
      </w:r>
    </w:p>
    <w:p w:rsidR="00537F34" w:rsidRDefault="00537F34" w:rsidP="001E4C30">
      <w:pPr>
        <w:ind w:right="-1" w:firstLine="0"/>
        <w:rPr>
          <w:rFonts w:ascii="Times New Roman" w:hAnsi="Times New Roman" w:cs="Times New Roman"/>
          <w:sz w:val="28"/>
          <w:szCs w:val="28"/>
        </w:rPr>
      </w:pPr>
    </w:p>
    <w:p w:rsidR="00537F34" w:rsidRDefault="00537F34" w:rsidP="001E4C30">
      <w:pPr>
        <w:ind w:right="-1" w:firstLine="0"/>
        <w:rPr>
          <w:rFonts w:ascii="Times New Roman" w:hAnsi="Times New Roman" w:cs="Times New Roman"/>
          <w:sz w:val="28"/>
          <w:szCs w:val="28"/>
        </w:rPr>
      </w:pPr>
    </w:p>
    <w:p w:rsidR="00537F34" w:rsidRPr="00BC73FA" w:rsidRDefault="00537F34" w:rsidP="001E4C30">
      <w:pPr>
        <w:ind w:right="-1" w:firstLine="0"/>
        <w:rPr>
          <w:rFonts w:ascii="Times New Roman" w:hAnsi="Times New Roman" w:cs="Times New Roman"/>
          <w:sz w:val="28"/>
          <w:szCs w:val="28"/>
        </w:rPr>
      </w:pPr>
    </w:p>
    <w:sectPr w:rsidR="00537F34" w:rsidRPr="00BC73FA" w:rsidSect="00537F34">
      <w:pgSz w:w="16838" w:h="11906" w:orient="landscape" w:code="9"/>
      <w:pgMar w:top="1134" w:right="1134" w:bottom="567" w:left="1134" w:header="510" w:footer="709"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AF6" w:rsidRDefault="00244AF6" w:rsidP="00135E79">
      <w:r>
        <w:separator/>
      </w:r>
    </w:p>
  </w:endnote>
  <w:endnote w:type="continuationSeparator" w:id="0">
    <w:p w:rsidR="00244AF6" w:rsidRDefault="00244AF6" w:rsidP="00135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Zan Courier New">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AF6" w:rsidRDefault="00244AF6" w:rsidP="00135E79">
      <w:r>
        <w:separator/>
      </w:r>
    </w:p>
  </w:footnote>
  <w:footnote w:type="continuationSeparator" w:id="0">
    <w:p w:rsidR="00244AF6" w:rsidRDefault="00244AF6" w:rsidP="00135E79">
      <w:r>
        <w:continuationSeparator/>
      </w:r>
    </w:p>
  </w:footnote>
  <w:footnote w:id="1">
    <w:p w:rsidR="00537F34" w:rsidRDefault="00537F34" w:rsidP="00537F34">
      <w:pPr>
        <w:pStyle w:val="afff0"/>
        <w:ind w:left="284" w:hanging="284"/>
        <w:rPr>
          <w:sz w:val="16"/>
          <w:szCs w:val="16"/>
        </w:rPr>
      </w:pPr>
      <w:r>
        <w:rPr>
          <w:rStyle w:val="afff2"/>
        </w:rPr>
        <w:footnoteRef/>
      </w:r>
      <w:r>
        <w:rPr>
          <w:sz w:val="16"/>
          <w:szCs w:val="16"/>
        </w:rPr>
        <w:t>Список использованных сокращений – на стр.3.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AF6" w:rsidRPr="00F83671" w:rsidRDefault="00244AF6" w:rsidP="00FC3A86">
    <w:pPr>
      <w:pStyle w:val="afd"/>
      <w:ind w:firstLine="0"/>
      <w:jc w:val="center"/>
      <w:rPr>
        <w:rFonts w:ascii="Times New Roman" w:hAnsi="Times New Roman"/>
        <w:sz w:val="28"/>
        <w:szCs w:val="24"/>
      </w:rPr>
    </w:pPr>
    <w:r w:rsidRPr="00F83671">
      <w:rPr>
        <w:rFonts w:ascii="Times New Roman" w:hAnsi="Times New Roman"/>
        <w:sz w:val="28"/>
        <w:szCs w:val="24"/>
      </w:rPr>
      <w:fldChar w:fldCharType="begin"/>
    </w:r>
    <w:r w:rsidRPr="00F83671">
      <w:rPr>
        <w:rFonts w:ascii="Times New Roman" w:hAnsi="Times New Roman"/>
        <w:sz w:val="28"/>
        <w:szCs w:val="24"/>
      </w:rPr>
      <w:instrText>PAGE   \* MERGEFORMAT</w:instrText>
    </w:r>
    <w:r w:rsidRPr="00F83671">
      <w:rPr>
        <w:rFonts w:ascii="Times New Roman" w:hAnsi="Times New Roman"/>
        <w:sz w:val="28"/>
        <w:szCs w:val="24"/>
      </w:rPr>
      <w:fldChar w:fldCharType="separate"/>
    </w:r>
    <w:r w:rsidR="008E0BD2">
      <w:rPr>
        <w:rFonts w:ascii="Times New Roman" w:hAnsi="Times New Roman"/>
        <w:noProof/>
        <w:sz w:val="28"/>
        <w:szCs w:val="24"/>
      </w:rPr>
      <w:t>8</w:t>
    </w:r>
    <w:r w:rsidRPr="00F83671">
      <w:rPr>
        <w:rFonts w:ascii="Times New Roman" w:hAnsi="Times New Roman"/>
        <w:sz w:val="28"/>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41D2A"/>
    <w:multiLevelType w:val="hybridMultilevel"/>
    <w:tmpl w:val="C57CB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1C53E7"/>
    <w:multiLevelType w:val="hybridMultilevel"/>
    <w:tmpl w:val="79401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0661B71"/>
    <w:multiLevelType w:val="hybridMultilevel"/>
    <w:tmpl w:val="671C0DB8"/>
    <w:lvl w:ilvl="0" w:tplc="6DEA0A4C">
      <w:start w:val="3"/>
      <w:numFmt w:val="decimal"/>
      <w:lvlText w:val="%1."/>
      <w:lvlJc w:val="left"/>
      <w:pPr>
        <w:ind w:left="2204"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3" w15:restartNumberingAfterBreak="0">
    <w:nsid w:val="5CEE671E"/>
    <w:multiLevelType w:val="hybridMultilevel"/>
    <w:tmpl w:val="393050BC"/>
    <w:lvl w:ilvl="0" w:tplc="266EB6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095"/>
    <w:rsid w:val="0000031B"/>
    <w:rsid w:val="000015A4"/>
    <w:rsid w:val="00003148"/>
    <w:rsid w:val="0000454B"/>
    <w:rsid w:val="00005F62"/>
    <w:rsid w:val="00006F24"/>
    <w:rsid w:val="000079D6"/>
    <w:rsid w:val="00010039"/>
    <w:rsid w:val="00011161"/>
    <w:rsid w:val="00011449"/>
    <w:rsid w:val="00012662"/>
    <w:rsid w:val="00013E91"/>
    <w:rsid w:val="00014301"/>
    <w:rsid w:val="0001476C"/>
    <w:rsid w:val="00022F10"/>
    <w:rsid w:val="0002358B"/>
    <w:rsid w:val="00023D4C"/>
    <w:rsid w:val="000246F1"/>
    <w:rsid w:val="0002733F"/>
    <w:rsid w:val="00032818"/>
    <w:rsid w:val="00033083"/>
    <w:rsid w:val="000339E8"/>
    <w:rsid w:val="00034B72"/>
    <w:rsid w:val="00034BE3"/>
    <w:rsid w:val="0003500A"/>
    <w:rsid w:val="00036F52"/>
    <w:rsid w:val="00037945"/>
    <w:rsid w:val="00041747"/>
    <w:rsid w:val="00041E02"/>
    <w:rsid w:val="00042367"/>
    <w:rsid w:val="00044553"/>
    <w:rsid w:val="00044A09"/>
    <w:rsid w:val="00046F17"/>
    <w:rsid w:val="00046F6C"/>
    <w:rsid w:val="00047053"/>
    <w:rsid w:val="0004789A"/>
    <w:rsid w:val="00050504"/>
    <w:rsid w:val="00051529"/>
    <w:rsid w:val="00052E7F"/>
    <w:rsid w:val="0005445F"/>
    <w:rsid w:val="00055193"/>
    <w:rsid w:val="00055A83"/>
    <w:rsid w:val="00056631"/>
    <w:rsid w:val="00056792"/>
    <w:rsid w:val="00056894"/>
    <w:rsid w:val="000572BB"/>
    <w:rsid w:val="000575C4"/>
    <w:rsid w:val="00060A04"/>
    <w:rsid w:val="00061050"/>
    <w:rsid w:val="000622B4"/>
    <w:rsid w:val="00062B69"/>
    <w:rsid w:val="00063216"/>
    <w:rsid w:val="00063679"/>
    <w:rsid w:val="000636C1"/>
    <w:rsid w:val="00063FC3"/>
    <w:rsid w:val="00064016"/>
    <w:rsid w:val="000645FD"/>
    <w:rsid w:val="00064F73"/>
    <w:rsid w:val="000659F8"/>
    <w:rsid w:val="000706B1"/>
    <w:rsid w:val="00070AD2"/>
    <w:rsid w:val="00070C3A"/>
    <w:rsid w:val="00070D05"/>
    <w:rsid w:val="00071917"/>
    <w:rsid w:val="00072A39"/>
    <w:rsid w:val="00072CED"/>
    <w:rsid w:val="000743AA"/>
    <w:rsid w:val="00074D7B"/>
    <w:rsid w:val="00083660"/>
    <w:rsid w:val="000839AC"/>
    <w:rsid w:val="00084675"/>
    <w:rsid w:val="00084E23"/>
    <w:rsid w:val="00085CF3"/>
    <w:rsid w:val="0008614E"/>
    <w:rsid w:val="00087AC9"/>
    <w:rsid w:val="00092005"/>
    <w:rsid w:val="00092B58"/>
    <w:rsid w:val="00093E7A"/>
    <w:rsid w:val="00094577"/>
    <w:rsid w:val="0009467F"/>
    <w:rsid w:val="0009552C"/>
    <w:rsid w:val="00096992"/>
    <w:rsid w:val="0009763A"/>
    <w:rsid w:val="000A0B38"/>
    <w:rsid w:val="000A1B3D"/>
    <w:rsid w:val="000A1DA8"/>
    <w:rsid w:val="000A2C75"/>
    <w:rsid w:val="000A321B"/>
    <w:rsid w:val="000A4D86"/>
    <w:rsid w:val="000A6F2D"/>
    <w:rsid w:val="000A784F"/>
    <w:rsid w:val="000B3770"/>
    <w:rsid w:val="000B38C6"/>
    <w:rsid w:val="000B4197"/>
    <w:rsid w:val="000B4431"/>
    <w:rsid w:val="000B4B46"/>
    <w:rsid w:val="000B50FB"/>
    <w:rsid w:val="000B5CCE"/>
    <w:rsid w:val="000B5E6F"/>
    <w:rsid w:val="000B6EBF"/>
    <w:rsid w:val="000B77E7"/>
    <w:rsid w:val="000B7888"/>
    <w:rsid w:val="000B7921"/>
    <w:rsid w:val="000C0081"/>
    <w:rsid w:val="000C0AC2"/>
    <w:rsid w:val="000C21A9"/>
    <w:rsid w:val="000C3176"/>
    <w:rsid w:val="000C47AC"/>
    <w:rsid w:val="000C6AAD"/>
    <w:rsid w:val="000C7969"/>
    <w:rsid w:val="000D1000"/>
    <w:rsid w:val="000D4E00"/>
    <w:rsid w:val="000D4F40"/>
    <w:rsid w:val="000D53A3"/>
    <w:rsid w:val="000D5A2C"/>
    <w:rsid w:val="000D6143"/>
    <w:rsid w:val="000D6C86"/>
    <w:rsid w:val="000E0623"/>
    <w:rsid w:val="000E1884"/>
    <w:rsid w:val="000E1B39"/>
    <w:rsid w:val="000E2ED9"/>
    <w:rsid w:val="000E6464"/>
    <w:rsid w:val="000E6712"/>
    <w:rsid w:val="000F0AF1"/>
    <w:rsid w:val="000F155C"/>
    <w:rsid w:val="000F19D8"/>
    <w:rsid w:val="000F1C13"/>
    <w:rsid w:val="000F30AD"/>
    <w:rsid w:val="000F35ED"/>
    <w:rsid w:val="000F5FB8"/>
    <w:rsid w:val="0010096C"/>
    <w:rsid w:val="00101998"/>
    <w:rsid w:val="001033AD"/>
    <w:rsid w:val="001034DB"/>
    <w:rsid w:val="00104BAF"/>
    <w:rsid w:val="00105D5B"/>
    <w:rsid w:val="00106098"/>
    <w:rsid w:val="0010662B"/>
    <w:rsid w:val="00107161"/>
    <w:rsid w:val="00110C55"/>
    <w:rsid w:val="001113C0"/>
    <w:rsid w:val="00111E2F"/>
    <w:rsid w:val="001123D4"/>
    <w:rsid w:val="001130F9"/>
    <w:rsid w:val="001152D9"/>
    <w:rsid w:val="0011534B"/>
    <w:rsid w:val="00120533"/>
    <w:rsid w:val="0012067F"/>
    <w:rsid w:val="001257F2"/>
    <w:rsid w:val="00126CBF"/>
    <w:rsid w:val="0013073A"/>
    <w:rsid w:val="001309A4"/>
    <w:rsid w:val="00131084"/>
    <w:rsid w:val="001317F4"/>
    <w:rsid w:val="001331A7"/>
    <w:rsid w:val="00134085"/>
    <w:rsid w:val="00135AFB"/>
    <w:rsid w:val="00135C49"/>
    <w:rsid w:val="00135E79"/>
    <w:rsid w:val="001365A1"/>
    <w:rsid w:val="00136608"/>
    <w:rsid w:val="00136DCB"/>
    <w:rsid w:val="001406CC"/>
    <w:rsid w:val="00143DED"/>
    <w:rsid w:val="001441C7"/>
    <w:rsid w:val="00145EB9"/>
    <w:rsid w:val="00150537"/>
    <w:rsid w:val="00151093"/>
    <w:rsid w:val="00152189"/>
    <w:rsid w:val="00152DD1"/>
    <w:rsid w:val="0015431F"/>
    <w:rsid w:val="00154425"/>
    <w:rsid w:val="001554E9"/>
    <w:rsid w:val="00155F2F"/>
    <w:rsid w:val="00156691"/>
    <w:rsid w:val="0015780E"/>
    <w:rsid w:val="001578D7"/>
    <w:rsid w:val="00161302"/>
    <w:rsid w:val="0016178A"/>
    <w:rsid w:val="00165F8A"/>
    <w:rsid w:val="00166241"/>
    <w:rsid w:val="00166FA9"/>
    <w:rsid w:val="0016797D"/>
    <w:rsid w:val="00167FA7"/>
    <w:rsid w:val="00170396"/>
    <w:rsid w:val="0017088B"/>
    <w:rsid w:val="00171F6F"/>
    <w:rsid w:val="00172B90"/>
    <w:rsid w:val="00173501"/>
    <w:rsid w:val="001765F8"/>
    <w:rsid w:val="00180661"/>
    <w:rsid w:val="001815B4"/>
    <w:rsid w:val="00182ED6"/>
    <w:rsid w:val="00186D7D"/>
    <w:rsid w:val="0018738B"/>
    <w:rsid w:val="001901F5"/>
    <w:rsid w:val="001903B2"/>
    <w:rsid w:val="00191089"/>
    <w:rsid w:val="00193AE3"/>
    <w:rsid w:val="00194E80"/>
    <w:rsid w:val="00195165"/>
    <w:rsid w:val="001A1995"/>
    <w:rsid w:val="001A2A97"/>
    <w:rsid w:val="001A6C2C"/>
    <w:rsid w:val="001A7033"/>
    <w:rsid w:val="001A7475"/>
    <w:rsid w:val="001A79D4"/>
    <w:rsid w:val="001A7BDB"/>
    <w:rsid w:val="001B1442"/>
    <w:rsid w:val="001B20EE"/>
    <w:rsid w:val="001B279E"/>
    <w:rsid w:val="001B4428"/>
    <w:rsid w:val="001B580A"/>
    <w:rsid w:val="001B617E"/>
    <w:rsid w:val="001B6C35"/>
    <w:rsid w:val="001B6C50"/>
    <w:rsid w:val="001C0F43"/>
    <w:rsid w:val="001C0F56"/>
    <w:rsid w:val="001C15C5"/>
    <w:rsid w:val="001C2E7E"/>
    <w:rsid w:val="001C387A"/>
    <w:rsid w:val="001C468A"/>
    <w:rsid w:val="001C6DA8"/>
    <w:rsid w:val="001C71A2"/>
    <w:rsid w:val="001C7807"/>
    <w:rsid w:val="001D2129"/>
    <w:rsid w:val="001D3D58"/>
    <w:rsid w:val="001D3E34"/>
    <w:rsid w:val="001D69AE"/>
    <w:rsid w:val="001D6DC9"/>
    <w:rsid w:val="001E0EB6"/>
    <w:rsid w:val="001E3945"/>
    <w:rsid w:val="001E4957"/>
    <w:rsid w:val="001E4C30"/>
    <w:rsid w:val="001E5F2E"/>
    <w:rsid w:val="001F059E"/>
    <w:rsid w:val="001F0CFE"/>
    <w:rsid w:val="001F0EA3"/>
    <w:rsid w:val="001F1935"/>
    <w:rsid w:val="001F386A"/>
    <w:rsid w:val="001F4237"/>
    <w:rsid w:val="001F7D31"/>
    <w:rsid w:val="00200F30"/>
    <w:rsid w:val="00200F5C"/>
    <w:rsid w:val="00201901"/>
    <w:rsid w:val="002028BF"/>
    <w:rsid w:val="00204FF2"/>
    <w:rsid w:val="00205A7A"/>
    <w:rsid w:val="00206D81"/>
    <w:rsid w:val="00210544"/>
    <w:rsid w:val="00210B2B"/>
    <w:rsid w:val="0021100B"/>
    <w:rsid w:val="002123EA"/>
    <w:rsid w:val="0021281A"/>
    <w:rsid w:val="00212E28"/>
    <w:rsid w:val="00213670"/>
    <w:rsid w:val="00214CBB"/>
    <w:rsid w:val="0021543E"/>
    <w:rsid w:val="0021600B"/>
    <w:rsid w:val="00220B08"/>
    <w:rsid w:val="00221EA0"/>
    <w:rsid w:val="002233D3"/>
    <w:rsid w:val="00224008"/>
    <w:rsid w:val="00224063"/>
    <w:rsid w:val="00224BD2"/>
    <w:rsid w:val="00226A7B"/>
    <w:rsid w:val="00227654"/>
    <w:rsid w:val="00227691"/>
    <w:rsid w:val="00227BC0"/>
    <w:rsid w:val="0023036E"/>
    <w:rsid w:val="0023050D"/>
    <w:rsid w:val="002326C2"/>
    <w:rsid w:val="002343E7"/>
    <w:rsid w:val="00234839"/>
    <w:rsid w:val="00234F5D"/>
    <w:rsid w:val="00235E77"/>
    <w:rsid w:val="00236062"/>
    <w:rsid w:val="00236A14"/>
    <w:rsid w:val="0023722B"/>
    <w:rsid w:val="00241C09"/>
    <w:rsid w:val="002430DE"/>
    <w:rsid w:val="00243E95"/>
    <w:rsid w:val="00244718"/>
    <w:rsid w:val="00244AF6"/>
    <w:rsid w:val="002456D9"/>
    <w:rsid w:val="0024611D"/>
    <w:rsid w:val="00246720"/>
    <w:rsid w:val="00250A38"/>
    <w:rsid w:val="00252808"/>
    <w:rsid w:val="00253B37"/>
    <w:rsid w:val="00254201"/>
    <w:rsid w:val="002548A1"/>
    <w:rsid w:val="002553FC"/>
    <w:rsid w:val="00255538"/>
    <w:rsid w:val="002562B1"/>
    <w:rsid w:val="002578FF"/>
    <w:rsid w:val="0026273B"/>
    <w:rsid w:val="002627B3"/>
    <w:rsid w:val="00263721"/>
    <w:rsid w:val="002639DB"/>
    <w:rsid w:val="00263A95"/>
    <w:rsid w:val="00264408"/>
    <w:rsid w:val="002648D6"/>
    <w:rsid w:val="002673F5"/>
    <w:rsid w:val="00272C47"/>
    <w:rsid w:val="002742A7"/>
    <w:rsid w:val="00274643"/>
    <w:rsid w:val="00274D7C"/>
    <w:rsid w:val="00274EF6"/>
    <w:rsid w:val="00275485"/>
    <w:rsid w:val="0027621B"/>
    <w:rsid w:val="002776D0"/>
    <w:rsid w:val="0028044E"/>
    <w:rsid w:val="00282BC8"/>
    <w:rsid w:val="00282F14"/>
    <w:rsid w:val="0028402A"/>
    <w:rsid w:val="00285304"/>
    <w:rsid w:val="002859F1"/>
    <w:rsid w:val="00290CF1"/>
    <w:rsid w:val="00290D69"/>
    <w:rsid w:val="00293D3A"/>
    <w:rsid w:val="00294160"/>
    <w:rsid w:val="00296286"/>
    <w:rsid w:val="002965FC"/>
    <w:rsid w:val="00296BCD"/>
    <w:rsid w:val="002A123C"/>
    <w:rsid w:val="002A1242"/>
    <w:rsid w:val="002A2390"/>
    <w:rsid w:val="002A366A"/>
    <w:rsid w:val="002A3A38"/>
    <w:rsid w:val="002A4CF7"/>
    <w:rsid w:val="002A54D9"/>
    <w:rsid w:val="002A67FB"/>
    <w:rsid w:val="002A6B94"/>
    <w:rsid w:val="002B0974"/>
    <w:rsid w:val="002B1273"/>
    <w:rsid w:val="002B2FC6"/>
    <w:rsid w:val="002B3977"/>
    <w:rsid w:val="002B3BC0"/>
    <w:rsid w:val="002B4893"/>
    <w:rsid w:val="002B5CC0"/>
    <w:rsid w:val="002B6CBB"/>
    <w:rsid w:val="002B6F21"/>
    <w:rsid w:val="002C0411"/>
    <w:rsid w:val="002C426C"/>
    <w:rsid w:val="002D062B"/>
    <w:rsid w:val="002D388E"/>
    <w:rsid w:val="002D4095"/>
    <w:rsid w:val="002D49E4"/>
    <w:rsid w:val="002D53A2"/>
    <w:rsid w:val="002D5A7F"/>
    <w:rsid w:val="002E1FF4"/>
    <w:rsid w:val="002E4C0B"/>
    <w:rsid w:val="002E6313"/>
    <w:rsid w:val="002F0942"/>
    <w:rsid w:val="002F0AB2"/>
    <w:rsid w:val="002F61E9"/>
    <w:rsid w:val="002F77BD"/>
    <w:rsid w:val="0030137B"/>
    <w:rsid w:val="00302AC6"/>
    <w:rsid w:val="00302C70"/>
    <w:rsid w:val="0030321F"/>
    <w:rsid w:val="00303F78"/>
    <w:rsid w:val="003047C3"/>
    <w:rsid w:val="00305EFA"/>
    <w:rsid w:val="0030611B"/>
    <w:rsid w:val="0031157F"/>
    <w:rsid w:val="003142B6"/>
    <w:rsid w:val="00315312"/>
    <w:rsid w:val="00322887"/>
    <w:rsid w:val="0032324C"/>
    <w:rsid w:val="00325C61"/>
    <w:rsid w:val="00325E8B"/>
    <w:rsid w:val="00326504"/>
    <w:rsid w:val="00330A4A"/>
    <w:rsid w:val="00330BA1"/>
    <w:rsid w:val="00330EAC"/>
    <w:rsid w:val="00332061"/>
    <w:rsid w:val="00332107"/>
    <w:rsid w:val="00335E55"/>
    <w:rsid w:val="00336A9E"/>
    <w:rsid w:val="00340FAB"/>
    <w:rsid w:val="00342640"/>
    <w:rsid w:val="00342A9A"/>
    <w:rsid w:val="00342D97"/>
    <w:rsid w:val="00343D21"/>
    <w:rsid w:val="00345073"/>
    <w:rsid w:val="0034741C"/>
    <w:rsid w:val="00347ABD"/>
    <w:rsid w:val="00347F35"/>
    <w:rsid w:val="00350169"/>
    <w:rsid w:val="00351161"/>
    <w:rsid w:val="00352D86"/>
    <w:rsid w:val="003534E5"/>
    <w:rsid w:val="00355FF5"/>
    <w:rsid w:val="00356146"/>
    <w:rsid w:val="0035797C"/>
    <w:rsid w:val="00365BBF"/>
    <w:rsid w:val="00366BC1"/>
    <w:rsid w:val="00366CD6"/>
    <w:rsid w:val="00370AD7"/>
    <w:rsid w:val="00371AE4"/>
    <w:rsid w:val="00372FEA"/>
    <w:rsid w:val="003731A4"/>
    <w:rsid w:val="00373B79"/>
    <w:rsid w:val="00373BA3"/>
    <w:rsid w:val="00374B45"/>
    <w:rsid w:val="00375649"/>
    <w:rsid w:val="00375D94"/>
    <w:rsid w:val="0037722F"/>
    <w:rsid w:val="0037763B"/>
    <w:rsid w:val="003801E4"/>
    <w:rsid w:val="00380478"/>
    <w:rsid w:val="00382C9D"/>
    <w:rsid w:val="003841B4"/>
    <w:rsid w:val="003852E7"/>
    <w:rsid w:val="00386AF2"/>
    <w:rsid w:val="00386F9D"/>
    <w:rsid w:val="003876DF"/>
    <w:rsid w:val="003877B3"/>
    <w:rsid w:val="00387BAB"/>
    <w:rsid w:val="003919A1"/>
    <w:rsid w:val="00394724"/>
    <w:rsid w:val="003A0245"/>
    <w:rsid w:val="003A1CBC"/>
    <w:rsid w:val="003A3EF0"/>
    <w:rsid w:val="003A4C09"/>
    <w:rsid w:val="003A7238"/>
    <w:rsid w:val="003B04E1"/>
    <w:rsid w:val="003B0505"/>
    <w:rsid w:val="003B1629"/>
    <w:rsid w:val="003B3364"/>
    <w:rsid w:val="003B4A6D"/>
    <w:rsid w:val="003B4ACE"/>
    <w:rsid w:val="003B58F8"/>
    <w:rsid w:val="003B783A"/>
    <w:rsid w:val="003C002F"/>
    <w:rsid w:val="003C0AB4"/>
    <w:rsid w:val="003C1C0D"/>
    <w:rsid w:val="003C21D1"/>
    <w:rsid w:val="003C2728"/>
    <w:rsid w:val="003C3CC4"/>
    <w:rsid w:val="003C3EF1"/>
    <w:rsid w:val="003C4495"/>
    <w:rsid w:val="003C48A1"/>
    <w:rsid w:val="003C49AA"/>
    <w:rsid w:val="003C57E7"/>
    <w:rsid w:val="003C68EA"/>
    <w:rsid w:val="003C7991"/>
    <w:rsid w:val="003D00E8"/>
    <w:rsid w:val="003D0CDE"/>
    <w:rsid w:val="003D0F6B"/>
    <w:rsid w:val="003D1FF6"/>
    <w:rsid w:val="003D6D9E"/>
    <w:rsid w:val="003E0C24"/>
    <w:rsid w:val="003E1C7E"/>
    <w:rsid w:val="003E2CA7"/>
    <w:rsid w:val="003E5C79"/>
    <w:rsid w:val="003E5CB8"/>
    <w:rsid w:val="003E6B76"/>
    <w:rsid w:val="003F06EC"/>
    <w:rsid w:val="003F2720"/>
    <w:rsid w:val="003F4C9D"/>
    <w:rsid w:val="003F70CA"/>
    <w:rsid w:val="003F7922"/>
    <w:rsid w:val="004012B7"/>
    <w:rsid w:val="004015F3"/>
    <w:rsid w:val="00401997"/>
    <w:rsid w:val="00402A46"/>
    <w:rsid w:val="00402E69"/>
    <w:rsid w:val="00403555"/>
    <w:rsid w:val="004039DA"/>
    <w:rsid w:val="00407E76"/>
    <w:rsid w:val="00410D60"/>
    <w:rsid w:val="004115A3"/>
    <w:rsid w:val="00411C2F"/>
    <w:rsid w:val="00413924"/>
    <w:rsid w:val="00413B97"/>
    <w:rsid w:val="0041513A"/>
    <w:rsid w:val="00415BA6"/>
    <w:rsid w:val="00417302"/>
    <w:rsid w:val="00417D91"/>
    <w:rsid w:val="00420545"/>
    <w:rsid w:val="00420C47"/>
    <w:rsid w:val="00422EB4"/>
    <w:rsid w:val="00424ACA"/>
    <w:rsid w:val="004332D7"/>
    <w:rsid w:val="004364E0"/>
    <w:rsid w:val="00437618"/>
    <w:rsid w:val="004376B7"/>
    <w:rsid w:val="0044135B"/>
    <w:rsid w:val="0044171B"/>
    <w:rsid w:val="004419CD"/>
    <w:rsid w:val="00442A50"/>
    <w:rsid w:val="00442BF8"/>
    <w:rsid w:val="00443135"/>
    <w:rsid w:val="004459CB"/>
    <w:rsid w:val="00445C66"/>
    <w:rsid w:val="00445E7A"/>
    <w:rsid w:val="004460DC"/>
    <w:rsid w:val="00453406"/>
    <w:rsid w:val="00453841"/>
    <w:rsid w:val="00453CF4"/>
    <w:rsid w:val="00454078"/>
    <w:rsid w:val="00454748"/>
    <w:rsid w:val="00455539"/>
    <w:rsid w:val="00455BE9"/>
    <w:rsid w:val="0045667F"/>
    <w:rsid w:val="00457508"/>
    <w:rsid w:val="00460538"/>
    <w:rsid w:val="00462CC9"/>
    <w:rsid w:val="00464772"/>
    <w:rsid w:val="00464AA8"/>
    <w:rsid w:val="004650EF"/>
    <w:rsid w:val="00466612"/>
    <w:rsid w:val="00466942"/>
    <w:rsid w:val="00470B34"/>
    <w:rsid w:val="004713AC"/>
    <w:rsid w:val="0047439C"/>
    <w:rsid w:val="00476A9D"/>
    <w:rsid w:val="00480FAD"/>
    <w:rsid w:val="00481A73"/>
    <w:rsid w:val="00481AB1"/>
    <w:rsid w:val="00481E97"/>
    <w:rsid w:val="00481F5D"/>
    <w:rsid w:val="00481FDC"/>
    <w:rsid w:val="00483EF3"/>
    <w:rsid w:val="00483F44"/>
    <w:rsid w:val="00484B20"/>
    <w:rsid w:val="00484ED1"/>
    <w:rsid w:val="00485868"/>
    <w:rsid w:val="00486240"/>
    <w:rsid w:val="00487327"/>
    <w:rsid w:val="00487B64"/>
    <w:rsid w:val="004909E3"/>
    <w:rsid w:val="0049130E"/>
    <w:rsid w:val="00492928"/>
    <w:rsid w:val="0049309F"/>
    <w:rsid w:val="0049359B"/>
    <w:rsid w:val="0049423E"/>
    <w:rsid w:val="004948EA"/>
    <w:rsid w:val="0049577D"/>
    <w:rsid w:val="00497035"/>
    <w:rsid w:val="004A094B"/>
    <w:rsid w:val="004A142A"/>
    <w:rsid w:val="004A1DD8"/>
    <w:rsid w:val="004A35C1"/>
    <w:rsid w:val="004A52E9"/>
    <w:rsid w:val="004A58CE"/>
    <w:rsid w:val="004B3AE9"/>
    <w:rsid w:val="004B3C70"/>
    <w:rsid w:val="004B4541"/>
    <w:rsid w:val="004B4941"/>
    <w:rsid w:val="004B4A6C"/>
    <w:rsid w:val="004B5EA5"/>
    <w:rsid w:val="004B6FC3"/>
    <w:rsid w:val="004C2384"/>
    <w:rsid w:val="004C3495"/>
    <w:rsid w:val="004C356D"/>
    <w:rsid w:val="004C38F7"/>
    <w:rsid w:val="004C58F9"/>
    <w:rsid w:val="004D1A15"/>
    <w:rsid w:val="004D1E77"/>
    <w:rsid w:val="004D2B5F"/>
    <w:rsid w:val="004D6230"/>
    <w:rsid w:val="004D6B8A"/>
    <w:rsid w:val="004D6E5E"/>
    <w:rsid w:val="004D76C8"/>
    <w:rsid w:val="004D7C07"/>
    <w:rsid w:val="004E0EF6"/>
    <w:rsid w:val="004E14D5"/>
    <w:rsid w:val="004E1669"/>
    <w:rsid w:val="004E255A"/>
    <w:rsid w:val="004E3F02"/>
    <w:rsid w:val="004E44FA"/>
    <w:rsid w:val="004E74CB"/>
    <w:rsid w:val="004E7537"/>
    <w:rsid w:val="004E7BB6"/>
    <w:rsid w:val="004E7BD7"/>
    <w:rsid w:val="004E7E25"/>
    <w:rsid w:val="004F039E"/>
    <w:rsid w:val="004F2DE4"/>
    <w:rsid w:val="004F4027"/>
    <w:rsid w:val="004F40BD"/>
    <w:rsid w:val="004F5FC6"/>
    <w:rsid w:val="004F64AE"/>
    <w:rsid w:val="00503DE9"/>
    <w:rsid w:val="00506781"/>
    <w:rsid w:val="005068E2"/>
    <w:rsid w:val="005071EE"/>
    <w:rsid w:val="0051209F"/>
    <w:rsid w:val="00512E39"/>
    <w:rsid w:val="005139FA"/>
    <w:rsid w:val="005149C2"/>
    <w:rsid w:val="00521885"/>
    <w:rsid w:val="00522D2A"/>
    <w:rsid w:val="00523AC0"/>
    <w:rsid w:val="00525A75"/>
    <w:rsid w:val="005266A8"/>
    <w:rsid w:val="00526BB8"/>
    <w:rsid w:val="00530B42"/>
    <w:rsid w:val="00530C9C"/>
    <w:rsid w:val="0053446F"/>
    <w:rsid w:val="005351BA"/>
    <w:rsid w:val="00535210"/>
    <w:rsid w:val="00536B3B"/>
    <w:rsid w:val="0053760E"/>
    <w:rsid w:val="00537F34"/>
    <w:rsid w:val="005408B5"/>
    <w:rsid w:val="005425F9"/>
    <w:rsid w:val="005451A9"/>
    <w:rsid w:val="00545203"/>
    <w:rsid w:val="00546E7B"/>
    <w:rsid w:val="00550F24"/>
    <w:rsid w:val="0055207A"/>
    <w:rsid w:val="00552F80"/>
    <w:rsid w:val="00553760"/>
    <w:rsid w:val="0055393C"/>
    <w:rsid w:val="00553B37"/>
    <w:rsid w:val="005544D8"/>
    <w:rsid w:val="00554EA6"/>
    <w:rsid w:val="00555849"/>
    <w:rsid w:val="005559A1"/>
    <w:rsid w:val="0056010A"/>
    <w:rsid w:val="0056043A"/>
    <w:rsid w:val="00560F02"/>
    <w:rsid w:val="005617C6"/>
    <w:rsid w:val="00562669"/>
    <w:rsid w:val="00562E42"/>
    <w:rsid w:val="00563A19"/>
    <w:rsid w:val="0056654A"/>
    <w:rsid w:val="00566A08"/>
    <w:rsid w:val="00566D6F"/>
    <w:rsid w:val="005704A9"/>
    <w:rsid w:val="00572181"/>
    <w:rsid w:val="005722A4"/>
    <w:rsid w:val="00572441"/>
    <w:rsid w:val="00572960"/>
    <w:rsid w:val="00573EB8"/>
    <w:rsid w:val="005753D5"/>
    <w:rsid w:val="0057632F"/>
    <w:rsid w:val="00577CC5"/>
    <w:rsid w:val="00580958"/>
    <w:rsid w:val="005813E3"/>
    <w:rsid w:val="0058329B"/>
    <w:rsid w:val="0058357E"/>
    <w:rsid w:val="005836EB"/>
    <w:rsid w:val="005837AA"/>
    <w:rsid w:val="00584692"/>
    <w:rsid w:val="005856D9"/>
    <w:rsid w:val="0058612C"/>
    <w:rsid w:val="00586472"/>
    <w:rsid w:val="00587C62"/>
    <w:rsid w:val="00591C37"/>
    <w:rsid w:val="00591D1A"/>
    <w:rsid w:val="00593A13"/>
    <w:rsid w:val="00596985"/>
    <w:rsid w:val="00596C5C"/>
    <w:rsid w:val="005970C0"/>
    <w:rsid w:val="00597B0B"/>
    <w:rsid w:val="005A0675"/>
    <w:rsid w:val="005A077D"/>
    <w:rsid w:val="005A0C77"/>
    <w:rsid w:val="005A1331"/>
    <w:rsid w:val="005A29BB"/>
    <w:rsid w:val="005A5858"/>
    <w:rsid w:val="005A5BF7"/>
    <w:rsid w:val="005A75BE"/>
    <w:rsid w:val="005A7B13"/>
    <w:rsid w:val="005B45E1"/>
    <w:rsid w:val="005B54CA"/>
    <w:rsid w:val="005B6944"/>
    <w:rsid w:val="005B6A3C"/>
    <w:rsid w:val="005B72DB"/>
    <w:rsid w:val="005C0DFD"/>
    <w:rsid w:val="005C1128"/>
    <w:rsid w:val="005C1696"/>
    <w:rsid w:val="005C22D7"/>
    <w:rsid w:val="005C3540"/>
    <w:rsid w:val="005C3F87"/>
    <w:rsid w:val="005C45B4"/>
    <w:rsid w:val="005C4956"/>
    <w:rsid w:val="005C5202"/>
    <w:rsid w:val="005D23C7"/>
    <w:rsid w:val="005D407D"/>
    <w:rsid w:val="005D59AD"/>
    <w:rsid w:val="005D6D32"/>
    <w:rsid w:val="005D6E0C"/>
    <w:rsid w:val="005E06AD"/>
    <w:rsid w:val="005E07B0"/>
    <w:rsid w:val="005E2D64"/>
    <w:rsid w:val="005E3872"/>
    <w:rsid w:val="005E3FF8"/>
    <w:rsid w:val="005E536C"/>
    <w:rsid w:val="005E6613"/>
    <w:rsid w:val="005F0E0A"/>
    <w:rsid w:val="005F1B8E"/>
    <w:rsid w:val="005F2501"/>
    <w:rsid w:val="005F3BE9"/>
    <w:rsid w:val="005F4D83"/>
    <w:rsid w:val="005F6486"/>
    <w:rsid w:val="005F66B3"/>
    <w:rsid w:val="005F6A8E"/>
    <w:rsid w:val="005F7875"/>
    <w:rsid w:val="005F7F25"/>
    <w:rsid w:val="00600D78"/>
    <w:rsid w:val="006010F5"/>
    <w:rsid w:val="00603097"/>
    <w:rsid w:val="00603620"/>
    <w:rsid w:val="0061183C"/>
    <w:rsid w:val="00612551"/>
    <w:rsid w:val="00613AD3"/>
    <w:rsid w:val="00613DE7"/>
    <w:rsid w:val="006209CF"/>
    <w:rsid w:val="00623F71"/>
    <w:rsid w:val="00624D8F"/>
    <w:rsid w:val="006255DA"/>
    <w:rsid w:val="006256E8"/>
    <w:rsid w:val="006266C9"/>
    <w:rsid w:val="00630C11"/>
    <w:rsid w:val="00633722"/>
    <w:rsid w:val="00635585"/>
    <w:rsid w:val="00636BE5"/>
    <w:rsid w:val="00641285"/>
    <w:rsid w:val="0064203F"/>
    <w:rsid w:val="00642977"/>
    <w:rsid w:val="00643146"/>
    <w:rsid w:val="0064754D"/>
    <w:rsid w:val="006478A3"/>
    <w:rsid w:val="00647909"/>
    <w:rsid w:val="00647C01"/>
    <w:rsid w:val="0065026E"/>
    <w:rsid w:val="00650653"/>
    <w:rsid w:val="0065270A"/>
    <w:rsid w:val="00652B54"/>
    <w:rsid w:val="00653A2A"/>
    <w:rsid w:val="00654183"/>
    <w:rsid w:val="00654844"/>
    <w:rsid w:val="00656412"/>
    <w:rsid w:val="00656732"/>
    <w:rsid w:val="00657C60"/>
    <w:rsid w:val="00661E02"/>
    <w:rsid w:val="00661FE5"/>
    <w:rsid w:val="0066276A"/>
    <w:rsid w:val="00663411"/>
    <w:rsid w:val="00663B20"/>
    <w:rsid w:val="00663DDD"/>
    <w:rsid w:val="00664452"/>
    <w:rsid w:val="00665666"/>
    <w:rsid w:val="00665FE5"/>
    <w:rsid w:val="00666008"/>
    <w:rsid w:val="0066612F"/>
    <w:rsid w:val="006663B4"/>
    <w:rsid w:val="0067245C"/>
    <w:rsid w:val="00672F5E"/>
    <w:rsid w:val="00673EE6"/>
    <w:rsid w:val="00673F12"/>
    <w:rsid w:val="00676645"/>
    <w:rsid w:val="0068088B"/>
    <w:rsid w:val="0068114B"/>
    <w:rsid w:val="00684554"/>
    <w:rsid w:val="00685FFB"/>
    <w:rsid w:val="00686294"/>
    <w:rsid w:val="00686815"/>
    <w:rsid w:val="0068686C"/>
    <w:rsid w:val="00686C3D"/>
    <w:rsid w:val="00687ADC"/>
    <w:rsid w:val="0069217D"/>
    <w:rsid w:val="00692725"/>
    <w:rsid w:val="006947E3"/>
    <w:rsid w:val="0069506B"/>
    <w:rsid w:val="006964DB"/>
    <w:rsid w:val="006A0859"/>
    <w:rsid w:val="006A34FB"/>
    <w:rsid w:val="006A3DE7"/>
    <w:rsid w:val="006A4496"/>
    <w:rsid w:val="006A510C"/>
    <w:rsid w:val="006A78A4"/>
    <w:rsid w:val="006A7C3C"/>
    <w:rsid w:val="006B4172"/>
    <w:rsid w:val="006B500C"/>
    <w:rsid w:val="006B7215"/>
    <w:rsid w:val="006C025A"/>
    <w:rsid w:val="006C03CA"/>
    <w:rsid w:val="006C0FB7"/>
    <w:rsid w:val="006C2646"/>
    <w:rsid w:val="006C3809"/>
    <w:rsid w:val="006C3ABC"/>
    <w:rsid w:val="006C3EEB"/>
    <w:rsid w:val="006C45D3"/>
    <w:rsid w:val="006C4F70"/>
    <w:rsid w:val="006D0BE8"/>
    <w:rsid w:val="006D0F08"/>
    <w:rsid w:val="006D3092"/>
    <w:rsid w:val="006D3BA6"/>
    <w:rsid w:val="006D411E"/>
    <w:rsid w:val="006D437F"/>
    <w:rsid w:val="006D5424"/>
    <w:rsid w:val="006D738E"/>
    <w:rsid w:val="006E014A"/>
    <w:rsid w:val="006E0732"/>
    <w:rsid w:val="006E1886"/>
    <w:rsid w:val="006E25C9"/>
    <w:rsid w:val="006E37F7"/>
    <w:rsid w:val="006E458B"/>
    <w:rsid w:val="006E463F"/>
    <w:rsid w:val="006E4EC0"/>
    <w:rsid w:val="006E52D5"/>
    <w:rsid w:val="006E6400"/>
    <w:rsid w:val="006E67A1"/>
    <w:rsid w:val="006F132D"/>
    <w:rsid w:val="006F15E8"/>
    <w:rsid w:val="006F20A3"/>
    <w:rsid w:val="006F4936"/>
    <w:rsid w:val="006F4D31"/>
    <w:rsid w:val="00704813"/>
    <w:rsid w:val="00704F22"/>
    <w:rsid w:val="00705865"/>
    <w:rsid w:val="007067B4"/>
    <w:rsid w:val="00710C15"/>
    <w:rsid w:val="0071112D"/>
    <w:rsid w:val="00711B3C"/>
    <w:rsid w:val="00711B8B"/>
    <w:rsid w:val="00711E40"/>
    <w:rsid w:val="007124FF"/>
    <w:rsid w:val="00712DE6"/>
    <w:rsid w:val="00713193"/>
    <w:rsid w:val="007136A7"/>
    <w:rsid w:val="00714B1E"/>
    <w:rsid w:val="00715F68"/>
    <w:rsid w:val="00716B50"/>
    <w:rsid w:val="007173C8"/>
    <w:rsid w:val="00720261"/>
    <w:rsid w:val="00720E3F"/>
    <w:rsid w:val="007214DD"/>
    <w:rsid w:val="0072161E"/>
    <w:rsid w:val="00722026"/>
    <w:rsid w:val="00722D5C"/>
    <w:rsid w:val="00723055"/>
    <w:rsid w:val="00725766"/>
    <w:rsid w:val="007271CC"/>
    <w:rsid w:val="007279C6"/>
    <w:rsid w:val="00727CA0"/>
    <w:rsid w:val="00727D06"/>
    <w:rsid w:val="00732A66"/>
    <w:rsid w:val="00732BF9"/>
    <w:rsid w:val="007331F9"/>
    <w:rsid w:val="0073572F"/>
    <w:rsid w:val="007372D9"/>
    <w:rsid w:val="00737C9F"/>
    <w:rsid w:val="0074035A"/>
    <w:rsid w:val="00741065"/>
    <w:rsid w:val="0074248F"/>
    <w:rsid w:val="00743522"/>
    <w:rsid w:val="0074382E"/>
    <w:rsid w:val="00744E65"/>
    <w:rsid w:val="00744EDD"/>
    <w:rsid w:val="00745A9C"/>
    <w:rsid w:val="007468D9"/>
    <w:rsid w:val="0074779A"/>
    <w:rsid w:val="007501FB"/>
    <w:rsid w:val="00750BE1"/>
    <w:rsid w:val="00751269"/>
    <w:rsid w:val="00752A4B"/>
    <w:rsid w:val="00753336"/>
    <w:rsid w:val="007544A2"/>
    <w:rsid w:val="00754FDD"/>
    <w:rsid w:val="007572A6"/>
    <w:rsid w:val="00761247"/>
    <w:rsid w:val="00763A55"/>
    <w:rsid w:val="00767DAF"/>
    <w:rsid w:val="00770DB1"/>
    <w:rsid w:val="0077377E"/>
    <w:rsid w:val="00774FB4"/>
    <w:rsid w:val="00776794"/>
    <w:rsid w:val="00776E6D"/>
    <w:rsid w:val="00777CE2"/>
    <w:rsid w:val="00782D9C"/>
    <w:rsid w:val="00783ADE"/>
    <w:rsid w:val="007856D8"/>
    <w:rsid w:val="00786A72"/>
    <w:rsid w:val="00786F78"/>
    <w:rsid w:val="0078739F"/>
    <w:rsid w:val="00790F99"/>
    <w:rsid w:val="00794B1E"/>
    <w:rsid w:val="0079578B"/>
    <w:rsid w:val="007961E9"/>
    <w:rsid w:val="007A07F1"/>
    <w:rsid w:val="007A084D"/>
    <w:rsid w:val="007A1656"/>
    <w:rsid w:val="007A2610"/>
    <w:rsid w:val="007A32D3"/>
    <w:rsid w:val="007A4AD7"/>
    <w:rsid w:val="007A4BB3"/>
    <w:rsid w:val="007A65CE"/>
    <w:rsid w:val="007A701B"/>
    <w:rsid w:val="007B099E"/>
    <w:rsid w:val="007B0A1F"/>
    <w:rsid w:val="007B254C"/>
    <w:rsid w:val="007B3090"/>
    <w:rsid w:val="007B320D"/>
    <w:rsid w:val="007B3CEB"/>
    <w:rsid w:val="007B57D9"/>
    <w:rsid w:val="007B5EAD"/>
    <w:rsid w:val="007B6DCD"/>
    <w:rsid w:val="007B7520"/>
    <w:rsid w:val="007B7AEF"/>
    <w:rsid w:val="007C017D"/>
    <w:rsid w:val="007C38B1"/>
    <w:rsid w:val="007C7E36"/>
    <w:rsid w:val="007D12DB"/>
    <w:rsid w:val="007D2211"/>
    <w:rsid w:val="007D288C"/>
    <w:rsid w:val="007D2C87"/>
    <w:rsid w:val="007D3E81"/>
    <w:rsid w:val="007D498E"/>
    <w:rsid w:val="007D4F14"/>
    <w:rsid w:val="007D5395"/>
    <w:rsid w:val="007D5FE2"/>
    <w:rsid w:val="007E1D80"/>
    <w:rsid w:val="007E2510"/>
    <w:rsid w:val="007E2D9D"/>
    <w:rsid w:val="007E39DD"/>
    <w:rsid w:val="007E4301"/>
    <w:rsid w:val="007E432A"/>
    <w:rsid w:val="007E643B"/>
    <w:rsid w:val="007E6866"/>
    <w:rsid w:val="007E6DBD"/>
    <w:rsid w:val="007F05D3"/>
    <w:rsid w:val="007F1171"/>
    <w:rsid w:val="007F18BE"/>
    <w:rsid w:val="007F2A97"/>
    <w:rsid w:val="007F3175"/>
    <w:rsid w:val="007F343A"/>
    <w:rsid w:val="007F3E84"/>
    <w:rsid w:val="007F4916"/>
    <w:rsid w:val="007F502D"/>
    <w:rsid w:val="007F5467"/>
    <w:rsid w:val="007F5CCE"/>
    <w:rsid w:val="007F6F0A"/>
    <w:rsid w:val="00800280"/>
    <w:rsid w:val="00800976"/>
    <w:rsid w:val="008031D1"/>
    <w:rsid w:val="00805609"/>
    <w:rsid w:val="00805AA2"/>
    <w:rsid w:val="00806869"/>
    <w:rsid w:val="0080773D"/>
    <w:rsid w:val="00811928"/>
    <w:rsid w:val="00812CB6"/>
    <w:rsid w:val="00813843"/>
    <w:rsid w:val="00814614"/>
    <w:rsid w:val="00814DCC"/>
    <w:rsid w:val="008156CF"/>
    <w:rsid w:val="00816447"/>
    <w:rsid w:val="008210F2"/>
    <w:rsid w:val="00825088"/>
    <w:rsid w:val="0082580A"/>
    <w:rsid w:val="0083084C"/>
    <w:rsid w:val="00833BA6"/>
    <w:rsid w:val="00834DE7"/>
    <w:rsid w:val="00835D46"/>
    <w:rsid w:val="00837B91"/>
    <w:rsid w:val="0084350D"/>
    <w:rsid w:val="00843B15"/>
    <w:rsid w:val="008506BE"/>
    <w:rsid w:val="00851C38"/>
    <w:rsid w:val="00852F33"/>
    <w:rsid w:val="00855BEF"/>
    <w:rsid w:val="00856DF7"/>
    <w:rsid w:val="008605FF"/>
    <w:rsid w:val="00860F0E"/>
    <w:rsid w:val="00862768"/>
    <w:rsid w:val="00863026"/>
    <w:rsid w:val="00863C2C"/>
    <w:rsid w:val="00864B51"/>
    <w:rsid w:val="00865237"/>
    <w:rsid w:val="00870654"/>
    <w:rsid w:val="00874CC5"/>
    <w:rsid w:val="00876C75"/>
    <w:rsid w:val="00876F34"/>
    <w:rsid w:val="00880ED1"/>
    <w:rsid w:val="00880FCF"/>
    <w:rsid w:val="0088243E"/>
    <w:rsid w:val="00882545"/>
    <w:rsid w:val="00884769"/>
    <w:rsid w:val="00884A3A"/>
    <w:rsid w:val="008856F7"/>
    <w:rsid w:val="008865AA"/>
    <w:rsid w:val="008873A7"/>
    <w:rsid w:val="00890A53"/>
    <w:rsid w:val="00890D0A"/>
    <w:rsid w:val="00890E5A"/>
    <w:rsid w:val="00890F00"/>
    <w:rsid w:val="008912C3"/>
    <w:rsid w:val="00892E24"/>
    <w:rsid w:val="0089315C"/>
    <w:rsid w:val="00893AC2"/>
    <w:rsid w:val="00897B3C"/>
    <w:rsid w:val="008A242B"/>
    <w:rsid w:val="008A2444"/>
    <w:rsid w:val="008A282E"/>
    <w:rsid w:val="008A2A7F"/>
    <w:rsid w:val="008A2C7A"/>
    <w:rsid w:val="008A3FE0"/>
    <w:rsid w:val="008A421C"/>
    <w:rsid w:val="008A42EC"/>
    <w:rsid w:val="008A4A53"/>
    <w:rsid w:val="008B19A2"/>
    <w:rsid w:val="008B236E"/>
    <w:rsid w:val="008B673F"/>
    <w:rsid w:val="008B75FA"/>
    <w:rsid w:val="008B76A4"/>
    <w:rsid w:val="008B7E25"/>
    <w:rsid w:val="008C0BCB"/>
    <w:rsid w:val="008C0EB5"/>
    <w:rsid w:val="008C3354"/>
    <w:rsid w:val="008C3BAC"/>
    <w:rsid w:val="008C4572"/>
    <w:rsid w:val="008C4DCC"/>
    <w:rsid w:val="008C6894"/>
    <w:rsid w:val="008C6E1F"/>
    <w:rsid w:val="008D0B54"/>
    <w:rsid w:val="008D1B65"/>
    <w:rsid w:val="008D26F9"/>
    <w:rsid w:val="008D359A"/>
    <w:rsid w:val="008D5209"/>
    <w:rsid w:val="008D5BE7"/>
    <w:rsid w:val="008D6E45"/>
    <w:rsid w:val="008E0B59"/>
    <w:rsid w:val="008E0BD2"/>
    <w:rsid w:val="008E1274"/>
    <w:rsid w:val="008E1F11"/>
    <w:rsid w:val="008E33E8"/>
    <w:rsid w:val="008E3704"/>
    <w:rsid w:val="008E3AAB"/>
    <w:rsid w:val="008E3EC0"/>
    <w:rsid w:val="008E45EA"/>
    <w:rsid w:val="008E5B89"/>
    <w:rsid w:val="008E675C"/>
    <w:rsid w:val="008E6809"/>
    <w:rsid w:val="008E7083"/>
    <w:rsid w:val="008F153D"/>
    <w:rsid w:val="008F1823"/>
    <w:rsid w:val="008F455C"/>
    <w:rsid w:val="008F53E2"/>
    <w:rsid w:val="00905273"/>
    <w:rsid w:val="00905670"/>
    <w:rsid w:val="00905CB7"/>
    <w:rsid w:val="009062BD"/>
    <w:rsid w:val="00906981"/>
    <w:rsid w:val="00907444"/>
    <w:rsid w:val="00907CC6"/>
    <w:rsid w:val="00910299"/>
    <w:rsid w:val="00910A14"/>
    <w:rsid w:val="00910B9D"/>
    <w:rsid w:val="0091122B"/>
    <w:rsid w:val="00912312"/>
    <w:rsid w:val="00912AB6"/>
    <w:rsid w:val="00912CF1"/>
    <w:rsid w:val="00913B32"/>
    <w:rsid w:val="00913C86"/>
    <w:rsid w:val="00916B97"/>
    <w:rsid w:val="00917D07"/>
    <w:rsid w:val="0092031A"/>
    <w:rsid w:val="00921897"/>
    <w:rsid w:val="00922A65"/>
    <w:rsid w:val="00923CD4"/>
    <w:rsid w:val="00924AAA"/>
    <w:rsid w:val="00925D91"/>
    <w:rsid w:val="00925F8D"/>
    <w:rsid w:val="00927558"/>
    <w:rsid w:val="00930EFD"/>
    <w:rsid w:val="009310ED"/>
    <w:rsid w:val="009317CF"/>
    <w:rsid w:val="00931F36"/>
    <w:rsid w:val="009327CF"/>
    <w:rsid w:val="00933826"/>
    <w:rsid w:val="009348E0"/>
    <w:rsid w:val="009355D2"/>
    <w:rsid w:val="009369D9"/>
    <w:rsid w:val="00940104"/>
    <w:rsid w:val="00940CD3"/>
    <w:rsid w:val="00940FCC"/>
    <w:rsid w:val="00942A18"/>
    <w:rsid w:val="0094382A"/>
    <w:rsid w:val="009449C4"/>
    <w:rsid w:val="00946A23"/>
    <w:rsid w:val="00947570"/>
    <w:rsid w:val="00952FC8"/>
    <w:rsid w:val="00956D39"/>
    <w:rsid w:val="00957D43"/>
    <w:rsid w:val="00957F30"/>
    <w:rsid w:val="00960183"/>
    <w:rsid w:val="00962FDF"/>
    <w:rsid w:val="00963DE8"/>
    <w:rsid w:val="00966C21"/>
    <w:rsid w:val="00967ACE"/>
    <w:rsid w:val="0097075E"/>
    <w:rsid w:val="009741EA"/>
    <w:rsid w:val="0097497C"/>
    <w:rsid w:val="009752D8"/>
    <w:rsid w:val="00975C58"/>
    <w:rsid w:val="00976550"/>
    <w:rsid w:val="00977326"/>
    <w:rsid w:val="00977489"/>
    <w:rsid w:val="00980C6A"/>
    <w:rsid w:val="009813B8"/>
    <w:rsid w:val="00981452"/>
    <w:rsid w:val="00981568"/>
    <w:rsid w:val="009831F6"/>
    <w:rsid w:val="009853DB"/>
    <w:rsid w:val="009856E3"/>
    <w:rsid w:val="0098643C"/>
    <w:rsid w:val="00987109"/>
    <w:rsid w:val="00987C81"/>
    <w:rsid w:val="0099234B"/>
    <w:rsid w:val="009943BB"/>
    <w:rsid w:val="00997D7A"/>
    <w:rsid w:val="009A09D6"/>
    <w:rsid w:val="009A1929"/>
    <w:rsid w:val="009A2D6A"/>
    <w:rsid w:val="009A5025"/>
    <w:rsid w:val="009A605F"/>
    <w:rsid w:val="009A6865"/>
    <w:rsid w:val="009A73FD"/>
    <w:rsid w:val="009A7CCE"/>
    <w:rsid w:val="009B0336"/>
    <w:rsid w:val="009B0D29"/>
    <w:rsid w:val="009B2DEF"/>
    <w:rsid w:val="009B44A7"/>
    <w:rsid w:val="009B4A24"/>
    <w:rsid w:val="009B6001"/>
    <w:rsid w:val="009B6E36"/>
    <w:rsid w:val="009C1EB8"/>
    <w:rsid w:val="009C22E1"/>
    <w:rsid w:val="009C2C7B"/>
    <w:rsid w:val="009C38E8"/>
    <w:rsid w:val="009C3CD0"/>
    <w:rsid w:val="009C526D"/>
    <w:rsid w:val="009C53C3"/>
    <w:rsid w:val="009C56B1"/>
    <w:rsid w:val="009C5CE4"/>
    <w:rsid w:val="009C5E29"/>
    <w:rsid w:val="009D0422"/>
    <w:rsid w:val="009D088A"/>
    <w:rsid w:val="009D2430"/>
    <w:rsid w:val="009D303A"/>
    <w:rsid w:val="009D3091"/>
    <w:rsid w:val="009D3C03"/>
    <w:rsid w:val="009D3EA2"/>
    <w:rsid w:val="009D4B77"/>
    <w:rsid w:val="009D4E95"/>
    <w:rsid w:val="009D5A08"/>
    <w:rsid w:val="009D5F00"/>
    <w:rsid w:val="009D6D95"/>
    <w:rsid w:val="009D7CB4"/>
    <w:rsid w:val="009E0A26"/>
    <w:rsid w:val="009E0F7B"/>
    <w:rsid w:val="009E234C"/>
    <w:rsid w:val="009E3CCC"/>
    <w:rsid w:val="009E6B2E"/>
    <w:rsid w:val="009E7784"/>
    <w:rsid w:val="009E7A84"/>
    <w:rsid w:val="009F0464"/>
    <w:rsid w:val="009F077C"/>
    <w:rsid w:val="009F17CE"/>
    <w:rsid w:val="009F1B2B"/>
    <w:rsid w:val="009F21DF"/>
    <w:rsid w:val="009F363F"/>
    <w:rsid w:val="009F377B"/>
    <w:rsid w:val="009F3DCC"/>
    <w:rsid w:val="009F4EB3"/>
    <w:rsid w:val="009F587B"/>
    <w:rsid w:val="009F5CA7"/>
    <w:rsid w:val="009F5D10"/>
    <w:rsid w:val="00A01633"/>
    <w:rsid w:val="00A0224C"/>
    <w:rsid w:val="00A02A9F"/>
    <w:rsid w:val="00A0318F"/>
    <w:rsid w:val="00A03419"/>
    <w:rsid w:val="00A0395D"/>
    <w:rsid w:val="00A070B6"/>
    <w:rsid w:val="00A107E4"/>
    <w:rsid w:val="00A10D55"/>
    <w:rsid w:val="00A115BC"/>
    <w:rsid w:val="00A12432"/>
    <w:rsid w:val="00A1310B"/>
    <w:rsid w:val="00A13275"/>
    <w:rsid w:val="00A1427B"/>
    <w:rsid w:val="00A142AB"/>
    <w:rsid w:val="00A14689"/>
    <w:rsid w:val="00A14775"/>
    <w:rsid w:val="00A14BFE"/>
    <w:rsid w:val="00A150B4"/>
    <w:rsid w:val="00A1578D"/>
    <w:rsid w:val="00A174CB"/>
    <w:rsid w:val="00A223CC"/>
    <w:rsid w:val="00A23DD8"/>
    <w:rsid w:val="00A24762"/>
    <w:rsid w:val="00A25E1D"/>
    <w:rsid w:val="00A2602B"/>
    <w:rsid w:val="00A261B9"/>
    <w:rsid w:val="00A27251"/>
    <w:rsid w:val="00A27E79"/>
    <w:rsid w:val="00A30477"/>
    <w:rsid w:val="00A319DE"/>
    <w:rsid w:val="00A31BE0"/>
    <w:rsid w:val="00A32979"/>
    <w:rsid w:val="00A32D6A"/>
    <w:rsid w:val="00A34DBC"/>
    <w:rsid w:val="00A34E33"/>
    <w:rsid w:val="00A355C4"/>
    <w:rsid w:val="00A35C87"/>
    <w:rsid w:val="00A377C2"/>
    <w:rsid w:val="00A379F2"/>
    <w:rsid w:val="00A37CD3"/>
    <w:rsid w:val="00A41577"/>
    <w:rsid w:val="00A428FF"/>
    <w:rsid w:val="00A42A58"/>
    <w:rsid w:val="00A42B3F"/>
    <w:rsid w:val="00A43E91"/>
    <w:rsid w:val="00A444A9"/>
    <w:rsid w:val="00A45072"/>
    <w:rsid w:val="00A454D5"/>
    <w:rsid w:val="00A45A18"/>
    <w:rsid w:val="00A47289"/>
    <w:rsid w:val="00A521DA"/>
    <w:rsid w:val="00A5387C"/>
    <w:rsid w:val="00A53EC1"/>
    <w:rsid w:val="00A549FA"/>
    <w:rsid w:val="00A55E82"/>
    <w:rsid w:val="00A574FA"/>
    <w:rsid w:val="00A60DF4"/>
    <w:rsid w:val="00A6266F"/>
    <w:rsid w:val="00A62D5C"/>
    <w:rsid w:val="00A66BC9"/>
    <w:rsid w:val="00A70417"/>
    <w:rsid w:val="00A71243"/>
    <w:rsid w:val="00A71665"/>
    <w:rsid w:val="00A726EA"/>
    <w:rsid w:val="00A729A6"/>
    <w:rsid w:val="00A72B73"/>
    <w:rsid w:val="00A74F3E"/>
    <w:rsid w:val="00A755C5"/>
    <w:rsid w:val="00A76A81"/>
    <w:rsid w:val="00A77FA9"/>
    <w:rsid w:val="00A8576E"/>
    <w:rsid w:val="00A86E74"/>
    <w:rsid w:val="00A9089C"/>
    <w:rsid w:val="00A918B1"/>
    <w:rsid w:val="00A931C8"/>
    <w:rsid w:val="00A9355D"/>
    <w:rsid w:val="00A94ADF"/>
    <w:rsid w:val="00A94C58"/>
    <w:rsid w:val="00AA0110"/>
    <w:rsid w:val="00AA0E07"/>
    <w:rsid w:val="00AA1FD2"/>
    <w:rsid w:val="00AA4044"/>
    <w:rsid w:val="00AA42F4"/>
    <w:rsid w:val="00AA4900"/>
    <w:rsid w:val="00AA5D85"/>
    <w:rsid w:val="00AA6A32"/>
    <w:rsid w:val="00AA6E90"/>
    <w:rsid w:val="00AA7B84"/>
    <w:rsid w:val="00AA7DD2"/>
    <w:rsid w:val="00AB00BF"/>
    <w:rsid w:val="00AB05FC"/>
    <w:rsid w:val="00AB1768"/>
    <w:rsid w:val="00AB5438"/>
    <w:rsid w:val="00AB6521"/>
    <w:rsid w:val="00AB7D9B"/>
    <w:rsid w:val="00AC0B5C"/>
    <w:rsid w:val="00AC0DBA"/>
    <w:rsid w:val="00AC13A1"/>
    <w:rsid w:val="00AC1C34"/>
    <w:rsid w:val="00AC297B"/>
    <w:rsid w:val="00AC2D64"/>
    <w:rsid w:val="00AC2DDA"/>
    <w:rsid w:val="00AC356B"/>
    <w:rsid w:val="00AC388C"/>
    <w:rsid w:val="00AC3C51"/>
    <w:rsid w:val="00AC5A10"/>
    <w:rsid w:val="00AC6C39"/>
    <w:rsid w:val="00AC6D30"/>
    <w:rsid w:val="00AC7D83"/>
    <w:rsid w:val="00AD1F37"/>
    <w:rsid w:val="00AD1FE0"/>
    <w:rsid w:val="00AD5400"/>
    <w:rsid w:val="00AD5B8B"/>
    <w:rsid w:val="00AD5E6B"/>
    <w:rsid w:val="00AD6337"/>
    <w:rsid w:val="00AE0045"/>
    <w:rsid w:val="00AE11A9"/>
    <w:rsid w:val="00AE1717"/>
    <w:rsid w:val="00AE37D9"/>
    <w:rsid w:val="00AE3C63"/>
    <w:rsid w:val="00AE3F4D"/>
    <w:rsid w:val="00AE4996"/>
    <w:rsid w:val="00AE69EB"/>
    <w:rsid w:val="00AF232D"/>
    <w:rsid w:val="00AF24D8"/>
    <w:rsid w:val="00AF26AD"/>
    <w:rsid w:val="00AF3CF5"/>
    <w:rsid w:val="00AF4D73"/>
    <w:rsid w:val="00AF5744"/>
    <w:rsid w:val="00AF58E4"/>
    <w:rsid w:val="00B0021B"/>
    <w:rsid w:val="00B015F1"/>
    <w:rsid w:val="00B0296E"/>
    <w:rsid w:val="00B038B7"/>
    <w:rsid w:val="00B03E40"/>
    <w:rsid w:val="00B05636"/>
    <w:rsid w:val="00B06D64"/>
    <w:rsid w:val="00B1270C"/>
    <w:rsid w:val="00B13AB9"/>
    <w:rsid w:val="00B141BA"/>
    <w:rsid w:val="00B15B1A"/>
    <w:rsid w:val="00B16AFD"/>
    <w:rsid w:val="00B1716A"/>
    <w:rsid w:val="00B17342"/>
    <w:rsid w:val="00B22E4D"/>
    <w:rsid w:val="00B24C9B"/>
    <w:rsid w:val="00B26993"/>
    <w:rsid w:val="00B26D40"/>
    <w:rsid w:val="00B3199E"/>
    <w:rsid w:val="00B3248B"/>
    <w:rsid w:val="00B33637"/>
    <w:rsid w:val="00B34949"/>
    <w:rsid w:val="00B3578A"/>
    <w:rsid w:val="00B35AB1"/>
    <w:rsid w:val="00B36B64"/>
    <w:rsid w:val="00B36D63"/>
    <w:rsid w:val="00B3721F"/>
    <w:rsid w:val="00B4206C"/>
    <w:rsid w:val="00B427BF"/>
    <w:rsid w:val="00B439E1"/>
    <w:rsid w:val="00B44423"/>
    <w:rsid w:val="00B44480"/>
    <w:rsid w:val="00B474A4"/>
    <w:rsid w:val="00B47553"/>
    <w:rsid w:val="00B47C8D"/>
    <w:rsid w:val="00B51C20"/>
    <w:rsid w:val="00B5339A"/>
    <w:rsid w:val="00B54CC1"/>
    <w:rsid w:val="00B54D27"/>
    <w:rsid w:val="00B566C1"/>
    <w:rsid w:val="00B56995"/>
    <w:rsid w:val="00B5733F"/>
    <w:rsid w:val="00B57C59"/>
    <w:rsid w:val="00B60359"/>
    <w:rsid w:val="00B621CC"/>
    <w:rsid w:val="00B62B7F"/>
    <w:rsid w:val="00B62EF4"/>
    <w:rsid w:val="00B649D5"/>
    <w:rsid w:val="00B6554A"/>
    <w:rsid w:val="00B65567"/>
    <w:rsid w:val="00B70AAD"/>
    <w:rsid w:val="00B72691"/>
    <w:rsid w:val="00B73D00"/>
    <w:rsid w:val="00B74AD4"/>
    <w:rsid w:val="00B75A4A"/>
    <w:rsid w:val="00B768D8"/>
    <w:rsid w:val="00B77555"/>
    <w:rsid w:val="00B77DD5"/>
    <w:rsid w:val="00B8008A"/>
    <w:rsid w:val="00B80184"/>
    <w:rsid w:val="00B80F6B"/>
    <w:rsid w:val="00B81E35"/>
    <w:rsid w:val="00B8427E"/>
    <w:rsid w:val="00B90A71"/>
    <w:rsid w:val="00B91254"/>
    <w:rsid w:val="00B9177A"/>
    <w:rsid w:val="00B920E7"/>
    <w:rsid w:val="00B95197"/>
    <w:rsid w:val="00B9530B"/>
    <w:rsid w:val="00BA1337"/>
    <w:rsid w:val="00BA2968"/>
    <w:rsid w:val="00BA3EF2"/>
    <w:rsid w:val="00BA5FFC"/>
    <w:rsid w:val="00BB02FD"/>
    <w:rsid w:val="00BB0B64"/>
    <w:rsid w:val="00BB0F4E"/>
    <w:rsid w:val="00BB2974"/>
    <w:rsid w:val="00BB2F78"/>
    <w:rsid w:val="00BB3CA9"/>
    <w:rsid w:val="00BB3EF2"/>
    <w:rsid w:val="00BB407C"/>
    <w:rsid w:val="00BB4AA0"/>
    <w:rsid w:val="00BB5E44"/>
    <w:rsid w:val="00BB7001"/>
    <w:rsid w:val="00BB78DE"/>
    <w:rsid w:val="00BC0780"/>
    <w:rsid w:val="00BC09C7"/>
    <w:rsid w:val="00BC31E7"/>
    <w:rsid w:val="00BC565E"/>
    <w:rsid w:val="00BC5D5C"/>
    <w:rsid w:val="00BC73FA"/>
    <w:rsid w:val="00BD01DA"/>
    <w:rsid w:val="00BD06AE"/>
    <w:rsid w:val="00BD200E"/>
    <w:rsid w:val="00BD254E"/>
    <w:rsid w:val="00BD2D94"/>
    <w:rsid w:val="00BD3538"/>
    <w:rsid w:val="00BD385A"/>
    <w:rsid w:val="00BD41F5"/>
    <w:rsid w:val="00BD422A"/>
    <w:rsid w:val="00BD5926"/>
    <w:rsid w:val="00BE0FDE"/>
    <w:rsid w:val="00BE1972"/>
    <w:rsid w:val="00BE1AA1"/>
    <w:rsid w:val="00BE1CBB"/>
    <w:rsid w:val="00BE2387"/>
    <w:rsid w:val="00BE2597"/>
    <w:rsid w:val="00BE277A"/>
    <w:rsid w:val="00BE28BD"/>
    <w:rsid w:val="00BE2DCD"/>
    <w:rsid w:val="00BE2E9E"/>
    <w:rsid w:val="00BE474D"/>
    <w:rsid w:val="00BE635F"/>
    <w:rsid w:val="00BE6989"/>
    <w:rsid w:val="00BE7B8D"/>
    <w:rsid w:val="00BF0EBC"/>
    <w:rsid w:val="00BF1CD4"/>
    <w:rsid w:val="00BF2202"/>
    <w:rsid w:val="00BF40D8"/>
    <w:rsid w:val="00BF4D60"/>
    <w:rsid w:val="00BF6508"/>
    <w:rsid w:val="00C03CE7"/>
    <w:rsid w:val="00C04D6E"/>
    <w:rsid w:val="00C0532D"/>
    <w:rsid w:val="00C06DF7"/>
    <w:rsid w:val="00C073C9"/>
    <w:rsid w:val="00C115DD"/>
    <w:rsid w:val="00C143F2"/>
    <w:rsid w:val="00C16FA8"/>
    <w:rsid w:val="00C171EE"/>
    <w:rsid w:val="00C172CF"/>
    <w:rsid w:val="00C2002F"/>
    <w:rsid w:val="00C20F2B"/>
    <w:rsid w:val="00C22966"/>
    <w:rsid w:val="00C22B00"/>
    <w:rsid w:val="00C26383"/>
    <w:rsid w:val="00C272E5"/>
    <w:rsid w:val="00C3026B"/>
    <w:rsid w:val="00C34097"/>
    <w:rsid w:val="00C34D97"/>
    <w:rsid w:val="00C3529B"/>
    <w:rsid w:val="00C35CE3"/>
    <w:rsid w:val="00C40812"/>
    <w:rsid w:val="00C41B5B"/>
    <w:rsid w:val="00C4417B"/>
    <w:rsid w:val="00C465B9"/>
    <w:rsid w:val="00C4742B"/>
    <w:rsid w:val="00C47548"/>
    <w:rsid w:val="00C51F1A"/>
    <w:rsid w:val="00C55A43"/>
    <w:rsid w:val="00C56217"/>
    <w:rsid w:val="00C630A3"/>
    <w:rsid w:val="00C63160"/>
    <w:rsid w:val="00C63972"/>
    <w:rsid w:val="00C63F2D"/>
    <w:rsid w:val="00C66142"/>
    <w:rsid w:val="00C6732B"/>
    <w:rsid w:val="00C70D71"/>
    <w:rsid w:val="00C71DF5"/>
    <w:rsid w:val="00C743D5"/>
    <w:rsid w:val="00C75FBF"/>
    <w:rsid w:val="00C808E2"/>
    <w:rsid w:val="00C809A9"/>
    <w:rsid w:val="00C81774"/>
    <w:rsid w:val="00C82AF1"/>
    <w:rsid w:val="00C833B0"/>
    <w:rsid w:val="00C8386D"/>
    <w:rsid w:val="00C84C06"/>
    <w:rsid w:val="00C850DC"/>
    <w:rsid w:val="00C85471"/>
    <w:rsid w:val="00C85C39"/>
    <w:rsid w:val="00C862FF"/>
    <w:rsid w:val="00C86ABC"/>
    <w:rsid w:val="00C87105"/>
    <w:rsid w:val="00C87135"/>
    <w:rsid w:val="00C87C90"/>
    <w:rsid w:val="00C9394F"/>
    <w:rsid w:val="00C95EEE"/>
    <w:rsid w:val="00C96235"/>
    <w:rsid w:val="00C96A1C"/>
    <w:rsid w:val="00C974A6"/>
    <w:rsid w:val="00CA084C"/>
    <w:rsid w:val="00CA35AE"/>
    <w:rsid w:val="00CA371A"/>
    <w:rsid w:val="00CA4DEA"/>
    <w:rsid w:val="00CA6E31"/>
    <w:rsid w:val="00CA6F4E"/>
    <w:rsid w:val="00CB1151"/>
    <w:rsid w:val="00CB1477"/>
    <w:rsid w:val="00CB320B"/>
    <w:rsid w:val="00CB405D"/>
    <w:rsid w:val="00CB41A4"/>
    <w:rsid w:val="00CB6413"/>
    <w:rsid w:val="00CB6BD0"/>
    <w:rsid w:val="00CB6BE0"/>
    <w:rsid w:val="00CC24CB"/>
    <w:rsid w:val="00CC3AB3"/>
    <w:rsid w:val="00CC3BA9"/>
    <w:rsid w:val="00CC5255"/>
    <w:rsid w:val="00CC5635"/>
    <w:rsid w:val="00CC5968"/>
    <w:rsid w:val="00CC78F7"/>
    <w:rsid w:val="00CD038B"/>
    <w:rsid w:val="00CD1461"/>
    <w:rsid w:val="00CD4F43"/>
    <w:rsid w:val="00CD5452"/>
    <w:rsid w:val="00CD5B75"/>
    <w:rsid w:val="00CD6B05"/>
    <w:rsid w:val="00CE102F"/>
    <w:rsid w:val="00CE3F20"/>
    <w:rsid w:val="00CE4F24"/>
    <w:rsid w:val="00CE667E"/>
    <w:rsid w:val="00CE7090"/>
    <w:rsid w:val="00CE7163"/>
    <w:rsid w:val="00CE7515"/>
    <w:rsid w:val="00CE7CB7"/>
    <w:rsid w:val="00CF0A28"/>
    <w:rsid w:val="00CF1DD5"/>
    <w:rsid w:val="00CF22DB"/>
    <w:rsid w:val="00CF2307"/>
    <w:rsid w:val="00CF32C2"/>
    <w:rsid w:val="00D00007"/>
    <w:rsid w:val="00D00797"/>
    <w:rsid w:val="00D00C2E"/>
    <w:rsid w:val="00D01A81"/>
    <w:rsid w:val="00D02AE3"/>
    <w:rsid w:val="00D031B6"/>
    <w:rsid w:val="00D03653"/>
    <w:rsid w:val="00D067B4"/>
    <w:rsid w:val="00D06E7B"/>
    <w:rsid w:val="00D102E7"/>
    <w:rsid w:val="00D1058C"/>
    <w:rsid w:val="00D11841"/>
    <w:rsid w:val="00D11FAA"/>
    <w:rsid w:val="00D1361D"/>
    <w:rsid w:val="00D14580"/>
    <w:rsid w:val="00D17DE0"/>
    <w:rsid w:val="00D2327F"/>
    <w:rsid w:val="00D24273"/>
    <w:rsid w:val="00D301A9"/>
    <w:rsid w:val="00D303F5"/>
    <w:rsid w:val="00D32032"/>
    <w:rsid w:val="00D3206A"/>
    <w:rsid w:val="00D32775"/>
    <w:rsid w:val="00D329DA"/>
    <w:rsid w:val="00D32B44"/>
    <w:rsid w:val="00D3373A"/>
    <w:rsid w:val="00D35D0D"/>
    <w:rsid w:val="00D367C5"/>
    <w:rsid w:val="00D36AE7"/>
    <w:rsid w:val="00D42D5F"/>
    <w:rsid w:val="00D43775"/>
    <w:rsid w:val="00D43E3B"/>
    <w:rsid w:val="00D441D8"/>
    <w:rsid w:val="00D45135"/>
    <w:rsid w:val="00D45CAA"/>
    <w:rsid w:val="00D46785"/>
    <w:rsid w:val="00D477BF"/>
    <w:rsid w:val="00D477DD"/>
    <w:rsid w:val="00D50D90"/>
    <w:rsid w:val="00D51A06"/>
    <w:rsid w:val="00D54348"/>
    <w:rsid w:val="00D56A4F"/>
    <w:rsid w:val="00D56D31"/>
    <w:rsid w:val="00D57176"/>
    <w:rsid w:val="00D603EC"/>
    <w:rsid w:val="00D60CC6"/>
    <w:rsid w:val="00D6120C"/>
    <w:rsid w:val="00D6220B"/>
    <w:rsid w:val="00D63237"/>
    <w:rsid w:val="00D63239"/>
    <w:rsid w:val="00D636CF"/>
    <w:rsid w:val="00D64117"/>
    <w:rsid w:val="00D65146"/>
    <w:rsid w:val="00D67293"/>
    <w:rsid w:val="00D67A1B"/>
    <w:rsid w:val="00D71486"/>
    <w:rsid w:val="00D7149A"/>
    <w:rsid w:val="00D7277C"/>
    <w:rsid w:val="00D72CE6"/>
    <w:rsid w:val="00D749A7"/>
    <w:rsid w:val="00D74DA8"/>
    <w:rsid w:val="00D757F6"/>
    <w:rsid w:val="00D759F8"/>
    <w:rsid w:val="00D76046"/>
    <w:rsid w:val="00D7636C"/>
    <w:rsid w:val="00D7712D"/>
    <w:rsid w:val="00D7717F"/>
    <w:rsid w:val="00D77968"/>
    <w:rsid w:val="00D81047"/>
    <w:rsid w:val="00D8418E"/>
    <w:rsid w:val="00D845A8"/>
    <w:rsid w:val="00D84F87"/>
    <w:rsid w:val="00D87282"/>
    <w:rsid w:val="00D91EF1"/>
    <w:rsid w:val="00D93CB9"/>
    <w:rsid w:val="00D944D7"/>
    <w:rsid w:val="00D949A0"/>
    <w:rsid w:val="00D958BF"/>
    <w:rsid w:val="00D968C7"/>
    <w:rsid w:val="00DA0084"/>
    <w:rsid w:val="00DA0649"/>
    <w:rsid w:val="00DA33FE"/>
    <w:rsid w:val="00DA3B98"/>
    <w:rsid w:val="00DA570A"/>
    <w:rsid w:val="00DA61BF"/>
    <w:rsid w:val="00DA71DF"/>
    <w:rsid w:val="00DA75B3"/>
    <w:rsid w:val="00DB0D51"/>
    <w:rsid w:val="00DB1F7D"/>
    <w:rsid w:val="00DB3EC6"/>
    <w:rsid w:val="00DB4AEC"/>
    <w:rsid w:val="00DB5E99"/>
    <w:rsid w:val="00DB6165"/>
    <w:rsid w:val="00DB63E6"/>
    <w:rsid w:val="00DB6E3B"/>
    <w:rsid w:val="00DC0C27"/>
    <w:rsid w:val="00DC158B"/>
    <w:rsid w:val="00DC300C"/>
    <w:rsid w:val="00DC4099"/>
    <w:rsid w:val="00DC4B3B"/>
    <w:rsid w:val="00DC5391"/>
    <w:rsid w:val="00DD224E"/>
    <w:rsid w:val="00DD3096"/>
    <w:rsid w:val="00DD3992"/>
    <w:rsid w:val="00DD6F25"/>
    <w:rsid w:val="00DE10CF"/>
    <w:rsid w:val="00DE2F4C"/>
    <w:rsid w:val="00DE3717"/>
    <w:rsid w:val="00DE4D5A"/>
    <w:rsid w:val="00DE5B95"/>
    <w:rsid w:val="00DE5C78"/>
    <w:rsid w:val="00DF126B"/>
    <w:rsid w:val="00DF1466"/>
    <w:rsid w:val="00DF178D"/>
    <w:rsid w:val="00DF179B"/>
    <w:rsid w:val="00DF26D4"/>
    <w:rsid w:val="00DF309B"/>
    <w:rsid w:val="00DF51B2"/>
    <w:rsid w:val="00DF521E"/>
    <w:rsid w:val="00DF5F1D"/>
    <w:rsid w:val="00DF6B83"/>
    <w:rsid w:val="00DF7772"/>
    <w:rsid w:val="00E01EDB"/>
    <w:rsid w:val="00E01FF4"/>
    <w:rsid w:val="00E02B9F"/>
    <w:rsid w:val="00E03FBD"/>
    <w:rsid w:val="00E052A4"/>
    <w:rsid w:val="00E0620B"/>
    <w:rsid w:val="00E069A4"/>
    <w:rsid w:val="00E06BFE"/>
    <w:rsid w:val="00E103BD"/>
    <w:rsid w:val="00E106DF"/>
    <w:rsid w:val="00E119E4"/>
    <w:rsid w:val="00E11ABC"/>
    <w:rsid w:val="00E11C47"/>
    <w:rsid w:val="00E1256F"/>
    <w:rsid w:val="00E12966"/>
    <w:rsid w:val="00E13905"/>
    <w:rsid w:val="00E14065"/>
    <w:rsid w:val="00E14A7B"/>
    <w:rsid w:val="00E16498"/>
    <w:rsid w:val="00E17DE7"/>
    <w:rsid w:val="00E21145"/>
    <w:rsid w:val="00E2193E"/>
    <w:rsid w:val="00E21DF4"/>
    <w:rsid w:val="00E22EC2"/>
    <w:rsid w:val="00E23BFA"/>
    <w:rsid w:val="00E24316"/>
    <w:rsid w:val="00E25486"/>
    <w:rsid w:val="00E27982"/>
    <w:rsid w:val="00E27AF4"/>
    <w:rsid w:val="00E309D9"/>
    <w:rsid w:val="00E31871"/>
    <w:rsid w:val="00E31FC2"/>
    <w:rsid w:val="00E328C5"/>
    <w:rsid w:val="00E35365"/>
    <w:rsid w:val="00E4050F"/>
    <w:rsid w:val="00E40E63"/>
    <w:rsid w:val="00E415DB"/>
    <w:rsid w:val="00E416D3"/>
    <w:rsid w:val="00E423A2"/>
    <w:rsid w:val="00E432AD"/>
    <w:rsid w:val="00E44AE6"/>
    <w:rsid w:val="00E44C48"/>
    <w:rsid w:val="00E45CAE"/>
    <w:rsid w:val="00E46800"/>
    <w:rsid w:val="00E46B91"/>
    <w:rsid w:val="00E50E43"/>
    <w:rsid w:val="00E510A0"/>
    <w:rsid w:val="00E51A20"/>
    <w:rsid w:val="00E51F96"/>
    <w:rsid w:val="00E527BB"/>
    <w:rsid w:val="00E5361D"/>
    <w:rsid w:val="00E5452F"/>
    <w:rsid w:val="00E56482"/>
    <w:rsid w:val="00E60AC4"/>
    <w:rsid w:val="00E613FE"/>
    <w:rsid w:val="00E64933"/>
    <w:rsid w:val="00E64EF4"/>
    <w:rsid w:val="00E65280"/>
    <w:rsid w:val="00E665A9"/>
    <w:rsid w:val="00E672C7"/>
    <w:rsid w:val="00E71D7F"/>
    <w:rsid w:val="00E71F21"/>
    <w:rsid w:val="00E72487"/>
    <w:rsid w:val="00E724E1"/>
    <w:rsid w:val="00E74494"/>
    <w:rsid w:val="00E750F7"/>
    <w:rsid w:val="00E76C9E"/>
    <w:rsid w:val="00E77F51"/>
    <w:rsid w:val="00E80E23"/>
    <w:rsid w:val="00E8198F"/>
    <w:rsid w:val="00E82AC7"/>
    <w:rsid w:val="00E82F20"/>
    <w:rsid w:val="00E83A46"/>
    <w:rsid w:val="00E84AA9"/>
    <w:rsid w:val="00E87513"/>
    <w:rsid w:val="00E90594"/>
    <w:rsid w:val="00E915D9"/>
    <w:rsid w:val="00E91EB6"/>
    <w:rsid w:val="00E93D8D"/>
    <w:rsid w:val="00E94432"/>
    <w:rsid w:val="00E9567B"/>
    <w:rsid w:val="00E963AF"/>
    <w:rsid w:val="00E974BA"/>
    <w:rsid w:val="00EA07CE"/>
    <w:rsid w:val="00EA2245"/>
    <w:rsid w:val="00EA23AF"/>
    <w:rsid w:val="00EA32CD"/>
    <w:rsid w:val="00EA4195"/>
    <w:rsid w:val="00EA617D"/>
    <w:rsid w:val="00EB2D99"/>
    <w:rsid w:val="00EB4908"/>
    <w:rsid w:val="00EB5796"/>
    <w:rsid w:val="00EB6AA2"/>
    <w:rsid w:val="00EB7ED2"/>
    <w:rsid w:val="00EC0D17"/>
    <w:rsid w:val="00EC2301"/>
    <w:rsid w:val="00EC40CE"/>
    <w:rsid w:val="00EC4421"/>
    <w:rsid w:val="00EC5BFC"/>
    <w:rsid w:val="00EC5C13"/>
    <w:rsid w:val="00EC5FB1"/>
    <w:rsid w:val="00EC6866"/>
    <w:rsid w:val="00EC6D9A"/>
    <w:rsid w:val="00EC7268"/>
    <w:rsid w:val="00EC79B6"/>
    <w:rsid w:val="00EC7DD6"/>
    <w:rsid w:val="00ED1762"/>
    <w:rsid w:val="00ED3965"/>
    <w:rsid w:val="00ED3D48"/>
    <w:rsid w:val="00ED3DBB"/>
    <w:rsid w:val="00ED7353"/>
    <w:rsid w:val="00ED73A8"/>
    <w:rsid w:val="00EE0E76"/>
    <w:rsid w:val="00EE313B"/>
    <w:rsid w:val="00EE31DD"/>
    <w:rsid w:val="00EE3908"/>
    <w:rsid w:val="00EE3DCA"/>
    <w:rsid w:val="00EE4CE3"/>
    <w:rsid w:val="00EE5C33"/>
    <w:rsid w:val="00EE68BE"/>
    <w:rsid w:val="00EE771E"/>
    <w:rsid w:val="00EE7D31"/>
    <w:rsid w:val="00EF241A"/>
    <w:rsid w:val="00EF33FA"/>
    <w:rsid w:val="00EF4789"/>
    <w:rsid w:val="00EF5879"/>
    <w:rsid w:val="00EF719C"/>
    <w:rsid w:val="00EF7ECC"/>
    <w:rsid w:val="00F001C5"/>
    <w:rsid w:val="00F0330B"/>
    <w:rsid w:val="00F05543"/>
    <w:rsid w:val="00F0648F"/>
    <w:rsid w:val="00F07918"/>
    <w:rsid w:val="00F11C14"/>
    <w:rsid w:val="00F120C5"/>
    <w:rsid w:val="00F125B8"/>
    <w:rsid w:val="00F145FB"/>
    <w:rsid w:val="00F14794"/>
    <w:rsid w:val="00F160B6"/>
    <w:rsid w:val="00F17C16"/>
    <w:rsid w:val="00F20E63"/>
    <w:rsid w:val="00F20FC5"/>
    <w:rsid w:val="00F213E4"/>
    <w:rsid w:val="00F217C6"/>
    <w:rsid w:val="00F219FE"/>
    <w:rsid w:val="00F22039"/>
    <w:rsid w:val="00F220BC"/>
    <w:rsid w:val="00F23388"/>
    <w:rsid w:val="00F2413A"/>
    <w:rsid w:val="00F2486C"/>
    <w:rsid w:val="00F265E3"/>
    <w:rsid w:val="00F26BBD"/>
    <w:rsid w:val="00F3253F"/>
    <w:rsid w:val="00F33A52"/>
    <w:rsid w:val="00F33B49"/>
    <w:rsid w:val="00F342E5"/>
    <w:rsid w:val="00F343D8"/>
    <w:rsid w:val="00F348F5"/>
    <w:rsid w:val="00F37AE7"/>
    <w:rsid w:val="00F418C2"/>
    <w:rsid w:val="00F431CC"/>
    <w:rsid w:val="00F47154"/>
    <w:rsid w:val="00F47658"/>
    <w:rsid w:val="00F52C32"/>
    <w:rsid w:val="00F54082"/>
    <w:rsid w:val="00F54628"/>
    <w:rsid w:val="00F546AD"/>
    <w:rsid w:val="00F56678"/>
    <w:rsid w:val="00F60EFF"/>
    <w:rsid w:val="00F6363C"/>
    <w:rsid w:val="00F63B2D"/>
    <w:rsid w:val="00F65386"/>
    <w:rsid w:val="00F65C7C"/>
    <w:rsid w:val="00F66220"/>
    <w:rsid w:val="00F7105C"/>
    <w:rsid w:val="00F7113F"/>
    <w:rsid w:val="00F71EB2"/>
    <w:rsid w:val="00F73926"/>
    <w:rsid w:val="00F74CA3"/>
    <w:rsid w:val="00F7514C"/>
    <w:rsid w:val="00F76822"/>
    <w:rsid w:val="00F8036A"/>
    <w:rsid w:val="00F82057"/>
    <w:rsid w:val="00F83671"/>
    <w:rsid w:val="00F85BD5"/>
    <w:rsid w:val="00F86F30"/>
    <w:rsid w:val="00F877C0"/>
    <w:rsid w:val="00F87FDB"/>
    <w:rsid w:val="00F91066"/>
    <w:rsid w:val="00F91A20"/>
    <w:rsid w:val="00F92640"/>
    <w:rsid w:val="00F92C0E"/>
    <w:rsid w:val="00F93856"/>
    <w:rsid w:val="00F958ED"/>
    <w:rsid w:val="00F9660E"/>
    <w:rsid w:val="00FA06EA"/>
    <w:rsid w:val="00FA21DA"/>
    <w:rsid w:val="00FA5A81"/>
    <w:rsid w:val="00FA62DC"/>
    <w:rsid w:val="00FA7D38"/>
    <w:rsid w:val="00FA7E92"/>
    <w:rsid w:val="00FB0580"/>
    <w:rsid w:val="00FB3C8D"/>
    <w:rsid w:val="00FB6CFF"/>
    <w:rsid w:val="00FC1258"/>
    <w:rsid w:val="00FC2055"/>
    <w:rsid w:val="00FC3A86"/>
    <w:rsid w:val="00FC3AF0"/>
    <w:rsid w:val="00FC73AF"/>
    <w:rsid w:val="00FC7A9D"/>
    <w:rsid w:val="00FD139B"/>
    <w:rsid w:val="00FD162D"/>
    <w:rsid w:val="00FD23CC"/>
    <w:rsid w:val="00FD404A"/>
    <w:rsid w:val="00FD55AB"/>
    <w:rsid w:val="00FD71C1"/>
    <w:rsid w:val="00FD7A86"/>
    <w:rsid w:val="00FD7F00"/>
    <w:rsid w:val="00FE00B9"/>
    <w:rsid w:val="00FE034E"/>
    <w:rsid w:val="00FE036F"/>
    <w:rsid w:val="00FE35EF"/>
    <w:rsid w:val="00FE4A9B"/>
    <w:rsid w:val="00FF0B1A"/>
    <w:rsid w:val="00FF10AF"/>
    <w:rsid w:val="00FF1AA9"/>
    <w:rsid w:val="00FF25E0"/>
    <w:rsid w:val="00FF2CA0"/>
    <w:rsid w:val="00FF391F"/>
    <w:rsid w:val="00FF497D"/>
    <w:rsid w:val="00FF4E1F"/>
    <w:rsid w:val="00FF4F1A"/>
    <w:rsid w:val="00FF7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chartTrackingRefBased/>
  <w15:docId w15:val="{FF75F03A-E377-436B-8DC1-0B2B0D9B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locked="1"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locked="1" w:qFormat="1"/>
    <w:lsdException w:name="Emphasis" w:locked="1" w:qFormat="1"/>
    <w:lsdException w:name="Document Map" w:semiHidden="1" w:uiPriority="99" w:unhideWhenUsed="1"/>
    <w:lsdException w:name="Plain Text" w:locked="1" w:semiHidden="1" w:uiPriority="99"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678"/>
    <w:pPr>
      <w:widowControl w:val="0"/>
      <w:autoSpaceDE w:val="0"/>
      <w:autoSpaceDN w:val="0"/>
      <w:adjustRightInd w:val="0"/>
      <w:ind w:firstLine="720"/>
      <w:jc w:val="both"/>
    </w:pPr>
    <w:rPr>
      <w:rFonts w:ascii="Arial" w:hAnsi="Arial" w:cs="Arial"/>
    </w:rPr>
  </w:style>
  <w:style w:type="paragraph" w:styleId="1">
    <w:name w:val="heading 1"/>
    <w:basedOn w:val="a"/>
    <w:next w:val="a"/>
    <w:link w:val="10"/>
    <w:qFormat/>
    <w:rsid w:val="00BB407C"/>
    <w:pPr>
      <w:spacing w:before="108" w:after="108"/>
      <w:ind w:firstLine="0"/>
      <w:jc w:val="center"/>
      <w:outlineLvl w:val="0"/>
    </w:pPr>
    <w:rPr>
      <w:rFonts w:cs="Times New Roman"/>
      <w:b/>
      <w:color w:val="000080"/>
      <w:lang w:val="x-none" w:eastAsia="x-none"/>
    </w:rPr>
  </w:style>
  <w:style w:type="paragraph" w:styleId="2">
    <w:name w:val="heading 2"/>
    <w:basedOn w:val="1"/>
    <w:next w:val="a"/>
    <w:link w:val="20"/>
    <w:qFormat/>
    <w:rsid w:val="00BB407C"/>
    <w:pPr>
      <w:outlineLvl w:val="1"/>
    </w:pPr>
  </w:style>
  <w:style w:type="paragraph" w:styleId="3">
    <w:name w:val="heading 3"/>
    <w:aliases w:val=" Знак2 Знак,Знак2 Знак"/>
    <w:basedOn w:val="2"/>
    <w:next w:val="a"/>
    <w:link w:val="30"/>
    <w:qFormat/>
    <w:rsid w:val="00BB407C"/>
    <w:pPr>
      <w:outlineLvl w:val="2"/>
    </w:pPr>
  </w:style>
  <w:style w:type="paragraph" w:styleId="4">
    <w:name w:val="heading 4"/>
    <w:basedOn w:val="3"/>
    <w:next w:val="a"/>
    <w:qFormat/>
    <w:rsid w:val="00BB407C"/>
    <w:pPr>
      <w:outlineLvl w:val="3"/>
    </w:pPr>
  </w:style>
  <w:style w:type="paragraph" w:styleId="6">
    <w:name w:val="heading 6"/>
    <w:basedOn w:val="a"/>
    <w:next w:val="a"/>
    <w:link w:val="60"/>
    <w:qFormat/>
    <w:locked/>
    <w:rsid w:val="008605FF"/>
    <w:pPr>
      <w:widowControl/>
      <w:tabs>
        <w:tab w:val="num" w:pos="1152"/>
      </w:tabs>
      <w:autoSpaceDE/>
      <w:autoSpaceDN/>
      <w:adjustRightInd/>
      <w:spacing w:before="240" w:after="60"/>
      <w:ind w:left="1152" w:hanging="432"/>
      <w:jc w:val="left"/>
      <w:outlineLvl w:val="5"/>
    </w:pPr>
    <w:rPr>
      <w:rFonts w:ascii="Times New Roman" w:hAnsi="Times New Roman" w:cs="Times New Roman"/>
      <w:b/>
      <w:bCs/>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BB407C"/>
    <w:rPr>
      <w:b/>
      <w:color w:val="000080"/>
      <w:sz w:val="20"/>
    </w:rPr>
  </w:style>
  <w:style w:type="character" w:customStyle="1" w:styleId="a4">
    <w:name w:val="Гипертекстовая ссылка"/>
    <w:rsid w:val="00BB407C"/>
    <w:rPr>
      <w:b/>
      <w:color w:val="008000"/>
      <w:sz w:val="20"/>
      <w:u w:val="single"/>
    </w:rPr>
  </w:style>
  <w:style w:type="paragraph" w:customStyle="1" w:styleId="a5">
    <w:name w:val="Основное меню"/>
    <w:basedOn w:val="a"/>
    <w:next w:val="a"/>
    <w:rsid w:val="00BB407C"/>
    <w:rPr>
      <w:rFonts w:ascii="Verdana" w:hAnsi="Verdana" w:cs="Verdana"/>
      <w:sz w:val="22"/>
      <w:szCs w:val="22"/>
    </w:rPr>
  </w:style>
  <w:style w:type="paragraph" w:styleId="a6">
    <w:name w:val="Title"/>
    <w:basedOn w:val="a5"/>
    <w:next w:val="a"/>
    <w:rsid w:val="00BB407C"/>
    <w:rPr>
      <w:b/>
      <w:bCs/>
      <w:color w:val="C0C0C0"/>
    </w:rPr>
  </w:style>
  <w:style w:type="paragraph" w:customStyle="1" w:styleId="a7">
    <w:name w:val="Заголовок статьи"/>
    <w:basedOn w:val="a"/>
    <w:next w:val="a"/>
    <w:rsid w:val="00BB407C"/>
    <w:pPr>
      <w:ind w:left="1612" w:hanging="892"/>
    </w:pPr>
  </w:style>
  <w:style w:type="paragraph" w:customStyle="1" w:styleId="a8">
    <w:name w:val="Интерактивный заголовок"/>
    <w:basedOn w:val="a6"/>
    <w:next w:val="a"/>
    <w:rsid w:val="00BB407C"/>
    <w:rPr>
      <w:u w:val="single"/>
    </w:rPr>
  </w:style>
  <w:style w:type="paragraph" w:customStyle="1" w:styleId="a9">
    <w:name w:val="Текст (лев. подпись)"/>
    <w:basedOn w:val="a"/>
    <w:next w:val="a"/>
    <w:rsid w:val="00BB407C"/>
    <w:pPr>
      <w:ind w:firstLine="0"/>
      <w:jc w:val="left"/>
    </w:pPr>
  </w:style>
  <w:style w:type="paragraph" w:customStyle="1" w:styleId="aa">
    <w:name w:val="Колонтитул (левый)"/>
    <w:basedOn w:val="a9"/>
    <w:next w:val="a"/>
    <w:rsid w:val="00BB407C"/>
    <w:rPr>
      <w:sz w:val="14"/>
      <w:szCs w:val="14"/>
    </w:rPr>
  </w:style>
  <w:style w:type="paragraph" w:customStyle="1" w:styleId="ab">
    <w:name w:val="Текст (прав. подпись)"/>
    <w:basedOn w:val="a"/>
    <w:next w:val="a"/>
    <w:rsid w:val="00BB407C"/>
    <w:pPr>
      <w:ind w:firstLine="0"/>
      <w:jc w:val="right"/>
    </w:pPr>
  </w:style>
  <w:style w:type="paragraph" w:customStyle="1" w:styleId="ac">
    <w:name w:val="Колонтитул (правый)"/>
    <w:basedOn w:val="ab"/>
    <w:next w:val="a"/>
    <w:rsid w:val="00BB407C"/>
    <w:rPr>
      <w:sz w:val="14"/>
      <w:szCs w:val="14"/>
    </w:rPr>
  </w:style>
  <w:style w:type="paragraph" w:customStyle="1" w:styleId="ad">
    <w:name w:val="Комментарий"/>
    <w:basedOn w:val="a"/>
    <w:next w:val="a"/>
    <w:rsid w:val="00BB407C"/>
    <w:pPr>
      <w:ind w:left="170" w:firstLine="0"/>
    </w:pPr>
    <w:rPr>
      <w:i/>
      <w:iCs/>
      <w:color w:val="800080"/>
    </w:rPr>
  </w:style>
  <w:style w:type="paragraph" w:customStyle="1" w:styleId="ae">
    <w:name w:val="Комментарий пользователя"/>
    <w:basedOn w:val="ad"/>
    <w:next w:val="a"/>
    <w:rsid w:val="00BB407C"/>
    <w:pPr>
      <w:jc w:val="left"/>
    </w:pPr>
    <w:rPr>
      <w:color w:val="000080"/>
    </w:rPr>
  </w:style>
  <w:style w:type="character" w:customStyle="1" w:styleId="af">
    <w:name w:val="Найденные слова"/>
    <w:rsid w:val="00BB407C"/>
    <w:rPr>
      <w:color w:val="000080"/>
      <w:sz w:val="20"/>
    </w:rPr>
  </w:style>
  <w:style w:type="character" w:customStyle="1" w:styleId="af0">
    <w:name w:val="Не вступил в силу"/>
    <w:rsid w:val="00BB407C"/>
    <w:rPr>
      <w:b/>
      <w:color w:val="008080"/>
      <w:sz w:val="20"/>
    </w:rPr>
  </w:style>
  <w:style w:type="paragraph" w:customStyle="1" w:styleId="af1">
    <w:name w:val="Объект"/>
    <w:basedOn w:val="a"/>
    <w:next w:val="a"/>
    <w:rsid w:val="00BB407C"/>
  </w:style>
  <w:style w:type="paragraph" w:customStyle="1" w:styleId="af2">
    <w:name w:val="Таблицы (моноширинный)"/>
    <w:basedOn w:val="a"/>
    <w:next w:val="a"/>
    <w:rsid w:val="00BB407C"/>
    <w:pPr>
      <w:ind w:firstLine="0"/>
    </w:pPr>
    <w:rPr>
      <w:rFonts w:ascii="Courier New" w:hAnsi="Courier New" w:cs="Courier New"/>
    </w:rPr>
  </w:style>
  <w:style w:type="paragraph" w:customStyle="1" w:styleId="af3">
    <w:name w:val="Оглавление"/>
    <w:basedOn w:val="af2"/>
    <w:next w:val="a"/>
    <w:rsid w:val="00BB407C"/>
    <w:pPr>
      <w:ind w:left="140"/>
    </w:pPr>
  </w:style>
  <w:style w:type="paragraph" w:customStyle="1" w:styleId="af4">
    <w:name w:val="Переменная часть"/>
    <w:basedOn w:val="a5"/>
    <w:next w:val="a"/>
    <w:rsid w:val="00BB407C"/>
    <w:rPr>
      <w:sz w:val="18"/>
      <w:szCs w:val="18"/>
    </w:rPr>
  </w:style>
  <w:style w:type="paragraph" w:customStyle="1" w:styleId="af5">
    <w:name w:val="Постоянная часть"/>
    <w:basedOn w:val="a5"/>
    <w:next w:val="a"/>
    <w:rsid w:val="00BB407C"/>
    <w:rPr>
      <w:sz w:val="20"/>
      <w:szCs w:val="20"/>
    </w:rPr>
  </w:style>
  <w:style w:type="paragraph" w:customStyle="1" w:styleId="af6">
    <w:name w:val="Прижатый влево"/>
    <w:basedOn w:val="a"/>
    <w:next w:val="a"/>
    <w:rsid w:val="00BB407C"/>
    <w:pPr>
      <w:ind w:firstLine="0"/>
      <w:jc w:val="left"/>
    </w:pPr>
  </w:style>
  <w:style w:type="character" w:customStyle="1" w:styleId="af7">
    <w:name w:val="Продолжение ссылки"/>
    <w:rsid w:val="00BB407C"/>
    <w:rPr>
      <w:color w:val="008000"/>
      <w:sz w:val="20"/>
      <w:u w:val="single"/>
    </w:rPr>
  </w:style>
  <w:style w:type="paragraph" w:customStyle="1" w:styleId="af8">
    <w:name w:val="Словарная статья"/>
    <w:basedOn w:val="a"/>
    <w:next w:val="a"/>
    <w:rsid w:val="00BB407C"/>
    <w:pPr>
      <w:ind w:right="118" w:firstLine="0"/>
    </w:pPr>
  </w:style>
  <w:style w:type="paragraph" w:customStyle="1" w:styleId="af9">
    <w:name w:val="Текст (справка)"/>
    <w:basedOn w:val="a"/>
    <w:next w:val="a"/>
    <w:rsid w:val="00BB407C"/>
    <w:pPr>
      <w:ind w:left="170" w:right="170" w:firstLine="0"/>
      <w:jc w:val="left"/>
    </w:pPr>
  </w:style>
  <w:style w:type="character" w:customStyle="1" w:styleId="afa">
    <w:name w:val="Утратил силу"/>
    <w:rsid w:val="00BB407C"/>
    <w:rPr>
      <w:b/>
      <w:strike/>
      <w:color w:val="808000"/>
      <w:sz w:val="20"/>
    </w:rPr>
  </w:style>
  <w:style w:type="table" w:styleId="afb">
    <w:name w:val="Table Grid"/>
    <w:basedOn w:val="a1"/>
    <w:rsid w:val="0015218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qFormat/>
    <w:rsid w:val="00152189"/>
    <w:rPr>
      <w:b/>
    </w:rPr>
  </w:style>
  <w:style w:type="paragraph" w:customStyle="1" w:styleId="11">
    <w:name w:val="Стиль Знак Знак Знак1 Знак Знак Знак Знак Знак Знак1 Знак Знак Знак"/>
    <w:basedOn w:val="a"/>
    <w:rsid w:val="00AD5B8B"/>
    <w:pPr>
      <w:widowControl/>
      <w:tabs>
        <w:tab w:val="num" w:pos="360"/>
      </w:tabs>
      <w:autoSpaceDE/>
      <w:autoSpaceDN/>
      <w:adjustRightInd/>
      <w:spacing w:after="160" w:line="240" w:lineRule="exact"/>
      <w:ind w:firstLine="0"/>
      <w:jc w:val="left"/>
    </w:pPr>
    <w:rPr>
      <w:rFonts w:ascii="Verdana" w:hAnsi="Verdana" w:cs="Verdana"/>
      <w:lang w:val="en-US" w:eastAsia="en-US"/>
    </w:rPr>
  </w:style>
  <w:style w:type="paragraph" w:customStyle="1" w:styleId="ConsNormal">
    <w:name w:val="ConsNormal"/>
    <w:rsid w:val="00135E79"/>
    <w:pPr>
      <w:autoSpaceDE w:val="0"/>
      <w:autoSpaceDN w:val="0"/>
      <w:adjustRightInd w:val="0"/>
      <w:ind w:right="19772" w:firstLine="720"/>
    </w:pPr>
    <w:rPr>
      <w:rFonts w:ascii="Arial" w:hAnsi="Arial" w:cs="Arial"/>
    </w:rPr>
  </w:style>
  <w:style w:type="paragraph" w:styleId="afd">
    <w:name w:val="header"/>
    <w:basedOn w:val="a"/>
    <w:link w:val="afe"/>
    <w:uiPriority w:val="99"/>
    <w:rsid w:val="00135E79"/>
    <w:pPr>
      <w:tabs>
        <w:tab w:val="center" w:pos="4677"/>
        <w:tab w:val="right" w:pos="9355"/>
      </w:tabs>
    </w:pPr>
    <w:rPr>
      <w:rFonts w:cs="Times New Roman"/>
      <w:lang w:val="x-none" w:eastAsia="x-none"/>
    </w:rPr>
  </w:style>
  <w:style w:type="character" w:customStyle="1" w:styleId="afe">
    <w:name w:val="Верхний колонтитул Знак"/>
    <w:link w:val="afd"/>
    <w:uiPriority w:val="99"/>
    <w:locked/>
    <w:rsid w:val="00135E79"/>
    <w:rPr>
      <w:rFonts w:ascii="Arial" w:hAnsi="Arial"/>
    </w:rPr>
  </w:style>
  <w:style w:type="paragraph" w:styleId="aff">
    <w:name w:val="footer"/>
    <w:basedOn w:val="a"/>
    <w:link w:val="aff0"/>
    <w:uiPriority w:val="99"/>
    <w:rsid w:val="00135E79"/>
    <w:pPr>
      <w:tabs>
        <w:tab w:val="center" w:pos="4677"/>
        <w:tab w:val="right" w:pos="9355"/>
      </w:tabs>
    </w:pPr>
    <w:rPr>
      <w:rFonts w:cs="Times New Roman"/>
      <w:lang w:val="x-none" w:eastAsia="x-none"/>
    </w:rPr>
  </w:style>
  <w:style w:type="character" w:customStyle="1" w:styleId="aff0">
    <w:name w:val="Нижний колонтитул Знак"/>
    <w:link w:val="aff"/>
    <w:uiPriority w:val="99"/>
    <w:locked/>
    <w:rsid w:val="00135E79"/>
    <w:rPr>
      <w:rFonts w:ascii="Arial" w:hAnsi="Arial"/>
    </w:rPr>
  </w:style>
  <w:style w:type="paragraph" w:styleId="aff1">
    <w:name w:val="Balloon Text"/>
    <w:basedOn w:val="a"/>
    <w:link w:val="aff2"/>
    <w:uiPriority w:val="99"/>
    <w:rsid w:val="00135E79"/>
    <w:rPr>
      <w:rFonts w:ascii="Tahoma" w:hAnsi="Tahoma" w:cs="Times New Roman"/>
      <w:sz w:val="16"/>
      <w:lang w:val="x-none" w:eastAsia="x-none"/>
    </w:rPr>
  </w:style>
  <w:style w:type="character" w:customStyle="1" w:styleId="aff2">
    <w:name w:val="Текст выноски Знак"/>
    <w:link w:val="aff1"/>
    <w:uiPriority w:val="99"/>
    <w:locked/>
    <w:rsid w:val="00135E79"/>
    <w:rPr>
      <w:rFonts w:ascii="Tahoma" w:hAnsi="Tahoma"/>
      <w:sz w:val="16"/>
    </w:rPr>
  </w:style>
  <w:style w:type="character" w:customStyle="1" w:styleId="10">
    <w:name w:val="Заголовок 1 Знак"/>
    <w:link w:val="1"/>
    <w:locked/>
    <w:rsid w:val="00732A66"/>
    <w:rPr>
      <w:rFonts w:ascii="Arial" w:hAnsi="Arial"/>
      <w:b/>
      <w:color w:val="000080"/>
    </w:rPr>
  </w:style>
  <w:style w:type="character" w:customStyle="1" w:styleId="aff3">
    <w:name w:val="Основной текст Знак"/>
    <w:link w:val="aff4"/>
    <w:uiPriority w:val="99"/>
    <w:locked/>
    <w:rsid w:val="0058329B"/>
    <w:rPr>
      <w:rFonts w:eastAsia="Arial Unicode MS"/>
      <w:sz w:val="25"/>
      <w:lang w:val="ru-RU" w:eastAsia="ru-RU"/>
    </w:rPr>
  </w:style>
  <w:style w:type="character" w:customStyle="1" w:styleId="aff5">
    <w:name w:val="Основной текст + Полужирный"/>
    <w:rsid w:val="0058329B"/>
    <w:rPr>
      <w:rFonts w:eastAsia="Arial Unicode MS"/>
      <w:b/>
      <w:sz w:val="25"/>
      <w:lang w:val="ru-RU" w:eastAsia="ru-RU"/>
    </w:rPr>
  </w:style>
  <w:style w:type="paragraph" w:styleId="aff4">
    <w:name w:val="Body Text"/>
    <w:basedOn w:val="a"/>
    <w:link w:val="aff3"/>
    <w:uiPriority w:val="99"/>
    <w:rsid w:val="0058329B"/>
    <w:pPr>
      <w:widowControl/>
      <w:shd w:val="clear" w:color="auto" w:fill="FFFFFF"/>
      <w:autoSpaceDE/>
      <w:autoSpaceDN/>
      <w:adjustRightInd/>
      <w:spacing w:line="307" w:lineRule="exact"/>
      <w:ind w:firstLine="0"/>
    </w:pPr>
    <w:rPr>
      <w:rFonts w:ascii="Times New Roman" w:eastAsia="Arial Unicode MS" w:hAnsi="Times New Roman" w:cs="Times New Roman"/>
      <w:sz w:val="25"/>
    </w:rPr>
  </w:style>
  <w:style w:type="paragraph" w:customStyle="1" w:styleId="12">
    <w:name w:val="Абзац списка1"/>
    <w:basedOn w:val="a"/>
    <w:link w:val="ListParagraphChar"/>
    <w:rsid w:val="005A29BB"/>
    <w:pPr>
      <w:ind w:left="708"/>
    </w:pPr>
    <w:rPr>
      <w:rFonts w:cs="Times New Roman"/>
      <w:lang w:val="x-none" w:eastAsia="x-none"/>
    </w:rPr>
  </w:style>
  <w:style w:type="paragraph" w:customStyle="1" w:styleId="ConsPlusNonformat">
    <w:name w:val="ConsPlusNonformat"/>
    <w:uiPriority w:val="99"/>
    <w:rsid w:val="00EC5FB1"/>
    <w:pPr>
      <w:widowControl w:val="0"/>
      <w:autoSpaceDE w:val="0"/>
      <w:autoSpaceDN w:val="0"/>
      <w:adjustRightInd w:val="0"/>
    </w:pPr>
    <w:rPr>
      <w:rFonts w:ascii="Courier New" w:hAnsi="Courier New" w:cs="Courier New"/>
    </w:rPr>
  </w:style>
  <w:style w:type="paragraph" w:customStyle="1" w:styleId="ConsPlusNormal">
    <w:name w:val="ConsPlusNormal"/>
    <w:uiPriority w:val="99"/>
    <w:rsid w:val="001C0F56"/>
    <w:pPr>
      <w:autoSpaceDE w:val="0"/>
      <w:autoSpaceDN w:val="0"/>
      <w:adjustRightInd w:val="0"/>
      <w:ind w:firstLine="720"/>
    </w:pPr>
    <w:rPr>
      <w:rFonts w:ascii="Arial" w:hAnsi="Arial" w:cs="Arial"/>
    </w:rPr>
  </w:style>
  <w:style w:type="character" w:customStyle="1" w:styleId="ListParagraphChar">
    <w:name w:val="List Paragraph Char"/>
    <w:link w:val="12"/>
    <w:locked/>
    <w:rsid w:val="00220B08"/>
    <w:rPr>
      <w:rFonts w:ascii="Arial" w:hAnsi="Arial"/>
    </w:rPr>
  </w:style>
  <w:style w:type="paragraph" w:customStyle="1" w:styleId="13">
    <w:name w:val="Стиль1"/>
    <w:basedOn w:val="a"/>
    <w:uiPriority w:val="99"/>
    <w:rsid w:val="00A0395D"/>
    <w:pPr>
      <w:widowControl/>
      <w:autoSpaceDE/>
      <w:autoSpaceDN/>
      <w:adjustRightInd/>
    </w:pPr>
    <w:rPr>
      <w:rFonts w:ascii="Times New Roman" w:hAnsi="Times New Roman" w:cs="Times New Roman"/>
      <w:sz w:val="28"/>
      <w:szCs w:val="24"/>
    </w:rPr>
  </w:style>
  <w:style w:type="character" w:styleId="aff6">
    <w:name w:val="page number"/>
    <w:rsid w:val="00A0395D"/>
    <w:rPr>
      <w:rFonts w:cs="Times New Roman"/>
    </w:rPr>
  </w:style>
  <w:style w:type="paragraph" w:customStyle="1" w:styleId="text1">
    <w:name w:val="text1"/>
    <w:basedOn w:val="a"/>
    <w:uiPriority w:val="99"/>
    <w:rsid w:val="00A0395D"/>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styleId="aff7">
    <w:name w:val="annotation reference"/>
    <w:uiPriority w:val="99"/>
    <w:rsid w:val="00A0395D"/>
    <w:rPr>
      <w:sz w:val="16"/>
    </w:rPr>
  </w:style>
  <w:style w:type="paragraph" w:styleId="aff8">
    <w:name w:val="annotation text"/>
    <w:basedOn w:val="a"/>
    <w:link w:val="aff9"/>
    <w:uiPriority w:val="99"/>
    <w:rsid w:val="00A0395D"/>
    <w:pPr>
      <w:widowControl/>
      <w:autoSpaceDE/>
      <w:autoSpaceDN/>
      <w:adjustRightInd/>
      <w:ind w:firstLine="0"/>
      <w:jc w:val="left"/>
    </w:pPr>
    <w:rPr>
      <w:rFonts w:ascii="Times New Roman" w:hAnsi="Times New Roman" w:cs="Times New Roman"/>
      <w:lang w:val="x-none" w:eastAsia="x-none"/>
    </w:rPr>
  </w:style>
  <w:style w:type="character" w:customStyle="1" w:styleId="aff9">
    <w:name w:val="Текст примечания Знак"/>
    <w:link w:val="aff8"/>
    <w:uiPriority w:val="99"/>
    <w:locked/>
    <w:rsid w:val="00A0395D"/>
    <w:rPr>
      <w:rFonts w:cs="Times New Roman"/>
    </w:rPr>
  </w:style>
  <w:style w:type="paragraph" w:styleId="affa">
    <w:name w:val="Normal (Web)"/>
    <w:basedOn w:val="a"/>
    <w:uiPriority w:val="99"/>
    <w:rsid w:val="00A0395D"/>
    <w:pPr>
      <w:widowControl/>
      <w:autoSpaceDE/>
      <w:autoSpaceDN/>
      <w:adjustRightInd/>
      <w:spacing w:before="100" w:beforeAutospacing="1" w:after="100" w:afterAutospacing="1"/>
      <w:ind w:firstLine="0"/>
      <w:jc w:val="left"/>
    </w:pPr>
    <w:rPr>
      <w:sz w:val="24"/>
      <w:szCs w:val="24"/>
    </w:rPr>
  </w:style>
  <w:style w:type="paragraph" w:styleId="affb">
    <w:name w:val="annotation subject"/>
    <w:basedOn w:val="aff8"/>
    <w:next w:val="aff8"/>
    <w:link w:val="affc"/>
    <w:uiPriority w:val="99"/>
    <w:semiHidden/>
    <w:rsid w:val="00A0395D"/>
    <w:rPr>
      <w:b/>
    </w:rPr>
  </w:style>
  <w:style w:type="character" w:customStyle="1" w:styleId="affc">
    <w:name w:val="Тема примечания Знак"/>
    <w:link w:val="affb"/>
    <w:uiPriority w:val="99"/>
    <w:semiHidden/>
    <w:locked/>
    <w:rsid w:val="00A0395D"/>
    <w:rPr>
      <w:b/>
    </w:rPr>
  </w:style>
  <w:style w:type="paragraph" w:styleId="affd">
    <w:name w:val="Body Text Indent"/>
    <w:aliases w:val="Основной текст 1"/>
    <w:basedOn w:val="a"/>
    <w:link w:val="affe"/>
    <w:rsid w:val="00A0395D"/>
    <w:pPr>
      <w:widowControl/>
      <w:autoSpaceDE/>
      <w:autoSpaceDN/>
      <w:adjustRightInd/>
      <w:ind w:firstLine="680"/>
    </w:pPr>
    <w:rPr>
      <w:rFonts w:ascii="Times New Roman" w:hAnsi="Times New Roman" w:cs="Times New Roman"/>
      <w:sz w:val="28"/>
      <w:lang w:val="x-none" w:eastAsia="x-none"/>
    </w:rPr>
  </w:style>
  <w:style w:type="character" w:customStyle="1" w:styleId="affe">
    <w:name w:val="Основной текст с отступом Знак"/>
    <w:aliases w:val="Основной текст 1 Знак"/>
    <w:link w:val="affd"/>
    <w:locked/>
    <w:rsid w:val="00A0395D"/>
    <w:rPr>
      <w:sz w:val="28"/>
    </w:rPr>
  </w:style>
  <w:style w:type="paragraph" w:customStyle="1" w:styleId="21">
    <w:name w:val="Стиль2"/>
    <w:basedOn w:val="a"/>
    <w:uiPriority w:val="99"/>
    <w:rsid w:val="00A0395D"/>
    <w:pPr>
      <w:autoSpaceDE/>
      <w:autoSpaceDN/>
      <w:adjustRightInd/>
      <w:ind w:firstLine="0"/>
    </w:pPr>
    <w:rPr>
      <w:rFonts w:ascii="Times New Roman" w:hAnsi="Times New Roman" w:cs="Times New Roman"/>
      <w:sz w:val="28"/>
    </w:rPr>
  </w:style>
  <w:style w:type="paragraph" w:customStyle="1" w:styleId="ConsPlusTitle">
    <w:name w:val="ConsPlusTitle"/>
    <w:uiPriority w:val="99"/>
    <w:rsid w:val="00A0395D"/>
    <w:pPr>
      <w:autoSpaceDE w:val="0"/>
      <w:autoSpaceDN w:val="0"/>
      <w:adjustRightInd w:val="0"/>
    </w:pPr>
    <w:rPr>
      <w:b/>
      <w:bCs/>
      <w:sz w:val="28"/>
      <w:szCs w:val="28"/>
    </w:rPr>
  </w:style>
  <w:style w:type="paragraph" w:customStyle="1" w:styleId="afff">
    <w:name w:val="Знак Знак Знак Знак"/>
    <w:basedOn w:val="a"/>
    <w:uiPriority w:val="99"/>
    <w:rsid w:val="00A0395D"/>
    <w:pPr>
      <w:widowControl/>
      <w:autoSpaceDE/>
      <w:autoSpaceDN/>
      <w:adjustRightInd/>
      <w:spacing w:before="100" w:beforeAutospacing="1" w:after="100" w:afterAutospacing="1"/>
      <w:ind w:firstLine="0"/>
      <w:jc w:val="left"/>
    </w:pPr>
    <w:rPr>
      <w:rFonts w:ascii="Tahoma" w:hAnsi="Tahoma" w:cs="Tahoma"/>
      <w:lang w:val="en-US" w:eastAsia="en-US"/>
    </w:rPr>
  </w:style>
  <w:style w:type="paragraph" w:styleId="22">
    <w:name w:val="Body Text Indent 2"/>
    <w:basedOn w:val="a"/>
    <w:link w:val="23"/>
    <w:uiPriority w:val="99"/>
    <w:rsid w:val="00A0395D"/>
    <w:pPr>
      <w:widowControl/>
      <w:autoSpaceDE/>
      <w:autoSpaceDN/>
      <w:adjustRightInd/>
      <w:spacing w:after="120" w:line="480" w:lineRule="auto"/>
      <w:ind w:left="283" w:firstLine="0"/>
      <w:jc w:val="left"/>
    </w:pPr>
    <w:rPr>
      <w:rFonts w:ascii="Calibri" w:hAnsi="Calibri" w:cs="Times New Roman"/>
      <w:sz w:val="22"/>
      <w:lang w:val="x-none" w:eastAsia="en-US"/>
    </w:rPr>
  </w:style>
  <w:style w:type="character" w:customStyle="1" w:styleId="23">
    <w:name w:val="Основной текст с отступом 2 Знак"/>
    <w:link w:val="22"/>
    <w:uiPriority w:val="99"/>
    <w:locked/>
    <w:rsid w:val="00A0395D"/>
    <w:rPr>
      <w:rFonts w:ascii="Calibri" w:hAnsi="Calibri"/>
      <w:sz w:val="22"/>
      <w:lang w:eastAsia="en-US"/>
    </w:rPr>
  </w:style>
  <w:style w:type="paragraph" w:styleId="afff0">
    <w:name w:val="footnote text"/>
    <w:basedOn w:val="a"/>
    <w:link w:val="afff1"/>
    <w:uiPriority w:val="99"/>
    <w:rsid w:val="00A0395D"/>
    <w:pPr>
      <w:widowControl/>
      <w:autoSpaceDE/>
      <w:autoSpaceDN/>
      <w:adjustRightInd/>
      <w:ind w:firstLine="0"/>
      <w:jc w:val="left"/>
    </w:pPr>
    <w:rPr>
      <w:rFonts w:ascii="Times New Roman" w:hAnsi="Times New Roman" w:cs="Times New Roman"/>
      <w:lang w:val="x-none" w:eastAsia="x-none"/>
    </w:rPr>
  </w:style>
  <w:style w:type="character" w:customStyle="1" w:styleId="afff1">
    <w:name w:val="Текст сноски Знак"/>
    <w:link w:val="afff0"/>
    <w:uiPriority w:val="99"/>
    <w:locked/>
    <w:rsid w:val="00A0395D"/>
    <w:rPr>
      <w:rFonts w:cs="Times New Roman"/>
    </w:rPr>
  </w:style>
  <w:style w:type="character" w:styleId="afff2">
    <w:name w:val="footnote reference"/>
    <w:rsid w:val="00A0395D"/>
    <w:rPr>
      <w:vertAlign w:val="superscript"/>
    </w:rPr>
  </w:style>
  <w:style w:type="paragraph" w:customStyle="1" w:styleId="afff3">
    <w:name w:val="ПОДРАЗДЕЛ"/>
    <w:basedOn w:val="a"/>
    <w:link w:val="afff4"/>
    <w:qFormat/>
    <w:rsid w:val="00A0395D"/>
    <w:pPr>
      <w:keepNext/>
      <w:widowControl/>
      <w:autoSpaceDE/>
      <w:autoSpaceDN/>
      <w:adjustRightInd/>
      <w:spacing w:before="480" w:after="360" w:line="204" w:lineRule="auto"/>
      <w:ind w:left="709" w:hanging="709"/>
      <w:jc w:val="left"/>
    </w:pPr>
    <w:rPr>
      <w:rFonts w:ascii="Calibri" w:hAnsi="Calibri" w:cs="Times New Roman"/>
      <w:color w:val="404040"/>
      <w:sz w:val="52"/>
      <w:lang w:val="x-none" w:eastAsia="x-none"/>
    </w:rPr>
  </w:style>
  <w:style w:type="character" w:customStyle="1" w:styleId="afff4">
    <w:name w:val="ПОДРАЗДЕЛ Знак"/>
    <w:link w:val="afff3"/>
    <w:locked/>
    <w:rsid w:val="00A0395D"/>
    <w:rPr>
      <w:rFonts w:ascii="Calibri" w:eastAsia="Times New Roman" w:hAnsi="Calibri"/>
      <w:color w:val="404040"/>
      <w:sz w:val="52"/>
    </w:rPr>
  </w:style>
  <w:style w:type="paragraph" w:customStyle="1" w:styleId="14">
    <w:name w:val="Обычный1"/>
    <w:uiPriority w:val="99"/>
    <w:rsid w:val="00A0395D"/>
    <w:rPr>
      <w:color w:val="000000"/>
      <w:sz w:val="24"/>
    </w:rPr>
  </w:style>
  <w:style w:type="paragraph" w:customStyle="1" w:styleId="15">
    <w:name w:val="Без интервала1"/>
    <w:link w:val="NoSpacingChar"/>
    <w:rsid w:val="00A0395D"/>
    <w:rPr>
      <w:rFonts w:ascii="Calibri" w:hAnsi="Calibri"/>
      <w:sz w:val="22"/>
      <w:lang w:eastAsia="en-US"/>
    </w:rPr>
  </w:style>
  <w:style w:type="character" w:customStyle="1" w:styleId="NoSpacingChar">
    <w:name w:val="No Spacing Char"/>
    <w:link w:val="15"/>
    <w:locked/>
    <w:rsid w:val="00A0395D"/>
    <w:rPr>
      <w:rFonts w:ascii="Calibri" w:hAnsi="Calibri"/>
      <w:sz w:val="22"/>
      <w:lang w:val="ru-RU" w:eastAsia="en-US" w:bidi="ar-SA"/>
    </w:rPr>
  </w:style>
  <w:style w:type="paragraph" w:customStyle="1" w:styleId="PlainText1">
    <w:name w:val="Plain Text1"/>
    <w:basedOn w:val="a"/>
    <w:uiPriority w:val="99"/>
    <w:rsid w:val="00A0395D"/>
    <w:pPr>
      <w:widowControl/>
      <w:autoSpaceDE/>
      <w:autoSpaceDN/>
      <w:adjustRightInd/>
      <w:spacing w:line="360" w:lineRule="auto"/>
    </w:pPr>
    <w:rPr>
      <w:rFonts w:ascii="Times New Roman" w:hAnsi="Times New Roman" w:cs="Times New Roman"/>
      <w:sz w:val="28"/>
    </w:rPr>
  </w:style>
  <w:style w:type="paragraph" w:styleId="24">
    <w:name w:val="Body Text 2"/>
    <w:basedOn w:val="a"/>
    <w:link w:val="25"/>
    <w:uiPriority w:val="99"/>
    <w:rsid w:val="00A0395D"/>
    <w:pPr>
      <w:widowControl/>
      <w:autoSpaceDE/>
      <w:autoSpaceDN/>
      <w:adjustRightInd/>
      <w:spacing w:after="120" w:line="480" w:lineRule="auto"/>
      <w:ind w:firstLine="0"/>
      <w:jc w:val="left"/>
    </w:pPr>
    <w:rPr>
      <w:rFonts w:ascii="Times New Roman" w:hAnsi="Times New Roman" w:cs="Times New Roman"/>
      <w:sz w:val="24"/>
      <w:lang w:val="x-none" w:eastAsia="x-none"/>
    </w:rPr>
  </w:style>
  <w:style w:type="character" w:customStyle="1" w:styleId="25">
    <w:name w:val="Основной текст 2 Знак"/>
    <w:link w:val="24"/>
    <w:uiPriority w:val="99"/>
    <w:locked/>
    <w:rsid w:val="00A0395D"/>
    <w:rPr>
      <w:sz w:val="24"/>
    </w:rPr>
  </w:style>
  <w:style w:type="character" w:styleId="afff5">
    <w:name w:val="Hyperlink"/>
    <w:rsid w:val="00A0395D"/>
    <w:rPr>
      <w:color w:val="0000FF"/>
      <w:u w:val="single"/>
    </w:rPr>
  </w:style>
  <w:style w:type="paragraph" w:customStyle="1" w:styleId="afff6">
    <w:name w:val="основной текст!!!!"/>
    <w:basedOn w:val="a"/>
    <w:link w:val="afff7"/>
    <w:qFormat/>
    <w:rsid w:val="00A0395D"/>
    <w:pPr>
      <w:widowControl/>
      <w:autoSpaceDE/>
      <w:autoSpaceDN/>
      <w:adjustRightInd/>
      <w:ind w:firstLine="709"/>
    </w:pPr>
    <w:rPr>
      <w:rFonts w:ascii="Zan Courier New" w:hAnsi="Zan Courier New" w:cs="Times New Roman"/>
      <w:sz w:val="28"/>
      <w:lang w:val="x-none" w:eastAsia="x-none"/>
    </w:rPr>
  </w:style>
  <w:style w:type="character" w:customStyle="1" w:styleId="afff7">
    <w:name w:val="основной текст!!!! Знак"/>
    <w:link w:val="afff6"/>
    <w:locked/>
    <w:rsid w:val="00A0395D"/>
    <w:rPr>
      <w:rFonts w:ascii="Zan Courier New" w:hAnsi="Zan Courier New"/>
      <w:sz w:val="28"/>
    </w:rPr>
  </w:style>
  <w:style w:type="character" w:customStyle="1" w:styleId="afff8">
    <w:name w:val="Основной текст_"/>
    <w:link w:val="16"/>
    <w:locked/>
    <w:rsid w:val="00A0395D"/>
    <w:rPr>
      <w:sz w:val="19"/>
      <w:shd w:val="clear" w:color="auto" w:fill="FFFFFF"/>
    </w:rPr>
  </w:style>
  <w:style w:type="paragraph" w:customStyle="1" w:styleId="16">
    <w:name w:val="Основной текст1"/>
    <w:basedOn w:val="a"/>
    <w:link w:val="afff8"/>
    <w:rsid w:val="00A0395D"/>
    <w:pPr>
      <w:widowControl/>
      <w:shd w:val="clear" w:color="auto" w:fill="FFFFFF"/>
      <w:autoSpaceDE/>
      <w:autoSpaceDN/>
      <w:adjustRightInd/>
      <w:spacing w:line="240" w:lineRule="atLeast"/>
      <w:ind w:firstLine="0"/>
      <w:jc w:val="left"/>
    </w:pPr>
    <w:rPr>
      <w:rFonts w:ascii="Times New Roman" w:hAnsi="Times New Roman" w:cs="Times New Roman"/>
      <w:sz w:val="19"/>
      <w:lang w:val="x-none" w:eastAsia="x-none"/>
    </w:rPr>
  </w:style>
  <w:style w:type="paragraph" w:styleId="afff9">
    <w:name w:val="Plain Text"/>
    <w:basedOn w:val="a"/>
    <w:link w:val="afffa"/>
    <w:uiPriority w:val="99"/>
    <w:rsid w:val="00A0395D"/>
    <w:pPr>
      <w:widowControl/>
      <w:autoSpaceDE/>
      <w:autoSpaceDN/>
      <w:adjustRightInd/>
      <w:ind w:firstLine="0"/>
      <w:jc w:val="left"/>
    </w:pPr>
    <w:rPr>
      <w:rFonts w:ascii="Courier New" w:hAnsi="Courier New" w:cs="Times New Roman"/>
      <w:lang w:val="x-none" w:eastAsia="en-US"/>
    </w:rPr>
  </w:style>
  <w:style w:type="character" w:customStyle="1" w:styleId="afffa">
    <w:name w:val="Текст Знак"/>
    <w:link w:val="afff9"/>
    <w:uiPriority w:val="99"/>
    <w:locked/>
    <w:rsid w:val="00A0395D"/>
    <w:rPr>
      <w:rFonts w:ascii="Courier New" w:hAnsi="Courier New"/>
      <w:lang w:eastAsia="en-US"/>
    </w:rPr>
  </w:style>
  <w:style w:type="paragraph" w:customStyle="1" w:styleId="ConsPlusCell">
    <w:name w:val="ConsPlusCell"/>
    <w:uiPriority w:val="99"/>
    <w:rsid w:val="00A0395D"/>
    <w:pPr>
      <w:widowControl w:val="0"/>
      <w:autoSpaceDE w:val="0"/>
      <w:autoSpaceDN w:val="0"/>
      <w:adjustRightInd w:val="0"/>
    </w:pPr>
    <w:rPr>
      <w:rFonts w:ascii="Arial" w:hAnsi="Arial" w:cs="Arial"/>
    </w:rPr>
  </w:style>
  <w:style w:type="character" w:customStyle="1" w:styleId="30">
    <w:name w:val="Заголовок 3 Знак"/>
    <w:aliases w:val=" Знак2 Знак Знак,Знак2 Знак Знак"/>
    <w:link w:val="3"/>
    <w:locked/>
    <w:rsid w:val="00B56995"/>
    <w:rPr>
      <w:rFonts w:ascii="Arial" w:hAnsi="Arial"/>
      <w:b/>
      <w:color w:val="000080"/>
    </w:rPr>
  </w:style>
  <w:style w:type="table" w:customStyle="1" w:styleId="26">
    <w:name w:val="Сетка таблицы2"/>
    <w:rsid w:val="00E90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rsid w:val="007961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59"/>
    <w:rsid w:val="008C0E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b"/>
    <w:uiPriority w:val="59"/>
    <w:rsid w:val="000B6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rsid w:val="008605FF"/>
    <w:rPr>
      <w:b/>
      <w:bCs/>
      <w:sz w:val="22"/>
      <w:szCs w:val="22"/>
      <w:lang w:eastAsia="en-US"/>
    </w:rPr>
  </w:style>
  <w:style w:type="numbering" w:customStyle="1" w:styleId="17">
    <w:name w:val="Нет списка1"/>
    <w:next w:val="a2"/>
    <w:uiPriority w:val="99"/>
    <w:semiHidden/>
    <w:unhideWhenUsed/>
    <w:rsid w:val="008605FF"/>
  </w:style>
  <w:style w:type="paragraph" w:styleId="afffb">
    <w:name w:val="List Paragraph"/>
    <w:aliases w:val="Обычный Перечисление по ГОСТу"/>
    <w:basedOn w:val="a"/>
    <w:link w:val="afffc"/>
    <w:qFormat/>
    <w:rsid w:val="008605FF"/>
    <w:pPr>
      <w:widowControl/>
      <w:autoSpaceDE/>
      <w:autoSpaceDN/>
      <w:adjustRightInd/>
      <w:spacing w:after="200" w:line="276" w:lineRule="auto"/>
      <w:ind w:left="720" w:firstLine="0"/>
      <w:contextualSpacing/>
      <w:jc w:val="left"/>
    </w:pPr>
    <w:rPr>
      <w:rFonts w:ascii="Calibri" w:eastAsia="Calibri" w:hAnsi="Calibri" w:cs="Times New Roman"/>
      <w:sz w:val="22"/>
      <w:szCs w:val="22"/>
      <w:lang w:val="x-none" w:eastAsia="en-US"/>
    </w:rPr>
  </w:style>
  <w:style w:type="table" w:customStyle="1" w:styleId="18">
    <w:name w:val="Сетка таблицы1"/>
    <w:basedOn w:val="a1"/>
    <w:next w:val="afb"/>
    <w:uiPriority w:val="59"/>
    <w:rsid w:val="00860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Ñòèëü1"/>
    <w:basedOn w:val="a"/>
    <w:link w:val="1a"/>
    <w:uiPriority w:val="99"/>
    <w:rsid w:val="008605FF"/>
    <w:pPr>
      <w:widowControl/>
      <w:autoSpaceDE/>
      <w:autoSpaceDN/>
      <w:adjustRightInd/>
      <w:spacing w:line="288" w:lineRule="auto"/>
      <w:ind w:firstLine="0"/>
      <w:jc w:val="left"/>
    </w:pPr>
    <w:rPr>
      <w:rFonts w:ascii="Times New Roman" w:hAnsi="Times New Roman" w:cs="Times New Roman"/>
      <w:sz w:val="28"/>
      <w:lang w:val="x-none" w:eastAsia="x-none"/>
    </w:rPr>
  </w:style>
  <w:style w:type="character" w:customStyle="1" w:styleId="1a">
    <w:name w:val="Ñòèëü1 Знак"/>
    <w:link w:val="19"/>
    <w:uiPriority w:val="99"/>
    <w:rsid w:val="008605FF"/>
    <w:rPr>
      <w:sz w:val="28"/>
    </w:rPr>
  </w:style>
  <w:style w:type="paragraph" w:styleId="afffd">
    <w:name w:val="No Spacing"/>
    <w:link w:val="afffe"/>
    <w:uiPriority w:val="1"/>
    <w:qFormat/>
    <w:rsid w:val="008605FF"/>
    <w:rPr>
      <w:rFonts w:ascii="Calibri" w:eastAsia="Calibri" w:hAnsi="Calibri"/>
      <w:sz w:val="22"/>
      <w:szCs w:val="22"/>
      <w:lang w:eastAsia="en-US"/>
    </w:rPr>
  </w:style>
  <w:style w:type="character" w:customStyle="1" w:styleId="afffe">
    <w:name w:val="Без интервала Знак"/>
    <w:link w:val="afffd"/>
    <w:uiPriority w:val="1"/>
    <w:locked/>
    <w:rsid w:val="008605FF"/>
    <w:rPr>
      <w:rFonts w:ascii="Calibri" w:eastAsia="Calibri" w:hAnsi="Calibri"/>
      <w:sz w:val="22"/>
      <w:szCs w:val="22"/>
      <w:lang w:eastAsia="en-US" w:bidi="ar-SA"/>
    </w:rPr>
  </w:style>
  <w:style w:type="table" w:customStyle="1" w:styleId="Calendar1">
    <w:name w:val="Calendar 1"/>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Default">
    <w:name w:val="Default"/>
    <w:uiPriority w:val="99"/>
    <w:rsid w:val="008605FF"/>
    <w:pPr>
      <w:autoSpaceDE w:val="0"/>
      <w:autoSpaceDN w:val="0"/>
      <w:adjustRightInd w:val="0"/>
    </w:pPr>
    <w:rPr>
      <w:rFonts w:eastAsia="Calibri"/>
      <w:color w:val="000000"/>
      <w:sz w:val="24"/>
      <w:szCs w:val="24"/>
    </w:rPr>
  </w:style>
  <w:style w:type="character" w:customStyle="1" w:styleId="27">
    <w:name w:val="Основной текст (2)_"/>
    <w:link w:val="28"/>
    <w:rsid w:val="008605FF"/>
    <w:rPr>
      <w:sz w:val="26"/>
      <w:szCs w:val="26"/>
      <w:shd w:val="clear" w:color="auto" w:fill="FFFFFF"/>
    </w:rPr>
  </w:style>
  <w:style w:type="character" w:customStyle="1" w:styleId="1b">
    <w:name w:val="Заголовок №1_"/>
    <w:link w:val="1c"/>
    <w:rsid w:val="008605FF"/>
    <w:rPr>
      <w:sz w:val="26"/>
      <w:szCs w:val="26"/>
      <w:shd w:val="clear" w:color="auto" w:fill="FFFFFF"/>
    </w:rPr>
  </w:style>
  <w:style w:type="paragraph" w:customStyle="1" w:styleId="28">
    <w:name w:val="Основной текст (2)"/>
    <w:basedOn w:val="a"/>
    <w:link w:val="27"/>
    <w:rsid w:val="008605FF"/>
    <w:pPr>
      <w:widowControl/>
      <w:shd w:val="clear" w:color="auto" w:fill="FFFFFF"/>
      <w:autoSpaceDE/>
      <w:autoSpaceDN/>
      <w:adjustRightInd/>
      <w:spacing w:before="540" w:line="312" w:lineRule="exact"/>
      <w:ind w:firstLine="0"/>
      <w:jc w:val="center"/>
    </w:pPr>
    <w:rPr>
      <w:rFonts w:ascii="Times New Roman" w:hAnsi="Times New Roman" w:cs="Times New Roman"/>
      <w:sz w:val="26"/>
      <w:szCs w:val="26"/>
      <w:lang w:val="x-none" w:eastAsia="x-none"/>
    </w:rPr>
  </w:style>
  <w:style w:type="paragraph" w:customStyle="1" w:styleId="1c">
    <w:name w:val="Заголовок №1"/>
    <w:basedOn w:val="a"/>
    <w:link w:val="1b"/>
    <w:rsid w:val="008605FF"/>
    <w:pPr>
      <w:widowControl/>
      <w:shd w:val="clear" w:color="auto" w:fill="FFFFFF"/>
      <w:autoSpaceDE/>
      <w:autoSpaceDN/>
      <w:adjustRightInd/>
      <w:spacing w:before="300" w:after="60" w:line="0" w:lineRule="atLeast"/>
      <w:ind w:firstLine="0"/>
      <w:jc w:val="left"/>
      <w:outlineLvl w:val="0"/>
    </w:pPr>
    <w:rPr>
      <w:rFonts w:ascii="Times New Roman" w:hAnsi="Times New Roman" w:cs="Times New Roman"/>
      <w:sz w:val="26"/>
      <w:szCs w:val="26"/>
      <w:lang w:val="x-none" w:eastAsia="x-none"/>
    </w:rPr>
  </w:style>
  <w:style w:type="paragraph" w:customStyle="1" w:styleId="Normal1">
    <w:name w:val="Normal1"/>
    <w:uiPriority w:val="99"/>
    <w:rsid w:val="008605FF"/>
    <w:pPr>
      <w:widowControl w:val="0"/>
      <w:suppressAutoHyphens/>
      <w:spacing w:before="300"/>
      <w:ind w:left="1276"/>
      <w:jc w:val="both"/>
    </w:pPr>
    <w:rPr>
      <w:rFonts w:eastAsia="Arial"/>
      <w:sz w:val="26"/>
      <w:lang w:eastAsia="ar-SA"/>
    </w:rPr>
  </w:style>
  <w:style w:type="character" w:customStyle="1" w:styleId="20">
    <w:name w:val="Заголовок 2 Знак"/>
    <w:link w:val="2"/>
    <w:rsid w:val="008605FF"/>
    <w:rPr>
      <w:rFonts w:ascii="Arial" w:hAnsi="Arial"/>
      <w:b/>
      <w:color w:val="000080"/>
      <w:lang w:val="x-none" w:eastAsia="x-none"/>
    </w:rPr>
  </w:style>
  <w:style w:type="character" w:customStyle="1" w:styleId="afffc">
    <w:name w:val="Абзац списка Знак"/>
    <w:aliases w:val="Обычный Перечисление по ГОСТу Знак"/>
    <w:link w:val="afffb"/>
    <w:locked/>
    <w:rsid w:val="008605FF"/>
    <w:rPr>
      <w:rFonts w:ascii="Calibri" w:eastAsia="Calibri" w:hAnsi="Calibri"/>
      <w:sz w:val="22"/>
      <w:szCs w:val="22"/>
      <w:lang w:eastAsia="en-US"/>
    </w:rPr>
  </w:style>
  <w:style w:type="character" w:customStyle="1" w:styleId="FontStyle35">
    <w:name w:val="Font Style35"/>
    <w:uiPriority w:val="99"/>
    <w:rsid w:val="008605FF"/>
    <w:rPr>
      <w:rFonts w:ascii="Times New Roman" w:hAnsi="Times New Roman" w:cs="Times New Roman"/>
      <w:sz w:val="26"/>
      <w:szCs w:val="26"/>
    </w:rPr>
  </w:style>
  <w:style w:type="paragraph" w:customStyle="1" w:styleId="Style11">
    <w:name w:val="Style11"/>
    <w:basedOn w:val="a"/>
    <w:uiPriority w:val="99"/>
    <w:rsid w:val="008605FF"/>
    <w:pPr>
      <w:spacing w:line="312" w:lineRule="exact"/>
      <w:ind w:firstLine="0"/>
    </w:pPr>
    <w:rPr>
      <w:rFonts w:ascii="Calibri" w:hAnsi="Calibri" w:cs="Calibri"/>
      <w:sz w:val="24"/>
      <w:szCs w:val="24"/>
    </w:rPr>
  </w:style>
  <w:style w:type="paragraph" w:styleId="affff">
    <w:name w:val="Document Map"/>
    <w:basedOn w:val="a"/>
    <w:link w:val="affff0"/>
    <w:uiPriority w:val="99"/>
    <w:semiHidden/>
    <w:unhideWhenUsed/>
    <w:rsid w:val="008605FF"/>
    <w:pPr>
      <w:widowControl/>
      <w:autoSpaceDE/>
      <w:autoSpaceDN/>
      <w:adjustRightInd/>
      <w:ind w:firstLine="0"/>
      <w:jc w:val="center"/>
    </w:pPr>
    <w:rPr>
      <w:rFonts w:ascii="Tahoma" w:eastAsia="Calibri" w:hAnsi="Tahoma" w:cs="Times New Roman"/>
      <w:sz w:val="16"/>
      <w:szCs w:val="16"/>
      <w:lang w:val="x-none" w:eastAsia="en-US"/>
    </w:rPr>
  </w:style>
  <w:style w:type="character" w:customStyle="1" w:styleId="affff0">
    <w:name w:val="Схема документа Знак"/>
    <w:link w:val="affff"/>
    <w:uiPriority w:val="99"/>
    <w:semiHidden/>
    <w:rsid w:val="008605FF"/>
    <w:rPr>
      <w:rFonts w:ascii="Tahoma" w:eastAsia="Calibri" w:hAnsi="Tahoma"/>
      <w:sz w:val="16"/>
      <w:szCs w:val="16"/>
      <w:lang w:eastAsia="en-US"/>
    </w:rPr>
  </w:style>
  <w:style w:type="numbering" w:customStyle="1" w:styleId="110">
    <w:name w:val="Нет списка11"/>
    <w:next w:val="a2"/>
    <w:uiPriority w:val="99"/>
    <w:semiHidden/>
    <w:unhideWhenUsed/>
    <w:rsid w:val="008605FF"/>
  </w:style>
  <w:style w:type="table" w:customStyle="1" w:styleId="Calendar11">
    <w:name w:val="Calendar 11"/>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affff1">
    <w:name w:val="FollowedHyperlink"/>
    <w:uiPriority w:val="99"/>
    <w:semiHidden/>
    <w:unhideWhenUsed/>
    <w:rsid w:val="008605FF"/>
    <w:rPr>
      <w:color w:val="800080"/>
      <w:u w:val="single"/>
    </w:rPr>
  </w:style>
  <w:style w:type="paragraph" w:customStyle="1" w:styleId="ConsPlusTitlePage">
    <w:name w:val="ConsPlusTitlePage"/>
    <w:rsid w:val="008605FF"/>
    <w:pPr>
      <w:widowControl w:val="0"/>
      <w:autoSpaceDE w:val="0"/>
      <w:autoSpaceDN w:val="0"/>
    </w:pPr>
    <w:rPr>
      <w:rFonts w:ascii="Tahoma" w:hAnsi="Tahoma" w:cs="Tahoma"/>
    </w:rPr>
  </w:style>
  <w:style w:type="numbering" w:customStyle="1" w:styleId="111">
    <w:name w:val="Нет списка111"/>
    <w:next w:val="a2"/>
    <w:uiPriority w:val="99"/>
    <w:semiHidden/>
    <w:unhideWhenUsed/>
    <w:rsid w:val="008605FF"/>
  </w:style>
  <w:style w:type="paragraph" w:customStyle="1" w:styleId="1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605FF"/>
    <w:pPr>
      <w:widowControl/>
      <w:autoSpaceDE/>
      <w:autoSpaceDN/>
      <w:adjustRightInd/>
      <w:spacing w:before="100" w:beforeAutospacing="1" w:after="100" w:afterAutospacing="1"/>
      <w:ind w:firstLine="0"/>
      <w:jc w:val="left"/>
    </w:pPr>
    <w:rPr>
      <w:rFonts w:ascii="Tahoma" w:hAnsi="Tahoma" w:cs="Tahoma"/>
      <w:lang w:val="en-US" w:eastAsia="en-US"/>
    </w:rPr>
  </w:style>
  <w:style w:type="table" w:customStyle="1" w:styleId="240">
    <w:name w:val="Сетка таблицы24"/>
    <w:basedOn w:val="a1"/>
    <w:next w:val="afb"/>
    <w:uiPriority w:val="59"/>
    <w:rsid w:val="00860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8605FF"/>
  </w:style>
  <w:style w:type="numbering" w:customStyle="1" w:styleId="120">
    <w:name w:val="Нет списка12"/>
    <w:next w:val="a2"/>
    <w:uiPriority w:val="99"/>
    <w:semiHidden/>
    <w:unhideWhenUsed/>
    <w:rsid w:val="008605FF"/>
  </w:style>
  <w:style w:type="table" w:customStyle="1" w:styleId="Calendar12">
    <w:name w:val="Calendar 12"/>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1">
    <w:name w:val="Нет списка1111"/>
    <w:next w:val="a2"/>
    <w:uiPriority w:val="99"/>
    <w:semiHidden/>
    <w:unhideWhenUsed/>
    <w:rsid w:val="008605FF"/>
  </w:style>
  <w:style w:type="table" w:customStyle="1" w:styleId="112">
    <w:name w:val="Сетка таблицы11"/>
    <w:basedOn w:val="a1"/>
    <w:next w:val="afb"/>
    <w:uiPriority w:val="59"/>
    <w:rsid w:val="00860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1">
    <w:name w:val="Calendar 111"/>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1">
    <w:name w:val="Нет списка3"/>
    <w:next w:val="a2"/>
    <w:uiPriority w:val="99"/>
    <w:semiHidden/>
    <w:rsid w:val="008605FF"/>
  </w:style>
  <w:style w:type="table" w:customStyle="1" w:styleId="32">
    <w:name w:val="Сетка таблицы3"/>
    <w:basedOn w:val="a1"/>
    <w:next w:val="afb"/>
    <w:rsid w:val="008605FF"/>
    <w:rPr>
      <w:rFonts w:ascii="Calibri" w:eastAsia="Calibri" w:hAnsi="Calibri"/>
    </w:rPr>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numbering" w:customStyle="1" w:styleId="40">
    <w:name w:val="Нет списка4"/>
    <w:next w:val="a2"/>
    <w:uiPriority w:val="99"/>
    <w:semiHidden/>
    <w:unhideWhenUsed/>
    <w:rsid w:val="008605FF"/>
  </w:style>
  <w:style w:type="table" w:customStyle="1" w:styleId="41">
    <w:name w:val="Сетка таблицы4"/>
    <w:basedOn w:val="a1"/>
    <w:next w:val="afb"/>
    <w:uiPriority w:val="59"/>
    <w:rsid w:val="008605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rsid w:val="008605FF"/>
  </w:style>
  <w:style w:type="table" w:customStyle="1" w:styleId="121">
    <w:name w:val="Сетка таблицы12"/>
    <w:basedOn w:val="a1"/>
    <w:next w:val="afb"/>
    <w:uiPriority w:val="59"/>
    <w:rsid w:val="008605FF"/>
    <w:rPr>
      <w:rFonts w:ascii="Calibri" w:eastAsia="Calibri" w:hAnsi="Calibri"/>
    </w:rPr>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table" w:customStyle="1" w:styleId="Calendar13">
    <w:name w:val="Calendar 13"/>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Calendar112">
    <w:name w:val="Calendar 112"/>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20">
    <w:name w:val="Нет списка112"/>
    <w:next w:val="a2"/>
    <w:uiPriority w:val="99"/>
    <w:semiHidden/>
    <w:unhideWhenUsed/>
    <w:rsid w:val="008605FF"/>
  </w:style>
  <w:style w:type="numbering" w:customStyle="1" w:styleId="211">
    <w:name w:val="Нет списка21"/>
    <w:next w:val="a2"/>
    <w:uiPriority w:val="99"/>
    <w:semiHidden/>
    <w:unhideWhenUsed/>
    <w:rsid w:val="008605FF"/>
  </w:style>
  <w:style w:type="numbering" w:customStyle="1" w:styleId="1210">
    <w:name w:val="Нет списка121"/>
    <w:next w:val="a2"/>
    <w:uiPriority w:val="99"/>
    <w:semiHidden/>
    <w:unhideWhenUsed/>
    <w:rsid w:val="008605FF"/>
  </w:style>
  <w:style w:type="table" w:customStyle="1" w:styleId="2110">
    <w:name w:val="Сетка таблицы211"/>
    <w:basedOn w:val="a1"/>
    <w:next w:val="afb"/>
    <w:uiPriority w:val="59"/>
    <w:rsid w:val="00860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21">
    <w:name w:val="Calendar 121"/>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11">
    <w:name w:val="Нет списка11111"/>
    <w:next w:val="a2"/>
    <w:uiPriority w:val="99"/>
    <w:semiHidden/>
    <w:unhideWhenUsed/>
    <w:rsid w:val="008605FF"/>
  </w:style>
  <w:style w:type="table" w:customStyle="1" w:styleId="1110">
    <w:name w:val="Сетка таблицы111"/>
    <w:basedOn w:val="a1"/>
    <w:next w:val="afb"/>
    <w:uiPriority w:val="59"/>
    <w:rsid w:val="00860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11">
    <w:name w:val="Calendar 1111"/>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10">
    <w:name w:val="Нет списка31"/>
    <w:next w:val="a2"/>
    <w:uiPriority w:val="99"/>
    <w:semiHidden/>
    <w:rsid w:val="008605FF"/>
  </w:style>
  <w:style w:type="table" w:customStyle="1" w:styleId="311">
    <w:name w:val="Сетка таблицы31"/>
    <w:basedOn w:val="a1"/>
    <w:next w:val="afb"/>
    <w:rsid w:val="008605FF"/>
    <w:rPr>
      <w:rFonts w:ascii="Calibri" w:eastAsia="Calibri" w:hAnsi="Calibri"/>
    </w:rPr>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character" w:customStyle="1" w:styleId="affff2">
    <w:name w:val="Колонтитул_"/>
    <w:link w:val="affff3"/>
    <w:rsid w:val="008605FF"/>
    <w:rPr>
      <w:shd w:val="clear" w:color="auto" w:fill="FFFFFF"/>
    </w:rPr>
  </w:style>
  <w:style w:type="character" w:customStyle="1" w:styleId="105pt">
    <w:name w:val="Колонтитул + 10;5 pt;Полужирный"/>
    <w:rsid w:val="008605FF"/>
    <w:rPr>
      <w:rFonts w:ascii="Times New Roman" w:eastAsia="Times New Roman" w:hAnsi="Times New Roman"/>
      <w:b/>
      <w:bCs/>
      <w:spacing w:val="0"/>
      <w:sz w:val="21"/>
      <w:szCs w:val="21"/>
      <w:shd w:val="clear" w:color="auto" w:fill="FFFFFF"/>
    </w:rPr>
  </w:style>
  <w:style w:type="paragraph" w:customStyle="1" w:styleId="affff3">
    <w:name w:val="Колонтитул"/>
    <w:basedOn w:val="a"/>
    <w:link w:val="affff2"/>
    <w:rsid w:val="008605FF"/>
    <w:pPr>
      <w:widowControl/>
      <w:shd w:val="clear" w:color="auto" w:fill="FFFFFF"/>
      <w:autoSpaceDE/>
      <w:autoSpaceDN/>
      <w:adjustRightInd/>
      <w:ind w:firstLine="0"/>
      <w:jc w:val="left"/>
    </w:pPr>
    <w:rPr>
      <w:rFonts w:ascii="Times New Roman" w:hAnsi="Times New Roman" w:cs="Times New Roman"/>
      <w:lang w:val="x-none" w:eastAsia="x-none"/>
    </w:rPr>
  </w:style>
  <w:style w:type="character" w:customStyle="1" w:styleId="apple-converted-space">
    <w:name w:val="apple-converted-space"/>
    <w:rsid w:val="008605FF"/>
  </w:style>
  <w:style w:type="character" w:customStyle="1" w:styleId="33">
    <w:name w:val="Основной текст (3)_"/>
    <w:link w:val="34"/>
    <w:rsid w:val="008605FF"/>
    <w:rPr>
      <w:sz w:val="26"/>
      <w:szCs w:val="26"/>
      <w:shd w:val="clear" w:color="auto" w:fill="FFFFFF"/>
    </w:rPr>
  </w:style>
  <w:style w:type="character" w:customStyle="1" w:styleId="22pt">
    <w:name w:val="Основной текст (2) + Интервал 2 pt"/>
    <w:rsid w:val="008605FF"/>
    <w:rPr>
      <w:rFonts w:ascii="Times New Roman" w:eastAsia="Times New Roman" w:hAnsi="Times New Roman" w:cs="Times New Roman"/>
      <w:spacing w:val="40"/>
      <w:sz w:val="26"/>
      <w:szCs w:val="26"/>
      <w:shd w:val="clear" w:color="auto" w:fill="FFFFFF"/>
    </w:rPr>
  </w:style>
  <w:style w:type="character" w:customStyle="1" w:styleId="11pt">
    <w:name w:val="Основной текст + 11 pt;Полужирный"/>
    <w:rsid w:val="008605FF"/>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42">
    <w:name w:val="Основной текст (4)_"/>
    <w:link w:val="43"/>
    <w:rsid w:val="008605FF"/>
    <w:rPr>
      <w:shd w:val="clear" w:color="auto" w:fill="FFFFFF"/>
    </w:rPr>
  </w:style>
  <w:style w:type="character" w:customStyle="1" w:styleId="1pt">
    <w:name w:val="Основной текст + Интервал 1 pt"/>
    <w:rsid w:val="008605FF"/>
    <w:rPr>
      <w:rFonts w:ascii="Times New Roman" w:eastAsia="Times New Roman" w:hAnsi="Times New Roman" w:cs="Times New Roman"/>
      <w:b w:val="0"/>
      <w:bCs w:val="0"/>
      <w:i w:val="0"/>
      <w:iCs w:val="0"/>
      <w:smallCaps w:val="0"/>
      <w:strike w:val="0"/>
      <w:spacing w:val="20"/>
      <w:sz w:val="27"/>
      <w:szCs w:val="27"/>
      <w:shd w:val="clear" w:color="auto" w:fill="FFFFFF"/>
    </w:rPr>
  </w:style>
  <w:style w:type="paragraph" w:customStyle="1" w:styleId="34">
    <w:name w:val="Основной текст (3)"/>
    <w:basedOn w:val="a"/>
    <w:link w:val="33"/>
    <w:rsid w:val="008605FF"/>
    <w:pPr>
      <w:widowControl/>
      <w:shd w:val="clear" w:color="auto" w:fill="FFFFFF"/>
      <w:autoSpaceDE/>
      <w:autoSpaceDN/>
      <w:adjustRightInd/>
      <w:spacing w:before="300" w:after="300" w:line="0" w:lineRule="atLeast"/>
      <w:ind w:hanging="120"/>
      <w:jc w:val="left"/>
    </w:pPr>
    <w:rPr>
      <w:rFonts w:ascii="Times New Roman" w:hAnsi="Times New Roman" w:cs="Times New Roman"/>
      <w:sz w:val="26"/>
      <w:szCs w:val="26"/>
      <w:lang w:val="x-none" w:eastAsia="x-none"/>
    </w:rPr>
  </w:style>
  <w:style w:type="paragraph" w:customStyle="1" w:styleId="43">
    <w:name w:val="Основной текст (4)"/>
    <w:basedOn w:val="a"/>
    <w:link w:val="42"/>
    <w:rsid w:val="008605FF"/>
    <w:pPr>
      <w:widowControl/>
      <w:shd w:val="clear" w:color="auto" w:fill="FFFFFF"/>
      <w:autoSpaceDE/>
      <w:autoSpaceDN/>
      <w:adjustRightInd/>
      <w:spacing w:after="840" w:line="269" w:lineRule="exact"/>
      <w:ind w:firstLine="0"/>
      <w:jc w:val="center"/>
    </w:pPr>
    <w:rPr>
      <w:rFonts w:ascii="Times New Roman" w:hAnsi="Times New Roman" w:cs="Times New Roman"/>
      <w:lang w:val="x-none" w:eastAsia="x-none"/>
    </w:rPr>
  </w:style>
  <w:style w:type="character" w:styleId="affff4">
    <w:name w:val="Placeholder Text"/>
    <w:uiPriority w:val="99"/>
    <w:semiHidden/>
    <w:rsid w:val="008605FF"/>
    <w:rPr>
      <w:color w:val="808080"/>
    </w:rPr>
  </w:style>
  <w:style w:type="paragraph" w:customStyle="1" w:styleId="affff5">
    <w:name w:val="МФ РТ"/>
    <w:basedOn w:val="19"/>
    <w:link w:val="affff6"/>
    <w:qFormat/>
    <w:rsid w:val="008605FF"/>
    <w:pPr>
      <w:ind w:right="142" w:firstLine="709"/>
    </w:pPr>
    <w:rPr>
      <w:lang w:val="en-US"/>
    </w:rPr>
  </w:style>
  <w:style w:type="character" w:customStyle="1" w:styleId="affff6">
    <w:name w:val="МФ РТ Знак"/>
    <w:link w:val="affff5"/>
    <w:rsid w:val="008605FF"/>
    <w:rPr>
      <w:sz w:val="28"/>
      <w:lang w:val="en-US"/>
    </w:rPr>
  </w:style>
  <w:style w:type="character" w:customStyle="1" w:styleId="312">
    <w:name w:val="Заголовок 3 Знак1"/>
    <w:aliases w:val="Знак2 Знак Знак1"/>
    <w:semiHidden/>
    <w:rsid w:val="008605FF"/>
    <w:rPr>
      <w:rFonts w:ascii="Cambria" w:eastAsia="Times New Roman" w:hAnsi="Cambria" w:cs="Times New Roman"/>
      <w:color w:val="243F60"/>
      <w:sz w:val="24"/>
      <w:szCs w:val="24"/>
      <w:lang w:eastAsia="en-US"/>
    </w:rPr>
  </w:style>
  <w:style w:type="paragraph" w:customStyle="1" w:styleId="msonormal0">
    <w:name w:val="msonormal"/>
    <w:basedOn w:val="a"/>
    <w:uiPriority w:val="99"/>
    <w:rsid w:val="008605FF"/>
    <w:pPr>
      <w:widowControl/>
      <w:autoSpaceDE/>
      <w:autoSpaceDN/>
      <w:adjustRightInd/>
      <w:spacing w:before="100" w:beforeAutospacing="1" w:after="100" w:afterAutospacing="1"/>
      <w:ind w:firstLine="0"/>
      <w:jc w:val="left"/>
    </w:pPr>
    <w:rPr>
      <w:sz w:val="24"/>
      <w:szCs w:val="24"/>
    </w:rPr>
  </w:style>
  <w:style w:type="character" w:customStyle="1" w:styleId="1e">
    <w:name w:val="Основной текст с отступом Знак1"/>
    <w:aliases w:val="Основной текст 1 Знак1"/>
    <w:semiHidden/>
    <w:rsid w:val="008605FF"/>
    <w:rPr>
      <w:sz w:val="22"/>
      <w:szCs w:val="22"/>
      <w:lang w:eastAsia="en-US"/>
    </w:rPr>
  </w:style>
  <w:style w:type="character" w:customStyle="1" w:styleId="100">
    <w:name w:val="Колонтитул + 10"/>
    <w:aliases w:val="5 pt,Полужирный"/>
    <w:rsid w:val="008605FF"/>
    <w:rPr>
      <w:rFonts w:ascii="Times New Roman" w:eastAsia="Times New Roman" w:hAnsi="Times New Roman"/>
      <w:b/>
      <w:bCs/>
      <w:i w:val="0"/>
      <w:iCs w:val="0"/>
      <w:smallCaps w:val="0"/>
      <w:strike w:val="0"/>
      <w:dstrike w:val="0"/>
      <w:spacing w:val="0"/>
      <w:sz w:val="22"/>
      <w:szCs w:val="22"/>
      <w:u w:val="none"/>
      <w:effect w:val="none"/>
      <w:shd w:val="clear" w:color="auto" w:fill="FFFFFF"/>
    </w:rPr>
  </w:style>
  <w:style w:type="table" w:customStyle="1" w:styleId="221">
    <w:name w:val="Сетка таблицы221"/>
    <w:basedOn w:val="a1"/>
    <w:next w:val="afb"/>
    <w:uiPriority w:val="59"/>
    <w:rsid w:val="00E71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fb"/>
    <w:uiPriority w:val="59"/>
    <w:rsid w:val="00E71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1"/>
    <w:next w:val="afb"/>
    <w:uiPriority w:val="59"/>
    <w:rsid w:val="00D94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1"/>
    <w:next w:val="afb"/>
    <w:uiPriority w:val="59"/>
    <w:rsid w:val="00D75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2"/>
    <w:uiPriority w:val="99"/>
    <w:semiHidden/>
    <w:unhideWhenUsed/>
    <w:rsid w:val="00A76A81"/>
  </w:style>
  <w:style w:type="numbering" w:customStyle="1" w:styleId="1113">
    <w:name w:val="Нет списка1113"/>
    <w:next w:val="a2"/>
    <w:uiPriority w:val="99"/>
    <w:semiHidden/>
    <w:unhideWhenUsed/>
    <w:rsid w:val="008E3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8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1F5F02-32CB-4C64-AD52-1F278F881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2443</Words>
  <Characters>15588</Characters>
  <Application>Microsoft Office Word</Application>
  <DocSecurity>0</DocSecurity>
  <Lines>129</Lines>
  <Paragraphs>35</Paragraphs>
  <ScaleCrop>false</ScaleCrop>
  <HeadingPairs>
    <vt:vector size="2" baseType="variant">
      <vt:variant>
        <vt:lpstr>Название</vt:lpstr>
      </vt:variant>
      <vt:variant>
        <vt:i4>1</vt:i4>
      </vt:variant>
    </vt:vector>
  </HeadingPairs>
  <TitlesOfParts>
    <vt:vector size="1" baseType="lpstr">
      <vt:lpstr>Распоряжение Кабинета Министров Республики Татарстан</vt:lpstr>
    </vt:vector>
  </TitlesOfParts>
  <Company>xxx</Company>
  <LinksUpToDate>false</LinksUpToDate>
  <CharactersWithSpaces>17996</CharactersWithSpaces>
  <SharedDoc>false</SharedDoc>
  <HLinks>
    <vt:vector size="6" baseType="variant">
      <vt:variant>
        <vt:i4>7143532</vt:i4>
      </vt:variant>
      <vt:variant>
        <vt:i4>6</vt:i4>
      </vt:variant>
      <vt:variant>
        <vt:i4>0</vt:i4>
      </vt:variant>
      <vt:variant>
        <vt:i4>5</vt:i4>
      </vt:variant>
      <vt:variant>
        <vt:lpwstr>consultantplus://offline/ref=1A102BAD9C0293CE5F1775A777C9360CB8EC6DDC8459A0617C6DE9ED1FE1848A7F48EABABF1825BEE8s5G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Кабинета Министров Республики Татарстан</dc:title>
  <dc:subject/>
  <dc:creator>safin</dc:creator>
  <cp:keywords/>
  <cp:lastModifiedBy>Лариса Хваткова</cp:lastModifiedBy>
  <cp:revision>6</cp:revision>
  <cp:lastPrinted>2020-06-17T07:20:00Z</cp:lastPrinted>
  <dcterms:created xsi:type="dcterms:W3CDTF">2020-12-15T11:04:00Z</dcterms:created>
  <dcterms:modified xsi:type="dcterms:W3CDTF">2020-12-29T07:29:00Z</dcterms:modified>
</cp:coreProperties>
</file>