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8A4" w:rsidRPr="006B1B89" w:rsidRDefault="00F038A4" w:rsidP="00F038A4">
      <w:pPr>
        <w:jc w:val="right"/>
        <w:rPr>
          <w:color w:val="171717"/>
          <w:sz w:val="28"/>
          <w:szCs w:val="28"/>
        </w:rPr>
      </w:pPr>
      <w:r w:rsidRPr="006B1B89">
        <w:rPr>
          <w:color w:val="171717"/>
          <w:sz w:val="28"/>
          <w:szCs w:val="28"/>
        </w:rPr>
        <w:t>ПРОЕКТ</w:t>
      </w:r>
    </w:p>
    <w:p w:rsidR="00F038A4" w:rsidRPr="006B1B89" w:rsidRDefault="00F038A4" w:rsidP="00F038A4">
      <w:pPr>
        <w:tabs>
          <w:tab w:val="left" w:pos="709"/>
        </w:tabs>
        <w:jc w:val="both"/>
        <w:rPr>
          <w:color w:val="171717"/>
        </w:rPr>
      </w:pPr>
    </w:p>
    <w:p w:rsidR="00F038A4" w:rsidRPr="006B1B89" w:rsidRDefault="00F038A4" w:rsidP="00F038A4">
      <w:pPr>
        <w:tabs>
          <w:tab w:val="left" w:pos="709"/>
        </w:tabs>
        <w:jc w:val="both"/>
        <w:rPr>
          <w:color w:val="171717"/>
        </w:rPr>
      </w:pPr>
    </w:p>
    <w:p w:rsidR="00F038A4" w:rsidRPr="006B1B89" w:rsidRDefault="00F038A4" w:rsidP="00F038A4">
      <w:pPr>
        <w:tabs>
          <w:tab w:val="left" w:pos="709"/>
        </w:tabs>
        <w:jc w:val="both"/>
        <w:rPr>
          <w:color w:val="171717"/>
        </w:rPr>
      </w:pPr>
    </w:p>
    <w:p w:rsidR="00F038A4" w:rsidRPr="006B1B89" w:rsidRDefault="00F038A4" w:rsidP="00F038A4">
      <w:pPr>
        <w:tabs>
          <w:tab w:val="left" w:pos="709"/>
        </w:tabs>
        <w:jc w:val="both"/>
        <w:rPr>
          <w:color w:val="171717"/>
        </w:rPr>
      </w:pPr>
    </w:p>
    <w:p w:rsidR="00F038A4" w:rsidRPr="006B1B89" w:rsidRDefault="00F038A4" w:rsidP="00F038A4">
      <w:pPr>
        <w:tabs>
          <w:tab w:val="left" w:pos="709"/>
        </w:tabs>
        <w:jc w:val="both"/>
        <w:rPr>
          <w:color w:val="171717"/>
        </w:rPr>
      </w:pPr>
    </w:p>
    <w:p w:rsidR="00F038A4" w:rsidRPr="006B1B89" w:rsidRDefault="00F038A4" w:rsidP="00F038A4">
      <w:pPr>
        <w:tabs>
          <w:tab w:val="left" w:pos="709"/>
        </w:tabs>
        <w:jc w:val="both"/>
        <w:rPr>
          <w:color w:val="171717"/>
        </w:rPr>
      </w:pPr>
    </w:p>
    <w:p w:rsidR="00F038A4" w:rsidRPr="006B1B89" w:rsidRDefault="00F038A4" w:rsidP="00F038A4">
      <w:pPr>
        <w:tabs>
          <w:tab w:val="left" w:pos="709"/>
        </w:tabs>
        <w:jc w:val="both"/>
        <w:rPr>
          <w:rFonts w:eastAsia="Calibri"/>
          <w:color w:val="171717"/>
          <w:sz w:val="27"/>
          <w:szCs w:val="27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099"/>
      </w:tblGrid>
      <w:tr w:rsidR="00F038A4" w:rsidRPr="007713A2" w:rsidTr="00424691">
        <w:trPr>
          <w:trHeight w:val="1961"/>
        </w:trPr>
        <w:tc>
          <w:tcPr>
            <w:tcW w:w="5099" w:type="dxa"/>
          </w:tcPr>
          <w:p w:rsidR="00424691" w:rsidRDefault="00F038A4" w:rsidP="00424691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color w:val="171717"/>
                <w:sz w:val="28"/>
                <w:szCs w:val="28"/>
              </w:rPr>
            </w:pPr>
            <w:r w:rsidRPr="007713A2">
              <w:rPr>
                <w:bCs/>
                <w:color w:val="171717"/>
                <w:sz w:val="28"/>
                <w:szCs w:val="28"/>
              </w:rPr>
              <w:t xml:space="preserve">О внесении изменений в </w:t>
            </w:r>
            <w:r w:rsidR="00D06FAA">
              <w:rPr>
                <w:bCs/>
                <w:color w:val="171717"/>
                <w:sz w:val="28"/>
                <w:szCs w:val="28"/>
              </w:rPr>
              <w:t xml:space="preserve">Положение о Государственном комитете Республики Татарстан по биологическим ресурсам, утвержденное </w:t>
            </w:r>
            <w:r w:rsidR="00424691">
              <w:rPr>
                <w:rFonts w:eastAsia="Calibri"/>
                <w:color w:val="171717"/>
                <w:sz w:val="28"/>
                <w:szCs w:val="28"/>
              </w:rPr>
              <w:t>постановление</w:t>
            </w:r>
            <w:r w:rsidR="00D06FAA">
              <w:rPr>
                <w:rFonts w:eastAsia="Calibri"/>
                <w:color w:val="171717"/>
                <w:sz w:val="28"/>
                <w:szCs w:val="28"/>
              </w:rPr>
              <w:t>м</w:t>
            </w:r>
            <w:r w:rsidRPr="007713A2">
              <w:rPr>
                <w:rFonts w:eastAsia="Calibri"/>
                <w:color w:val="171717"/>
                <w:sz w:val="28"/>
                <w:szCs w:val="28"/>
              </w:rPr>
              <w:t xml:space="preserve"> Кабинета Министров Республики Татарстан</w:t>
            </w:r>
            <w:r w:rsidRPr="007713A2">
              <w:rPr>
                <w:bCs/>
                <w:color w:val="171717"/>
                <w:sz w:val="28"/>
                <w:szCs w:val="28"/>
              </w:rPr>
              <w:t xml:space="preserve"> от 15.1</w:t>
            </w:r>
            <w:r w:rsidR="004319EA">
              <w:rPr>
                <w:bCs/>
                <w:color w:val="171717"/>
                <w:sz w:val="28"/>
                <w:szCs w:val="28"/>
              </w:rPr>
              <w:t>2.2017 № 996 «Вопросы Государст</w:t>
            </w:r>
            <w:r w:rsidRPr="007713A2">
              <w:rPr>
                <w:bCs/>
                <w:color w:val="171717"/>
                <w:sz w:val="28"/>
                <w:szCs w:val="28"/>
              </w:rPr>
              <w:t>венного комитета Республики Татарстан по биологическим ресурсам»</w:t>
            </w:r>
          </w:p>
          <w:p w:rsidR="00424691" w:rsidRPr="00424691" w:rsidRDefault="00424691" w:rsidP="00424691">
            <w:pPr>
              <w:rPr>
                <w:sz w:val="28"/>
                <w:szCs w:val="28"/>
              </w:rPr>
            </w:pPr>
          </w:p>
          <w:p w:rsidR="00F038A4" w:rsidRPr="00424691" w:rsidRDefault="00424691" w:rsidP="00424691">
            <w:pPr>
              <w:tabs>
                <w:tab w:val="left" w:pos="13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</w:tbl>
    <w:p w:rsidR="00F038A4" w:rsidRPr="007713A2" w:rsidRDefault="00F038A4" w:rsidP="00F038A4">
      <w:pPr>
        <w:pStyle w:val="ConsPlusTitle"/>
        <w:outlineLvl w:val="0"/>
        <w:rPr>
          <w:rFonts w:ascii="Times New Roman" w:hAnsi="Times New Roman" w:cs="Times New Roman"/>
          <w:b w:val="0"/>
          <w:color w:val="171717"/>
          <w:sz w:val="28"/>
          <w:szCs w:val="28"/>
        </w:rPr>
      </w:pPr>
    </w:p>
    <w:p w:rsidR="00F038A4" w:rsidRPr="007713A2" w:rsidRDefault="00F038A4" w:rsidP="00F038A4">
      <w:pPr>
        <w:autoSpaceDE w:val="0"/>
        <w:autoSpaceDN w:val="0"/>
        <w:adjustRightInd w:val="0"/>
        <w:ind w:firstLine="720"/>
        <w:jc w:val="both"/>
        <w:rPr>
          <w:color w:val="171717"/>
          <w:sz w:val="28"/>
          <w:szCs w:val="28"/>
        </w:rPr>
      </w:pPr>
      <w:r w:rsidRPr="007713A2">
        <w:rPr>
          <w:color w:val="171717"/>
          <w:sz w:val="28"/>
          <w:szCs w:val="28"/>
        </w:rPr>
        <w:t>Кабинет Министров Республики Татарстан ПОСТАНОВЛЯЕТ:</w:t>
      </w:r>
    </w:p>
    <w:p w:rsidR="00F038A4" w:rsidRPr="007713A2" w:rsidRDefault="00F038A4" w:rsidP="00F038A4">
      <w:pPr>
        <w:autoSpaceDE w:val="0"/>
        <w:autoSpaceDN w:val="0"/>
        <w:adjustRightInd w:val="0"/>
        <w:ind w:firstLine="720"/>
        <w:jc w:val="both"/>
        <w:rPr>
          <w:color w:val="171717"/>
          <w:sz w:val="28"/>
          <w:szCs w:val="28"/>
        </w:rPr>
      </w:pPr>
    </w:p>
    <w:p w:rsidR="00F038A4" w:rsidRDefault="00F038A4" w:rsidP="00F038A4">
      <w:pPr>
        <w:autoSpaceDE w:val="0"/>
        <w:autoSpaceDN w:val="0"/>
        <w:adjustRightInd w:val="0"/>
        <w:ind w:firstLine="708"/>
        <w:contextualSpacing/>
        <w:jc w:val="both"/>
        <w:rPr>
          <w:rFonts w:eastAsia="Calibri"/>
          <w:color w:val="171717"/>
          <w:sz w:val="28"/>
          <w:szCs w:val="28"/>
        </w:rPr>
      </w:pPr>
      <w:r w:rsidRPr="00DC7EA3">
        <w:rPr>
          <w:rFonts w:eastAsia="Calibri"/>
          <w:color w:val="171717"/>
          <w:sz w:val="28"/>
          <w:szCs w:val="28"/>
        </w:rPr>
        <w:t>Внести в Положение о Государственном комитете Республики Татарстан по биологическим ресурсам, утвержденное постановлением Кабинета Министров Республики Татарстан от 15.12.2017 № 996 «Вопросы Государственного комитета Республики Татарстан по биологическим ресурсам»</w:t>
      </w:r>
      <w:r w:rsidRPr="00DC7EA3">
        <w:rPr>
          <w:color w:val="171717"/>
          <w:sz w:val="28"/>
          <w:szCs w:val="28"/>
        </w:rPr>
        <w:t xml:space="preserve"> </w:t>
      </w:r>
      <w:r w:rsidRPr="00DC7EA3">
        <w:rPr>
          <w:rFonts w:eastAsia="Calibri"/>
          <w:color w:val="171717"/>
          <w:sz w:val="28"/>
          <w:szCs w:val="28"/>
        </w:rPr>
        <w:t xml:space="preserve">(с изменениями, внесенными постановлениями Кабинета Министров Республики Татарстан от 26.02.2018 N 110, от 07.05.2018 N 327, от 30.07.2018 N 614, от 29.12.2018 N 1288, от 23.04.2019 N 329, от 18.12.2019 N 1165, от 11.02.2020 N 87, от 17.04.2020 N 298, от 15.05.2020 N 392), </w:t>
      </w:r>
      <w:r w:rsidR="00E72FF8">
        <w:rPr>
          <w:rFonts w:eastAsia="Calibri"/>
          <w:color w:val="171717"/>
          <w:sz w:val="28"/>
          <w:szCs w:val="28"/>
        </w:rPr>
        <w:t xml:space="preserve">следующие </w:t>
      </w:r>
      <w:r w:rsidRPr="00DC7EA3">
        <w:rPr>
          <w:rFonts w:eastAsia="Calibri"/>
          <w:color w:val="171717"/>
          <w:sz w:val="28"/>
          <w:szCs w:val="28"/>
        </w:rPr>
        <w:t>изменения:</w:t>
      </w:r>
    </w:p>
    <w:p w:rsidR="004319EA" w:rsidRDefault="004319EA" w:rsidP="004319EA">
      <w:pPr>
        <w:autoSpaceDE w:val="0"/>
        <w:autoSpaceDN w:val="0"/>
        <w:adjustRightInd w:val="0"/>
        <w:jc w:val="both"/>
        <w:rPr>
          <w:rFonts w:eastAsia="Calibri"/>
          <w:color w:val="171717"/>
          <w:sz w:val="28"/>
          <w:szCs w:val="28"/>
        </w:rPr>
      </w:pPr>
      <w:r w:rsidRPr="009D76BD">
        <w:rPr>
          <w:rFonts w:eastAsia="Calibri"/>
          <w:color w:val="171717"/>
          <w:sz w:val="27"/>
          <w:szCs w:val="27"/>
        </w:rPr>
        <w:t xml:space="preserve">         </w:t>
      </w:r>
      <w:r w:rsidRPr="004319EA">
        <w:rPr>
          <w:rFonts w:eastAsia="Calibri"/>
          <w:color w:val="171717"/>
          <w:sz w:val="28"/>
          <w:szCs w:val="28"/>
        </w:rPr>
        <w:t xml:space="preserve">раздел </w:t>
      </w:r>
      <w:r w:rsidRPr="004319EA">
        <w:rPr>
          <w:rFonts w:eastAsia="Calibri"/>
          <w:color w:val="171717"/>
          <w:sz w:val="28"/>
          <w:szCs w:val="28"/>
          <w:lang w:val="en-US"/>
        </w:rPr>
        <w:t>III</w:t>
      </w:r>
      <w:r w:rsidRPr="004319EA">
        <w:rPr>
          <w:rFonts w:eastAsia="Calibri"/>
          <w:color w:val="171717"/>
          <w:sz w:val="28"/>
          <w:szCs w:val="28"/>
        </w:rPr>
        <w:t xml:space="preserve"> изложить в следующей редакции: </w:t>
      </w:r>
    </w:p>
    <w:p w:rsidR="0056724C" w:rsidRPr="004319EA" w:rsidRDefault="0056724C" w:rsidP="004319EA">
      <w:pPr>
        <w:autoSpaceDE w:val="0"/>
        <w:autoSpaceDN w:val="0"/>
        <w:adjustRightInd w:val="0"/>
        <w:jc w:val="both"/>
        <w:rPr>
          <w:rFonts w:eastAsia="Calibri"/>
          <w:color w:val="171717"/>
          <w:sz w:val="28"/>
          <w:szCs w:val="28"/>
        </w:rPr>
      </w:pPr>
    </w:p>
    <w:p w:rsidR="00300F2F" w:rsidRDefault="002609C9" w:rsidP="00300F2F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« </w:t>
      </w:r>
      <w:r w:rsidR="00300F2F" w:rsidRPr="002609C9">
        <w:rPr>
          <w:bCs/>
          <w:sz w:val="28"/>
          <w:szCs w:val="28"/>
        </w:rPr>
        <w:t>III</w:t>
      </w:r>
      <w:proofErr w:type="gramEnd"/>
      <w:r w:rsidR="00300F2F" w:rsidRPr="002609C9">
        <w:rPr>
          <w:bCs/>
          <w:sz w:val="28"/>
          <w:szCs w:val="28"/>
        </w:rPr>
        <w:t>. Функции Государственного комитета</w:t>
      </w:r>
    </w:p>
    <w:p w:rsidR="0056724C" w:rsidRPr="002609C9" w:rsidRDefault="0056724C" w:rsidP="00300F2F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3B063B" w:rsidRDefault="00300F2F" w:rsidP="003B063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 В соответствии с возложенными задачами Государственный комитет осуществляет следующие функции:</w:t>
      </w:r>
    </w:p>
    <w:p w:rsidR="003B063B" w:rsidRDefault="00300F2F" w:rsidP="003B063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охраной, воспроизводством объектов животного мира, регулирование использования объектов животного мира (01.06.02</w:t>
      </w:r>
      <w:r w:rsidR="003B063B" w:rsidRPr="003B063B">
        <w:rPr>
          <w:rStyle w:val="ad"/>
        </w:rPr>
        <w:footnoteReference w:customMarkFollows="1" w:id="1"/>
        <w:sym w:font="Symbol" w:char="F02A"/>
      </w:r>
      <w:r>
        <w:rPr>
          <w:sz w:val="28"/>
          <w:szCs w:val="28"/>
        </w:rPr>
        <w:t>);</w:t>
      </w:r>
    </w:p>
    <w:p w:rsidR="001A3034" w:rsidRDefault="00300F2F" w:rsidP="001A30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государственный надзор в области охраны и использования объектов животного мира и среды их обитания на территории Республики Татарстан, за исключением объектов животного мира и среды их обитания, находящихся на особо </w:t>
      </w:r>
      <w:r>
        <w:rPr>
          <w:sz w:val="28"/>
          <w:szCs w:val="28"/>
        </w:rPr>
        <w:lastRenderedPageBreak/>
        <w:t xml:space="preserve">охраняемых природных территориях федерального значения, расположенных на территории Республики Татарстан </w:t>
      </w:r>
      <w:r w:rsidRPr="00DC7EA3">
        <w:rPr>
          <w:rFonts w:eastAsia="Calibri"/>
          <w:color w:val="171717"/>
          <w:sz w:val="28"/>
          <w:szCs w:val="28"/>
          <w:lang w:eastAsia="en-US"/>
        </w:rPr>
        <w:t>в пределах пере</w:t>
      </w:r>
      <w:r>
        <w:rPr>
          <w:rFonts w:eastAsia="Calibri"/>
          <w:color w:val="171717"/>
          <w:sz w:val="28"/>
          <w:szCs w:val="28"/>
          <w:lang w:eastAsia="en-US"/>
        </w:rPr>
        <w:t>данных полномочий (01.06.12*);</w:t>
      </w:r>
    </w:p>
    <w:p w:rsidR="001A3034" w:rsidRDefault="00300F2F" w:rsidP="001A30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в области рыболовства, использования и охраны водных объектов и водных биоресурсов (01.06.05*);</w:t>
      </w:r>
    </w:p>
    <w:p w:rsidR="001A3034" w:rsidRDefault="00300F2F" w:rsidP="001A30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регулирование отношений в области использования растительного мира (01.06.03*);</w:t>
      </w:r>
    </w:p>
    <w:p w:rsidR="001A3034" w:rsidRDefault="00300F2F" w:rsidP="001A30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в области организации и функционирования особо охраняемых природных территорий регионального значения, ведение Красной книги Республики Татарстан (01.06.07*);</w:t>
      </w:r>
    </w:p>
    <w:p w:rsidR="001A3034" w:rsidRDefault="00300F2F" w:rsidP="001A30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региональный государственный надзор в области охраны и использования особо охраняемых природных территорий регионального </w:t>
      </w:r>
      <w:r w:rsidRPr="00DC7EA3">
        <w:rPr>
          <w:rFonts w:eastAsia="Calibri"/>
          <w:color w:val="000000"/>
          <w:sz w:val="28"/>
          <w:szCs w:val="28"/>
          <w:lang w:eastAsia="en-US"/>
        </w:rPr>
        <w:t>значения</w:t>
      </w:r>
      <w:r w:rsidRPr="00DC7EA3">
        <w:rPr>
          <w:color w:val="000000"/>
          <w:sz w:val="28"/>
          <w:szCs w:val="28"/>
        </w:rPr>
        <w:t>, включая региональный государственный надзор в области обеспечения санитарной (горно-санитарной) охраны природных лечебных ресурсов, лечебно-оздоровительных мест</w:t>
      </w:r>
      <w:r>
        <w:rPr>
          <w:color w:val="000000"/>
          <w:sz w:val="28"/>
          <w:szCs w:val="28"/>
        </w:rPr>
        <w:t>ностей и курортов (01.06.13*).</w:t>
      </w:r>
    </w:p>
    <w:p w:rsidR="001A3034" w:rsidRDefault="00300F2F" w:rsidP="001A30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 Государственный комитет в пределах своей компетенции взаимодействует с:</w:t>
      </w:r>
    </w:p>
    <w:p w:rsidR="00F038A4" w:rsidRDefault="00F038A4" w:rsidP="00F038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Министерством финансов Республики Татарстан при осуществлении функции управления государственными финансами (01.02*);</w:t>
      </w:r>
    </w:p>
    <w:p w:rsidR="001A3034" w:rsidRDefault="001A3034" w:rsidP="001A30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3034">
        <w:rPr>
          <w:sz w:val="28"/>
          <w:szCs w:val="28"/>
        </w:rPr>
        <w:t>Министерством юстиции</w:t>
      </w:r>
      <w:r>
        <w:rPr>
          <w:sz w:val="28"/>
          <w:szCs w:val="28"/>
        </w:rPr>
        <w:t xml:space="preserve"> Республики Татарстан при осуществлении функции управление в области юстиции (02.03*);</w:t>
      </w:r>
    </w:p>
    <w:p w:rsidR="001A3034" w:rsidRDefault="001A3034" w:rsidP="001A30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3034">
        <w:rPr>
          <w:sz w:val="28"/>
          <w:szCs w:val="28"/>
        </w:rPr>
        <w:t>Министерством цифрового</w:t>
      </w:r>
      <w:r>
        <w:rPr>
          <w:sz w:val="28"/>
          <w:szCs w:val="28"/>
        </w:rPr>
        <w:t xml:space="preserve"> развития государственного управления, информационных технологий и связи Республики Татарстан при осуществлении следующих функций:</w:t>
      </w:r>
    </w:p>
    <w:p w:rsidR="001A3034" w:rsidRDefault="001A3034" w:rsidP="001A30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развитием государственных информационных систем Республики Татарстан (кроме управления формированием государственных информационных ресурсов) (01.15.02*);</w:t>
      </w:r>
    </w:p>
    <w:p w:rsidR="001A3034" w:rsidRDefault="001A3034" w:rsidP="001A30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7EA3">
        <w:rPr>
          <w:sz w:val="28"/>
          <w:szCs w:val="28"/>
        </w:rPr>
        <w:t>управление формированием ведомственных государственных информационных ресурсов Республики Татарстан (01.15.01.2*);</w:t>
      </w:r>
    </w:p>
    <w:p w:rsidR="001A3034" w:rsidRDefault="001A3034" w:rsidP="001A30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3034">
        <w:rPr>
          <w:sz w:val="28"/>
          <w:szCs w:val="28"/>
        </w:rPr>
        <w:t>Министерством строительства, архитектуры</w:t>
      </w:r>
      <w:r>
        <w:rPr>
          <w:sz w:val="28"/>
          <w:szCs w:val="28"/>
        </w:rPr>
        <w:t xml:space="preserve"> и жилищно-коммунального хозяйства Республики Татарстан при осуществлении функции территориального планирования (01.05.01*</w:t>
      </w:r>
      <w:hyperlink w:anchor="Par5" w:history="1"/>
      <w:r>
        <w:rPr>
          <w:sz w:val="28"/>
          <w:szCs w:val="28"/>
        </w:rPr>
        <w:t>);</w:t>
      </w:r>
    </w:p>
    <w:p w:rsidR="001A3034" w:rsidRDefault="001A3034" w:rsidP="001A30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3034">
        <w:rPr>
          <w:sz w:val="28"/>
          <w:szCs w:val="28"/>
        </w:rPr>
        <w:t>Министерством по делам гражданской</w:t>
      </w:r>
      <w:r>
        <w:rPr>
          <w:sz w:val="28"/>
          <w:szCs w:val="28"/>
        </w:rPr>
        <w:t xml:space="preserve"> обороны и чрезвычайным ситуациям Республики Татарстан при осуществлении следующих функций:</w:t>
      </w:r>
    </w:p>
    <w:p w:rsidR="001A3034" w:rsidRDefault="001A3034" w:rsidP="001A30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организацией и проведением мероприятий в области гражданской обороны (02.01.01*);</w:t>
      </w:r>
    </w:p>
    <w:p w:rsidR="001A3034" w:rsidRDefault="001A3034" w:rsidP="001A30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в области предупреждения и ликвидации чрезвычайных ситуаций межмуниципального и регионального характера (02.01.02*);</w:t>
      </w:r>
    </w:p>
    <w:p w:rsidR="001A3034" w:rsidRDefault="001A3034" w:rsidP="001A30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обеспечением пожарной безопасности Республики Татарстан (02.01.03*);</w:t>
      </w:r>
      <w:r>
        <w:rPr>
          <w:sz w:val="28"/>
          <w:szCs w:val="28"/>
        </w:rPr>
        <w:tab/>
      </w:r>
    </w:p>
    <w:p w:rsidR="002609C9" w:rsidRDefault="002609C9" w:rsidP="001A30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09C9">
        <w:rPr>
          <w:sz w:val="28"/>
          <w:szCs w:val="28"/>
        </w:rPr>
        <w:t>Министерством транспорта и дорожного</w:t>
      </w:r>
      <w:r>
        <w:rPr>
          <w:sz w:val="28"/>
          <w:szCs w:val="28"/>
        </w:rPr>
        <w:t xml:space="preserve"> хозяйства Республики Татарстан при осуществлении функции обеспечения осуществления дорожной деятельности в отношении автомобильных дорог регионального или межмуниципального значения (03.03.01*);</w:t>
      </w:r>
      <w:r>
        <w:rPr>
          <w:sz w:val="28"/>
          <w:szCs w:val="28"/>
        </w:rPr>
        <w:tab/>
      </w:r>
    </w:p>
    <w:p w:rsidR="002609C9" w:rsidRDefault="002609C9" w:rsidP="001A30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09C9">
        <w:rPr>
          <w:sz w:val="28"/>
          <w:szCs w:val="28"/>
        </w:rPr>
        <w:t>Министерством земельных</w:t>
      </w:r>
      <w:r>
        <w:rPr>
          <w:sz w:val="28"/>
          <w:szCs w:val="28"/>
        </w:rPr>
        <w:t xml:space="preserve"> и имущественных отношений Республики Татарстан при осуществлении функции управления </w:t>
      </w:r>
      <w:r w:rsidRPr="00DC7EA3">
        <w:rPr>
          <w:sz w:val="28"/>
          <w:szCs w:val="28"/>
        </w:rPr>
        <w:t>имуществом и земельными ресурсами, находящимися в собственности Республики Татарстан (01.07*);</w:t>
      </w:r>
      <w:r>
        <w:rPr>
          <w:sz w:val="28"/>
          <w:szCs w:val="28"/>
        </w:rPr>
        <w:tab/>
      </w:r>
    </w:p>
    <w:p w:rsidR="002609C9" w:rsidRDefault="002609C9" w:rsidP="001A30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09C9">
        <w:rPr>
          <w:sz w:val="28"/>
          <w:szCs w:val="28"/>
        </w:rPr>
        <w:lastRenderedPageBreak/>
        <w:t>Министерством труда, занятости и социального</w:t>
      </w:r>
      <w:r>
        <w:rPr>
          <w:sz w:val="28"/>
          <w:szCs w:val="28"/>
        </w:rPr>
        <w:t xml:space="preserve"> развития Республики Татарстан при осуществлении функции управления </w:t>
      </w:r>
      <w:r w:rsidRPr="00DC7EA3">
        <w:rPr>
          <w:sz w:val="28"/>
          <w:szCs w:val="28"/>
        </w:rPr>
        <w:t>трудом (01.13*)</w:t>
      </w:r>
      <w:r>
        <w:rPr>
          <w:sz w:val="28"/>
          <w:szCs w:val="28"/>
        </w:rPr>
        <w:t>;</w:t>
      </w:r>
      <w:r>
        <w:rPr>
          <w:sz w:val="28"/>
          <w:szCs w:val="28"/>
        </w:rPr>
        <w:tab/>
      </w:r>
    </w:p>
    <w:p w:rsidR="0020787B" w:rsidRPr="00413226" w:rsidRDefault="0020787B" w:rsidP="002078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13226">
        <w:rPr>
          <w:sz w:val="28"/>
          <w:szCs w:val="28"/>
        </w:rPr>
        <w:t>Министерством экономики Республики Татарстан при осуществлении следующих функций:</w:t>
      </w:r>
    </w:p>
    <w:p w:rsidR="0020787B" w:rsidRPr="00413226" w:rsidRDefault="0020787B" w:rsidP="002078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13226">
        <w:rPr>
          <w:sz w:val="28"/>
          <w:szCs w:val="28"/>
        </w:rPr>
        <w:t>функции социально-экономического программирования (01.01*);</w:t>
      </w:r>
    </w:p>
    <w:p w:rsidR="0020787B" w:rsidRDefault="0020787B" w:rsidP="002078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13226">
        <w:rPr>
          <w:sz w:val="28"/>
          <w:szCs w:val="28"/>
        </w:rPr>
        <w:t>управление развитием инновационной деятельности (01.11*);</w:t>
      </w:r>
    </w:p>
    <w:p w:rsidR="002609C9" w:rsidRDefault="002609C9" w:rsidP="002609C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09C9">
        <w:rPr>
          <w:sz w:val="28"/>
          <w:szCs w:val="28"/>
        </w:rPr>
        <w:t>Государственным комитетом Республики</w:t>
      </w:r>
      <w:r>
        <w:rPr>
          <w:sz w:val="28"/>
          <w:szCs w:val="28"/>
        </w:rPr>
        <w:t xml:space="preserve"> Татарстан по архивному делу при осуществлении функции управления архивным делом (</w:t>
      </w:r>
      <w:r w:rsidRPr="00DC7EA3">
        <w:rPr>
          <w:sz w:val="28"/>
          <w:szCs w:val="28"/>
        </w:rPr>
        <w:t>01.17*</w:t>
      </w:r>
      <w:r>
        <w:rPr>
          <w:sz w:val="28"/>
          <w:szCs w:val="28"/>
        </w:rPr>
        <w:t>);</w:t>
      </w:r>
    </w:p>
    <w:p w:rsidR="00424691" w:rsidRDefault="00300F2F" w:rsidP="002609C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09C9">
        <w:rPr>
          <w:sz w:val="28"/>
          <w:szCs w:val="28"/>
        </w:rPr>
        <w:t>Комитетом Республики Татарстан по социально-экономическому мониторингу при осуществлении функции управления формированием государственн</w:t>
      </w:r>
      <w:r>
        <w:rPr>
          <w:sz w:val="28"/>
          <w:szCs w:val="28"/>
        </w:rPr>
        <w:t>ых информационных ресурсов Республики Татарстан по результатам социально-экономического мониторинга (01.15.01.1</w:t>
      </w:r>
      <w:r w:rsidR="00CA61A8">
        <w:rPr>
          <w:sz w:val="28"/>
          <w:szCs w:val="28"/>
        </w:rPr>
        <w:t>*</w:t>
      </w:r>
      <w:hyperlink w:anchor="Par5" w:history="1"/>
      <w:r>
        <w:rPr>
          <w:sz w:val="28"/>
          <w:szCs w:val="28"/>
        </w:rPr>
        <w:t>);</w:t>
      </w:r>
      <w:r w:rsidR="001A3034">
        <w:rPr>
          <w:sz w:val="28"/>
          <w:szCs w:val="28"/>
        </w:rPr>
        <w:tab/>
      </w:r>
      <w:r w:rsidR="001A3034">
        <w:rPr>
          <w:sz w:val="28"/>
          <w:szCs w:val="28"/>
        </w:rPr>
        <w:tab/>
      </w:r>
      <w:r w:rsidR="001A3034">
        <w:rPr>
          <w:sz w:val="28"/>
          <w:szCs w:val="28"/>
        </w:rPr>
        <w:tab/>
      </w:r>
      <w:r w:rsidR="001A3034">
        <w:rPr>
          <w:sz w:val="28"/>
          <w:szCs w:val="28"/>
        </w:rPr>
        <w:tab/>
      </w:r>
      <w:r w:rsidR="001A3034">
        <w:rPr>
          <w:sz w:val="28"/>
          <w:szCs w:val="28"/>
        </w:rPr>
        <w:tab/>
      </w:r>
      <w:r w:rsidR="001A3034">
        <w:rPr>
          <w:sz w:val="28"/>
          <w:szCs w:val="28"/>
        </w:rPr>
        <w:tab/>
      </w:r>
      <w:r w:rsidR="001A3034">
        <w:rPr>
          <w:sz w:val="28"/>
          <w:szCs w:val="28"/>
        </w:rPr>
        <w:tab/>
      </w:r>
      <w:r w:rsidR="001A3034">
        <w:rPr>
          <w:sz w:val="28"/>
          <w:szCs w:val="28"/>
        </w:rPr>
        <w:tab/>
      </w:r>
      <w:r w:rsidR="001A3034">
        <w:rPr>
          <w:sz w:val="28"/>
          <w:szCs w:val="28"/>
        </w:rPr>
        <w:tab/>
      </w:r>
      <w:r w:rsidR="00CA61A8" w:rsidRPr="002609C9">
        <w:rPr>
          <w:sz w:val="28"/>
          <w:szCs w:val="28"/>
        </w:rPr>
        <w:t>Агентством инвестиционного развития Республики Татарстан при осуществлении функции управления</w:t>
      </w:r>
      <w:r w:rsidR="00CA61A8" w:rsidRPr="00DC7EA3">
        <w:rPr>
          <w:sz w:val="28"/>
          <w:szCs w:val="28"/>
        </w:rPr>
        <w:t xml:space="preserve"> развитием инвестиционной деятельности в области государственно-частного партнерства и частных инвестиций, комплексного сопровождения реализации инв</w:t>
      </w:r>
      <w:r w:rsidR="002609C9">
        <w:rPr>
          <w:sz w:val="28"/>
          <w:szCs w:val="28"/>
        </w:rPr>
        <w:t>естиционных проектов (01.10*).</w:t>
      </w:r>
      <w:r w:rsidR="00F038A4">
        <w:rPr>
          <w:sz w:val="28"/>
          <w:szCs w:val="28"/>
        </w:rPr>
        <w:t>».</w:t>
      </w:r>
    </w:p>
    <w:p w:rsidR="00424691" w:rsidRPr="00424691" w:rsidRDefault="001A3034" w:rsidP="00424691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0120C">
        <w:rPr>
          <w:rFonts w:eastAsia="Calibri"/>
          <w:color w:val="171717"/>
          <w:sz w:val="28"/>
          <w:szCs w:val="28"/>
          <w:lang w:eastAsia="en-US"/>
        </w:rPr>
        <w:t>и</w:t>
      </w:r>
      <w:bookmarkStart w:id="0" w:name="_GoBack"/>
      <w:bookmarkEnd w:id="0"/>
      <w:r w:rsidR="00424691" w:rsidRPr="00DC7EA3">
        <w:rPr>
          <w:rFonts w:eastAsia="Calibri"/>
          <w:color w:val="171717"/>
          <w:sz w:val="28"/>
          <w:szCs w:val="28"/>
          <w:lang w:eastAsia="en-US"/>
        </w:rPr>
        <w:t>сключить</w:t>
      </w:r>
      <w:r w:rsidR="00424691">
        <w:rPr>
          <w:sz w:val="28"/>
          <w:szCs w:val="28"/>
        </w:rPr>
        <w:t xml:space="preserve"> из п.6.2 главы </w:t>
      </w:r>
      <w:r w:rsidR="00424691">
        <w:rPr>
          <w:sz w:val="28"/>
          <w:szCs w:val="28"/>
          <w:lang w:val="en-US"/>
        </w:rPr>
        <w:t>VI</w:t>
      </w:r>
      <w:r w:rsidR="00424691" w:rsidRPr="00424691">
        <w:rPr>
          <w:sz w:val="28"/>
          <w:szCs w:val="28"/>
        </w:rPr>
        <w:t xml:space="preserve"> </w:t>
      </w:r>
      <w:r w:rsidR="00424691">
        <w:rPr>
          <w:sz w:val="28"/>
          <w:szCs w:val="28"/>
        </w:rPr>
        <w:t>следующее «</w:t>
      </w:r>
      <w:r w:rsidR="00424691" w:rsidRPr="00424691">
        <w:rPr>
          <w:sz w:val="28"/>
          <w:szCs w:val="28"/>
        </w:rPr>
        <w:t>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охраны и использования объектов животного мира и среды их обитания.»</w:t>
      </w:r>
      <w:r w:rsidR="00424691">
        <w:rPr>
          <w:sz w:val="28"/>
          <w:szCs w:val="28"/>
        </w:rPr>
        <w:t>.</w:t>
      </w:r>
    </w:p>
    <w:p w:rsidR="00300F2F" w:rsidRDefault="001A3034" w:rsidP="002609C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00F2F" w:rsidRDefault="00300F2F" w:rsidP="001A3034"/>
    <w:p w:rsidR="00300F2F" w:rsidRDefault="00300F2F" w:rsidP="001A303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038A4" w:rsidRDefault="00F038A4" w:rsidP="00F038A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38A4" w:rsidRPr="00E570A7" w:rsidRDefault="00F038A4" w:rsidP="00F038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038A4" w:rsidRPr="006B1B89" w:rsidRDefault="00F038A4" w:rsidP="00F038A4">
      <w:pPr>
        <w:autoSpaceDE w:val="0"/>
        <w:autoSpaceDN w:val="0"/>
        <w:adjustRightInd w:val="0"/>
        <w:jc w:val="both"/>
        <w:outlineLvl w:val="0"/>
        <w:rPr>
          <w:rFonts w:eastAsia="Calibri"/>
          <w:color w:val="171717"/>
          <w:lang w:eastAsia="en-US"/>
        </w:rPr>
      </w:pPr>
    </w:p>
    <w:p w:rsidR="00F038A4" w:rsidRPr="00424691" w:rsidRDefault="00F038A4" w:rsidP="00F038A4">
      <w:pPr>
        <w:autoSpaceDE w:val="0"/>
        <w:autoSpaceDN w:val="0"/>
        <w:adjustRightInd w:val="0"/>
        <w:rPr>
          <w:rFonts w:eastAsia="Calibri"/>
          <w:color w:val="171717"/>
          <w:sz w:val="28"/>
          <w:szCs w:val="28"/>
          <w:lang w:eastAsia="en-US"/>
        </w:rPr>
      </w:pPr>
      <w:r w:rsidRPr="00424691">
        <w:rPr>
          <w:rFonts w:eastAsia="Calibri"/>
          <w:color w:val="171717"/>
          <w:sz w:val="28"/>
          <w:szCs w:val="28"/>
          <w:lang w:eastAsia="en-US"/>
        </w:rPr>
        <w:t>Премьер-министр</w:t>
      </w:r>
    </w:p>
    <w:p w:rsidR="00F038A4" w:rsidRPr="00424691" w:rsidRDefault="00F038A4" w:rsidP="00F038A4">
      <w:pPr>
        <w:autoSpaceDE w:val="0"/>
        <w:autoSpaceDN w:val="0"/>
        <w:adjustRightInd w:val="0"/>
        <w:rPr>
          <w:rFonts w:eastAsia="Calibri"/>
          <w:color w:val="171717"/>
          <w:sz w:val="28"/>
          <w:szCs w:val="28"/>
          <w:lang w:eastAsia="en-US"/>
        </w:rPr>
      </w:pPr>
      <w:r w:rsidRPr="00424691">
        <w:rPr>
          <w:rFonts w:eastAsia="Calibri"/>
          <w:color w:val="171717"/>
          <w:sz w:val="28"/>
          <w:szCs w:val="28"/>
          <w:lang w:eastAsia="en-US"/>
        </w:rPr>
        <w:t xml:space="preserve">Республики Татарстан                                                                                   </w:t>
      </w:r>
      <w:proofErr w:type="spellStart"/>
      <w:r w:rsidRPr="00424691">
        <w:rPr>
          <w:rFonts w:eastAsia="Calibri"/>
          <w:color w:val="171717"/>
          <w:sz w:val="28"/>
          <w:szCs w:val="28"/>
          <w:lang w:eastAsia="en-US"/>
        </w:rPr>
        <w:t>А.В.Песошин</w:t>
      </w:r>
      <w:proofErr w:type="spellEnd"/>
    </w:p>
    <w:p w:rsidR="00F038A4" w:rsidRDefault="00F038A4" w:rsidP="001A303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F038A4" w:rsidSect="00B81508">
      <w:headerReference w:type="even" r:id="rId8"/>
      <w:headerReference w:type="default" r:id="rId9"/>
      <w:footnotePr>
        <w:numFmt w:val="chicago"/>
      </w:footnotePr>
      <w:pgSz w:w="11906" w:h="16838"/>
      <w:pgMar w:top="1134" w:right="567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314" w:rsidRDefault="00BF5314">
      <w:r>
        <w:separator/>
      </w:r>
    </w:p>
  </w:endnote>
  <w:endnote w:type="continuationSeparator" w:id="0">
    <w:p w:rsidR="00BF5314" w:rsidRDefault="00BF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314" w:rsidRDefault="00BF5314">
      <w:r>
        <w:separator/>
      </w:r>
    </w:p>
  </w:footnote>
  <w:footnote w:type="continuationSeparator" w:id="0">
    <w:p w:rsidR="00BF5314" w:rsidRDefault="00BF5314">
      <w:r>
        <w:continuationSeparator/>
      </w:r>
    </w:p>
  </w:footnote>
  <w:footnote w:id="1">
    <w:p w:rsidR="003B063B" w:rsidRPr="003B063B" w:rsidRDefault="003B063B" w:rsidP="00147E20">
      <w:pPr>
        <w:pStyle w:val="ab"/>
        <w:spacing w:before="100" w:beforeAutospacing="1"/>
        <w:jc w:val="both"/>
        <w:rPr>
          <w:sz w:val="24"/>
          <w:szCs w:val="24"/>
        </w:rPr>
      </w:pPr>
      <w:r w:rsidRPr="003B063B">
        <w:rPr>
          <w:rStyle w:val="ad"/>
          <w:sz w:val="24"/>
          <w:szCs w:val="24"/>
        </w:rPr>
        <w:sym w:font="Symbol" w:char="F02A"/>
      </w:r>
      <w:r w:rsidRPr="003B063B">
        <w:rPr>
          <w:sz w:val="24"/>
          <w:szCs w:val="24"/>
        </w:rPr>
        <w:t xml:space="preserve"> Обозначение кода по </w:t>
      </w:r>
      <w:hyperlink r:id="rId1" w:history="1">
        <w:r w:rsidRPr="003B063B">
          <w:rPr>
            <w:sz w:val="24"/>
            <w:szCs w:val="24"/>
          </w:rPr>
          <w:t>Кодификатору</w:t>
        </w:r>
      </w:hyperlink>
      <w:r w:rsidRPr="003B063B">
        <w:rPr>
          <w:sz w:val="24"/>
          <w:szCs w:val="24"/>
        </w:rPr>
        <w:t xml:space="preserve"> функций органов исполнительной власти Республики Татарстан, утвержденному постановлением Кабинета Министров Республики Татарстан от 02.05.2006 № 220 «Об утверждении Кодификатора функций органов исполнительной власти Республики Татарстан».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8B4" w:rsidRDefault="000A28B4" w:rsidP="00D3630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A28B4" w:rsidRDefault="000A28B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8B4" w:rsidRDefault="000A28B4" w:rsidP="00D3630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0120C">
      <w:rPr>
        <w:rStyle w:val="a6"/>
        <w:noProof/>
      </w:rPr>
      <w:t>2</w:t>
    </w:r>
    <w:r>
      <w:rPr>
        <w:rStyle w:val="a6"/>
      </w:rPr>
      <w:fldChar w:fldCharType="end"/>
    </w:r>
  </w:p>
  <w:p w:rsidR="000A28B4" w:rsidRDefault="000A28B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F4802"/>
    <w:multiLevelType w:val="multilevel"/>
    <w:tmpl w:val="4ADA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B758C8"/>
    <w:multiLevelType w:val="multilevel"/>
    <w:tmpl w:val="7D886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6C8"/>
    <w:rsid w:val="00007708"/>
    <w:rsid w:val="000142CC"/>
    <w:rsid w:val="00016095"/>
    <w:rsid w:val="00027689"/>
    <w:rsid w:val="000366F0"/>
    <w:rsid w:val="00041FAF"/>
    <w:rsid w:val="00045C6D"/>
    <w:rsid w:val="0005192B"/>
    <w:rsid w:val="00070F76"/>
    <w:rsid w:val="00076EA8"/>
    <w:rsid w:val="000A0DC2"/>
    <w:rsid w:val="000A28B4"/>
    <w:rsid w:val="000C3768"/>
    <w:rsid w:val="000D2769"/>
    <w:rsid w:val="000E4FCA"/>
    <w:rsid w:val="000E7BC3"/>
    <w:rsid w:val="00103278"/>
    <w:rsid w:val="00147E20"/>
    <w:rsid w:val="00160E27"/>
    <w:rsid w:val="001800F7"/>
    <w:rsid w:val="00184D6C"/>
    <w:rsid w:val="0018544A"/>
    <w:rsid w:val="001A3034"/>
    <w:rsid w:val="001A581C"/>
    <w:rsid w:val="001D558C"/>
    <w:rsid w:val="001D55F1"/>
    <w:rsid w:val="00202B92"/>
    <w:rsid w:val="0020787B"/>
    <w:rsid w:val="002116EF"/>
    <w:rsid w:val="002254E3"/>
    <w:rsid w:val="002609C9"/>
    <w:rsid w:val="002732F2"/>
    <w:rsid w:val="0028144B"/>
    <w:rsid w:val="00292CE3"/>
    <w:rsid w:val="002A7CDF"/>
    <w:rsid w:val="002B145D"/>
    <w:rsid w:val="002B65B2"/>
    <w:rsid w:val="002C4780"/>
    <w:rsid w:val="002D52CB"/>
    <w:rsid w:val="00300F2F"/>
    <w:rsid w:val="00304140"/>
    <w:rsid w:val="00317D88"/>
    <w:rsid w:val="00326629"/>
    <w:rsid w:val="00341738"/>
    <w:rsid w:val="00353FA6"/>
    <w:rsid w:val="00377168"/>
    <w:rsid w:val="003971E9"/>
    <w:rsid w:val="003B063B"/>
    <w:rsid w:val="003B3EC1"/>
    <w:rsid w:val="003D1CF4"/>
    <w:rsid w:val="003D381B"/>
    <w:rsid w:val="00401D04"/>
    <w:rsid w:val="00411092"/>
    <w:rsid w:val="00412068"/>
    <w:rsid w:val="00413226"/>
    <w:rsid w:val="00424691"/>
    <w:rsid w:val="004319EA"/>
    <w:rsid w:val="004321FE"/>
    <w:rsid w:val="00453347"/>
    <w:rsid w:val="00465CBC"/>
    <w:rsid w:val="004A5F27"/>
    <w:rsid w:val="004A76C8"/>
    <w:rsid w:val="004C1A41"/>
    <w:rsid w:val="004C275A"/>
    <w:rsid w:val="004D0E9B"/>
    <w:rsid w:val="004E6EFF"/>
    <w:rsid w:val="004E7427"/>
    <w:rsid w:val="004F4897"/>
    <w:rsid w:val="0050120C"/>
    <w:rsid w:val="00513AFF"/>
    <w:rsid w:val="0051627E"/>
    <w:rsid w:val="0052519A"/>
    <w:rsid w:val="00530C1B"/>
    <w:rsid w:val="00545BB6"/>
    <w:rsid w:val="00551743"/>
    <w:rsid w:val="0056724C"/>
    <w:rsid w:val="00571C74"/>
    <w:rsid w:val="00576772"/>
    <w:rsid w:val="00576C32"/>
    <w:rsid w:val="005949C9"/>
    <w:rsid w:val="005B7B6F"/>
    <w:rsid w:val="005D01DE"/>
    <w:rsid w:val="005D523F"/>
    <w:rsid w:val="005D74D0"/>
    <w:rsid w:val="005E3E27"/>
    <w:rsid w:val="005F17C1"/>
    <w:rsid w:val="00602F7F"/>
    <w:rsid w:val="0061057E"/>
    <w:rsid w:val="006401EA"/>
    <w:rsid w:val="006422F8"/>
    <w:rsid w:val="006443C6"/>
    <w:rsid w:val="00652CE9"/>
    <w:rsid w:val="00686DA5"/>
    <w:rsid w:val="0069066C"/>
    <w:rsid w:val="00691CA0"/>
    <w:rsid w:val="00692F7D"/>
    <w:rsid w:val="006B7A5B"/>
    <w:rsid w:val="006C7ED7"/>
    <w:rsid w:val="006E1BF0"/>
    <w:rsid w:val="006E2893"/>
    <w:rsid w:val="006E775B"/>
    <w:rsid w:val="007061CD"/>
    <w:rsid w:val="00712C51"/>
    <w:rsid w:val="0071799A"/>
    <w:rsid w:val="00723C25"/>
    <w:rsid w:val="00735BD8"/>
    <w:rsid w:val="0074430E"/>
    <w:rsid w:val="00760C48"/>
    <w:rsid w:val="00780811"/>
    <w:rsid w:val="007901DD"/>
    <w:rsid w:val="00790D2F"/>
    <w:rsid w:val="00791C16"/>
    <w:rsid w:val="007A0CB5"/>
    <w:rsid w:val="007A2B7F"/>
    <w:rsid w:val="007A4C54"/>
    <w:rsid w:val="007D7EE3"/>
    <w:rsid w:val="007F5BCE"/>
    <w:rsid w:val="00823B7C"/>
    <w:rsid w:val="00831DDD"/>
    <w:rsid w:val="008337C0"/>
    <w:rsid w:val="0084339D"/>
    <w:rsid w:val="00847FD8"/>
    <w:rsid w:val="00875962"/>
    <w:rsid w:val="008810CF"/>
    <w:rsid w:val="00886B08"/>
    <w:rsid w:val="008A5015"/>
    <w:rsid w:val="008C3485"/>
    <w:rsid w:val="008C7F41"/>
    <w:rsid w:val="008F6807"/>
    <w:rsid w:val="009008F7"/>
    <w:rsid w:val="00945421"/>
    <w:rsid w:val="009572DE"/>
    <w:rsid w:val="00967505"/>
    <w:rsid w:val="00975934"/>
    <w:rsid w:val="00980D95"/>
    <w:rsid w:val="009814CB"/>
    <w:rsid w:val="0099048D"/>
    <w:rsid w:val="00993CBD"/>
    <w:rsid w:val="009F6351"/>
    <w:rsid w:val="00A03426"/>
    <w:rsid w:val="00A11D91"/>
    <w:rsid w:val="00A13B31"/>
    <w:rsid w:val="00A16337"/>
    <w:rsid w:val="00A21D49"/>
    <w:rsid w:val="00A423FF"/>
    <w:rsid w:val="00A56E1C"/>
    <w:rsid w:val="00A92B75"/>
    <w:rsid w:val="00A945C0"/>
    <w:rsid w:val="00AA5445"/>
    <w:rsid w:val="00AC70E9"/>
    <w:rsid w:val="00AD0AE0"/>
    <w:rsid w:val="00AD0D81"/>
    <w:rsid w:val="00AE4615"/>
    <w:rsid w:val="00AF04B7"/>
    <w:rsid w:val="00AF7558"/>
    <w:rsid w:val="00B3219F"/>
    <w:rsid w:val="00B322EA"/>
    <w:rsid w:val="00B42461"/>
    <w:rsid w:val="00B60764"/>
    <w:rsid w:val="00B64A8C"/>
    <w:rsid w:val="00B7448B"/>
    <w:rsid w:val="00B7552D"/>
    <w:rsid w:val="00B77E8A"/>
    <w:rsid w:val="00B81508"/>
    <w:rsid w:val="00BA3AF5"/>
    <w:rsid w:val="00BB2679"/>
    <w:rsid w:val="00BC21C4"/>
    <w:rsid w:val="00BC393C"/>
    <w:rsid w:val="00BE0B38"/>
    <w:rsid w:val="00BF5314"/>
    <w:rsid w:val="00C21A8F"/>
    <w:rsid w:val="00C409BB"/>
    <w:rsid w:val="00C411EF"/>
    <w:rsid w:val="00C45D2C"/>
    <w:rsid w:val="00C63F54"/>
    <w:rsid w:val="00C664F9"/>
    <w:rsid w:val="00C752AB"/>
    <w:rsid w:val="00C8676A"/>
    <w:rsid w:val="00CA61A8"/>
    <w:rsid w:val="00CA6657"/>
    <w:rsid w:val="00CE52FF"/>
    <w:rsid w:val="00CF7A3C"/>
    <w:rsid w:val="00D06FAA"/>
    <w:rsid w:val="00D16BB3"/>
    <w:rsid w:val="00D16C4E"/>
    <w:rsid w:val="00D23E9F"/>
    <w:rsid w:val="00D36301"/>
    <w:rsid w:val="00D60CBC"/>
    <w:rsid w:val="00DA1F6D"/>
    <w:rsid w:val="00DB27B1"/>
    <w:rsid w:val="00DC0A85"/>
    <w:rsid w:val="00DD0D38"/>
    <w:rsid w:val="00DE58D9"/>
    <w:rsid w:val="00E26C27"/>
    <w:rsid w:val="00E26C2D"/>
    <w:rsid w:val="00E36A09"/>
    <w:rsid w:val="00E379EB"/>
    <w:rsid w:val="00E534E4"/>
    <w:rsid w:val="00E5519E"/>
    <w:rsid w:val="00E56B10"/>
    <w:rsid w:val="00E57AE2"/>
    <w:rsid w:val="00E6506B"/>
    <w:rsid w:val="00E72FF8"/>
    <w:rsid w:val="00E73ED5"/>
    <w:rsid w:val="00E979BD"/>
    <w:rsid w:val="00EA4FDB"/>
    <w:rsid w:val="00EB1540"/>
    <w:rsid w:val="00EB3BB6"/>
    <w:rsid w:val="00EC4C9F"/>
    <w:rsid w:val="00EC7EB1"/>
    <w:rsid w:val="00ED4CEF"/>
    <w:rsid w:val="00EE66AE"/>
    <w:rsid w:val="00F038A4"/>
    <w:rsid w:val="00F357E8"/>
    <w:rsid w:val="00F576DD"/>
    <w:rsid w:val="00F65F52"/>
    <w:rsid w:val="00F66C6D"/>
    <w:rsid w:val="00F71FB9"/>
    <w:rsid w:val="00F80480"/>
    <w:rsid w:val="00FB18A6"/>
    <w:rsid w:val="00FD4775"/>
    <w:rsid w:val="00FE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9ED5B59-1D26-43F2-AF0C-8B06D289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76C8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semiHidden/>
    <w:rsid w:val="008A5015"/>
    <w:rPr>
      <w:rFonts w:ascii="Tahoma" w:hAnsi="Tahoma" w:cs="Tahoma"/>
      <w:sz w:val="16"/>
      <w:szCs w:val="16"/>
    </w:rPr>
  </w:style>
  <w:style w:type="character" w:styleId="a4">
    <w:name w:val="Hyperlink"/>
    <w:rsid w:val="00A945C0"/>
    <w:rPr>
      <w:color w:val="0000FF"/>
      <w:u w:val="single"/>
    </w:rPr>
  </w:style>
  <w:style w:type="paragraph" w:styleId="a5">
    <w:name w:val="header"/>
    <w:basedOn w:val="a"/>
    <w:rsid w:val="00B7552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7552D"/>
  </w:style>
  <w:style w:type="paragraph" w:customStyle="1" w:styleId="headertext">
    <w:name w:val="headertext"/>
    <w:basedOn w:val="a"/>
    <w:rsid w:val="00513AF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13AFF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45C6D"/>
    <w:pPr>
      <w:ind w:left="720"/>
      <w:contextualSpacing/>
    </w:pPr>
  </w:style>
  <w:style w:type="paragraph" w:styleId="a8">
    <w:name w:val="endnote text"/>
    <w:basedOn w:val="a"/>
    <w:link w:val="a9"/>
    <w:rsid w:val="00FB18A6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FB18A6"/>
  </w:style>
  <w:style w:type="character" w:styleId="aa">
    <w:name w:val="endnote reference"/>
    <w:basedOn w:val="a0"/>
    <w:rsid w:val="00FB18A6"/>
    <w:rPr>
      <w:vertAlign w:val="superscript"/>
    </w:rPr>
  </w:style>
  <w:style w:type="paragraph" w:styleId="ab">
    <w:name w:val="footnote text"/>
    <w:basedOn w:val="a"/>
    <w:link w:val="ac"/>
    <w:rsid w:val="00FB18A6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FB18A6"/>
  </w:style>
  <w:style w:type="character" w:styleId="ad">
    <w:name w:val="footnote reference"/>
    <w:aliases w:val="*"/>
    <w:basedOn w:val="a0"/>
    <w:rsid w:val="00FB18A6"/>
    <w:rPr>
      <w:vertAlign w:val="superscript"/>
    </w:rPr>
  </w:style>
  <w:style w:type="character" w:styleId="ae">
    <w:name w:val="annotation reference"/>
    <w:basedOn w:val="a0"/>
    <w:semiHidden/>
    <w:unhideWhenUsed/>
    <w:rsid w:val="007F5BCE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7F5BCE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7F5BCE"/>
  </w:style>
  <w:style w:type="paragraph" w:styleId="af1">
    <w:name w:val="annotation subject"/>
    <w:basedOn w:val="af"/>
    <w:next w:val="af"/>
    <w:link w:val="af2"/>
    <w:semiHidden/>
    <w:unhideWhenUsed/>
    <w:rsid w:val="007F5BCE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7F5BCE"/>
    <w:rPr>
      <w:b/>
      <w:bCs/>
    </w:rPr>
  </w:style>
  <w:style w:type="paragraph" w:customStyle="1" w:styleId="ConsPlusTitle">
    <w:name w:val="ConsPlusTitle"/>
    <w:rsid w:val="00F038A4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7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B447748E8CBB5BA44BDD4F5178816F2D0E93031B34D0897E011D4327E1569B37D295551595908C3CD8CAFFBBC3340596D417A1F161774DD37E9F84AFmDz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14E4D-46BB-4D13-8CEE-7C6A1E658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5505</CharactersWithSpaces>
  <SharedDoc>false</SharedDoc>
  <HLinks>
    <vt:vector size="6" baseType="variant">
      <vt:variant>
        <vt:i4>4653144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consultantplus://offline/ref=7F3987A4BC14AB86D68C203788C54143BB6753BBBDB8BFF1F37F9336A14E896733F4B2E1DB988AD6737FF2wDY4N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Evchenko</dc:creator>
  <cp:lastModifiedBy>D</cp:lastModifiedBy>
  <cp:revision>16</cp:revision>
  <cp:lastPrinted>2020-07-23T07:42:00Z</cp:lastPrinted>
  <dcterms:created xsi:type="dcterms:W3CDTF">2020-07-22T07:27:00Z</dcterms:created>
  <dcterms:modified xsi:type="dcterms:W3CDTF">2020-07-23T10:47:00Z</dcterms:modified>
</cp:coreProperties>
</file>