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A25" w:rsidRDefault="00F8274A" w:rsidP="00D50A25">
      <w:pPr>
        <w:autoSpaceDE w:val="0"/>
        <w:autoSpaceDN w:val="0"/>
        <w:adjustRightInd w:val="0"/>
        <w:spacing w:after="0"/>
        <w:ind w:left="10773" w:firstLine="284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8274A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D50A25" w:rsidRDefault="00F8274A" w:rsidP="00D50A25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8274A">
        <w:rPr>
          <w:rFonts w:ascii="Times New Roman" w:hAnsi="Times New Roman"/>
          <w:sz w:val="24"/>
          <w:szCs w:val="24"/>
          <w:lang w:eastAsia="ru-RU"/>
        </w:rPr>
        <w:t>к подпрограмме</w:t>
      </w:r>
      <w:r w:rsidR="00D50A2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«Развитие </w:t>
      </w:r>
      <w:r>
        <w:rPr>
          <w:rFonts w:ascii="Times New Roman" w:hAnsi="Times New Roman"/>
          <w:sz w:val="24"/>
          <w:szCs w:val="24"/>
          <w:lang w:eastAsia="ru-RU"/>
        </w:rPr>
        <w:t>речного транспорта,</w:t>
      </w:r>
      <w:r w:rsidR="00D50A2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внутренних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водных путей и речных портов на 2014 – 202</w:t>
      </w:r>
      <w:r w:rsidR="005B4522" w:rsidRPr="0092425E">
        <w:rPr>
          <w:rFonts w:ascii="Times New Roman" w:hAnsi="Times New Roman"/>
          <w:sz w:val="24"/>
          <w:szCs w:val="24"/>
          <w:lang w:eastAsia="ru-RU"/>
        </w:rPr>
        <w:t>4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 годы»</w:t>
      </w:r>
      <w:r w:rsidR="00D50A2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(в редакции постановления </w:t>
      </w:r>
    </w:p>
    <w:p w:rsidR="00F8274A" w:rsidRPr="00F8274A" w:rsidRDefault="00F8274A" w:rsidP="00D50A25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8274A">
        <w:rPr>
          <w:rFonts w:ascii="Times New Roman" w:hAnsi="Times New Roman"/>
          <w:sz w:val="24"/>
          <w:szCs w:val="24"/>
          <w:lang w:eastAsia="ru-RU"/>
        </w:rPr>
        <w:t xml:space="preserve">Кабинета Министров </w:t>
      </w:r>
    </w:p>
    <w:p w:rsidR="00F8274A" w:rsidRPr="00F8274A" w:rsidRDefault="00F8274A" w:rsidP="00D50A25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8274A">
        <w:rPr>
          <w:rFonts w:ascii="Times New Roman" w:hAnsi="Times New Roman"/>
          <w:sz w:val="24"/>
          <w:szCs w:val="24"/>
          <w:lang w:eastAsia="ru-RU"/>
        </w:rPr>
        <w:t xml:space="preserve">Республики Татарстан </w:t>
      </w:r>
    </w:p>
    <w:p w:rsidR="00F8274A" w:rsidRPr="00F8274A" w:rsidRDefault="00F8274A" w:rsidP="00D50A25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8274A">
        <w:rPr>
          <w:rFonts w:ascii="Times New Roman" w:hAnsi="Times New Roman"/>
          <w:sz w:val="24"/>
          <w:szCs w:val="24"/>
          <w:lang w:eastAsia="ru-RU"/>
        </w:rPr>
        <w:t>от _______</w:t>
      </w:r>
      <w:r w:rsidR="002B5AE6">
        <w:rPr>
          <w:rFonts w:ascii="Times New Roman" w:hAnsi="Times New Roman"/>
          <w:sz w:val="24"/>
          <w:szCs w:val="24"/>
          <w:lang w:eastAsia="ru-RU"/>
        </w:rPr>
        <w:t>20</w:t>
      </w:r>
      <w:r w:rsidR="00957880">
        <w:rPr>
          <w:rFonts w:ascii="Times New Roman" w:hAnsi="Times New Roman"/>
          <w:sz w:val="24"/>
          <w:szCs w:val="24"/>
          <w:lang w:eastAsia="ru-RU"/>
        </w:rPr>
        <w:t>20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 № ______)</w:t>
      </w:r>
    </w:p>
    <w:p w:rsidR="007A63C6" w:rsidRPr="009D0937" w:rsidRDefault="007A63C6" w:rsidP="007A63C6">
      <w:pPr>
        <w:pStyle w:val="a3"/>
        <w:widowControl w:val="0"/>
        <w:jc w:val="left"/>
        <w:rPr>
          <w:bCs w:val="0"/>
          <w:sz w:val="28"/>
          <w:szCs w:val="28"/>
          <w:highlight w:val="yellow"/>
        </w:rPr>
      </w:pPr>
    </w:p>
    <w:p w:rsidR="006974BF" w:rsidRPr="009D0937" w:rsidRDefault="006974BF" w:rsidP="006974BF">
      <w:pPr>
        <w:rPr>
          <w:sz w:val="28"/>
          <w:szCs w:val="28"/>
          <w:highlight w:val="yellow"/>
          <w:lang w:eastAsia="ru-RU"/>
        </w:rPr>
      </w:pPr>
    </w:p>
    <w:p w:rsidR="009D0937" w:rsidRDefault="007A63C6" w:rsidP="00FE4D85">
      <w:pPr>
        <w:pStyle w:val="a3"/>
        <w:widowControl w:val="0"/>
        <w:rPr>
          <w:b w:val="0"/>
          <w:bCs w:val="0"/>
        </w:rPr>
      </w:pPr>
      <w:r w:rsidRPr="00F340D9">
        <w:rPr>
          <w:b w:val="0"/>
          <w:bCs w:val="0"/>
        </w:rPr>
        <w:t>Ресурсное обеспечение подпрограммы</w:t>
      </w:r>
      <w:r w:rsidRPr="00F340D9">
        <w:rPr>
          <w:b w:val="0"/>
        </w:rPr>
        <w:t xml:space="preserve"> </w:t>
      </w:r>
      <w:r w:rsidRPr="00F340D9">
        <w:rPr>
          <w:b w:val="0"/>
          <w:bCs w:val="0"/>
        </w:rPr>
        <w:t xml:space="preserve">«Развитие речного транспорта, внутренних водных путей </w:t>
      </w:r>
    </w:p>
    <w:p w:rsidR="007A63C6" w:rsidRDefault="007A63C6" w:rsidP="00FE4D85">
      <w:pPr>
        <w:pStyle w:val="a3"/>
        <w:widowControl w:val="0"/>
        <w:rPr>
          <w:b w:val="0"/>
          <w:bCs w:val="0"/>
        </w:rPr>
      </w:pPr>
      <w:r w:rsidRPr="00F340D9">
        <w:rPr>
          <w:b w:val="0"/>
          <w:bCs w:val="0"/>
        </w:rPr>
        <w:t>и речных портов на 2014 – 202</w:t>
      </w:r>
      <w:r w:rsidR="005B4522" w:rsidRPr="00F340D9">
        <w:rPr>
          <w:b w:val="0"/>
          <w:bCs w:val="0"/>
        </w:rPr>
        <w:t>4</w:t>
      </w:r>
      <w:r w:rsidRPr="00F340D9">
        <w:rPr>
          <w:b w:val="0"/>
          <w:bCs w:val="0"/>
        </w:rPr>
        <w:t xml:space="preserve"> годы»</w:t>
      </w:r>
    </w:p>
    <w:p w:rsidR="009D0937" w:rsidRPr="009D0937" w:rsidRDefault="009D0937" w:rsidP="009D0937">
      <w:pPr>
        <w:rPr>
          <w:lang w:eastAsia="ru-RU"/>
        </w:rPr>
      </w:pPr>
    </w:p>
    <w:p w:rsidR="007A63C6" w:rsidRPr="002E4E7D" w:rsidRDefault="007A63C6" w:rsidP="00EC30B5">
      <w:pPr>
        <w:spacing w:before="120" w:after="0" w:line="180" w:lineRule="exact"/>
        <w:ind w:right="-172" w:firstLine="1304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 w:rsidR="005B4522">
        <w:rPr>
          <w:rFonts w:ascii="Times New Roman" w:hAnsi="Times New Roman"/>
          <w:sz w:val="20"/>
          <w:szCs w:val="20"/>
        </w:rPr>
        <w:t xml:space="preserve">        </w:t>
      </w:r>
      <w:r w:rsidR="00616417">
        <w:rPr>
          <w:rFonts w:ascii="Times New Roman" w:hAnsi="Times New Roman"/>
          <w:sz w:val="20"/>
          <w:szCs w:val="20"/>
        </w:rPr>
        <w:t xml:space="preserve"> </w:t>
      </w:r>
      <w:r w:rsidRPr="002E4E7D">
        <w:rPr>
          <w:rFonts w:ascii="Times New Roman" w:hAnsi="Times New Roman"/>
          <w:sz w:val="20"/>
          <w:szCs w:val="20"/>
        </w:rPr>
        <w:t>(млн.рублей)</w:t>
      </w:r>
    </w:p>
    <w:tbl>
      <w:tblPr>
        <w:tblpPr w:leftFromText="180" w:rightFromText="180" w:vertAnchor="text" w:tblpX="93" w:tblpY="1"/>
        <w:tblOverlap w:val="never"/>
        <w:tblW w:w="20181" w:type="dxa"/>
        <w:tblLayout w:type="fixed"/>
        <w:tblLook w:val="04A0" w:firstRow="1" w:lastRow="0" w:firstColumn="1" w:lastColumn="0" w:noHBand="0" w:noVBand="1"/>
      </w:tblPr>
      <w:tblGrid>
        <w:gridCol w:w="534"/>
        <w:gridCol w:w="2283"/>
        <w:gridCol w:w="993"/>
        <w:gridCol w:w="55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701"/>
        <w:gridCol w:w="1417"/>
        <w:gridCol w:w="1843"/>
        <w:gridCol w:w="5189"/>
      </w:tblGrid>
      <w:tr w:rsidR="00616417" w:rsidRPr="00F868DC" w:rsidTr="00BF2E0F">
        <w:trPr>
          <w:gridAfter w:val="1"/>
          <w:wAfter w:w="5189" w:type="dxa"/>
          <w:trHeight w:val="56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ind w:right="-3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spacing w:after="0"/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Объем</w:t>
            </w:r>
          </w:p>
          <w:p w:rsidR="00616417" w:rsidRPr="00F868DC" w:rsidRDefault="00616417" w:rsidP="003E4439">
            <w:pPr>
              <w:spacing w:after="0"/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финанс</w:t>
            </w:r>
            <w:r>
              <w:rPr>
                <w:rFonts w:ascii="Times New Roman" w:hAnsi="Times New Roman"/>
                <w:sz w:val="20"/>
                <w:szCs w:val="20"/>
              </w:rPr>
              <w:t>иро</w:t>
            </w:r>
            <w:r w:rsidRPr="00F868DC">
              <w:rPr>
                <w:rFonts w:ascii="Times New Roman" w:hAnsi="Times New Roman"/>
                <w:sz w:val="20"/>
                <w:szCs w:val="20"/>
              </w:rPr>
              <w:t>вания</w:t>
            </w:r>
          </w:p>
        </w:tc>
        <w:tc>
          <w:tcPr>
            <w:tcW w:w="62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(в ценах соответствующих лет)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</w:tr>
      <w:tr w:rsidR="00616417" w:rsidRPr="00F868DC" w:rsidTr="006974BF">
        <w:trPr>
          <w:gridAfter w:val="1"/>
          <w:wAfter w:w="5189" w:type="dxa"/>
          <w:cantSplit/>
          <w:trHeight w:val="122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2014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2015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2017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2018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2019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2020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Pr="00265784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2021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Pr="00265784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2022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Pr="00254C9B" w:rsidRDefault="00254C9B" w:rsidP="00254C9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4C9B">
              <w:rPr>
                <w:rFonts w:ascii="Times New Roman" w:hAnsi="Times New Roman"/>
                <w:sz w:val="20"/>
                <w:szCs w:val="20"/>
              </w:rPr>
              <w:t>2023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Pr="00254C9B" w:rsidRDefault="00254C9B" w:rsidP="00254C9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4C9B">
              <w:rPr>
                <w:rFonts w:ascii="Times New Roman" w:hAnsi="Times New Roman"/>
                <w:sz w:val="20"/>
                <w:szCs w:val="20"/>
              </w:rPr>
              <w:t>2024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EC30B5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0B5">
              <w:rPr>
                <w:rFonts w:ascii="Times New Roman" w:hAnsi="Times New Roman"/>
                <w:sz w:val="20"/>
                <w:szCs w:val="20"/>
              </w:rPr>
              <w:t>планируемые к привлечению 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417" w:rsidRPr="00EC30B5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0B5">
              <w:rPr>
                <w:rFonts w:ascii="Times New Roman" w:hAnsi="Times New Roman"/>
                <w:sz w:val="20"/>
                <w:szCs w:val="20"/>
              </w:rPr>
              <w:t>средства бюджета Республики Татарстан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417" w:rsidRPr="00EC30B5" w:rsidRDefault="00616417" w:rsidP="0077699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0B5">
              <w:rPr>
                <w:rFonts w:ascii="Times New Roman" w:hAnsi="Times New Roman"/>
                <w:sz w:val="20"/>
                <w:szCs w:val="20"/>
              </w:rPr>
              <w:t>планируемые к привлечению средства внебюджетных источников</w:t>
            </w:r>
          </w:p>
        </w:tc>
      </w:tr>
      <w:tr w:rsidR="009D0937" w:rsidRPr="00F868DC" w:rsidTr="009D0937">
        <w:trPr>
          <w:gridAfter w:val="1"/>
          <w:wAfter w:w="5189" w:type="dxa"/>
          <w:cantSplit/>
          <w:trHeight w:hRule="exact" w:val="3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3E44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3E44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3E4439">
            <w:pPr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37" w:rsidRPr="00265784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37" w:rsidRPr="00265784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37" w:rsidRPr="00254C9B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37" w:rsidRPr="00254C9B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EC30B5" w:rsidRDefault="009D093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EC30B5" w:rsidRDefault="009D093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EC30B5" w:rsidRDefault="009D0937" w:rsidP="0077699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616417" w:rsidRPr="00F868DC" w:rsidTr="00616417">
        <w:trPr>
          <w:gridAfter w:val="1"/>
          <w:wAfter w:w="5189" w:type="dxa"/>
          <w:trHeight w:val="246"/>
        </w:trPr>
        <w:tc>
          <w:tcPr>
            <w:tcW w:w="149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17" w:rsidRPr="00F340D9" w:rsidRDefault="00616417" w:rsidP="003E4439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F340D9">
              <w:rPr>
                <w:rFonts w:ascii="Times New Roman" w:hAnsi="Times New Roman"/>
                <w:bCs/>
                <w:sz w:val="20"/>
                <w:szCs w:val="20"/>
              </w:rPr>
              <w:t>Модернизация инфраструктуры внутреннего водного транспорта</w:t>
            </w:r>
          </w:p>
        </w:tc>
      </w:tr>
      <w:tr w:rsidR="00146D72" w:rsidRPr="00F868DC" w:rsidTr="009D0937">
        <w:trPr>
          <w:gridAfter w:val="1"/>
          <w:wAfter w:w="5189" w:type="dxa"/>
          <w:cantSplit/>
          <w:trHeight w:val="8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2" w:rsidRPr="00F340D9" w:rsidRDefault="00146D72" w:rsidP="00146D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2" w:rsidRPr="00F340D9" w:rsidRDefault="00146D72" w:rsidP="00EC30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40D9">
              <w:rPr>
                <w:rFonts w:ascii="Times New Roman" w:hAnsi="Times New Roman"/>
                <w:sz w:val="20"/>
                <w:szCs w:val="20"/>
              </w:rPr>
              <w:t>Содержание местных судоходных путей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9F0979" w:rsidP="009F097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178</w:t>
            </w:r>
            <w:r w:rsidR="00146D72"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212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7,392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7,392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13,543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17,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9F0979" w:rsidP="009F0979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11</w:t>
            </w:r>
            <w:r w:rsidR="00146D72"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686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9F0979" w:rsidP="009F097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178</w:t>
            </w:r>
            <w:r w:rsidR="00146D72"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212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417" w:rsidRPr="00F868DC" w:rsidTr="009D0937">
        <w:trPr>
          <w:gridAfter w:val="1"/>
          <w:wAfter w:w="5189" w:type="dxa"/>
          <w:cantSplit/>
          <w:trHeight w:val="9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340D9" w:rsidRDefault="00616417" w:rsidP="003E443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340D9" w:rsidRDefault="00616417" w:rsidP="00EC30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40D9">
              <w:rPr>
                <w:rFonts w:ascii="Times New Roman" w:hAnsi="Times New Roman"/>
                <w:sz w:val="20"/>
                <w:szCs w:val="20"/>
              </w:rPr>
              <w:t>Устройство водных подходов к причальной стенке древнего города Болгар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145,5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45,5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6417" w:rsidRPr="00F340D9" w:rsidRDefault="00616417" w:rsidP="00B80169">
            <w:pPr>
              <w:spacing w:after="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6417" w:rsidRPr="00F340D9" w:rsidRDefault="00616417" w:rsidP="00B80169">
            <w:pPr>
              <w:spacing w:after="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45,5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417" w:rsidRPr="00F868DC" w:rsidTr="009D0937">
        <w:trPr>
          <w:gridAfter w:val="1"/>
          <w:wAfter w:w="5189" w:type="dxa"/>
          <w:cantSplit/>
          <w:trHeight w:val="12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340D9" w:rsidRDefault="00616417" w:rsidP="003E443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340D9" w:rsidRDefault="00616417" w:rsidP="00EC30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40D9">
              <w:rPr>
                <w:rFonts w:ascii="Times New Roman" w:hAnsi="Times New Roman"/>
                <w:sz w:val="20"/>
                <w:szCs w:val="20"/>
              </w:rPr>
              <w:t>Проведение дноуглубительных работ от основного судового хода р.Волги до пристани «Тетюши»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0,826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0,826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F2E0F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0,826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0937" w:rsidRPr="00F868DC" w:rsidTr="009D0937">
        <w:trPr>
          <w:gridAfter w:val="1"/>
          <w:wAfter w:w="5189" w:type="dxa"/>
          <w:cantSplit/>
          <w:trHeight w:hRule="exact" w:val="2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F868DC" w:rsidRDefault="009D0937" w:rsidP="009D0937">
            <w:pPr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0937" w:rsidRPr="00265784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937" w:rsidRPr="00265784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937" w:rsidRPr="00254C9B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937" w:rsidRPr="00254C9B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EC30B5" w:rsidRDefault="009D0937" w:rsidP="009D093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EC30B5" w:rsidRDefault="009D0937" w:rsidP="009D093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937" w:rsidRPr="00EC30B5" w:rsidRDefault="009D0937" w:rsidP="009D093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6974BF" w:rsidRPr="00F868DC" w:rsidTr="009D0937">
        <w:trPr>
          <w:gridAfter w:val="1"/>
          <w:wAfter w:w="5189" w:type="dxa"/>
          <w:cantSplit/>
          <w:trHeight w:val="12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4BF" w:rsidRPr="00F340D9" w:rsidRDefault="006974BF" w:rsidP="003E443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4BF" w:rsidRPr="00F340D9" w:rsidRDefault="006974BF" w:rsidP="00EC30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40D9">
              <w:rPr>
                <w:rFonts w:ascii="Times New Roman" w:hAnsi="Times New Roman"/>
                <w:sz w:val="20"/>
                <w:szCs w:val="20"/>
              </w:rPr>
              <w:t>Содержание судовых ходов: подходы к туристическому причалу Болгары и туристическому причалу Свияжск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72</w:t>
            </w:r>
            <w:r w:rsidR="00B5077E"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 </w:t>
            </w:r>
            <w:r w:rsidR="0007450D" w:rsidRPr="00F340D9">
              <w:rPr>
                <w:rFonts w:ascii="Times New Roman" w:hAnsi="Times New Roman"/>
                <w:sz w:val="18"/>
                <w:szCs w:val="18"/>
              </w:rPr>
              <w:t>448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72</w:t>
            </w:r>
            <w:r w:rsidR="00B5077E"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07450D" w:rsidRPr="00F340D9">
              <w:rPr>
                <w:rFonts w:ascii="Times New Roman" w:hAnsi="Times New Roman"/>
                <w:sz w:val="18"/>
                <w:szCs w:val="18"/>
              </w:rPr>
              <w:t>448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36</w:t>
            </w:r>
            <w:r w:rsidR="00B5077E"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 </w:t>
            </w:r>
            <w:r w:rsidR="0007450D" w:rsidRPr="00F340D9">
              <w:rPr>
                <w:rFonts w:ascii="Times New Roman" w:hAnsi="Times New Roman"/>
                <w:sz w:val="18"/>
                <w:szCs w:val="18"/>
              </w:rPr>
              <w:t>224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D0937" w:rsidRPr="00F340D9" w:rsidRDefault="006974BF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36</w:t>
            </w:r>
            <w:r w:rsidR="00B5077E"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 </w:t>
            </w:r>
            <w:r w:rsidR="0007450D" w:rsidRPr="00F340D9">
              <w:rPr>
                <w:rFonts w:ascii="Times New Roman" w:hAnsi="Times New Roman"/>
                <w:sz w:val="18"/>
                <w:szCs w:val="18"/>
              </w:rPr>
              <w:t>224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74BF" w:rsidRPr="00F340D9" w:rsidRDefault="006974BF" w:rsidP="00B801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417" w:rsidRPr="00F868DC" w:rsidTr="00616417">
        <w:trPr>
          <w:gridAfter w:val="1"/>
          <w:wAfter w:w="5189" w:type="dxa"/>
          <w:trHeight w:val="185"/>
        </w:trPr>
        <w:tc>
          <w:tcPr>
            <w:tcW w:w="149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17" w:rsidRPr="00F340D9" w:rsidRDefault="00616417" w:rsidP="00EC30B5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340D9">
              <w:rPr>
                <w:rFonts w:ascii="Times New Roman" w:hAnsi="Times New Roman"/>
                <w:bCs/>
                <w:sz w:val="20"/>
                <w:szCs w:val="20"/>
              </w:rPr>
              <w:t>Возмещение убытков</w:t>
            </w:r>
          </w:p>
        </w:tc>
      </w:tr>
      <w:tr w:rsidR="00146D72" w:rsidRPr="00F868DC" w:rsidTr="009D0937">
        <w:trPr>
          <w:gridAfter w:val="1"/>
          <w:wAfter w:w="5189" w:type="dxa"/>
          <w:cantSplit/>
          <w:trHeight w:val="7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2" w:rsidRPr="00F340D9" w:rsidRDefault="00D42AAB" w:rsidP="00146D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="00146D72" w:rsidRPr="00F340D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72" w:rsidRPr="00F340D9" w:rsidRDefault="00146D72" w:rsidP="00EC30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40D9">
              <w:rPr>
                <w:rFonts w:ascii="Times New Roman" w:hAnsi="Times New Roman"/>
                <w:sz w:val="20"/>
                <w:szCs w:val="20"/>
              </w:rPr>
              <w:t>Возмещение убытков от регулирования тарифа на речном транспорте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D0937" w:rsidRPr="00F340D9" w:rsidRDefault="00146D72" w:rsidP="005A6A1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1 010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98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D0937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99,485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55,485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69,969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115,819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95,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95,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95,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95,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95,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95,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95,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D0937" w:rsidRPr="00F340D9" w:rsidRDefault="000E72DB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1 010,</w:t>
            </w:r>
            <w:r w:rsidR="00146D72" w:rsidRPr="00F340D9">
              <w:rPr>
                <w:rFonts w:ascii="Times New Roman" w:hAnsi="Times New Roman"/>
                <w:sz w:val="18"/>
                <w:szCs w:val="18"/>
                <w:lang w:val="en-US"/>
              </w:rPr>
              <w:t>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2" w:rsidRPr="00F340D9" w:rsidRDefault="00146D72" w:rsidP="00146D7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46D72" w:rsidRPr="00F868DC" w:rsidTr="009D0937">
        <w:trPr>
          <w:cantSplit/>
          <w:trHeight w:val="951"/>
        </w:trPr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2" w:rsidRPr="00F340D9" w:rsidRDefault="00146D72" w:rsidP="00EC30B5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340D9">
              <w:rPr>
                <w:rFonts w:ascii="Times New Roman" w:hAnsi="Times New Roman"/>
                <w:bCs/>
                <w:sz w:val="20"/>
                <w:szCs w:val="20"/>
              </w:rPr>
              <w:t>Общий объем финансирования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9F097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1 </w:t>
            </w:r>
            <w:r w:rsidR="009F0979">
              <w:rPr>
                <w:rFonts w:ascii="Times New Roman" w:hAnsi="Times New Roman"/>
                <w:sz w:val="18"/>
                <w:szCs w:val="18"/>
              </w:rPr>
              <w:t>407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="009F0979">
              <w:rPr>
                <w:rFonts w:ascii="Times New Roman" w:hAnsi="Times New Roman"/>
                <w:sz w:val="18"/>
                <w:szCs w:val="18"/>
              </w:rPr>
              <w:t>966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153,203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162,877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83,512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133,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115,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9F0979" w:rsidP="009F0979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  <w:r w:rsidR="00146D72"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</w:pPr>
            <w:bookmarkStart w:id="0" w:name="_GoBack"/>
            <w:bookmarkEnd w:id="0"/>
            <w:r w:rsidRPr="00F340D9">
              <w:rPr>
                <w:rFonts w:ascii="Times New Roman" w:hAnsi="Times New Roman"/>
                <w:sz w:val="18"/>
                <w:szCs w:val="18"/>
              </w:rPr>
              <w:t>115,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115,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115,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115,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115,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</w:t>
            </w:r>
            <w:r w:rsidR="000E72DB" w:rsidRPr="00F340D9">
              <w:rPr>
                <w:rFonts w:ascii="Times New Roman" w:hAnsi="Times New Roman"/>
                <w:sz w:val="18"/>
                <w:szCs w:val="18"/>
              </w:rPr>
              <w:t>36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="000E72DB" w:rsidRPr="00F340D9">
              <w:rPr>
                <w:rFonts w:ascii="Times New Roman" w:hAnsi="Times New Roman"/>
                <w:sz w:val="18"/>
                <w:szCs w:val="18"/>
              </w:rPr>
              <w:t>224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9F097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1 2</w:t>
            </w:r>
            <w:r w:rsidR="009F0979">
              <w:rPr>
                <w:rFonts w:ascii="Times New Roman" w:hAnsi="Times New Roman"/>
                <w:sz w:val="18"/>
                <w:szCs w:val="18"/>
              </w:rPr>
              <w:t>71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="009F0979">
              <w:rPr>
                <w:rFonts w:ascii="Times New Roman" w:hAnsi="Times New Roman"/>
                <w:sz w:val="18"/>
                <w:szCs w:val="18"/>
              </w:rPr>
              <w:t>742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2" w:rsidRPr="00F340D9" w:rsidRDefault="00146D72" w:rsidP="00146D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89" w:type="dxa"/>
            <w:vAlign w:val="center"/>
          </w:tcPr>
          <w:p w:rsidR="00146D72" w:rsidRPr="00F868DC" w:rsidRDefault="00146D72" w:rsidP="00146D72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086E6C" w:rsidRDefault="00086E6C" w:rsidP="00EC30B5">
      <w:pPr>
        <w:spacing w:after="0"/>
        <w:ind w:right="-119"/>
        <w:jc w:val="center"/>
        <w:rPr>
          <w:sz w:val="16"/>
          <w:szCs w:val="16"/>
          <w:lang w:val="tt-RU"/>
        </w:rPr>
      </w:pPr>
    </w:p>
    <w:p w:rsidR="00086E6C" w:rsidRDefault="00086E6C" w:rsidP="00EC30B5">
      <w:pPr>
        <w:spacing w:after="0"/>
        <w:ind w:right="-119"/>
        <w:jc w:val="center"/>
        <w:rPr>
          <w:sz w:val="16"/>
          <w:szCs w:val="16"/>
          <w:lang w:val="tt-RU"/>
        </w:rPr>
      </w:pPr>
    </w:p>
    <w:p w:rsidR="00086E6C" w:rsidRDefault="00086E6C" w:rsidP="00EC30B5">
      <w:pPr>
        <w:spacing w:after="0"/>
        <w:ind w:right="-119"/>
        <w:jc w:val="center"/>
        <w:rPr>
          <w:sz w:val="16"/>
          <w:szCs w:val="16"/>
          <w:lang w:val="tt-RU"/>
        </w:rPr>
      </w:pPr>
    </w:p>
    <w:p w:rsidR="00CC489C" w:rsidRPr="00086E6C" w:rsidRDefault="00CC489C" w:rsidP="00EC30B5">
      <w:pPr>
        <w:spacing w:after="0"/>
        <w:ind w:right="-119"/>
        <w:jc w:val="center"/>
        <w:rPr>
          <w:rFonts w:ascii="Times New Roman" w:hAnsi="Times New Roman"/>
          <w:sz w:val="28"/>
          <w:szCs w:val="28"/>
          <w:lang w:val="tt-RU"/>
        </w:rPr>
      </w:pPr>
      <w:r w:rsidRPr="00086E6C">
        <w:rPr>
          <w:rFonts w:ascii="Times New Roman" w:hAnsi="Times New Roman"/>
          <w:sz w:val="28"/>
          <w:szCs w:val="28"/>
          <w:lang w:val="tt-RU"/>
        </w:rPr>
        <w:t>________________________________</w:t>
      </w:r>
    </w:p>
    <w:sectPr w:rsidR="00CC489C" w:rsidRPr="00086E6C" w:rsidSect="009D09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6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DB0" w:rsidRDefault="00253DB0" w:rsidP="007569CA">
      <w:pPr>
        <w:spacing w:after="0"/>
      </w:pPr>
      <w:r>
        <w:separator/>
      </w:r>
    </w:p>
  </w:endnote>
  <w:endnote w:type="continuationSeparator" w:id="0">
    <w:p w:rsidR="00253DB0" w:rsidRDefault="00253DB0" w:rsidP="007569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D7C" w:rsidRDefault="00744D7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D7C" w:rsidRDefault="00744D7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D7C" w:rsidRDefault="00744D7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DB0" w:rsidRDefault="00253DB0" w:rsidP="007569CA">
      <w:pPr>
        <w:spacing w:after="0"/>
      </w:pPr>
      <w:r>
        <w:separator/>
      </w:r>
    </w:p>
  </w:footnote>
  <w:footnote w:type="continuationSeparator" w:id="0">
    <w:p w:rsidR="00253DB0" w:rsidRDefault="00253DB0" w:rsidP="007569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D7C" w:rsidRDefault="00744D7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872008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7569CA" w:rsidRPr="00744D7C" w:rsidRDefault="007569CA">
        <w:pPr>
          <w:pStyle w:val="a4"/>
          <w:jc w:val="center"/>
          <w:rPr>
            <w:rFonts w:ascii="Times New Roman" w:hAnsi="Times New Roman"/>
          </w:rPr>
        </w:pPr>
        <w:r w:rsidRPr="00744D7C">
          <w:rPr>
            <w:rFonts w:ascii="Times New Roman" w:hAnsi="Times New Roman"/>
          </w:rPr>
          <w:fldChar w:fldCharType="begin"/>
        </w:r>
        <w:r w:rsidRPr="00744D7C">
          <w:rPr>
            <w:rFonts w:ascii="Times New Roman" w:hAnsi="Times New Roman"/>
          </w:rPr>
          <w:instrText>PAGE   \* MERGEFORMAT</w:instrText>
        </w:r>
        <w:r w:rsidRPr="00744D7C">
          <w:rPr>
            <w:rFonts w:ascii="Times New Roman" w:hAnsi="Times New Roman"/>
          </w:rPr>
          <w:fldChar w:fldCharType="separate"/>
        </w:r>
        <w:r w:rsidR="009F0979">
          <w:rPr>
            <w:rFonts w:ascii="Times New Roman" w:hAnsi="Times New Roman"/>
            <w:noProof/>
          </w:rPr>
          <w:t>2</w:t>
        </w:r>
        <w:r w:rsidRPr="00744D7C">
          <w:rPr>
            <w:rFonts w:ascii="Times New Roman" w:hAnsi="Times New Roman"/>
          </w:rPr>
          <w:fldChar w:fldCharType="end"/>
        </w:r>
      </w:p>
    </w:sdtContent>
  </w:sdt>
  <w:p w:rsidR="007569CA" w:rsidRDefault="007569C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D7C" w:rsidRDefault="00744D7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3C6"/>
    <w:rsid w:val="000164B4"/>
    <w:rsid w:val="0007450D"/>
    <w:rsid w:val="00086E6C"/>
    <w:rsid w:val="000A0AA7"/>
    <w:rsid w:val="000E06F6"/>
    <w:rsid w:val="000E72DB"/>
    <w:rsid w:val="000F0BB3"/>
    <w:rsid w:val="00146D72"/>
    <w:rsid w:val="0017252F"/>
    <w:rsid w:val="002340D2"/>
    <w:rsid w:val="00253DB0"/>
    <w:rsid w:val="00254C9B"/>
    <w:rsid w:val="002B5AE6"/>
    <w:rsid w:val="003E4439"/>
    <w:rsid w:val="0040315D"/>
    <w:rsid w:val="00404E01"/>
    <w:rsid w:val="00480947"/>
    <w:rsid w:val="00561E74"/>
    <w:rsid w:val="005A6A16"/>
    <w:rsid w:val="005B4522"/>
    <w:rsid w:val="005C1F3A"/>
    <w:rsid w:val="00603C32"/>
    <w:rsid w:val="00616417"/>
    <w:rsid w:val="006360B6"/>
    <w:rsid w:val="00654DB8"/>
    <w:rsid w:val="006735C7"/>
    <w:rsid w:val="00680406"/>
    <w:rsid w:val="006974BF"/>
    <w:rsid w:val="006B3C6E"/>
    <w:rsid w:val="00735809"/>
    <w:rsid w:val="00744D7C"/>
    <w:rsid w:val="00745A1C"/>
    <w:rsid w:val="007544A7"/>
    <w:rsid w:val="007569CA"/>
    <w:rsid w:val="00776997"/>
    <w:rsid w:val="007A63C6"/>
    <w:rsid w:val="007C3B89"/>
    <w:rsid w:val="00811ED0"/>
    <w:rsid w:val="00812B76"/>
    <w:rsid w:val="0089673F"/>
    <w:rsid w:val="00901914"/>
    <w:rsid w:val="00917F15"/>
    <w:rsid w:val="0092425E"/>
    <w:rsid w:val="009267BC"/>
    <w:rsid w:val="009451A1"/>
    <w:rsid w:val="00957880"/>
    <w:rsid w:val="009D0617"/>
    <w:rsid w:val="009D0937"/>
    <w:rsid w:val="009F0979"/>
    <w:rsid w:val="00AB6489"/>
    <w:rsid w:val="00AD709A"/>
    <w:rsid w:val="00AE49BA"/>
    <w:rsid w:val="00B235E3"/>
    <w:rsid w:val="00B5077E"/>
    <w:rsid w:val="00B752F1"/>
    <w:rsid w:val="00B80169"/>
    <w:rsid w:val="00BF2E0F"/>
    <w:rsid w:val="00C359E2"/>
    <w:rsid w:val="00C70C60"/>
    <w:rsid w:val="00C75738"/>
    <w:rsid w:val="00CA2ADE"/>
    <w:rsid w:val="00CA2E5E"/>
    <w:rsid w:val="00CA3A44"/>
    <w:rsid w:val="00CC489C"/>
    <w:rsid w:val="00D42AAB"/>
    <w:rsid w:val="00D50A25"/>
    <w:rsid w:val="00D84C05"/>
    <w:rsid w:val="00D9316F"/>
    <w:rsid w:val="00E20758"/>
    <w:rsid w:val="00E63C30"/>
    <w:rsid w:val="00EC30B5"/>
    <w:rsid w:val="00F00156"/>
    <w:rsid w:val="00F01428"/>
    <w:rsid w:val="00F31E57"/>
    <w:rsid w:val="00F340D9"/>
    <w:rsid w:val="00F74919"/>
    <w:rsid w:val="00F8274A"/>
    <w:rsid w:val="00FE4D85"/>
    <w:rsid w:val="00FE7A48"/>
    <w:rsid w:val="00FF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E80040-5F1B-412A-A8E4-F477BBC5A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3C6"/>
    <w:pPr>
      <w:spacing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7A63C6"/>
    <w:pPr>
      <w:tabs>
        <w:tab w:val="left" w:pos="851"/>
      </w:tabs>
      <w:spacing w:after="0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569CA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7569CA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7569CA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7569CA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46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46D7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8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Arhipova</dc:creator>
  <cp:lastModifiedBy>Лутошкина Алина Анатольевна</cp:lastModifiedBy>
  <cp:revision>22</cp:revision>
  <cp:lastPrinted>2020-01-16T09:23:00Z</cp:lastPrinted>
  <dcterms:created xsi:type="dcterms:W3CDTF">2019-09-09T15:25:00Z</dcterms:created>
  <dcterms:modified xsi:type="dcterms:W3CDTF">2020-03-31T10:06:00Z</dcterms:modified>
</cp:coreProperties>
</file>