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AC33BA" wp14:editId="19496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FC7ADF4" wp14:editId="1A6923F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275FB3" w:rsidRDefault="00275FB3" w:rsidP="00885237">
      <w:pPr>
        <w:ind w:right="5952"/>
        <w:jc w:val="both"/>
        <w:rPr>
          <w:color w:val="000000" w:themeColor="text1"/>
          <w:sz w:val="26"/>
          <w:szCs w:val="26"/>
        </w:rPr>
      </w:pPr>
    </w:p>
    <w:p w:rsidR="00DE12BE" w:rsidRPr="00531E73" w:rsidRDefault="00DE12BE" w:rsidP="00885237">
      <w:pPr>
        <w:ind w:right="5952"/>
        <w:jc w:val="both"/>
        <w:rPr>
          <w:color w:val="000000" w:themeColor="text1"/>
          <w:sz w:val="2"/>
          <w:szCs w:val="26"/>
        </w:rPr>
      </w:pPr>
    </w:p>
    <w:p w:rsidR="00885237" w:rsidRPr="007241A2" w:rsidRDefault="00885237" w:rsidP="00DE12BE">
      <w:pPr>
        <w:tabs>
          <w:tab w:val="left" w:pos="4962"/>
        </w:tabs>
        <w:ind w:right="5243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A93B3B">
        <w:rPr>
          <w:color w:val="000000" w:themeColor="text1"/>
          <w:sz w:val="28"/>
          <w:szCs w:val="28"/>
        </w:rPr>
        <w:t xml:space="preserve">графического описания местоположения границ </w:t>
      </w:r>
      <w:r w:rsidR="00DE12BE" w:rsidRPr="007241A2">
        <w:rPr>
          <w:color w:val="000000" w:themeColor="text1"/>
          <w:sz w:val="28"/>
          <w:szCs w:val="28"/>
        </w:rPr>
        <w:t xml:space="preserve">защитных </w:t>
      </w:r>
      <w:r w:rsidR="00CF2216" w:rsidRPr="007241A2">
        <w:rPr>
          <w:color w:val="000000" w:themeColor="text1"/>
          <w:sz w:val="28"/>
          <w:szCs w:val="28"/>
        </w:rPr>
        <w:t>зон объектов</w:t>
      </w:r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F2216" w:rsidRPr="007241A2">
        <w:rPr>
          <w:color w:val="000000" w:themeColor="text1"/>
          <w:sz w:val="28"/>
          <w:szCs w:val="28"/>
        </w:rPr>
        <w:t>,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2A28B2">
        <w:rPr>
          <w:color w:val="000000" w:themeColor="text1"/>
          <w:sz w:val="28"/>
          <w:szCs w:val="28"/>
        </w:rPr>
        <w:t xml:space="preserve">в </w:t>
      </w:r>
      <w:proofErr w:type="spellStart"/>
      <w:r w:rsidR="00AB7CEF">
        <w:rPr>
          <w:color w:val="000000" w:themeColor="text1"/>
          <w:sz w:val="28"/>
          <w:szCs w:val="28"/>
        </w:rPr>
        <w:t>Кайбицком</w:t>
      </w:r>
      <w:proofErr w:type="spellEnd"/>
      <w:r w:rsidR="00AB7CEF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>муниципаль</w:t>
      </w:r>
      <w:r w:rsidR="00CF2216" w:rsidRPr="007241A2">
        <w:rPr>
          <w:color w:val="000000" w:themeColor="text1"/>
          <w:sz w:val="28"/>
          <w:szCs w:val="28"/>
        </w:rPr>
        <w:t>ном районе Республики Татарстан</w:t>
      </w:r>
      <w:r w:rsidR="00A93B3B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275FB3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Default="00885237" w:rsidP="00686191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275FB3" w:rsidRPr="00531E73" w:rsidRDefault="00275FB3" w:rsidP="00686191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A9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85237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275FB3" w:rsidRPr="00531E73" w:rsidRDefault="00275FB3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A93B3B" w:rsidRDefault="00AD1BA6" w:rsidP="008F18A6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 xml:space="preserve">1. </w:t>
      </w:r>
      <w:r w:rsidR="00DE12BE" w:rsidRPr="007241A2">
        <w:rPr>
          <w:color w:val="000000" w:themeColor="text1"/>
          <w:sz w:val="28"/>
          <w:szCs w:val="28"/>
        </w:rPr>
        <w:t>Утвердить</w:t>
      </w:r>
      <w:r w:rsidR="00A93B3B">
        <w:rPr>
          <w:color w:val="000000" w:themeColor="text1"/>
          <w:sz w:val="28"/>
          <w:szCs w:val="28"/>
        </w:rPr>
        <w:t>:</w:t>
      </w:r>
    </w:p>
    <w:p w:rsidR="00885237" w:rsidRDefault="00A93B3B" w:rsidP="008F18A6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</w:t>
      </w:r>
      <w:r w:rsidR="00DE12BE" w:rsidRPr="007241A2">
        <w:rPr>
          <w:color w:val="000000" w:themeColor="text1"/>
          <w:sz w:val="28"/>
          <w:szCs w:val="28"/>
        </w:rPr>
        <w:t xml:space="preserve"> </w:t>
      </w:r>
      <w:r w:rsidRPr="00A93B3B">
        <w:rPr>
          <w:color w:val="000000" w:themeColor="text1"/>
          <w:sz w:val="28"/>
          <w:szCs w:val="28"/>
        </w:rPr>
        <w:t xml:space="preserve">границ защитных зон объектов культурного наследия регионального значения, расположенных в </w:t>
      </w:r>
      <w:proofErr w:type="spellStart"/>
      <w:r w:rsidRPr="00A93B3B">
        <w:rPr>
          <w:color w:val="000000" w:themeColor="text1"/>
          <w:sz w:val="28"/>
          <w:szCs w:val="28"/>
        </w:rPr>
        <w:t>Кайбицком</w:t>
      </w:r>
      <w:proofErr w:type="spellEnd"/>
      <w:r w:rsidRPr="00A93B3B">
        <w:rPr>
          <w:color w:val="000000" w:themeColor="text1"/>
          <w:sz w:val="28"/>
          <w:szCs w:val="28"/>
        </w:rPr>
        <w:t xml:space="preserve">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275FB3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686191">
        <w:rPr>
          <w:color w:val="000000" w:themeColor="text1"/>
          <w:sz w:val="28"/>
          <w:szCs w:val="28"/>
        </w:rPr>
        <w:t>;</w:t>
      </w:r>
    </w:p>
    <w:p w:rsidR="002A6384" w:rsidRPr="007241A2" w:rsidRDefault="00686191" w:rsidP="00A93B3B">
      <w:pPr>
        <w:ind w:right="14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</w:t>
      </w:r>
      <w:r w:rsidR="00A93B3B">
        <w:rPr>
          <w:color w:val="000000" w:themeColor="text1"/>
          <w:sz w:val="28"/>
          <w:szCs w:val="28"/>
        </w:rPr>
        <w:t>земель в границах</w:t>
      </w:r>
      <w:r w:rsidR="002A6384">
        <w:rPr>
          <w:color w:val="000000" w:themeColor="text1"/>
          <w:sz w:val="28"/>
          <w:szCs w:val="28"/>
        </w:rPr>
        <w:t xml:space="preserve"> </w:t>
      </w:r>
      <w:r w:rsidR="002A6384" w:rsidRPr="002A6384">
        <w:rPr>
          <w:color w:val="000000" w:themeColor="text1"/>
          <w:sz w:val="28"/>
          <w:szCs w:val="28"/>
        </w:rPr>
        <w:t xml:space="preserve">защитных зон объектов культурного наследия регионального значения, расположенных в </w:t>
      </w:r>
      <w:proofErr w:type="spellStart"/>
      <w:r w:rsidR="002A6384" w:rsidRPr="002A6384">
        <w:rPr>
          <w:color w:val="000000" w:themeColor="text1"/>
          <w:sz w:val="28"/>
          <w:szCs w:val="28"/>
        </w:rPr>
        <w:t>Кайбицком</w:t>
      </w:r>
      <w:proofErr w:type="spellEnd"/>
      <w:r w:rsidR="002A6384" w:rsidRPr="002A6384">
        <w:rPr>
          <w:color w:val="000000" w:themeColor="text1"/>
          <w:sz w:val="28"/>
          <w:szCs w:val="28"/>
        </w:rPr>
        <w:t xml:space="preserve"> муниципальном районе Республики Татарстан</w:t>
      </w:r>
      <w:r w:rsidR="00275FB3">
        <w:rPr>
          <w:color w:val="000000" w:themeColor="text1"/>
          <w:sz w:val="28"/>
          <w:szCs w:val="28"/>
        </w:rPr>
        <w:t>, согласно</w:t>
      </w:r>
      <w:r w:rsidR="002A6384">
        <w:rPr>
          <w:color w:val="000000" w:themeColor="text1"/>
          <w:sz w:val="28"/>
          <w:szCs w:val="28"/>
        </w:rPr>
        <w:t xml:space="preserve"> </w:t>
      </w:r>
      <w:r w:rsidR="00275FB3">
        <w:rPr>
          <w:color w:val="000000" w:themeColor="text1"/>
          <w:sz w:val="28"/>
          <w:szCs w:val="28"/>
        </w:rPr>
        <w:t>приложению № 2 к настоящему приказу</w:t>
      </w:r>
      <w:r w:rsidR="00A93B3B">
        <w:rPr>
          <w:color w:val="000000" w:themeColor="text1"/>
          <w:sz w:val="28"/>
          <w:szCs w:val="28"/>
        </w:rPr>
        <w:t>.</w:t>
      </w:r>
    </w:p>
    <w:p w:rsidR="00A93B3B" w:rsidRPr="007241A2" w:rsidRDefault="00A93B3B" w:rsidP="00A93B3B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 Сектору градостроительной деятельности (</w:t>
      </w:r>
      <w:proofErr w:type="spell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сведений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в 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недвижимости, а также организовать 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</w:t>
      </w:r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Республики Татарстан по охране объектов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93B3B" w:rsidRDefault="00A93B3B" w:rsidP="00A93B3B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3075" w:rsidRDefault="00053075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FB3" w:rsidRDefault="00275FB3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7241A2" w:rsidRDefault="007241A2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DE12BE" w:rsidRDefault="00DE12B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275FB3" w:rsidRDefault="00275FB3" w:rsidP="00835278">
      <w:pPr>
        <w:pStyle w:val="ac"/>
        <w:spacing w:line="235" w:lineRule="auto"/>
        <w:rPr>
          <w:color w:val="000000" w:themeColor="text1"/>
          <w:szCs w:val="28"/>
        </w:rPr>
      </w:pP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9A0C5B" w:rsidRPr="007241A2" w:rsidRDefault="009A0C5B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Pr="00531E73" w:rsidRDefault="00531E73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531E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рафическое описание местоположения границ защитных зон объектов культурного наследия регионального значения, расположенных в </w:t>
      </w:r>
      <w:proofErr w:type="spellStart"/>
      <w:r w:rsidRPr="00531E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Кайбицком</w:t>
      </w:r>
      <w:proofErr w:type="spellEnd"/>
      <w:r w:rsidRPr="00531E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531E73" w:rsidRPr="007241A2" w:rsidRDefault="00531E73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FB3" w:rsidRPr="00275FB3" w:rsidRDefault="00A06868" w:rsidP="00275FB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E12BE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DE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B5DE0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DE12BE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церкви, I 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 XIX в., арх. </w:t>
      </w:r>
      <w:proofErr w:type="gramStart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неизвестен</w:t>
      </w:r>
      <w:proofErr w:type="gramEnd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gram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, д. 1</w:t>
      </w:r>
    </w:p>
    <w:p w:rsidR="00DE12BE" w:rsidRDefault="00275FB3" w:rsidP="00275FB3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Апастовский</w:t>
      </w:r>
      <w:proofErr w:type="spellEnd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E12BE" w:rsidRDefault="00DE12BE" w:rsidP="009A0C5B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  <w:gridCol w:w="248"/>
      </w:tblGrid>
      <w:tr w:rsidR="008632E1" w:rsidTr="008632E1">
        <w:trPr>
          <w:gridAfter w:val="1"/>
          <w:wAfter w:w="248" w:type="dxa"/>
        </w:trPr>
        <w:tc>
          <w:tcPr>
            <w:tcW w:w="10065" w:type="dxa"/>
          </w:tcPr>
          <w:p w:rsidR="008632E1" w:rsidRDefault="008632E1" w:rsidP="008632E1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071E9BB8" wp14:editId="3C4894A5">
                  <wp:extent cx="4738917" cy="2910178"/>
                  <wp:effectExtent l="0" t="0" r="5080" b="508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030" cy="291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E1" w:rsidTr="008632E1">
        <w:tc>
          <w:tcPr>
            <w:tcW w:w="10313" w:type="dxa"/>
            <w:gridSpan w:val="2"/>
            <w:vAlign w:val="bottom"/>
          </w:tcPr>
          <w:p w:rsidR="008632E1" w:rsidRPr="008632E1" w:rsidRDefault="008632E1" w:rsidP="00145207">
            <w:pPr>
              <w:jc w:val="center"/>
              <w:rPr>
                <w:b/>
                <w:sz w:val="28"/>
                <w:szCs w:val="28"/>
              </w:rPr>
            </w:pPr>
            <w:r w:rsidRPr="008632E1">
              <w:rPr>
                <w:b/>
                <w:sz w:val="28"/>
                <w:szCs w:val="28"/>
              </w:rPr>
              <w:t>Масштаб 1:2000</w:t>
            </w:r>
          </w:p>
        </w:tc>
      </w:tr>
      <w:tr w:rsidR="008632E1" w:rsidTr="008632E1">
        <w:tc>
          <w:tcPr>
            <w:tcW w:w="10313" w:type="dxa"/>
            <w:gridSpan w:val="2"/>
            <w:vAlign w:val="bottom"/>
          </w:tcPr>
          <w:p w:rsidR="008632E1" w:rsidRPr="008632E1" w:rsidRDefault="008632E1" w:rsidP="00145207">
            <w:pPr>
              <w:rPr>
                <w:b/>
                <w:sz w:val="28"/>
                <w:szCs w:val="28"/>
              </w:rPr>
            </w:pPr>
            <w:r w:rsidRPr="008632E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8632E1" w:rsidTr="008632E1">
        <w:tc>
          <w:tcPr>
            <w:tcW w:w="10313" w:type="dxa"/>
            <w:gridSpan w:val="2"/>
            <w:vAlign w:val="center"/>
          </w:tcPr>
          <w:p w:rsidR="008632E1" w:rsidRPr="008632E1" w:rsidRDefault="008632E1" w:rsidP="00335114">
            <w:pPr>
              <w:jc w:val="both"/>
              <w:rPr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object w:dxaOrig="1050" w:dyaOrig="120" w14:anchorId="0705B8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6.25pt" o:ole="">
                  <v:imagedata r:id="rId11" o:title=""/>
                </v:shape>
                <o:OLEObject Type="Embed" ProgID="PBrush" ShapeID="_x0000_i1025" DrawAspect="Content" ObjectID="_1646488349" r:id="rId12"/>
              </w:object>
            </w:r>
            <w:r w:rsidRPr="008632E1">
              <w:rPr>
                <w:sz w:val="28"/>
                <w:szCs w:val="28"/>
              </w:rPr>
              <w:t xml:space="preserve"> - </w:t>
            </w:r>
            <w:r w:rsidRPr="008632E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8632E1">
              <w:rPr>
                <w:sz w:val="28"/>
                <w:szCs w:val="28"/>
              </w:rPr>
              <w:t>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t>_ _ _ _ _ _ _ _ _</w:t>
            </w:r>
            <w:r w:rsidR="00335114">
              <w:rPr>
                <w:sz w:val="28"/>
                <w:szCs w:val="28"/>
              </w:rPr>
              <w:t xml:space="preserve"> </w:t>
            </w:r>
            <w:r w:rsidRPr="008632E1">
              <w:rPr>
                <w:sz w:val="28"/>
                <w:szCs w:val="28"/>
              </w:rPr>
              <w:t>-</w:t>
            </w:r>
            <w:r w:rsidRPr="008632E1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8632E1" w:rsidRPr="008632E1" w:rsidRDefault="008632E1" w:rsidP="00335114">
            <w:pPr>
              <w:jc w:val="both"/>
              <w:rPr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object w:dxaOrig="405" w:dyaOrig="390" w14:anchorId="01886709">
                <v:shape id="_x0000_i1026" type="#_x0000_t75" style="width:19.4pt;height:19.4pt" o:ole="">
                  <v:imagedata r:id="rId13" o:title=""/>
                </v:shape>
                <o:OLEObject Type="Embed" ProgID="PBrush" ShapeID="_x0000_i1026" DrawAspect="Content" ObjectID="_1646488350" r:id="rId14"/>
              </w:object>
            </w:r>
            <w:r w:rsidRPr="008632E1">
              <w:rPr>
                <w:sz w:val="28"/>
                <w:szCs w:val="28"/>
              </w:rPr>
              <w:t>1</w:t>
            </w:r>
            <w:r w:rsidR="00335114">
              <w:rPr>
                <w:sz w:val="28"/>
                <w:szCs w:val="28"/>
              </w:rPr>
              <w:t xml:space="preserve"> </w:t>
            </w:r>
            <w:r w:rsidRPr="008632E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color w:val="000000"/>
                <w:sz w:val="28"/>
                <w:szCs w:val="28"/>
              </w:rPr>
              <w:t>16:21:140301:150, 16:21:140301:161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-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color w:val="000000"/>
                <w:sz w:val="28"/>
                <w:szCs w:val="28"/>
              </w:rPr>
              <w:t>16:21:140301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8632E1" w:rsidRPr="008632E1" w:rsidRDefault="00335114" w:rsidP="003351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7AF7946B">
                <v:rect id="_x0000_s1034" style="position:absolute;left:0;text-align:left;margin-left:1.8pt;margin-top:1.9pt;width:28.5pt;height:12.75pt;z-index:251661312" fillcolor="#f3c"/>
              </w:pict>
            </w:r>
            <w:r w:rsidR="008632E1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632E1" w:rsidRPr="008632E1">
              <w:rPr>
                <w:color w:val="000000"/>
                <w:sz w:val="28"/>
                <w:szCs w:val="28"/>
              </w:rPr>
              <w:t xml:space="preserve">- </w:t>
            </w:r>
            <w:r w:rsidR="00531E7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275FB3" w:rsidRPr="00275FB3" w:rsidRDefault="00A06868" w:rsidP="00275FB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DE12BE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DE12BE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DE12BE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DE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церкви, I треть XIX в., арх. </w:t>
      </w:r>
      <w:proofErr w:type="gram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неизвестен</w:t>
      </w:r>
      <w:proofErr w:type="gram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, д. 1</w:t>
      </w:r>
    </w:p>
    <w:p w:rsidR="00DE12BE" w:rsidRDefault="00275FB3" w:rsidP="00275FB3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Апастовский</w:t>
      </w:r>
      <w:proofErr w:type="spellEnd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75FB3" w:rsidRDefault="00275FB3" w:rsidP="00275FB3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BE" w:rsidRPr="007241A2" w:rsidRDefault="00DE12BE" w:rsidP="00DE12BE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«Здание церкви, I треть XIX в., арх. неизвестен»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.2014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181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границ территорий объектов культурного наследия регионального (республиканского) значения, расположенных в </w:t>
      </w:r>
      <w:proofErr w:type="spellStart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Кайбицком</w:t>
      </w:r>
      <w:proofErr w:type="spellEnd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стан, и режима их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E12BE" w:rsidRPr="007241A2" w:rsidRDefault="00DE12BE" w:rsidP="00DE12BE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BE" w:rsidRDefault="00531E73" w:rsidP="00DE12B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</w:t>
      </w:r>
      <w:r w:rsidR="00DE12BE" w:rsidRPr="00F27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</w:p>
    <w:p w:rsidR="00275FB3" w:rsidRPr="00275FB3" w:rsidRDefault="00DE12BE" w:rsidP="00275FB3">
      <w:pPr>
        <w:pStyle w:val="ConsPlusNonformat"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191" w:rsidRPr="0068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церкви, I треть XIX в., арх. </w:t>
      </w:r>
      <w:proofErr w:type="gram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неизвестен</w:t>
      </w:r>
      <w:proofErr w:type="gram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, д. 1</w:t>
      </w:r>
    </w:p>
    <w:p w:rsidR="001D2A9C" w:rsidRDefault="00275FB3" w:rsidP="00275FB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Апастовский</w:t>
      </w:r>
      <w:proofErr w:type="spellEnd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75FB3" w:rsidRPr="007241A2" w:rsidRDefault="00275FB3" w:rsidP="00275FB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AB7CEF" w:rsidRPr="00000A27" w:rsidTr="00AB7CEF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AB7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65075</w:t>
            </w: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AB7CEF" w:rsidRPr="00000A27" w:rsidTr="00AB7CEF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335114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335114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Координаты, </w:t>
            </w:r>
            <w:proofErr w:type="gramStart"/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AB7CEF" w:rsidRPr="00000A27" w:rsidTr="00AB7CEF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AB7CEF" w:rsidRPr="004C03F1" w:rsidTr="00AB7CEF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B7CEF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426806.52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1226919.76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426808.78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1226905.25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426724.99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1226891.05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426882.08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1226682.27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426947.68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1226692.89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427035.56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1226712.39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427044.30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1226737.05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427086.63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1226745.81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427057.81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1226899.93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426987.67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1226966.59</w:t>
            </w:r>
          </w:p>
        </w:tc>
      </w:tr>
      <w:tr w:rsidR="00AB7CEF" w:rsidRPr="00EA2C92" w:rsidTr="00AB7CEF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426806.52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B7CEF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B7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1226919.76</w:t>
            </w:r>
          </w:p>
        </w:tc>
      </w:tr>
    </w:tbl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191" w:rsidRDefault="00686191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BE" w:rsidRDefault="00A06868" w:rsidP="00275FB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DE12BE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DE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B5DE0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DE12BE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Успенско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-Богородицкая це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рковь, 1910 г.», расположенного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Малое Подберезье</w:t>
      </w:r>
    </w:p>
    <w:p w:rsidR="00275FB3" w:rsidRDefault="00275FB3" w:rsidP="00275FB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632E1" w:rsidTr="008632E1">
        <w:tc>
          <w:tcPr>
            <w:tcW w:w="10065" w:type="dxa"/>
          </w:tcPr>
          <w:p w:rsidR="008632E1" w:rsidRDefault="008632E1" w:rsidP="00DE12BE">
            <w:pPr>
              <w:pStyle w:val="ConsPlusNonformat"/>
              <w:ind w:right="1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23138DC4" wp14:editId="40324C81">
                  <wp:extent cx="5987415" cy="4206240"/>
                  <wp:effectExtent l="0" t="0" r="0" b="381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415" cy="420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E1" w:rsidTr="00A370EF">
        <w:tc>
          <w:tcPr>
            <w:tcW w:w="10065" w:type="dxa"/>
            <w:vAlign w:val="bottom"/>
          </w:tcPr>
          <w:p w:rsidR="008632E1" w:rsidRPr="008632E1" w:rsidRDefault="008632E1" w:rsidP="00145207">
            <w:pPr>
              <w:jc w:val="center"/>
              <w:rPr>
                <w:b/>
                <w:sz w:val="28"/>
                <w:szCs w:val="28"/>
              </w:rPr>
            </w:pPr>
            <w:r w:rsidRPr="008632E1">
              <w:rPr>
                <w:b/>
                <w:sz w:val="28"/>
                <w:szCs w:val="28"/>
              </w:rPr>
              <w:t>Масштаб 1:2000</w:t>
            </w:r>
          </w:p>
        </w:tc>
      </w:tr>
      <w:tr w:rsidR="008632E1" w:rsidTr="00A370EF">
        <w:tc>
          <w:tcPr>
            <w:tcW w:w="10065" w:type="dxa"/>
            <w:vAlign w:val="bottom"/>
          </w:tcPr>
          <w:p w:rsidR="008632E1" w:rsidRPr="008632E1" w:rsidRDefault="008632E1" w:rsidP="00145207">
            <w:pPr>
              <w:rPr>
                <w:b/>
                <w:sz w:val="28"/>
                <w:szCs w:val="28"/>
              </w:rPr>
            </w:pPr>
            <w:r w:rsidRPr="008632E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8632E1" w:rsidTr="00A370EF">
        <w:tc>
          <w:tcPr>
            <w:tcW w:w="10065" w:type="dxa"/>
            <w:vAlign w:val="center"/>
          </w:tcPr>
          <w:p w:rsidR="008632E1" w:rsidRPr="008632E1" w:rsidRDefault="008632E1" w:rsidP="00335114">
            <w:pPr>
              <w:jc w:val="both"/>
              <w:rPr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object w:dxaOrig="1050" w:dyaOrig="120" w14:anchorId="5B45701F">
                <v:shape id="_x0000_i1027" type="#_x0000_t75" style="width:53.2pt;height:6.25pt" o:ole="">
                  <v:imagedata r:id="rId11" o:title=""/>
                </v:shape>
                <o:OLEObject Type="Embed" ProgID="PBrush" ShapeID="_x0000_i1027" DrawAspect="Content" ObjectID="_1646488351" r:id="rId16"/>
              </w:object>
            </w:r>
            <w:r w:rsidRPr="008632E1">
              <w:rPr>
                <w:sz w:val="28"/>
                <w:szCs w:val="28"/>
              </w:rPr>
              <w:t xml:space="preserve"> - </w:t>
            </w:r>
            <w:r w:rsidRPr="008632E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8632E1">
              <w:rPr>
                <w:sz w:val="28"/>
                <w:szCs w:val="28"/>
              </w:rPr>
              <w:t>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t>_ _ _ _ _ _ _ _ _</w:t>
            </w:r>
            <w:r w:rsidR="00335114">
              <w:rPr>
                <w:sz w:val="28"/>
                <w:szCs w:val="28"/>
              </w:rPr>
              <w:t xml:space="preserve"> </w:t>
            </w:r>
            <w:r w:rsidRPr="008632E1">
              <w:rPr>
                <w:sz w:val="28"/>
                <w:szCs w:val="28"/>
              </w:rPr>
              <w:t>-</w:t>
            </w:r>
            <w:r w:rsidRPr="008632E1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8632E1" w:rsidRPr="008632E1" w:rsidRDefault="008632E1" w:rsidP="00335114">
            <w:pPr>
              <w:jc w:val="both"/>
              <w:rPr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object w:dxaOrig="405" w:dyaOrig="390" w14:anchorId="11EB41B0">
                <v:shape id="_x0000_i1028" type="#_x0000_t75" style="width:19.4pt;height:19.4pt" o:ole="">
                  <v:imagedata r:id="rId13" o:title=""/>
                </v:shape>
                <o:OLEObject Type="Embed" ProgID="PBrush" ShapeID="_x0000_i1028" DrawAspect="Content" ObjectID="_1646488352" r:id="rId17"/>
              </w:object>
            </w:r>
            <w:r w:rsidRPr="008632E1">
              <w:rPr>
                <w:sz w:val="28"/>
                <w:szCs w:val="28"/>
              </w:rPr>
              <w:t>1</w:t>
            </w:r>
            <w:r w:rsidR="00335114">
              <w:rPr>
                <w:sz w:val="28"/>
                <w:szCs w:val="28"/>
              </w:rPr>
              <w:t xml:space="preserve"> </w:t>
            </w:r>
            <w:r w:rsidRPr="008632E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color w:val="000000"/>
                <w:sz w:val="28"/>
                <w:szCs w:val="28"/>
              </w:rPr>
              <w:t>16:21:030801:84, 16:21:030201:28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-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color w:val="000000"/>
                <w:sz w:val="28"/>
                <w:szCs w:val="28"/>
              </w:rPr>
              <w:t>16:21:030801, 16:21:030201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8632E1" w:rsidRPr="008632E1" w:rsidRDefault="00335114" w:rsidP="003351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46A8F82B">
                <v:rect id="_x0000_s1035" style="position:absolute;left:0;text-align:left;margin-left:1.8pt;margin-top:1.9pt;width:28.5pt;height:12.75pt;z-index:251663360" fillcolor="#f3c"/>
              </w:pict>
            </w:r>
            <w:r w:rsidR="008632E1" w:rsidRPr="008632E1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632E1" w:rsidRPr="008632E1">
              <w:rPr>
                <w:color w:val="000000"/>
                <w:sz w:val="28"/>
                <w:szCs w:val="28"/>
              </w:rPr>
              <w:t xml:space="preserve"> - </w:t>
            </w:r>
            <w:r w:rsidR="00531E7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7D56" w:rsidRDefault="009B7D56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FB3" w:rsidRDefault="00275FB3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12BE" w:rsidRDefault="00DE12BE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Успенско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-Богородицкая церковь, 1910 г.», расположенного по адресу: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Малое Подберезье</w:t>
      </w:r>
    </w:p>
    <w:p w:rsidR="00275FB3" w:rsidRDefault="00275FB3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BE" w:rsidRDefault="00DE12BE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="002B5DE0" w:rsidRPr="002B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Успенско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-Богородицкая церковь, 1910 г.»</w:t>
      </w:r>
      <w:r w:rsidR="0068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25.03.2014 № 181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границ территорий объектов культурного наследия регионального (республиканского) значения, расположенных в </w:t>
      </w:r>
      <w:proofErr w:type="spellStart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Кайбицком</w:t>
      </w:r>
      <w:proofErr w:type="spellEnd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стан, и режима их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E12BE" w:rsidRPr="007241A2" w:rsidRDefault="00DE12BE" w:rsidP="00DE12BE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E73" w:rsidRDefault="00531E73" w:rsidP="00AB7CE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E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626FCA" w:rsidRPr="007241A2" w:rsidRDefault="00DE12BE" w:rsidP="00AB7CE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191" w:rsidRPr="0068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2A6384" w:rsidRPr="002A63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A6384" w:rsidRPr="002A6384">
        <w:rPr>
          <w:rFonts w:ascii="Times New Roman" w:hAnsi="Times New Roman" w:cs="Times New Roman"/>
          <w:color w:val="000000" w:themeColor="text1"/>
          <w:sz w:val="28"/>
          <w:szCs w:val="28"/>
        </w:rPr>
        <w:t>Успенско</w:t>
      </w:r>
      <w:proofErr w:type="spellEnd"/>
      <w:r w:rsidR="002A6384" w:rsidRPr="002A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-Богородицкая церковь, 1910 г.», расположенного по адресу: Республика Татарстан, </w:t>
      </w:r>
      <w:proofErr w:type="spellStart"/>
      <w:r w:rsidR="002A6384" w:rsidRPr="002A6384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A6384" w:rsidRPr="002A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384" w:rsidRPr="002A6384">
        <w:rPr>
          <w:rFonts w:ascii="Times New Roman" w:hAnsi="Times New Roman" w:cs="Times New Roman"/>
          <w:color w:val="000000" w:themeColor="text1"/>
          <w:sz w:val="28"/>
          <w:szCs w:val="28"/>
        </w:rPr>
        <w:t>Малое Подберезье</w:t>
      </w:r>
    </w:p>
    <w:p w:rsidR="001D2A9C" w:rsidRDefault="001D2A9C" w:rsidP="00626FCA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AB7CEF" w:rsidRPr="00000A27" w:rsidTr="00AA3EF6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AA3E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51579</w:t>
            </w: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AB7CEF" w:rsidRPr="00000A27" w:rsidTr="00AA3EF6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335114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335114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AB7CEF" w:rsidRPr="00000A27" w:rsidTr="00AA3EF6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AB7CEF" w:rsidRPr="004C03F1" w:rsidTr="00AA3EF6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A3EF6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435531.93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1229285.87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435437.09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1229465.98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435323.53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1229446.32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435244.02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1229377.72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435294.62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1229227.96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435379.25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1229191.39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435451.51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1229224.72</w:t>
            </w:r>
          </w:p>
        </w:tc>
      </w:tr>
      <w:tr w:rsidR="00AB7CEF" w:rsidRPr="00EA2C92" w:rsidTr="00AA3EF6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435531.93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AB7CEF" w:rsidRPr="00AA3EF6" w:rsidRDefault="00AB7CEF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A3EF6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1229285.87</w:t>
            </w:r>
          </w:p>
        </w:tc>
      </w:tr>
    </w:tbl>
    <w:p w:rsidR="00AB7CEF" w:rsidRPr="007241A2" w:rsidRDefault="00AB7CEF" w:rsidP="00626FCA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868" w:rsidRPr="007241A2" w:rsidRDefault="00A06868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E12BE" w:rsidRDefault="00AA3EF6" w:rsidP="00275FB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12BE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DE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686191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DE12BE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Казанско-Богородицкая, 1857 г</w:t>
      </w:r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арх. </w:t>
      </w:r>
      <w:proofErr w:type="spellStart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>Петонди</w:t>
      </w:r>
      <w:proofErr w:type="spellEnd"/>
      <w:r w:rsid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Ф.И.»,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Муратово</w:t>
      </w:r>
      <w:proofErr w:type="spellEnd"/>
    </w:p>
    <w:p w:rsidR="00275FB3" w:rsidRDefault="00275FB3" w:rsidP="00275FB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632E1" w:rsidTr="008632E1">
        <w:tc>
          <w:tcPr>
            <w:tcW w:w="10065" w:type="dxa"/>
          </w:tcPr>
          <w:p w:rsidR="008632E1" w:rsidRDefault="008632E1" w:rsidP="002A6384">
            <w:pPr>
              <w:pStyle w:val="ac"/>
              <w:spacing w:line="235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noProof/>
                <w:sz w:val="21"/>
                <w:szCs w:val="21"/>
              </w:rPr>
              <w:drawing>
                <wp:inline distT="0" distB="0" distL="0" distR="0" wp14:anchorId="67D772C1" wp14:editId="4F5A39EB">
                  <wp:extent cx="5732890" cy="3856382"/>
                  <wp:effectExtent l="0" t="0" r="1270" b="0"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969" cy="38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E1" w:rsidTr="00A718FE">
        <w:tc>
          <w:tcPr>
            <w:tcW w:w="10065" w:type="dxa"/>
            <w:vAlign w:val="bottom"/>
          </w:tcPr>
          <w:p w:rsidR="008632E1" w:rsidRPr="008632E1" w:rsidRDefault="008632E1" w:rsidP="00145207">
            <w:pPr>
              <w:jc w:val="center"/>
              <w:rPr>
                <w:b/>
                <w:sz w:val="28"/>
              </w:rPr>
            </w:pPr>
            <w:r w:rsidRPr="008632E1">
              <w:rPr>
                <w:b/>
                <w:sz w:val="28"/>
              </w:rPr>
              <w:t>Масштаб 1:2000</w:t>
            </w:r>
          </w:p>
        </w:tc>
      </w:tr>
      <w:tr w:rsidR="008632E1" w:rsidTr="00A718FE">
        <w:tc>
          <w:tcPr>
            <w:tcW w:w="10065" w:type="dxa"/>
            <w:vAlign w:val="bottom"/>
          </w:tcPr>
          <w:p w:rsidR="008632E1" w:rsidRPr="008632E1" w:rsidRDefault="008632E1" w:rsidP="00145207">
            <w:pPr>
              <w:rPr>
                <w:b/>
                <w:sz w:val="28"/>
              </w:rPr>
            </w:pPr>
            <w:r w:rsidRPr="008632E1">
              <w:rPr>
                <w:b/>
                <w:sz w:val="28"/>
              </w:rPr>
              <w:t>Условные обозначения:</w:t>
            </w:r>
          </w:p>
        </w:tc>
      </w:tr>
      <w:tr w:rsidR="008632E1" w:rsidTr="00A718FE">
        <w:tc>
          <w:tcPr>
            <w:tcW w:w="10065" w:type="dxa"/>
            <w:vAlign w:val="center"/>
          </w:tcPr>
          <w:p w:rsidR="008632E1" w:rsidRPr="008632E1" w:rsidRDefault="008632E1" w:rsidP="00335114">
            <w:pPr>
              <w:jc w:val="both"/>
              <w:rPr>
                <w:sz w:val="28"/>
              </w:rPr>
            </w:pPr>
            <w:r w:rsidRPr="008632E1">
              <w:rPr>
                <w:sz w:val="28"/>
              </w:rPr>
              <w:object w:dxaOrig="1050" w:dyaOrig="120" w14:anchorId="05481C1C">
                <v:shape id="_x0000_i1029" type="#_x0000_t75" style="width:53.2pt;height:6.25pt" o:ole="">
                  <v:imagedata r:id="rId11" o:title=""/>
                </v:shape>
                <o:OLEObject Type="Embed" ProgID="PBrush" ShapeID="_x0000_i1029" DrawAspect="Content" ObjectID="_1646488353" r:id="rId19"/>
              </w:object>
            </w:r>
            <w:r w:rsidRPr="008632E1">
              <w:rPr>
                <w:sz w:val="28"/>
              </w:rPr>
              <w:t xml:space="preserve"> - </w:t>
            </w:r>
            <w:r w:rsidRPr="008632E1">
              <w:rPr>
                <w:bCs/>
                <w:sz w:val="28"/>
              </w:rPr>
              <w:t>контур границы защитной зоны объектов культурного наследия</w:t>
            </w:r>
            <w:r w:rsidRPr="008632E1">
              <w:rPr>
                <w:sz w:val="28"/>
              </w:rPr>
              <w:t>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18"/>
              </w:rPr>
            </w:pPr>
            <w:r w:rsidRPr="008632E1">
              <w:rPr>
                <w:sz w:val="28"/>
                <w:szCs w:val="18"/>
              </w:rPr>
              <w:t>_ _ _ _ _ _ _ _ _</w:t>
            </w:r>
            <w:r w:rsidR="00335114">
              <w:rPr>
                <w:sz w:val="28"/>
                <w:szCs w:val="18"/>
              </w:rPr>
              <w:t xml:space="preserve"> </w:t>
            </w:r>
            <w:r w:rsidRPr="008632E1">
              <w:rPr>
                <w:sz w:val="28"/>
                <w:szCs w:val="18"/>
              </w:rPr>
              <w:t>-</w:t>
            </w:r>
            <w:r w:rsidRPr="008632E1">
              <w:rPr>
                <w:color w:val="000000"/>
                <w:sz w:val="28"/>
                <w:szCs w:val="18"/>
              </w:rPr>
              <w:t xml:space="preserve"> </w:t>
            </w:r>
            <w:r w:rsidRPr="008632E1">
              <w:rPr>
                <w:color w:val="000000"/>
                <w:sz w:val="28"/>
              </w:rPr>
              <w:t>существующая часть границ земельных участков, в пределах которых расположен объект</w:t>
            </w:r>
            <w:r w:rsidRPr="008632E1">
              <w:rPr>
                <w:color w:val="000000"/>
                <w:sz w:val="28"/>
                <w:szCs w:val="18"/>
              </w:rPr>
              <w:t>;</w:t>
            </w:r>
          </w:p>
          <w:p w:rsidR="008632E1" w:rsidRPr="008632E1" w:rsidRDefault="008632E1" w:rsidP="00335114">
            <w:pPr>
              <w:jc w:val="both"/>
              <w:rPr>
                <w:sz w:val="28"/>
              </w:rPr>
            </w:pPr>
            <w:r w:rsidRPr="008632E1">
              <w:rPr>
                <w:sz w:val="28"/>
              </w:rPr>
              <w:object w:dxaOrig="405" w:dyaOrig="390" w14:anchorId="3A6B1672">
                <v:shape id="_x0000_i1030" type="#_x0000_t75" style="width:19.4pt;height:19.4pt" o:ole="">
                  <v:imagedata r:id="rId13" o:title=""/>
                </v:shape>
                <o:OLEObject Type="Embed" ProgID="PBrush" ShapeID="_x0000_i1030" DrawAspect="Content" ObjectID="_1646488354" r:id="rId20"/>
              </w:object>
            </w:r>
            <w:r w:rsidRPr="008632E1">
              <w:rPr>
                <w:sz w:val="28"/>
              </w:rPr>
              <w:t>1</w:t>
            </w:r>
            <w:r w:rsidR="00335114">
              <w:rPr>
                <w:sz w:val="28"/>
              </w:rPr>
              <w:t xml:space="preserve"> </w:t>
            </w:r>
            <w:r w:rsidRPr="008632E1">
              <w:rPr>
                <w:sz w:val="28"/>
              </w:rPr>
              <w:t>- обозначение характерной точки контура объекта;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</w:rPr>
            </w:pPr>
            <w:r w:rsidRPr="008632E1">
              <w:rPr>
                <w:color w:val="000000"/>
                <w:sz w:val="28"/>
              </w:rPr>
              <w:t>16:21:080201:23, 16:21:080707:30</w:t>
            </w:r>
            <w:r w:rsidR="00335114">
              <w:rPr>
                <w:color w:val="000000"/>
                <w:sz w:val="28"/>
              </w:rPr>
              <w:t xml:space="preserve"> </w:t>
            </w:r>
            <w:r w:rsidRPr="008632E1">
              <w:rPr>
                <w:color w:val="000000"/>
                <w:sz w:val="28"/>
              </w:rPr>
              <w:t>-</w:t>
            </w:r>
            <w:r w:rsidR="00335114">
              <w:rPr>
                <w:color w:val="000000"/>
                <w:sz w:val="28"/>
              </w:rPr>
              <w:t xml:space="preserve"> </w:t>
            </w:r>
            <w:r w:rsidRPr="008632E1">
              <w:rPr>
                <w:color w:val="000000"/>
                <w:sz w:val="28"/>
              </w:rPr>
              <w:t>кадастровые номера земельных участков;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</w:rPr>
            </w:pPr>
            <w:r w:rsidRPr="008632E1">
              <w:rPr>
                <w:color w:val="000000"/>
                <w:sz w:val="28"/>
              </w:rPr>
              <w:t>16:21:080201, 16:21:08070</w:t>
            </w:r>
            <w:r>
              <w:rPr>
                <w:color w:val="000000"/>
                <w:sz w:val="28"/>
              </w:rPr>
              <w:t>7</w:t>
            </w:r>
            <w:r w:rsidR="00335114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- кадастровые номера кварталов</w:t>
            </w:r>
            <w:r w:rsidR="00531E73">
              <w:rPr>
                <w:color w:val="000000"/>
                <w:sz w:val="28"/>
              </w:rPr>
              <w:t>;</w:t>
            </w:r>
          </w:p>
          <w:p w:rsidR="008632E1" w:rsidRPr="008632E1" w:rsidRDefault="00335114" w:rsidP="00335114">
            <w:pPr>
              <w:jc w:val="both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 w14:anchorId="6006F093">
                <v:rect id="_x0000_s1036" style="position:absolute;left:0;text-align:left;margin-left:1.8pt;margin-top:1.9pt;width:28.5pt;height:12.75pt;z-index:251665408" fillcolor="#f3c"/>
              </w:pict>
            </w:r>
            <w:r w:rsidR="008632E1" w:rsidRPr="008632E1">
              <w:rPr>
                <w:color w:val="00000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 xml:space="preserve"> </w:t>
            </w:r>
            <w:r w:rsidR="008632E1" w:rsidRPr="008632E1">
              <w:rPr>
                <w:color w:val="000000"/>
                <w:sz w:val="28"/>
              </w:rPr>
              <w:t xml:space="preserve"> - </w:t>
            </w:r>
            <w:r w:rsidR="00531E73">
              <w:rPr>
                <w:color w:val="000000"/>
                <w:sz w:val="28"/>
              </w:rPr>
              <w:t>территория объекта культурного наследия.</w:t>
            </w:r>
          </w:p>
        </w:tc>
      </w:tr>
    </w:tbl>
    <w:p w:rsidR="00DE12BE" w:rsidRDefault="00DE12BE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686191" w:rsidRDefault="0068619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686191" w:rsidRDefault="0068619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686191" w:rsidRDefault="0068619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686191" w:rsidRDefault="0068619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8632E1" w:rsidRDefault="008632E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8632E1" w:rsidRDefault="008632E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8632E1" w:rsidRDefault="008632E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8632E1" w:rsidRDefault="008632E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275FB3" w:rsidRDefault="00275FB3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275FB3" w:rsidRDefault="00275FB3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8632E1" w:rsidRDefault="008632E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8632E1" w:rsidRDefault="008632E1" w:rsidP="002A6384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p w:rsidR="00275FB3" w:rsidRDefault="00DE12BE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Казанско-Богородицкая, 1857 г., арх.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Петонди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Ф.И.», расположенного по адресу: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Муратово</w:t>
      </w:r>
      <w:proofErr w:type="spellEnd"/>
    </w:p>
    <w:p w:rsidR="00275FB3" w:rsidRDefault="00275FB3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BE" w:rsidRDefault="00DE12BE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Казанско-Богородицкая, 1857 г., арх. </w:t>
      </w:r>
      <w:proofErr w:type="spellStart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>Петонди</w:t>
      </w:r>
      <w:proofErr w:type="spellEnd"/>
      <w:r w:rsidR="00275FB3" w:rsidRPr="0027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Ф.И.»</w:t>
      </w:r>
      <w:r w:rsidR="0068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25.03.2014 № 181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границ территорий объектов культурного наследия регионального (республиканского) значения, расположенных в </w:t>
      </w:r>
      <w:proofErr w:type="spellStart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Кайбицком</w:t>
      </w:r>
      <w:proofErr w:type="spellEnd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стан, и режима их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E12BE" w:rsidRDefault="00DE12BE" w:rsidP="00DE12BE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531E73" w:rsidRDefault="00531E73" w:rsidP="00DE12BE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E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421199" w:rsidRDefault="00DE12BE" w:rsidP="00AA3EF6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191" w:rsidRPr="0068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Казанско</w:t>
      </w:r>
      <w:r w:rsidR="003351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bookmarkStart w:id="0" w:name="_GoBack"/>
      <w:bookmarkEnd w:id="0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Богородицкая, 1857 г., арх.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Петонди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Ф.И.», расположенного по адресу: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Муратово</w:t>
      </w:r>
      <w:proofErr w:type="spellEnd"/>
    </w:p>
    <w:p w:rsidR="0078605B" w:rsidRPr="00421199" w:rsidRDefault="0078605B" w:rsidP="00AA3EF6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421199" w:rsidRPr="00421199" w:rsidTr="009A0C5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4211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106093</w:t>
            </w: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421199" w:rsidRPr="00421199" w:rsidTr="009A0C5B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335114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335114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421199" w:rsidRPr="00421199" w:rsidTr="009A0C5B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421199" w:rsidRPr="00421199" w:rsidTr="009A0C5B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421199" w:rsidRPr="00421199" w:rsidTr="009A0C5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335114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35114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421199" w:rsidRPr="00335114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35114">
              <w:rPr>
                <w:rFonts w:ascii="Times New Roman" w:eastAsia="MS Mincho" w:hAnsi="Times New Roman"/>
                <w:sz w:val="28"/>
                <w:szCs w:val="28"/>
              </w:rPr>
              <w:t>443887.77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35114">
              <w:rPr>
                <w:rFonts w:ascii="Times New Roman" w:eastAsia="MS Mincho" w:hAnsi="Times New Roman"/>
                <w:sz w:val="28"/>
                <w:szCs w:val="28"/>
              </w:rPr>
              <w:t>12</w:t>
            </w: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37516.94</w:t>
            </w:r>
          </w:p>
        </w:tc>
      </w:tr>
      <w:tr w:rsidR="00421199" w:rsidRPr="00421199" w:rsidTr="009A0C5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443934.39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1237870.00</w:t>
            </w:r>
          </w:p>
        </w:tc>
      </w:tr>
      <w:tr w:rsidR="00421199" w:rsidRPr="00421199" w:rsidTr="009A0C5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443641.71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1237922.29</w:t>
            </w:r>
          </w:p>
        </w:tc>
      </w:tr>
      <w:tr w:rsidR="00421199" w:rsidRPr="00421199" w:rsidTr="009A0C5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443592.69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1237570.57</w:t>
            </w:r>
          </w:p>
        </w:tc>
      </w:tr>
      <w:tr w:rsidR="00421199" w:rsidRPr="00421199" w:rsidTr="009A0C5B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443887.77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1237516.94</w:t>
            </w:r>
          </w:p>
        </w:tc>
      </w:tr>
    </w:tbl>
    <w:p w:rsidR="00AA3EF6" w:rsidRDefault="00AA3EF6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DE12BE" w:rsidRDefault="00421199" w:rsidP="0078605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12BE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DE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686191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DE12BE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Барский дом Лебедева А.Е., п</w:t>
      </w:r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ер. пол. 19 в.», расположенного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д. 11 (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8605B" w:rsidRDefault="0078605B" w:rsidP="0078605B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632E1" w:rsidTr="008632E1">
        <w:tc>
          <w:tcPr>
            <w:tcW w:w="10065" w:type="dxa"/>
          </w:tcPr>
          <w:p w:rsidR="008632E1" w:rsidRDefault="008632E1" w:rsidP="008632E1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26BB8B22" wp14:editId="03D56B80">
                  <wp:extent cx="5701085" cy="4603805"/>
                  <wp:effectExtent l="0" t="0" r="0" b="6350"/>
                  <wp:docPr id="10" name="Рисунок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1164" cy="460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E1" w:rsidTr="00416499">
        <w:tc>
          <w:tcPr>
            <w:tcW w:w="10065" w:type="dxa"/>
            <w:vAlign w:val="bottom"/>
          </w:tcPr>
          <w:p w:rsidR="008632E1" w:rsidRPr="008632E1" w:rsidRDefault="008632E1" w:rsidP="00145207">
            <w:pPr>
              <w:jc w:val="center"/>
              <w:rPr>
                <w:b/>
                <w:sz w:val="28"/>
                <w:szCs w:val="28"/>
              </w:rPr>
            </w:pPr>
            <w:r w:rsidRPr="008632E1">
              <w:rPr>
                <w:b/>
                <w:sz w:val="28"/>
                <w:szCs w:val="28"/>
              </w:rPr>
              <w:t>Масштаб 1:2000</w:t>
            </w:r>
          </w:p>
        </w:tc>
      </w:tr>
      <w:tr w:rsidR="008632E1" w:rsidTr="00416499">
        <w:tc>
          <w:tcPr>
            <w:tcW w:w="10065" w:type="dxa"/>
            <w:vAlign w:val="bottom"/>
          </w:tcPr>
          <w:p w:rsidR="008632E1" w:rsidRPr="008632E1" w:rsidRDefault="008632E1" w:rsidP="00145207">
            <w:pPr>
              <w:rPr>
                <w:b/>
                <w:sz w:val="28"/>
                <w:szCs w:val="28"/>
              </w:rPr>
            </w:pPr>
            <w:r w:rsidRPr="008632E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8632E1" w:rsidTr="00416499">
        <w:tc>
          <w:tcPr>
            <w:tcW w:w="10065" w:type="dxa"/>
            <w:vAlign w:val="center"/>
          </w:tcPr>
          <w:p w:rsidR="008632E1" w:rsidRPr="008632E1" w:rsidRDefault="008632E1" w:rsidP="00335114">
            <w:pPr>
              <w:jc w:val="both"/>
              <w:rPr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object w:dxaOrig="1050" w:dyaOrig="120" w14:anchorId="4D9C39A2">
                <v:shape id="_x0000_i1031" type="#_x0000_t75" style="width:53.2pt;height:6.25pt" o:ole="">
                  <v:imagedata r:id="rId11" o:title=""/>
                </v:shape>
                <o:OLEObject Type="Embed" ProgID="PBrush" ShapeID="_x0000_i1031" DrawAspect="Content" ObjectID="_1646488355" r:id="rId22"/>
              </w:object>
            </w:r>
            <w:r w:rsidRPr="008632E1">
              <w:rPr>
                <w:sz w:val="28"/>
                <w:szCs w:val="28"/>
              </w:rPr>
              <w:t xml:space="preserve"> - </w:t>
            </w:r>
            <w:r w:rsidRPr="008632E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8632E1">
              <w:rPr>
                <w:sz w:val="28"/>
                <w:szCs w:val="28"/>
              </w:rPr>
              <w:t>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t>_ _ _ _ _ _ _ _ _</w:t>
            </w:r>
            <w:r w:rsidR="00335114">
              <w:rPr>
                <w:sz w:val="28"/>
                <w:szCs w:val="28"/>
              </w:rPr>
              <w:t xml:space="preserve"> </w:t>
            </w:r>
            <w:r w:rsidRPr="008632E1">
              <w:rPr>
                <w:sz w:val="28"/>
                <w:szCs w:val="28"/>
              </w:rPr>
              <w:t>-</w:t>
            </w:r>
            <w:r w:rsidRPr="008632E1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8632E1" w:rsidRPr="008632E1" w:rsidRDefault="008632E1" w:rsidP="00335114">
            <w:pPr>
              <w:jc w:val="both"/>
              <w:rPr>
                <w:sz w:val="28"/>
                <w:szCs w:val="28"/>
              </w:rPr>
            </w:pPr>
            <w:r w:rsidRPr="008632E1">
              <w:rPr>
                <w:sz w:val="28"/>
                <w:szCs w:val="28"/>
              </w:rPr>
              <w:object w:dxaOrig="405" w:dyaOrig="390" w14:anchorId="7D5BD743">
                <v:shape id="_x0000_i1032" type="#_x0000_t75" style="width:19.4pt;height:19.4pt" o:ole="">
                  <v:imagedata r:id="rId13" o:title=""/>
                </v:shape>
                <o:OLEObject Type="Embed" ProgID="PBrush" ShapeID="_x0000_i1032" DrawAspect="Content" ObjectID="_1646488356" r:id="rId23"/>
              </w:object>
            </w:r>
            <w:r w:rsidRPr="008632E1">
              <w:rPr>
                <w:sz w:val="28"/>
                <w:szCs w:val="28"/>
              </w:rPr>
              <w:t>1</w:t>
            </w:r>
            <w:r w:rsidR="00335114">
              <w:rPr>
                <w:sz w:val="28"/>
                <w:szCs w:val="28"/>
              </w:rPr>
              <w:t xml:space="preserve"> </w:t>
            </w:r>
            <w:r w:rsidRPr="008632E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color w:val="000000"/>
                <w:sz w:val="28"/>
                <w:szCs w:val="28"/>
              </w:rPr>
              <w:t>16:21:140301:161, 16:21:140301:150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-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8632E1" w:rsidRPr="008632E1" w:rsidRDefault="008632E1" w:rsidP="00335114">
            <w:pPr>
              <w:jc w:val="both"/>
              <w:rPr>
                <w:color w:val="000000"/>
                <w:sz w:val="28"/>
                <w:szCs w:val="28"/>
              </w:rPr>
            </w:pPr>
            <w:r w:rsidRPr="008632E1">
              <w:rPr>
                <w:color w:val="000000"/>
                <w:sz w:val="28"/>
                <w:szCs w:val="28"/>
              </w:rPr>
              <w:t>16:21:140301</w:t>
            </w:r>
            <w:r w:rsidR="00335114">
              <w:rPr>
                <w:color w:val="000000"/>
                <w:sz w:val="28"/>
                <w:szCs w:val="28"/>
              </w:rPr>
              <w:t xml:space="preserve"> </w:t>
            </w:r>
            <w:r w:rsidRPr="008632E1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8632E1" w:rsidRPr="008632E1" w:rsidRDefault="00335114" w:rsidP="003351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6A045A3">
                <v:rect id="_x0000_s1037" style="position:absolute;left:0;text-align:left;margin-left:1.8pt;margin-top:1.9pt;width:28.5pt;height:12.75pt;z-index:251667456" fillcolor="#f3c"/>
              </w:pict>
            </w:r>
            <w:r w:rsidR="008632E1" w:rsidRPr="008632E1">
              <w:rPr>
                <w:color w:val="000000"/>
                <w:sz w:val="28"/>
                <w:szCs w:val="28"/>
              </w:rPr>
              <w:t xml:space="preserve">           - </w:t>
            </w:r>
            <w:r w:rsidR="00CE154A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2E1" w:rsidRDefault="008632E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191" w:rsidRDefault="00686191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12BE" w:rsidRDefault="00DE12BE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«Барский дом Лебедева А.Е., пер. пол. 19 в.», расположенного по адресу: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,       д. 11 (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8605B" w:rsidRDefault="0078605B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BE" w:rsidRDefault="00DE12BE" w:rsidP="00DE12B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«Барский дом Лебедева А.Е., пер. пол. 19 в.»</w:t>
      </w:r>
      <w:r w:rsidR="0068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181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границ территорий объектов культурного наследия регионального (республиканского) значения, расположенных в </w:t>
      </w:r>
      <w:proofErr w:type="spellStart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Кайбицком</w:t>
      </w:r>
      <w:proofErr w:type="spellEnd"/>
      <w:r w:rsidRPr="00AB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стан, и режима их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E12BE" w:rsidRDefault="00DE12BE" w:rsidP="00DE12BE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CE154A" w:rsidRDefault="00CE154A" w:rsidP="00DE12BE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421199" w:rsidRDefault="00DE12BE" w:rsidP="0078605B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 w:rsidR="00CE1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191" w:rsidRPr="00686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«Барский дом Лебедева А.Е., пер. пол. 19 в.», расположенного по адресу: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</w:t>
      </w:r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д. 11 (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Кайбицкий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Турминское</w:t>
      </w:r>
      <w:proofErr w:type="spellEnd"/>
      <w:r w:rsidR="0078605B" w:rsidRPr="007860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8605B" w:rsidRDefault="0078605B" w:rsidP="0078605B">
      <w:pPr>
        <w:pStyle w:val="ConsPlusNonformat"/>
        <w:widowControl/>
        <w:ind w:right="140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421199" w:rsidRPr="00000A27" w:rsidTr="00421199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4211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68252</w:t>
            </w: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421199" w:rsidRPr="00000A27" w:rsidTr="00421199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335114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335114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Координаты, </w:t>
            </w:r>
            <w:proofErr w:type="gramStart"/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421199" w:rsidRPr="00000A27" w:rsidTr="00421199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421199" w:rsidRPr="004C03F1" w:rsidTr="00421199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21199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CE154A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CE154A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421199" w:rsidRPr="00CE154A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CE154A">
              <w:rPr>
                <w:rFonts w:ascii="Times New Roman" w:eastAsia="MS Mincho" w:hAnsi="Times New Roman"/>
                <w:sz w:val="28"/>
                <w:szCs w:val="28"/>
              </w:rPr>
              <w:t>427039.43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C97A8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E154A">
              <w:rPr>
                <w:rFonts w:ascii="Times New Roman" w:eastAsia="MS Mincho" w:hAnsi="Times New Roman"/>
                <w:sz w:val="28"/>
                <w:szCs w:val="28"/>
              </w:rPr>
              <w:t>1226</w:t>
            </w: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804.47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427065.99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1226812.10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427001.71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1227046.61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426775.49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1227004.33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426765.45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1226897.86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426770.04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1226872.26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426807.27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1226733.04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427041.44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1226797.60</w:t>
            </w:r>
          </w:p>
        </w:tc>
      </w:tr>
      <w:tr w:rsidR="00421199" w:rsidRPr="00EA2C92" w:rsidTr="00421199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427039.43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421199" w:rsidRPr="00421199" w:rsidRDefault="00421199" w:rsidP="008564E4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211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1226804.47</w:t>
            </w:r>
          </w:p>
        </w:tc>
      </w:tr>
    </w:tbl>
    <w:p w:rsidR="00421199" w:rsidRDefault="00421199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2A6384" w:rsidRPr="007241A2" w:rsidRDefault="002A6384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A6384" w:rsidRDefault="00CE154A" w:rsidP="00CE154A">
      <w:pPr>
        <w:pStyle w:val="ConsPlusNonformat"/>
        <w:widowControl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E154A">
        <w:rPr>
          <w:rFonts w:ascii="Times New Roman" w:hAnsi="Times New Roman" w:cs="Times New Roman"/>
          <w:b/>
          <w:sz w:val="28"/>
          <w:szCs w:val="28"/>
        </w:rPr>
        <w:t xml:space="preserve">ежим использования земель в границах защитных зон объектов культурного наследия регионального значения, расположенных в </w:t>
      </w:r>
      <w:proofErr w:type="spellStart"/>
      <w:r w:rsidRPr="00CE154A">
        <w:rPr>
          <w:rFonts w:ascii="Times New Roman" w:hAnsi="Times New Roman" w:cs="Times New Roman"/>
          <w:b/>
          <w:sz w:val="28"/>
          <w:szCs w:val="28"/>
        </w:rPr>
        <w:t>Кайбицком</w:t>
      </w:r>
      <w:proofErr w:type="spellEnd"/>
      <w:r w:rsidRPr="00CE154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Татарстан</w:t>
      </w:r>
    </w:p>
    <w:p w:rsidR="00CE154A" w:rsidRDefault="00CE154A" w:rsidP="009A0C5B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4" w:rsidRPr="00CE154A" w:rsidRDefault="00CE154A" w:rsidP="00CE154A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54A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защитной зоны объекта культурного наследия запрещается строительство объектов капитального строительства и реконструкция</w:t>
      </w:r>
      <w:r w:rsidR="007860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1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771F34" w:rsidRPr="00CE154A" w:rsidSect="00835278">
      <w:headerReference w:type="default" r:id="rId2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EC" w:rsidRDefault="00CA36EC" w:rsidP="00AE40D3">
      <w:r>
        <w:separator/>
      </w:r>
    </w:p>
  </w:endnote>
  <w:endnote w:type="continuationSeparator" w:id="0">
    <w:p w:rsidR="00CA36EC" w:rsidRDefault="00CA36EC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EC" w:rsidRDefault="00CA36EC" w:rsidP="00AE40D3">
      <w:r>
        <w:separator/>
      </w:r>
    </w:p>
  </w:footnote>
  <w:footnote w:type="continuationSeparator" w:id="0">
    <w:p w:rsidR="00CA36EC" w:rsidRDefault="00CA36EC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125020"/>
      <w:docPartObj>
        <w:docPartGallery w:val="Page Numbers (Top of Page)"/>
        <w:docPartUnique/>
      </w:docPartObj>
    </w:sdtPr>
    <w:sdtEndPr/>
    <w:sdtContent>
      <w:p w:rsidR="00835278" w:rsidRDefault="008352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14">
          <w:rPr>
            <w:noProof/>
          </w:rPr>
          <w:t>11</w:t>
        </w:r>
        <w:r>
          <w:fldChar w:fldCharType="end"/>
        </w:r>
      </w:p>
    </w:sdtContent>
  </w:sdt>
  <w:p w:rsidR="00835278" w:rsidRDefault="008352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53075"/>
    <w:rsid w:val="00082E7A"/>
    <w:rsid w:val="00136AF2"/>
    <w:rsid w:val="00164ED3"/>
    <w:rsid w:val="001A1B97"/>
    <w:rsid w:val="001D2A9C"/>
    <w:rsid w:val="00240216"/>
    <w:rsid w:val="00275FB3"/>
    <w:rsid w:val="002A28B2"/>
    <w:rsid w:val="002A5391"/>
    <w:rsid w:val="002A6384"/>
    <w:rsid w:val="002B5DE0"/>
    <w:rsid w:val="00335114"/>
    <w:rsid w:val="00374050"/>
    <w:rsid w:val="0038681B"/>
    <w:rsid w:val="0040372E"/>
    <w:rsid w:val="00421199"/>
    <w:rsid w:val="00432899"/>
    <w:rsid w:val="00456926"/>
    <w:rsid w:val="004C692C"/>
    <w:rsid w:val="004E4C10"/>
    <w:rsid w:val="00531E73"/>
    <w:rsid w:val="00580947"/>
    <w:rsid w:val="005B4994"/>
    <w:rsid w:val="005C514A"/>
    <w:rsid w:val="00626FCA"/>
    <w:rsid w:val="0063373E"/>
    <w:rsid w:val="00633F26"/>
    <w:rsid w:val="00686191"/>
    <w:rsid w:val="007022C3"/>
    <w:rsid w:val="007241A2"/>
    <w:rsid w:val="00765A63"/>
    <w:rsid w:val="00771F34"/>
    <w:rsid w:val="00775DB0"/>
    <w:rsid w:val="0078605B"/>
    <w:rsid w:val="007A54BB"/>
    <w:rsid w:val="007E3FCB"/>
    <w:rsid w:val="008219BD"/>
    <w:rsid w:val="00835278"/>
    <w:rsid w:val="00850EEB"/>
    <w:rsid w:val="008632E1"/>
    <w:rsid w:val="00885237"/>
    <w:rsid w:val="00893A70"/>
    <w:rsid w:val="008F18A6"/>
    <w:rsid w:val="00965AED"/>
    <w:rsid w:val="00991CC4"/>
    <w:rsid w:val="009A0C5B"/>
    <w:rsid w:val="009A29E8"/>
    <w:rsid w:val="009B7396"/>
    <w:rsid w:val="009B7D56"/>
    <w:rsid w:val="00A066F5"/>
    <w:rsid w:val="00A06868"/>
    <w:rsid w:val="00A525DB"/>
    <w:rsid w:val="00A93B3B"/>
    <w:rsid w:val="00A9592D"/>
    <w:rsid w:val="00AA3B40"/>
    <w:rsid w:val="00AA3EF6"/>
    <w:rsid w:val="00AB7CEF"/>
    <w:rsid w:val="00AD1BA6"/>
    <w:rsid w:val="00AD33E1"/>
    <w:rsid w:val="00AE40D3"/>
    <w:rsid w:val="00B83273"/>
    <w:rsid w:val="00B9583E"/>
    <w:rsid w:val="00BA5517"/>
    <w:rsid w:val="00BF4595"/>
    <w:rsid w:val="00C45484"/>
    <w:rsid w:val="00C57887"/>
    <w:rsid w:val="00C9765F"/>
    <w:rsid w:val="00C97A87"/>
    <w:rsid w:val="00CA36EC"/>
    <w:rsid w:val="00CC4AA9"/>
    <w:rsid w:val="00CE154A"/>
    <w:rsid w:val="00CE297D"/>
    <w:rsid w:val="00CF2216"/>
    <w:rsid w:val="00D241F1"/>
    <w:rsid w:val="00D3673E"/>
    <w:rsid w:val="00D81EDB"/>
    <w:rsid w:val="00DA2538"/>
    <w:rsid w:val="00DC0FA0"/>
    <w:rsid w:val="00DE12BE"/>
    <w:rsid w:val="00E75164"/>
    <w:rsid w:val="00EF0DDF"/>
    <w:rsid w:val="00EF0E0C"/>
    <w:rsid w:val="00F2330B"/>
    <w:rsid w:val="00F90777"/>
    <w:rsid w:val="00FC3E09"/>
    <w:rsid w:val="00FC4645"/>
    <w:rsid w:val="00FE209C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8060-A3BA-4F02-989B-F3FF90DE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2019-12-13T14:53:00Z</cp:lastPrinted>
  <dcterms:created xsi:type="dcterms:W3CDTF">2019-12-20T05:48:00Z</dcterms:created>
  <dcterms:modified xsi:type="dcterms:W3CDTF">2020-03-23T14:06:00Z</dcterms:modified>
</cp:coreProperties>
</file>