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712C10" w:rsidRPr="00E71F81" w:rsidTr="00A26D36">
        <w:trPr>
          <w:trHeight w:val="2172"/>
        </w:trPr>
        <w:tc>
          <w:tcPr>
            <w:tcW w:w="4253" w:type="dxa"/>
          </w:tcPr>
          <w:p w:rsidR="00712C10" w:rsidRPr="00E71F81" w:rsidRDefault="00712C10" w:rsidP="00A26D36">
            <w:pPr>
              <w:autoSpaceDE w:val="0"/>
              <w:autoSpaceDN w:val="0"/>
              <w:jc w:val="center"/>
              <w:rPr>
                <w:bCs/>
                <w:spacing w:val="-10"/>
                <w:sz w:val="28"/>
                <w:szCs w:val="28"/>
              </w:rPr>
            </w:pPr>
            <w:r w:rsidRPr="00E71F81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712C10" w:rsidRPr="00E71F81" w:rsidRDefault="00712C10" w:rsidP="00A26D36">
            <w:pPr>
              <w:autoSpaceDE w:val="0"/>
              <w:autoSpaceDN w:val="0"/>
              <w:jc w:val="center"/>
              <w:rPr>
                <w:bCs/>
                <w:spacing w:val="-10"/>
                <w:sz w:val="28"/>
                <w:szCs w:val="28"/>
              </w:rPr>
            </w:pPr>
            <w:r w:rsidRPr="00E71F81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712C10" w:rsidRPr="00E71F81" w:rsidRDefault="00712C10" w:rsidP="00A26D36">
            <w:pPr>
              <w:autoSpaceDE w:val="0"/>
              <w:autoSpaceDN w:val="0"/>
              <w:jc w:val="center"/>
              <w:rPr>
                <w:bCs/>
                <w:spacing w:val="-10"/>
                <w:sz w:val="28"/>
                <w:szCs w:val="28"/>
              </w:rPr>
            </w:pPr>
            <w:r w:rsidRPr="00E71F8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3048C73" wp14:editId="708CF1D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E71F81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712C10" w:rsidRPr="00E71F81" w:rsidRDefault="00712C10" w:rsidP="00A26D3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712C10" w:rsidRPr="00E71F81" w:rsidRDefault="00712C10" w:rsidP="00A26D3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71F81">
              <w:rPr>
                <w:noProof/>
                <w:sz w:val="28"/>
                <w:szCs w:val="28"/>
              </w:rPr>
              <w:drawing>
                <wp:inline distT="0" distB="0" distL="0" distR="0" wp14:anchorId="6A26ABAE" wp14:editId="689525AC">
                  <wp:extent cx="723900" cy="723900"/>
                  <wp:effectExtent l="0" t="0" r="0" b="0"/>
                  <wp:docPr id="34" name="Рисунок 34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C10" w:rsidRPr="00E71F81" w:rsidRDefault="00712C10" w:rsidP="00A26D3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12C10" w:rsidRPr="00E71F81" w:rsidRDefault="00712C10" w:rsidP="00A26D36">
            <w:pPr>
              <w:autoSpaceDE w:val="0"/>
              <w:autoSpaceDN w:val="0"/>
              <w:ind w:right="-1038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2C10" w:rsidRPr="00E71F81" w:rsidRDefault="00712C10" w:rsidP="00A26D36">
            <w:pPr>
              <w:autoSpaceDE w:val="0"/>
              <w:autoSpaceDN w:val="0"/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E71F81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712C10" w:rsidRPr="00E71F81" w:rsidRDefault="00712C10" w:rsidP="00A26D36">
            <w:pPr>
              <w:autoSpaceDE w:val="0"/>
              <w:autoSpaceDN w:val="0"/>
              <w:ind w:right="-148"/>
              <w:jc w:val="center"/>
              <w:rPr>
                <w:kern w:val="2"/>
                <w:sz w:val="20"/>
                <w:szCs w:val="20"/>
              </w:rPr>
            </w:pPr>
          </w:p>
          <w:p w:rsidR="00712C10" w:rsidRPr="00E71F81" w:rsidRDefault="00712C10" w:rsidP="00A26D36">
            <w:pPr>
              <w:autoSpaceDE w:val="0"/>
              <w:autoSpaceDN w:val="0"/>
              <w:ind w:right="-148"/>
              <w:jc w:val="center"/>
              <w:rPr>
                <w:sz w:val="20"/>
                <w:szCs w:val="20"/>
                <w:lang w:val="tt-RU"/>
              </w:rPr>
            </w:pPr>
          </w:p>
        </w:tc>
      </w:tr>
    </w:tbl>
    <w:p w:rsidR="00712C10" w:rsidRPr="00E71F81" w:rsidRDefault="00712C10" w:rsidP="00712C10">
      <w:pPr>
        <w:autoSpaceDE w:val="0"/>
        <w:autoSpaceDN w:val="0"/>
        <w:jc w:val="center"/>
        <w:rPr>
          <w:sz w:val="20"/>
          <w:szCs w:val="20"/>
        </w:rPr>
      </w:pPr>
      <w:r w:rsidRPr="00E71F81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712C10" w:rsidRPr="00E71F81" w:rsidRDefault="00712C10" w:rsidP="00712C10">
      <w:pPr>
        <w:spacing w:line="288" w:lineRule="auto"/>
        <w:jc w:val="center"/>
        <w:rPr>
          <w:b/>
          <w:sz w:val="28"/>
          <w:szCs w:val="20"/>
        </w:rPr>
      </w:pPr>
      <w:r w:rsidRPr="00E71F81">
        <w:rPr>
          <w:b/>
          <w:sz w:val="28"/>
          <w:szCs w:val="20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712C10" w:rsidRPr="00E71F81" w:rsidTr="00A26D36">
        <w:tc>
          <w:tcPr>
            <w:tcW w:w="3369" w:type="dxa"/>
            <w:tcBorders>
              <w:bottom w:val="single" w:sz="6" w:space="0" w:color="auto"/>
            </w:tcBorders>
          </w:tcPr>
          <w:p w:rsidR="00712C10" w:rsidRPr="00E71F81" w:rsidRDefault="00712C10" w:rsidP="00A26D36">
            <w:pPr>
              <w:spacing w:line="288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3010" w:type="dxa"/>
          </w:tcPr>
          <w:p w:rsidR="00712C10" w:rsidRPr="00E71F81" w:rsidRDefault="00712C10" w:rsidP="00A26D36">
            <w:pPr>
              <w:spacing w:line="288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43" w:type="dxa"/>
          </w:tcPr>
          <w:p w:rsidR="00712C10" w:rsidRPr="00E71F81" w:rsidRDefault="00712C10" w:rsidP="00A26D36">
            <w:pPr>
              <w:spacing w:line="288" w:lineRule="auto"/>
              <w:jc w:val="center"/>
              <w:rPr>
                <w:sz w:val="28"/>
                <w:szCs w:val="20"/>
              </w:rPr>
            </w:pPr>
            <w:r w:rsidRPr="00E71F81">
              <w:rPr>
                <w:sz w:val="28"/>
                <w:szCs w:val="20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712C10" w:rsidRPr="00E71F81" w:rsidRDefault="00712C10" w:rsidP="00A26D36">
            <w:pPr>
              <w:spacing w:line="288" w:lineRule="auto"/>
              <w:jc w:val="center"/>
              <w:rPr>
                <w:sz w:val="28"/>
                <w:szCs w:val="20"/>
              </w:rPr>
            </w:pPr>
          </w:p>
        </w:tc>
      </w:tr>
    </w:tbl>
    <w:p w:rsidR="006B5F85" w:rsidRDefault="006B5F85"/>
    <w:p w:rsidR="006B5F85" w:rsidRDefault="006B5F8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</w:tblGrid>
      <w:tr w:rsidR="006B5F85" w:rsidRPr="00D0242D" w:rsidTr="00373E2A">
        <w:tc>
          <w:tcPr>
            <w:tcW w:w="5920" w:type="dxa"/>
            <w:shd w:val="clear" w:color="auto" w:fill="auto"/>
          </w:tcPr>
          <w:p w:rsidR="00867B32" w:rsidRPr="00D0242D" w:rsidRDefault="00867B32" w:rsidP="00373E2A">
            <w:pPr>
              <w:ind w:right="-1"/>
              <w:jc w:val="both"/>
              <w:rPr>
                <w:sz w:val="28"/>
                <w:szCs w:val="28"/>
              </w:rPr>
            </w:pPr>
          </w:p>
          <w:p w:rsidR="006B5F85" w:rsidRPr="00D0242D" w:rsidRDefault="006B5F85" w:rsidP="00373E2A">
            <w:pPr>
              <w:ind w:right="-1"/>
              <w:jc w:val="both"/>
              <w:rPr>
                <w:sz w:val="28"/>
                <w:szCs w:val="28"/>
              </w:rPr>
            </w:pPr>
            <w:r w:rsidRPr="00D0242D">
              <w:rPr>
                <w:sz w:val="28"/>
                <w:szCs w:val="28"/>
              </w:rPr>
              <w:t>Об утверждении границ территори</w:t>
            </w:r>
            <w:r w:rsidR="0071688A" w:rsidRPr="00D0242D">
              <w:rPr>
                <w:sz w:val="28"/>
                <w:szCs w:val="28"/>
              </w:rPr>
              <w:t>и</w:t>
            </w:r>
            <w:r w:rsidRPr="00D0242D">
              <w:rPr>
                <w:sz w:val="28"/>
                <w:szCs w:val="28"/>
              </w:rPr>
              <w:t xml:space="preserve"> объекта культурного наследия регионального значения </w:t>
            </w:r>
            <w:r w:rsidR="00F65CF6" w:rsidRPr="00D0242D">
              <w:rPr>
                <w:sz w:val="28"/>
                <w:szCs w:val="28"/>
              </w:rPr>
              <w:t xml:space="preserve"> «</w:t>
            </w:r>
            <w:proofErr w:type="spellStart"/>
            <w:r w:rsidR="00D0242D" w:rsidRPr="00D0242D">
              <w:rPr>
                <w:sz w:val="28"/>
                <w:szCs w:val="28"/>
              </w:rPr>
              <w:t>Родионовский</w:t>
            </w:r>
            <w:proofErr w:type="spellEnd"/>
            <w:r w:rsidR="00D0242D" w:rsidRPr="00D0242D">
              <w:rPr>
                <w:sz w:val="28"/>
                <w:szCs w:val="28"/>
              </w:rPr>
              <w:t xml:space="preserve"> институт благородных девиц», 1838 –1844 гг., 1936 г.</w:t>
            </w:r>
            <w:r w:rsidRPr="00D0242D">
              <w:rPr>
                <w:sz w:val="28"/>
                <w:szCs w:val="28"/>
              </w:rPr>
              <w:t xml:space="preserve">, расположенного по адресу: </w:t>
            </w:r>
            <w:r w:rsidR="00F65CF6" w:rsidRPr="00D0242D">
              <w:rPr>
                <w:sz w:val="28"/>
                <w:szCs w:val="28"/>
              </w:rPr>
              <w:t>Республика Татарстан</w:t>
            </w:r>
            <w:r w:rsidR="00373E2A" w:rsidRPr="00D0242D">
              <w:rPr>
                <w:sz w:val="28"/>
                <w:szCs w:val="28"/>
              </w:rPr>
              <w:t>,</w:t>
            </w:r>
            <w:r w:rsidR="00F65CF6" w:rsidRPr="00D0242D">
              <w:rPr>
                <w:sz w:val="28"/>
                <w:szCs w:val="28"/>
              </w:rPr>
              <w:t xml:space="preserve"> </w:t>
            </w:r>
            <w:proofErr w:type="spellStart"/>
            <w:r w:rsidRPr="00D0242D">
              <w:rPr>
                <w:sz w:val="28"/>
                <w:szCs w:val="28"/>
              </w:rPr>
              <w:t>г</w:t>
            </w:r>
            <w:proofErr w:type="gramStart"/>
            <w:r w:rsidRPr="00D0242D">
              <w:rPr>
                <w:sz w:val="28"/>
                <w:szCs w:val="28"/>
              </w:rPr>
              <w:t>.К</w:t>
            </w:r>
            <w:proofErr w:type="gramEnd"/>
            <w:r w:rsidRPr="00D0242D">
              <w:rPr>
                <w:sz w:val="28"/>
                <w:szCs w:val="28"/>
              </w:rPr>
              <w:t>азань</w:t>
            </w:r>
            <w:proofErr w:type="spellEnd"/>
            <w:r w:rsidRPr="00D0242D">
              <w:rPr>
                <w:sz w:val="28"/>
                <w:szCs w:val="28"/>
              </w:rPr>
              <w:t xml:space="preserve">, </w:t>
            </w:r>
            <w:proofErr w:type="spellStart"/>
            <w:r w:rsidRPr="00D0242D">
              <w:rPr>
                <w:sz w:val="28"/>
                <w:szCs w:val="28"/>
              </w:rPr>
              <w:t>ул.Толстого</w:t>
            </w:r>
            <w:proofErr w:type="spellEnd"/>
          </w:p>
        </w:tc>
      </w:tr>
    </w:tbl>
    <w:p w:rsidR="006B5F85" w:rsidRPr="00D0242D" w:rsidRDefault="006B5F85" w:rsidP="006B5F85">
      <w:pPr>
        <w:ind w:right="-1"/>
        <w:rPr>
          <w:sz w:val="28"/>
          <w:szCs w:val="28"/>
        </w:rPr>
      </w:pPr>
    </w:p>
    <w:p w:rsidR="00AB2F17" w:rsidRPr="00D0242D" w:rsidRDefault="00AB2F17" w:rsidP="006B5F85">
      <w:pPr>
        <w:ind w:right="-1"/>
        <w:rPr>
          <w:sz w:val="28"/>
          <w:szCs w:val="28"/>
        </w:rPr>
      </w:pPr>
    </w:p>
    <w:p w:rsidR="006B5F85" w:rsidRPr="00D0242D" w:rsidRDefault="006B5F85" w:rsidP="006B5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  <w:sz w:val="28"/>
          <w:szCs w:val="28"/>
        </w:rPr>
      </w:pPr>
      <w:proofErr w:type="gramStart"/>
      <w:r w:rsidRPr="00D0242D">
        <w:rPr>
          <w:color w:val="000000" w:themeColor="text1"/>
          <w:sz w:val="28"/>
          <w:szCs w:val="28"/>
        </w:rPr>
        <w:t xml:space="preserve">В соответствии с Федеральным законом от 25 июня 2002 года № 73-ФЗ </w:t>
      </w:r>
      <w:r w:rsidRPr="00D0242D">
        <w:rPr>
          <w:color w:val="000000" w:themeColor="text1"/>
          <w:sz w:val="28"/>
          <w:szCs w:val="28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</w:t>
      </w:r>
      <w:r w:rsidRPr="00D0242D">
        <w:rPr>
          <w:sz w:val="28"/>
          <w:szCs w:val="28"/>
        </w:rPr>
        <w:t xml:space="preserve">государственной охраны объектов культурного наследия регионального значения и их территорий, как объектов </w:t>
      </w:r>
      <w:r w:rsidRPr="00D0242D">
        <w:rPr>
          <w:color w:val="000000" w:themeColor="text1"/>
          <w:sz w:val="28"/>
          <w:szCs w:val="28"/>
        </w:rPr>
        <w:t xml:space="preserve">градостроительной деятельности особого регулирования, </w:t>
      </w:r>
      <w:r w:rsidRPr="00D0242D">
        <w:rPr>
          <w:b/>
          <w:color w:val="000000" w:themeColor="text1"/>
          <w:sz w:val="28"/>
          <w:szCs w:val="28"/>
        </w:rPr>
        <w:t>приказываю</w:t>
      </w:r>
      <w:r w:rsidRPr="00D0242D">
        <w:rPr>
          <w:color w:val="000000" w:themeColor="text1"/>
          <w:sz w:val="28"/>
          <w:szCs w:val="28"/>
        </w:rPr>
        <w:t>:</w:t>
      </w:r>
      <w:proofErr w:type="gramEnd"/>
    </w:p>
    <w:p w:rsidR="006B5F85" w:rsidRPr="00D0242D" w:rsidRDefault="006B5F85" w:rsidP="006B5F85">
      <w:pPr>
        <w:ind w:right="-1"/>
        <w:jc w:val="both"/>
        <w:rPr>
          <w:caps/>
          <w:color w:val="000000" w:themeColor="text1"/>
          <w:sz w:val="28"/>
          <w:szCs w:val="28"/>
        </w:rPr>
      </w:pPr>
    </w:p>
    <w:p w:rsidR="006B5F85" w:rsidRPr="00D0242D" w:rsidRDefault="006B5F85" w:rsidP="006B5F85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D0242D">
        <w:rPr>
          <w:color w:val="000000" w:themeColor="text1"/>
          <w:sz w:val="28"/>
          <w:szCs w:val="28"/>
        </w:rPr>
        <w:t>1. Утвердить границы территории объекта культурного наследия регионального значения</w:t>
      </w:r>
      <w:r w:rsidRPr="00D0242D">
        <w:rPr>
          <w:sz w:val="28"/>
          <w:szCs w:val="28"/>
        </w:rPr>
        <w:t xml:space="preserve"> </w:t>
      </w:r>
      <w:r w:rsidR="00D0242D" w:rsidRPr="00D0242D">
        <w:rPr>
          <w:sz w:val="28"/>
          <w:szCs w:val="28"/>
        </w:rPr>
        <w:t>«</w:t>
      </w:r>
      <w:proofErr w:type="spellStart"/>
      <w:r w:rsidR="00D0242D" w:rsidRPr="00D0242D">
        <w:rPr>
          <w:sz w:val="28"/>
          <w:szCs w:val="28"/>
        </w:rPr>
        <w:t>Родионовский</w:t>
      </w:r>
      <w:proofErr w:type="spellEnd"/>
      <w:r w:rsidR="00D0242D" w:rsidRPr="00D0242D">
        <w:rPr>
          <w:sz w:val="28"/>
          <w:szCs w:val="28"/>
        </w:rPr>
        <w:t xml:space="preserve"> институт благородных девиц», 1838 –1844 гг., 1936 г.</w:t>
      </w:r>
      <w:r w:rsidR="00373E2A" w:rsidRPr="00D0242D">
        <w:rPr>
          <w:sz w:val="28"/>
          <w:szCs w:val="28"/>
        </w:rPr>
        <w:t xml:space="preserve">, расположенного по адресу: Республика Татарстан, </w:t>
      </w:r>
      <w:proofErr w:type="spellStart"/>
      <w:r w:rsidR="00373E2A" w:rsidRPr="00D0242D">
        <w:rPr>
          <w:sz w:val="28"/>
          <w:szCs w:val="28"/>
        </w:rPr>
        <w:t>г</w:t>
      </w:r>
      <w:proofErr w:type="gramStart"/>
      <w:r w:rsidR="00373E2A" w:rsidRPr="00D0242D">
        <w:rPr>
          <w:sz w:val="28"/>
          <w:szCs w:val="28"/>
        </w:rPr>
        <w:t>.К</w:t>
      </w:r>
      <w:proofErr w:type="gramEnd"/>
      <w:r w:rsidR="00373E2A" w:rsidRPr="00D0242D">
        <w:rPr>
          <w:sz w:val="28"/>
          <w:szCs w:val="28"/>
        </w:rPr>
        <w:t>азань</w:t>
      </w:r>
      <w:proofErr w:type="spellEnd"/>
      <w:r w:rsidR="00373E2A" w:rsidRPr="00D0242D">
        <w:rPr>
          <w:sz w:val="28"/>
          <w:szCs w:val="28"/>
        </w:rPr>
        <w:t xml:space="preserve">, </w:t>
      </w:r>
      <w:proofErr w:type="spellStart"/>
      <w:r w:rsidR="00373E2A" w:rsidRPr="00D0242D">
        <w:rPr>
          <w:sz w:val="28"/>
          <w:szCs w:val="28"/>
        </w:rPr>
        <w:t>ул.Толстого</w:t>
      </w:r>
      <w:proofErr w:type="spellEnd"/>
      <w:r w:rsidR="00373E2A" w:rsidRPr="00D0242D">
        <w:rPr>
          <w:sz w:val="28"/>
          <w:szCs w:val="28"/>
        </w:rPr>
        <w:t>, согласно</w:t>
      </w:r>
      <w:r w:rsidR="00F65CF6" w:rsidRPr="00D0242D">
        <w:rPr>
          <w:color w:val="000000" w:themeColor="text1"/>
          <w:sz w:val="28"/>
          <w:szCs w:val="28"/>
        </w:rPr>
        <w:t xml:space="preserve"> </w:t>
      </w:r>
      <w:r w:rsidRPr="00D0242D">
        <w:rPr>
          <w:color w:val="000000" w:themeColor="text1"/>
          <w:sz w:val="28"/>
          <w:szCs w:val="28"/>
        </w:rPr>
        <w:t>приложению № 1 к настоящему приказу.</w:t>
      </w:r>
    </w:p>
    <w:p w:rsidR="006B5F85" w:rsidRPr="00D0242D" w:rsidRDefault="006B5F85" w:rsidP="006B5F85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D0242D">
        <w:rPr>
          <w:sz w:val="28"/>
          <w:szCs w:val="28"/>
        </w:rPr>
        <w:t xml:space="preserve">2. Утвердить режим использования территорий объекта культурного наследия </w:t>
      </w:r>
      <w:r w:rsidRPr="00D0242D">
        <w:rPr>
          <w:color w:val="000000" w:themeColor="text1"/>
          <w:sz w:val="28"/>
          <w:szCs w:val="28"/>
        </w:rPr>
        <w:t xml:space="preserve">регионального </w:t>
      </w:r>
      <w:r w:rsidR="00D0242D" w:rsidRPr="00D0242D">
        <w:rPr>
          <w:sz w:val="28"/>
          <w:szCs w:val="28"/>
        </w:rPr>
        <w:t>«</w:t>
      </w:r>
      <w:proofErr w:type="spellStart"/>
      <w:r w:rsidR="00D0242D" w:rsidRPr="00D0242D">
        <w:rPr>
          <w:sz w:val="28"/>
          <w:szCs w:val="28"/>
        </w:rPr>
        <w:t>Родионовский</w:t>
      </w:r>
      <w:proofErr w:type="spellEnd"/>
      <w:r w:rsidR="00D0242D" w:rsidRPr="00D0242D">
        <w:rPr>
          <w:sz w:val="28"/>
          <w:szCs w:val="28"/>
        </w:rPr>
        <w:t xml:space="preserve"> институт благородных девиц», 1838 –1844 гг., 1936 г.</w:t>
      </w:r>
      <w:r w:rsidR="00373E2A" w:rsidRPr="00D0242D">
        <w:rPr>
          <w:sz w:val="28"/>
          <w:szCs w:val="28"/>
        </w:rPr>
        <w:t xml:space="preserve">, расположенного по адресу: Республика Татарстан, </w:t>
      </w:r>
      <w:proofErr w:type="spellStart"/>
      <w:r w:rsidR="00373E2A" w:rsidRPr="00D0242D">
        <w:rPr>
          <w:sz w:val="28"/>
          <w:szCs w:val="28"/>
        </w:rPr>
        <w:t>г</w:t>
      </w:r>
      <w:proofErr w:type="gramStart"/>
      <w:r w:rsidR="00373E2A" w:rsidRPr="00D0242D">
        <w:rPr>
          <w:sz w:val="28"/>
          <w:szCs w:val="28"/>
        </w:rPr>
        <w:t>.К</w:t>
      </w:r>
      <w:proofErr w:type="gramEnd"/>
      <w:r w:rsidR="00373E2A" w:rsidRPr="00D0242D">
        <w:rPr>
          <w:sz w:val="28"/>
          <w:szCs w:val="28"/>
        </w:rPr>
        <w:t>азань</w:t>
      </w:r>
      <w:proofErr w:type="spellEnd"/>
      <w:r w:rsidR="00373E2A" w:rsidRPr="00D0242D">
        <w:rPr>
          <w:sz w:val="28"/>
          <w:szCs w:val="28"/>
        </w:rPr>
        <w:t xml:space="preserve">, </w:t>
      </w:r>
      <w:proofErr w:type="spellStart"/>
      <w:r w:rsidR="00373E2A" w:rsidRPr="00D0242D">
        <w:rPr>
          <w:sz w:val="28"/>
          <w:szCs w:val="28"/>
        </w:rPr>
        <w:t>ул.Толстого</w:t>
      </w:r>
      <w:proofErr w:type="spellEnd"/>
      <w:r w:rsidR="00373E2A" w:rsidRPr="00D0242D">
        <w:rPr>
          <w:sz w:val="28"/>
          <w:szCs w:val="28"/>
        </w:rPr>
        <w:t>,</w:t>
      </w:r>
      <w:r w:rsidRPr="00D0242D">
        <w:rPr>
          <w:sz w:val="28"/>
          <w:szCs w:val="28"/>
        </w:rPr>
        <w:t xml:space="preserve"> </w:t>
      </w:r>
      <w:r w:rsidRPr="00D0242D">
        <w:rPr>
          <w:color w:val="000000" w:themeColor="text1"/>
          <w:sz w:val="28"/>
          <w:szCs w:val="28"/>
        </w:rPr>
        <w:t>согласно приложению № 2 к настоящему приказу.</w:t>
      </w:r>
    </w:p>
    <w:p w:rsidR="006B5F85" w:rsidRPr="00D0242D" w:rsidRDefault="006B5F85" w:rsidP="006B5F85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D0242D">
        <w:rPr>
          <w:color w:val="000000" w:themeColor="text1"/>
          <w:sz w:val="28"/>
          <w:szCs w:val="28"/>
        </w:rPr>
        <w:t xml:space="preserve">3. </w:t>
      </w:r>
      <w:proofErr w:type="gramStart"/>
      <w:r w:rsidRPr="00D0242D">
        <w:rPr>
          <w:color w:val="000000" w:themeColor="text1"/>
          <w:sz w:val="28"/>
          <w:szCs w:val="28"/>
        </w:rPr>
        <w:t>Контроль за</w:t>
      </w:r>
      <w:proofErr w:type="gramEnd"/>
      <w:r w:rsidRPr="00D0242D">
        <w:rPr>
          <w:color w:val="000000" w:themeColor="text1"/>
          <w:sz w:val="28"/>
          <w:szCs w:val="28"/>
        </w:rPr>
        <w:t xml:space="preserve"> исполнением приказа оставляю за собой.</w:t>
      </w:r>
    </w:p>
    <w:p w:rsidR="006B5F85" w:rsidRPr="00D0242D" w:rsidRDefault="006B5F85" w:rsidP="006B5F85">
      <w:pPr>
        <w:ind w:right="-1" w:firstLine="708"/>
        <w:jc w:val="both"/>
        <w:rPr>
          <w:color w:val="000000" w:themeColor="text1"/>
          <w:sz w:val="28"/>
          <w:szCs w:val="28"/>
        </w:rPr>
      </w:pPr>
    </w:p>
    <w:p w:rsidR="00AB2F17" w:rsidRDefault="00AB2F17" w:rsidP="006B5F85">
      <w:pPr>
        <w:ind w:right="-1" w:firstLine="708"/>
        <w:jc w:val="both"/>
        <w:rPr>
          <w:color w:val="000000" w:themeColor="text1"/>
          <w:sz w:val="28"/>
          <w:szCs w:val="28"/>
        </w:rPr>
      </w:pPr>
    </w:p>
    <w:p w:rsidR="00D0242D" w:rsidRPr="00D0242D" w:rsidRDefault="00D0242D" w:rsidP="006B5F85">
      <w:pPr>
        <w:ind w:right="-1" w:firstLine="708"/>
        <w:jc w:val="both"/>
        <w:rPr>
          <w:color w:val="000000" w:themeColor="text1"/>
          <w:sz w:val="28"/>
          <w:szCs w:val="28"/>
        </w:rPr>
      </w:pPr>
    </w:p>
    <w:p w:rsidR="006B5F85" w:rsidRPr="00D0242D" w:rsidRDefault="006B5F85" w:rsidP="006B5F85">
      <w:pPr>
        <w:ind w:left="6379" w:hanging="6379"/>
        <w:rPr>
          <w:sz w:val="28"/>
          <w:szCs w:val="28"/>
        </w:rPr>
      </w:pPr>
      <w:r w:rsidRPr="00D0242D">
        <w:rPr>
          <w:sz w:val="28"/>
          <w:szCs w:val="28"/>
        </w:rPr>
        <w:t xml:space="preserve">Председатель                                                                                                  </w:t>
      </w:r>
      <w:proofErr w:type="spellStart"/>
      <w:r w:rsidRPr="00D0242D">
        <w:rPr>
          <w:sz w:val="28"/>
          <w:szCs w:val="28"/>
        </w:rPr>
        <w:t>И.Н.Гущин</w:t>
      </w:r>
      <w:proofErr w:type="spellEnd"/>
    </w:p>
    <w:p w:rsidR="006B5F85" w:rsidRPr="00D0242D" w:rsidRDefault="006B5F85">
      <w:pPr>
        <w:rPr>
          <w:sz w:val="28"/>
          <w:szCs w:val="28"/>
        </w:rPr>
      </w:pPr>
    </w:p>
    <w:p w:rsidR="006B5F85" w:rsidRDefault="006B5F85"/>
    <w:p w:rsidR="00D0242D" w:rsidRDefault="00D0242D"/>
    <w:tbl>
      <w:tblPr>
        <w:tblStyle w:val="a6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59"/>
      </w:tblGrid>
      <w:tr w:rsidR="001D5505" w:rsidTr="003859F4">
        <w:tc>
          <w:tcPr>
            <w:tcW w:w="6062" w:type="dxa"/>
          </w:tcPr>
          <w:p w:rsidR="001D5505" w:rsidRDefault="001D5505" w:rsidP="003859F4">
            <w:pPr>
              <w:pStyle w:val="a5"/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4359" w:type="dxa"/>
          </w:tcPr>
          <w:p w:rsidR="001D5505" w:rsidRPr="00540A25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№ 1</w:t>
            </w:r>
          </w:p>
          <w:p w:rsidR="001D5505" w:rsidRPr="00540A25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к приказу Комитета </w:t>
            </w:r>
          </w:p>
          <w:p w:rsidR="001D5505" w:rsidRPr="00540A25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Республики Татарстан </w:t>
            </w:r>
          </w:p>
          <w:p w:rsidR="001D5505" w:rsidRPr="00540A25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по охране объектов культурного </w:t>
            </w:r>
          </w:p>
          <w:p w:rsidR="001D5505" w:rsidRPr="00540A25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наследия </w:t>
            </w:r>
          </w:p>
          <w:p w:rsidR="001D5505" w:rsidRPr="00F04E07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от </w:t>
            </w:r>
            <w:r w:rsidRPr="00615FF8">
              <w:rPr>
                <w:szCs w:val="28"/>
              </w:rPr>
              <w:t>«</w:t>
            </w:r>
            <w:r w:rsidR="00815069">
              <w:rPr>
                <w:szCs w:val="28"/>
                <w:u w:val="single"/>
              </w:rPr>
              <w:t xml:space="preserve">          </w:t>
            </w:r>
            <w:r w:rsidRPr="00615FF8">
              <w:rPr>
                <w:szCs w:val="28"/>
              </w:rPr>
              <w:t xml:space="preserve"> »</w:t>
            </w:r>
            <w:r w:rsidR="00815069">
              <w:rPr>
                <w:szCs w:val="28"/>
                <w:u w:val="single"/>
              </w:rPr>
              <w:t xml:space="preserve">                   </w:t>
            </w:r>
            <w:r w:rsidRPr="00615FF8">
              <w:rPr>
                <w:szCs w:val="28"/>
                <w:u w:val="single"/>
              </w:rPr>
              <w:t xml:space="preserve"> </w:t>
            </w:r>
            <w:r w:rsidRPr="00615FF8">
              <w:rPr>
                <w:szCs w:val="28"/>
              </w:rPr>
              <w:t>№</w:t>
            </w:r>
            <w:r w:rsidR="00815069">
              <w:rPr>
                <w:szCs w:val="28"/>
                <w:u w:val="single"/>
              </w:rPr>
              <w:t xml:space="preserve">     </w:t>
            </w:r>
          </w:p>
        </w:tc>
      </w:tr>
    </w:tbl>
    <w:p w:rsidR="001D5505" w:rsidRDefault="001D5505" w:rsidP="001D5505">
      <w:pPr>
        <w:ind w:right="-284"/>
      </w:pPr>
    </w:p>
    <w:p w:rsidR="00AB2F17" w:rsidRPr="008A17F6" w:rsidRDefault="00AB2F17" w:rsidP="001D5505">
      <w:pPr>
        <w:ind w:right="-284"/>
      </w:pPr>
    </w:p>
    <w:p w:rsidR="001D5505" w:rsidRPr="00F6696B" w:rsidRDefault="001D5505" w:rsidP="001D5505">
      <w:pPr>
        <w:ind w:right="-1"/>
        <w:jc w:val="center"/>
        <w:rPr>
          <w:b/>
          <w:sz w:val="28"/>
          <w:szCs w:val="28"/>
        </w:rPr>
      </w:pPr>
      <w:r w:rsidRPr="00F6696B">
        <w:rPr>
          <w:b/>
          <w:sz w:val="28"/>
          <w:szCs w:val="28"/>
        </w:rPr>
        <w:t>ГРАНИЦЫ</w:t>
      </w:r>
    </w:p>
    <w:p w:rsidR="00AB2F17" w:rsidRDefault="001D5505" w:rsidP="001D5505">
      <w:pPr>
        <w:ind w:right="-1"/>
        <w:jc w:val="center"/>
        <w:rPr>
          <w:sz w:val="28"/>
          <w:szCs w:val="28"/>
        </w:rPr>
      </w:pPr>
      <w:r w:rsidRPr="005543C6">
        <w:rPr>
          <w:sz w:val="28"/>
          <w:szCs w:val="28"/>
        </w:rPr>
        <w:t>территори</w:t>
      </w:r>
      <w:r w:rsidR="00493FBF">
        <w:rPr>
          <w:sz w:val="28"/>
          <w:szCs w:val="28"/>
        </w:rPr>
        <w:t>й</w:t>
      </w:r>
      <w:r w:rsidRPr="005543C6">
        <w:rPr>
          <w:sz w:val="28"/>
          <w:szCs w:val="28"/>
        </w:rPr>
        <w:t xml:space="preserve"> объект</w:t>
      </w:r>
      <w:r w:rsidR="0016426B">
        <w:rPr>
          <w:sz w:val="28"/>
          <w:szCs w:val="28"/>
        </w:rPr>
        <w:t>а</w:t>
      </w:r>
      <w:r w:rsidRPr="005543C6">
        <w:rPr>
          <w:sz w:val="28"/>
          <w:szCs w:val="28"/>
        </w:rPr>
        <w:t xml:space="preserve"> культурного наследия </w:t>
      </w:r>
      <w:r w:rsidR="00B44293">
        <w:rPr>
          <w:sz w:val="28"/>
          <w:szCs w:val="28"/>
        </w:rPr>
        <w:t>регионального</w:t>
      </w:r>
      <w:r w:rsidR="00C85C30">
        <w:rPr>
          <w:sz w:val="28"/>
          <w:szCs w:val="28"/>
        </w:rPr>
        <w:t xml:space="preserve"> </w:t>
      </w:r>
      <w:r w:rsidRPr="005543C6">
        <w:rPr>
          <w:sz w:val="28"/>
          <w:szCs w:val="28"/>
        </w:rPr>
        <w:t>значения</w:t>
      </w:r>
      <w:r w:rsidR="0016426B">
        <w:rPr>
          <w:sz w:val="28"/>
          <w:szCs w:val="28"/>
        </w:rPr>
        <w:t xml:space="preserve"> </w:t>
      </w:r>
    </w:p>
    <w:p w:rsidR="001D5505" w:rsidRDefault="00D0242D" w:rsidP="001D5505">
      <w:pPr>
        <w:ind w:right="-1"/>
        <w:jc w:val="center"/>
        <w:rPr>
          <w:color w:val="000000" w:themeColor="text1"/>
          <w:sz w:val="28"/>
          <w:szCs w:val="28"/>
        </w:rPr>
      </w:pPr>
      <w:r w:rsidRPr="00D0242D">
        <w:rPr>
          <w:sz w:val="28"/>
          <w:szCs w:val="28"/>
        </w:rPr>
        <w:t>«</w:t>
      </w:r>
      <w:proofErr w:type="spellStart"/>
      <w:r w:rsidRPr="00D0242D">
        <w:rPr>
          <w:sz w:val="28"/>
          <w:szCs w:val="28"/>
        </w:rPr>
        <w:t>Родионовский</w:t>
      </w:r>
      <w:proofErr w:type="spellEnd"/>
      <w:r w:rsidRPr="00D0242D">
        <w:rPr>
          <w:sz w:val="28"/>
          <w:szCs w:val="28"/>
        </w:rPr>
        <w:t xml:space="preserve"> институт благородных девиц», 1838 –1844 гг., 1936 г.</w:t>
      </w:r>
      <w:r w:rsidR="004600F3" w:rsidRPr="00373E2A">
        <w:rPr>
          <w:sz w:val="28"/>
          <w:szCs w:val="28"/>
        </w:rPr>
        <w:t xml:space="preserve">, </w:t>
      </w:r>
      <w:proofErr w:type="gramStart"/>
      <w:r w:rsidR="004600F3" w:rsidRPr="00373E2A">
        <w:rPr>
          <w:sz w:val="28"/>
          <w:szCs w:val="28"/>
        </w:rPr>
        <w:t>расположенного</w:t>
      </w:r>
      <w:proofErr w:type="gramEnd"/>
      <w:r w:rsidR="004600F3" w:rsidRPr="00373E2A">
        <w:rPr>
          <w:sz w:val="28"/>
          <w:szCs w:val="28"/>
        </w:rPr>
        <w:t xml:space="preserve"> по адресу: Республика Татарстан, </w:t>
      </w:r>
      <w:proofErr w:type="spellStart"/>
      <w:r w:rsidR="004600F3" w:rsidRPr="00373E2A">
        <w:rPr>
          <w:sz w:val="28"/>
          <w:szCs w:val="28"/>
        </w:rPr>
        <w:t>г</w:t>
      </w:r>
      <w:proofErr w:type="gramStart"/>
      <w:r w:rsidR="004600F3" w:rsidRPr="00373E2A">
        <w:rPr>
          <w:sz w:val="28"/>
          <w:szCs w:val="28"/>
        </w:rPr>
        <w:t>.К</w:t>
      </w:r>
      <w:proofErr w:type="gramEnd"/>
      <w:r w:rsidR="004600F3" w:rsidRPr="00373E2A">
        <w:rPr>
          <w:sz w:val="28"/>
          <w:szCs w:val="28"/>
        </w:rPr>
        <w:t>азань</w:t>
      </w:r>
      <w:proofErr w:type="spellEnd"/>
      <w:r w:rsidR="004600F3" w:rsidRPr="00373E2A">
        <w:rPr>
          <w:sz w:val="28"/>
          <w:szCs w:val="28"/>
        </w:rPr>
        <w:t xml:space="preserve">, </w:t>
      </w:r>
      <w:proofErr w:type="spellStart"/>
      <w:r w:rsidR="004600F3" w:rsidRPr="00373E2A">
        <w:rPr>
          <w:sz w:val="28"/>
          <w:szCs w:val="28"/>
        </w:rPr>
        <w:t>ул.Толстого</w:t>
      </w:r>
      <w:proofErr w:type="spellEnd"/>
    </w:p>
    <w:p w:rsidR="00E51860" w:rsidRDefault="00E51860" w:rsidP="001D5505">
      <w:pPr>
        <w:ind w:right="-1"/>
        <w:jc w:val="center"/>
        <w:rPr>
          <w:sz w:val="28"/>
          <w:szCs w:val="28"/>
        </w:rPr>
      </w:pPr>
    </w:p>
    <w:p w:rsidR="00A14A50" w:rsidRPr="0016426B" w:rsidRDefault="001D5505" w:rsidP="00D0242D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0856A8">
        <w:rPr>
          <w:b/>
          <w:sz w:val="28"/>
          <w:szCs w:val="28"/>
        </w:rPr>
        <w:t xml:space="preserve">Карта (схема) </w:t>
      </w:r>
      <w:r w:rsidRPr="000856A8">
        <w:rPr>
          <w:sz w:val="28"/>
          <w:szCs w:val="28"/>
        </w:rPr>
        <w:t xml:space="preserve">границ территории объекта культурного наследия </w:t>
      </w:r>
      <w:r w:rsidR="00B44293">
        <w:rPr>
          <w:sz w:val="28"/>
        </w:rPr>
        <w:t>регионального</w:t>
      </w:r>
      <w:r w:rsidR="00493FBF">
        <w:rPr>
          <w:sz w:val="28"/>
        </w:rPr>
        <w:t xml:space="preserve"> </w:t>
      </w:r>
      <w:r w:rsidR="00D0242D" w:rsidRPr="00D0242D">
        <w:rPr>
          <w:sz w:val="28"/>
        </w:rPr>
        <w:t>«</w:t>
      </w:r>
      <w:proofErr w:type="spellStart"/>
      <w:r w:rsidR="00D0242D" w:rsidRPr="00D0242D">
        <w:rPr>
          <w:sz w:val="28"/>
        </w:rPr>
        <w:t>Родионовский</w:t>
      </w:r>
      <w:proofErr w:type="spellEnd"/>
      <w:r w:rsidR="00D0242D" w:rsidRPr="00D0242D">
        <w:rPr>
          <w:sz w:val="28"/>
        </w:rPr>
        <w:t xml:space="preserve"> институт благородных девиц», 1838 –1844 гг., 1936 г.</w:t>
      </w:r>
      <w:r w:rsidR="004600F3" w:rsidRPr="00373E2A">
        <w:rPr>
          <w:sz w:val="28"/>
          <w:szCs w:val="28"/>
        </w:rPr>
        <w:t xml:space="preserve">, расположенного по адресу: Республика Татарстан, </w:t>
      </w:r>
      <w:proofErr w:type="spellStart"/>
      <w:r w:rsidR="004600F3" w:rsidRPr="00373E2A">
        <w:rPr>
          <w:sz w:val="28"/>
          <w:szCs w:val="28"/>
        </w:rPr>
        <w:t>г</w:t>
      </w:r>
      <w:proofErr w:type="gramStart"/>
      <w:r w:rsidR="004600F3" w:rsidRPr="00373E2A">
        <w:rPr>
          <w:sz w:val="28"/>
          <w:szCs w:val="28"/>
        </w:rPr>
        <w:t>.К</w:t>
      </w:r>
      <w:proofErr w:type="gramEnd"/>
      <w:r w:rsidR="004600F3" w:rsidRPr="00373E2A">
        <w:rPr>
          <w:sz w:val="28"/>
          <w:szCs w:val="28"/>
        </w:rPr>
        <w:t>азань</w:t>
      </w:r>
      <w:proofErr w:type="spellEnd"/>
      <w:r w:rsidR="004600F3" w:rsidRPr="00373E2A">
        <w:rPr>
          <w:sz w:val="28"/>
          <w:szCs w:val="28"/>
        </w:rPr>
        <w:t xml:space="preserve">, </w:t>
      </w:r>
      <w:proofErr w:type="spellStart"/>
      <w:r w:rsidR="004600F3" w:rsidRPr="00373E2A">
        <w:rPr>
          <w:sz w:val="28"/>
          <w:szCs w:val="28"/>
        </w:rPr>
        <w:t>ул.Толстого</w:t>
      </w:r>
      <w:proofErr w:type="spellEnd"/>
    </w:p>
    <w:p w:rsidR="0016426B" w:rsidRPr="009A1A20" w:rsidRDefault="0016426B" w:rsidP="004A58C0">
      <w:pPr>
        <w:pStyle w:val="a3"/>
        <w:ind w:left="360"/>
        <w:rPr>
          <w:sz w:val="28"/>
          <w:szCs w:val="28"/>
        </w:rPr>
      </w:pPr>
    </w:p>
    <w:p w:rsidR="009A1A20" w:rsidRPr="00B44293" w:rsidRDefault="009A1A20" w:rsidP="009A1A20">
      <w:pPr>
        <w:pStyle w:val="a3"/>
        <w:ind w:left="360"/>
        <w:rPr>
          <w:sz w:val="28"/>
          <w:szCs w:val="28"/>
        </w:rPr>
      </w:pPr>
    </w:p>
    <w:p w:rsidR="00A14A50" w:rsidRDefault="00F74C43" w:rsidP="00A14A50">
      <w:pPr>
        <w:pStyle w:val="a3"/>
        <w:ind w:left="0" w:right="233"/>
        <w:jc w:val="center"/>
        <w:rPr>
          <w:b/>
          <w:noProof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4F063E3" wp14:editId="7534E6C2">
            <wp:extent cx="6467756" cy="806767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67756" cy="806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44293" w:rsidRDefault="00B44293" w:rsidP="00A14A50">
      <w:pPr>
        <w:pStyle w:val="a3"/>
        <w:ind w:left="0" w:right="233"/>
        <w:jc w:val="center"/>
        <w:rPr>
          <w:b/>
          <w:noProof/>
          <w:sz w:val="28"/>
          <w:szCs w:val="28"/>
        </w:rPr>
      </w:pPr>
    </w:p>
    <w:p w:rsidR="00A14A50" w:rsidRDefault="00A14A50" w:rsidP="00A14A50">
      <w:pPr>
        <w:pStyle w:val="a3"/>
        <w:ind w:left="0" w:right="233"/>
        <w:jc w:val="right"/>
      </w:pPr>
      <w:r w:rsidRPr="00A14A50">
        <w:t>Топографический план объекта культурного наследия</w:t>
      </w:r>
    </w:p>
    <w:p w:rsidR="009A1A20" w:rsidRDefault="009A1A20" w:rsidP="00A14A50">
      <w:pPr>
        <w:pStyle w:val="a3"/>
        <w:ind w:left="0" w:right="233"/>
        <w:jc w:val="right"/>
      </w:pPr>
    </w:p>
    <w:p w:rsidR="0016426B" w:rsidRDefault="0016426B" w:rsidP="00895BE9">
      <w:pPr>
        <w:pStyle w:val="a3"/>
        <w:ind w:left="360"/>
        <w:jc w:val="center"/>
        <w:rPr>
          <w:b/>
          <w:sz w:val="28"/>
          <w:szCs w:val="28"/>
        </w:rPr>
      </w:pPr>
    </w:p>
    <w:p w:rsidR="0016426B" w:rsidRDefault="0016426B" w:rsidP="00895BE9">
      <w:pPr>
        <w:pStyle w:val="a3"/>
        <w:ind w:left="360"/>
        <w:jc w:val="center"/>
        <w:rPr>
          <w:b/>
          <w:sz w:val="28"/>
          <w:szCs w:val="28"/>
        </w:rPr>
      </w:pPr>
    </w:p>
    <w:p w:rsidR="00895BE9" w:rsidRPr="00E51860" w:rsidRDefault="00A86681" w:rsidP="00895BE9">
      <w:pPr>
        <w:pStyle w:val="a3"/>
        <w:ind w:left="360"/>
        <w:jc w:val="center"/>
        <w:rPr>
          <w:sz w:val="28"/>
          <w:szCs w:val="28"/>
        </w:rPr>
      </w:pPr>
      <w:r w:rsidRPr="000F7976">
        <w:rPr>
          <w:b/>
          <w:sz w:val="28"/>
          <w:szCs w:val="28"/>
        </w:rPr>
        <w:lastRenderedPageBreak/>
        <w:t xml:space="preserve">Картографическое описание </w:t>
      </w:r>
      <w:r w:rsidRPr="000F7976">
        <w:rPr>
          <w:sz w:val="28"/>
          <w:szCs w:val="28"/>
        </w:rPr>
        <w:t xml:space="preserve">границ территории </w:t>
      </w:r>
      <w:r w:rsidR="00E51860" w:rsidRPr="005543C6">
        <w:rPr>
          <w:sz w:val="28"/>
          <w:szCs w:val="28"/>
        </w:rPr>
        <w:t>объект</w:t>
      </w:r>
      <w:r w:rsidR="00E51860">
        <w:rPr>
          <w:sz w:val="28"/>
          <w:szCs w:val="28"/>
        </w:rPr>
        <w:t>а</w:t>
      </w:r>
      <w:r w:rsidR="00E51860" w:rsidRPr="005543C6">
        <w:rPr>
          <w:sz w:val="28"/>
          <w:szCs w:val="28"/>
        </w:rPr>
        <w:t xml:space="preserve"> культурного наследия </w:t>
      </w:r>
      <w:r w:rsidR="00B44293">
        <w:rPr>
          <w:sz w:val="28"/>
        </w:rPr>
        <w:t xml:space="preserve">регионального значения </w:t>
      </w:r>
      <w:r w:rsidR="00D0242D" w:rsidRPr="00D0242D">
        <w:rPr>
          <w:sz w:val="28"/>
          <w:szCs w:val="28"/>
        </w:rPr>
        <w:t>«</w:t>
      </w:r>
      <w:proofErr w:type="spellStart"/>
      <w:r w:rsidR="00D0242D" w:rsidRPr="00D0242D">
        <w:rPr>
          <w:sz w:val="28"/>
          <w:szCs w:val="28"/>
        </w:rPr>
        <w:t>Родионовский</w:t>
      </w:r>
      <w:proofErr w:type="spellEnd"/>
      <w:r w:rsidR="00D0242D" w:rsidRPr="00D0242D">
        <w:rPr>
          <w:sz w:val="28"/>
          <w:szCs w:val="28"/>
        </w:rPr>
        <w:t xml:space="preserve"> институт благородных девиц», </w:t>
      </w:r>
      <w:r w:rsidR="00D0242D">
        <w:rPr>
          <w:sz w:val="28"/>
          <w:szCs w:val="28"/>
        </w:rPr>
        <w:br/>
      </w:r>
      <w:r w:rsidR="00D0242D" w:rsidRPr="00D0242D">
        <w:rPr>
          <w:sz w:val="28"/>
          <w:szCs w:val="28"/>
        </w:rPr>
        <w:t>1838 –1844 гг., 1936 г.</w:t>
      </w:r>
      <w:r w:rsidR="004600F3" w:rsidRPr="00373E2A">
        <w:rPr>
          <w:sz w:val="28"/>
          <w:szCs w:val="28"/>
        </w:rPr>
        <w:t xml:space="preserve">, расположенного по адресу: Республика Татарстан, </w:t>
      </w:r>
      <w:proofErr w:type="spellStart"/>
      <w:r w:rsidR="004600F3" w:rsidRPr="00373E2A">
        <w:rPr>
          <w:sz w:val="28"/>
          <w:szCs w:val="28"/>
        </w:rPr>
        <w:t>г</w:t>
      </w:r>
      <w:proofErr w:type="gramStart"/>
      <w:r w:rsidR="004600F3" w:rsidRPr="00373E2A">
        <w:rPr>
          <w:sz w:val="28"/>
          <w:szCs w:val="28"/>
        </w:rPr>
        <w:t>.К</w:t>
      </w:r>
      <w:proofErr w:type="gramEnd"/>
      <w:r w:rsidR="004600F3" w:rsidRPr="00373E2A">
        <w:rPr>
          <w:sz w:val="28"/>
          <w:szCs w:val="28"/>
        </w:rPr>
        <w:t>азань</w:t>
      </w:r>
      <w:proofErr w:type="spellEnd"/>
      <w:r w:rsidR="004600F3" w:rsidRPr="00373E2A">
        <w:rPr>
          <w:sz w:val="28"/>
          <w:szCs w:val="28"/>
        </w:rPr>
        <w:t xml:space="preserve">, </w:t>
      </w:r>
      <w:proofErr w:type="spellStart"/>
      <w:r w:rsidR="004600F3" w:rsidRPr="00373E2A">
        <w:rPr>
          <w:sz w:val="28"/>
          <w:szCs w:val="28"/>
        </w:rPr>
        <w:t>ул.Толстого</w:t>
      </w:r>
      <w:proofErr w:type="spellEnd"/>
    </w:p>
    <w:p w:rsidR="00A86681" w:rsidRDefault="00A86681" w:rsidP="00A86681">
      <w:pPr>
        <w:ind w:right="233"/>
        <w:jc w:val="center"/>
        <w:rPr>
          <w:sz w:val="28"/>
          <w:szCs w:val="28"/>
        </w:rPr>
      </w:pPr>
    </w:p>
    <w:p w:rsidR="00E51860" w:rsidRPr="00B046E0" w:rsidRDefault="00E51860" w:rsidP="00E51860">
      <w:pPr>
        <w:ind w:firstLine="851"/>
        <w:jc w:val="both"/>
        <w:rPr>
          <w:sz w:val="28"/>
          <w:szCs w:val="28"/>
        </w:rPr>
      </w:pPr>
      <w:r w:rsidRPr="00B046E0">
        <w:rPr>
          <w:sz w:val="28"/>
          <w:szCs w:val="28"/>
        </w:rPr>
        <w:t xml:space="preserve">Граница территории объекта культурного наследия </w:t>
      </w:r>
      <w:r w:rsidR="00F74C43">
        <w:rPr>
          <w:sz w:val="28"/>
          <w:szCs w:val="28"/>
        </w:rPr>
        <w:t>регионального</w:t>
      </w:r>
      <w:r w:rsidR="00895BE9">
        <w:rPr>
          <w:sz w:val="28"/>
          <w:szCs w:val="28"/>
        </w:rPr>
        <w:t xml:space="preserve"> значения </w:t>
      </w:r>
      <w:r w:rsidRPr="00B046E0">
        <w:rPr>
          <w:sz w:val="28"/>
          <w:szCs w:val="28"/>
        </w:rPr>
        <w:t>проходит следующим образом:</w:t>
      </w:r>
    </w:p>
    <w:p w:rsidR="00E51860" w:rsidRPr="00EE051F" w:rsidRDefault="00E51860" w:rsidP="00E51860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</w:p>
    <w:p w:rsidR="00F74C43" w:rsidRPr="00F74C43" w:rsidRDefault="00F74C43" w:rsidP="00F74C43">
      <w:pPr>
        <w:ind w:firstLine="851"/>
        <w:jc w:val="both"/>
        <w:rPr>
          <w:sz w:val="28"/>
          <w:szCs w:val="28"/>
        </w:rPr>
      </w:pPr>
      <w:r w:rsidRPr="00F74C43">
        <w:rPr>
          <w:b/>
          <w:sz w:val="28"/>
          <w:szCs w:val="28"/>
        </w:rPr>
        <w:t xml:space="preserve">юго-западная часть: </w:t>
      </w:r>
      <w:r w:rsidRPr="00F74C43">
        <w:rPr>
          <w:sz w:val="28"/>
          <w:szCs w:val="28"/>
        </w:rPr>
        <w:t>по внутриквартальной границе земельного участка (</w:t>
      </w:r>
      <w:proofErr w:type="spellStart"/>
      <w:r w:rsidRPr="00F74C43">
        <w:rPr>
          <w:sz w:val="28"/>
          <w:szCs w:val="28"/>
        </w:rPr>
        <w:t>п.т</w:t>
      </w:r>
      <w:proofErr w:type="spellEnd"/>
      <w:r w:rsidRPr="00F74C43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F74C43">
        <w:rPr>
          <w:sz w:val="28"/>
          <w:szCs w:val="28"/>
        </w:rPr>
        <w:t xml:space="preserve"> 1-11);</w:t>
      </w:r>
    </w:p>
    <w:p w:rsidR="00F74C43" w:rsidRPr="00F74C43" w:rsidRDefault="00F74C43" w:rsidP="00F74C43">
      <w:pPr>
        <w:ind w:firstLine="851"/>
        <w:jc w:val="both"/>
        <w:rPr>
          <w:sz w:val="28"/>
          <w:szCs w:val="28"/>
        </w:rPr>
      </w:pPr>
      <w:r w:rsidRPr="00F74C43">
        <w:rPr>
          <w:b/>
          <w:sz w:val="28"/>
          <w:szCs w:val="28"/>
        </w:rPr>
        <w:t xml:space="preserve">северо-западная часть: </w:t>
      </w:r>
      <w:r w:rsidRPr="00F74C43">
        <w:rPr>
          <w:sz w:val="28"/>
          <w:szCs w:val="28"/>
        </w:rPr>
        <w:t>по внутриквартальной границе земельного участка (</w:t>
      </w:r>
      <w:proofErr w:type="spellStart"/>
      <w:r w:rsidRPr="00F74C43">
        <w:rPr>
          <w:sz w:val="28"/>
          <w:szCs w:val="28"/>
        </w:rPr>
        <w:t>п.т</w:t>
      </w:r>
      <w:proofErr w:type="spellEnd"/>
      <w:r w:rsidRPr="00F74C43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F74C43">
        <w:rPr>
          <w:sz w:val="28"/>
          <w:szCs w:val="28"/>
        </w:rPr>
        <w:t xml:space="preserve"> 1-2-3-4-5-6);</w:t>
      </w:r>
    </w:p>
    <w:p w:rsidR="00F74C43" w:rsidRPr="00F74C43" w:rsidRDefault="00F74C43" w:rsidP="00F74C43">
      <w:pPr>
        <w:ind w:firstLine="851"/>
        <w:jc w:val="both"/>
        <w:rPr>
          <w:sz w:val="28"/>
          <w:szCs w:val="28"/>
        </w:rPr>
      </w:pPr>
      <w:r w:rsidRPr="00F74C43">
        <w:rPr>
          <w:b/>
          <w:sz w:val="28"/>
          <w:szCs w:val="28"/>
        </w:rPr>
        <w:t xml:space="preserve">северо-восточная часть: </w:t>
      </w:r>
      <w:r w:rsidRPr="00F74C43">
        <w:rPr>
          <w:sz w:val="28"/>
          <w:szCs w:val="28"/>
        </w:rPr>
        <w:t>по внутриквартальной границе земельного участка (</w:t>
      </w:r>
      <w:proofErr w:type="spellStart"/>
      <w:r w:rsidRPr="00F74C43">
        <w:rPr>
          <w:sz w:val="28"/>
          <w:szCs w:val="28"/>
        </w:rPr>
        <w:t>п.т</w:t>
      </w:r>
      <w:proofErr w:type="spellEnd"/>
      <w:r w:rsidRPr="00F74C43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F74C43">
        <w:rPr>
          <w:sz w:val="28"/>
          <w:szCs w:val="28"/>
        </w:rPr>
        <w:t xml:space="preserve"> 6-7-8-9-10);</w:t>
      </w:r>
    </w:p>
    <w:p w:rsidR="00ED6B3D" w:rsidRPr="00F74C43" w:rsidRDefault="00F74C43" w:rsidP="00F74C43">
      <w:pPr>
        <w:ind w:firstLine="851"/>
        <w:jc w:val="both"/>
        <w:rPr>
          <w:sz w:val="28"/>
          <w:szCs w:val="28"/>
        </w:rPr>
      </w:pPr>
      <w:r w:rsidRPr="00F74C43">
        <w:rPr>
          <w:b/>
          <w:sz w:val="28"/>
          <w:szCs w:val="28"/>
        </w:rPr>
        <w:t xml:space="preserve">юго-восточная часть: </w:t>
      </w:r>
      <w:r w:rsidRPr="00F74C43">
        <w:rPr>
          <w:sz w:val="28"/>
          <w:szCs w:val="28"/>
        </w:rPr>
        <w:t>по внутриквартальной границе земельного участка (</w:t>
      </w:r>
      <w:proofErr w:type="spellStart"/>
      <w:r w:rsidRPr="00F74C43">
        <w:rPr>
          <w:sz w:val="28"/>
          <w:szCs w:val="28"/>
        </w:rPr>
        <w:t>п.т</w:t>
      </w:r>
      <w:proofErr w:type="spellEnd"/>
      <w:r w:rsidRPr="00F74C43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F74C43">
        <w:rPr>
          <w:sz w:val="28"/>
          <w:szCs w:val="28"/>
        </w:rPr>
        <w:t xml:space="preserve"> 11-10).</w:t>
      </w:r>
    </w:p>
    <w:p w:rsidR="00F74C43" w:rsidRDefault="00F74C43" w:rsidP="00A86681">
      <w:pPr>
        <w:ind w:right="233"/>
        <w:jc w:val="center"/>
        <w:rPr>
          <w:b/>
          <w:sz w:val="28"/>
          <w:szCs w:val="28"/>
        </w:rPr>
      </w:pPr>
    </w:p>
    <w:p w:rsidR="00A86681" w:rsidRPr="000F7976" w:rsidRDefault="00A86681" w:rsidP="00A86681">
      <w:pPr>
        <w:ind w:right="233"/>
        <w:jc w:val="center"/>
        <w:rPr>
          <w:b/>
          <w:sz w:val="28"/>
          <w:szCs w:val="28"/>
        </w:rPr>
      </w:pPr>
      <w:r w:rsidRPr="000F7976">
        <w:rPr>
          <w:b/>
          <w:sz w:val="28"/>
          <w:szCs w:val="28"/>
        </w:rPr>
        <w:t>Таблица поворотных точек</w:t>
      </w:r>
    </w:p>
    <w:p w:rsidR="00A86681" w:rsidRDefault="00A86681" w:rsidP="00A86681">
      <w:pPr>
        <w:ind w:right="233"/>
        <w:jc w:val="center"/>
        <w:rPr>
          <w:sz w:val="28"/>
        </w:rPr>
      </w:pPr>
      <w:r w:rsidRPr="000F7976">
        <w:rPr>
          <w:sz w:val="28"/>
          <w:szCs w:val="28"/>
        </w:rPr>
        <w:t xml:space="preserve">границ территории </w:t>
      </w:r>
      <w:r w:rsidR="00E51860" w:rsidRPr="005543C6">
        <w:rPr>
          <w:sz w:val="28"/>
          <w:szCs w:val="28"/>
        </w:rPr>
        <w:t>объект</w:t>
      </w:r>
      <w:r w:rsidR="00E51860">
        <w:rPr>
          <w:sz w:val="28"/>
          <w:szCs w:val="28"/>
        </w:rPr>
        <w:t>а</w:t>
      </w:r>
      <w:r w:rsidR="00E51860" w:rsidRPr="005543C6">
        <w:rPr>
          <w:sz w:val="28"/>
          <w:szCs w:val="28"/>
        </w:rPr>
        <w:t xml:space="preserve"> культурного наследия </w:t>
      </w:r>
      <w:r w:rsidR="00B44293">
        <w:rPr>
          <w:sz w:val="28"/>
        </w:rPr>
        <w:t xml:space="preserve">регионального значения </w:t>
      </w:r>
      <w:r w:rsidR="00D0242D" w:rsidRPr="00D0242D">
        <w:rPr>
          <w:sz w:val="28"/>
          <w:szCs w:val="28"/>
        </w:rPr>
        <w:t>«</w:t>
      </w:r>
      <w:proofErr w:type="spellStart"/>
      <w:r w:rsidR="00D0242D" w:rsidRPr="00D0242D">
        <w:rPr>
          <w:sz w:val="28"/>
          <w:szCs w:val="28"/>
        </w:rPr>
        <w:t>Родионовский</w:t>
      </w:r>
      <w:proofErr w:type="spellEnd"/>
      <w:r w:rsidR="00D0242D" w:rsidRPr="00D0242D">
        <w:rPr>
          <w:sz w:val="28"/>
          <w:szCs w:val="28"/>
        </w:rPr>
        <w:t xml:space="preserve"> институт благородных девиц», 1838 –1844 гг., 1936 г.</w:t>
      </w:r>
      <w:r w:rsidR="004600F3" w:rsidRPr="00373E2A">
        <w:rPr>
          <w:sz w:val="28"/>
          <w:szCs w:val="28"/>
        </w:rPr>
        <w:t xml:space="preserve">, расположенного по адресу: Республика Татарстан, </w:t>
      </w:r>
      <w:proofErr w:type="spellStart"/>
      <w:r w:rsidR="004600F3" w:rsidRPr="00373E2A">
        <w:rPr>
          <w:sz w:val="28"/>
          <w:szCs w:val="28"/>
        </w:rPr>
        <w:t>г</w:t>
      </w:r>
      <w:proofErr w:type="gramStart"/>
      <w:r w:rsidR="004600F3" w:rsidRPr="00373E2A">
        <w:rPr>
          <w:sz w:val="28"/>
          <w:szCs w:val="28"/>
        </w:rPr>
        <w:t>.К</w:t>
      </w:r>
      <w:proofErr w:type="gramEnd"/>
      <w:r w:rsidR="004600F3" w:rsidRPr="00373E2A">
        <w:rPr>
          <w:sz w:val="28"/>
          <w:szCs w:val="28"/>
        </w:rPr>
        <w:t>азань</w:t>
      </w:r>
      <w:proofErr w:type="spellEnd"/>
      <w:r w:rsidR="004600F3" w:rsidRPr="00373E2A">
        <w:rPr>
          <w:sz w:val="28"/>
          <w:szCs w:val="28"/>
        </w:rPr>
        <w:t xml:space="preserve">, </w:t>
      </w:r>
      <w:proofErr w:type="spellStart"/>
      <w:r w:rsidR="004600F3" w:rsidRPr="00373E2A">
        <w:rPr>
          <w:sz w:val="28"/>
          <w:szCs w:val="28"/>
        </w:rPr>
        <w:t>ул.Толстого</w:t>
      </w:r>
      <w:proofErr w:type="spellEnd"/>
    </w:p>
    <w:p w:rsidR="00ED6B3D" w:rsidRDefault="00ED6B3D" w:rsidP="00A86681">
      <w:pPr>
        <w:ind w:right="233"/>
        <w:jc w:val="center"/>
        <w:rPr>
          <w:sz w:val="28"/>
        </w:rPr>
      </w:pPr>
    </w:p>
    <w:tbl>
      <w:tblPr>
        <w:tblW w:w="1014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2"/>
        <w:gridCol w:w="1984"/>
        <w:gridCol w:w="1985"/>
        <w:gridCol w:w="2693"/>
        <w:gridCol w:w="2410"/>
      </w:tblGrid>
      <w:tr w:rsidR="00F74C43" w:rsidRPr="00461428" w:rsidTr="00F74C43">
        <w:tc>
          <w:tcPr>
            <w:tcW w:w="1072" w:type="dxa"/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№</w:t>
            </w:r>
          </w:p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Точки</w:t>
            </w:r>
          </w:p>
        </w:tc>
        <w:tc>
          <w:tcPr>
            <w:tcW w:w="3969" w:type="dxa"/>
            <w:gridSpan w:val="2"/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Координаты точки в системе координат</w:t>
            </w:r>
          </w:p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(МСК-16)</w:t>
            </w:r>
          </w:p>
        </w:tc>
        <w:tc>
          <w:tcPr>
            <w:tcW w:w="5103" w:type="dxa"/>
            <w:gridSpan w:val="2"/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Координаты точки во всемирной геодезической системе координат 1984 года (WGS-84)</w:t>
            </w:r>
          </w:p>
        </w:tc>
      </w:tr>
      <w:tr w:rsidR="00F74C43" w:rsidRPr="00461428" w:rsidTr="00F74C43">
        <w:tc>
          <w:tcPr>
            <w:tcW w:w="1072" w:type="dxa"/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61428">
              <w:rPr>
                <w:rFonts w:eastAsia="Calibri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985" w:type="dxa"/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61428">
              <w:rPr>
                <w:rFonts w:eastAsia="Calibri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2693" w:type="dxa"/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Северная</w:t>
            </w:r>
          </w:p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</w:t>
            </w:r>
            <w:r w:rsidRPr="00461428">
              <w:rPr>
                <w:rFonts w:eastAsia="Calibri"/>
                <w:sz w:val="28"/>
                <w:szCs w:val="28"/>
              </w:rPr>
              <w:t>ирота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61428">
              <w:rPr>
                <w:rFonts w:eastAsia="Calibri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2410" w:type="dxa"/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Восточная</w:t>
            </w:r>
          </w:p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Pr="00461428">
              <w:rPr>
                <w:rFonts w:eastAsia="Calibri"/>
                <w:sz w:val="28"/>
                <w:szCs w:val="28"/>
              </w:rPr>
              <w:t>олгота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61428">
              <w:rPr>
                <w:rFonts w:eastAsia="Calibri"/>
                <w:b/>
                <w:sz w:val="28"/>
                <w:szCs w:val="28"/>
                <w:lang w:val="en-US"/>
              </w:rPr>
              <w:t>L</w:t>
            </w:r>
          </w:p>
        </w:tc>
      </w:tr>
      <w:tr w:rsidR="00F74C43" w:rsidRPr="00461428" w:rsidTr="00F74C43">
        <w:tc>
          <w:tcPr>
            <w:tcW w:w="1072" w:type="dxa"/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6142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476729.14</w:t>
            </w:r>
          </w:p>
        </w:tc>
        <w:tc>
          <w:tcPr>
            <w:tcW w:w="1985" w:type="dxa"/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1306951.63</w:t>
            </w:r>
          </w:p>
        </w:tc>
        <w:tc>
          <w:tcPr>
            <w:tcW w:w="2693" w:type="dxa"/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55˚ 47΄</w:t>
            </w:r>
            <w:r w:rsidRPr="00461428">
              <w:rPr>
                <w:rFonts w:eastAsia="Calibri"/>
                <w:sz w:val="28"/>
                <w:szCs w:val="28"/>
                <w:lang w:val="en-US"/>
              </w:rPr>
              <w:t>52</w:t>
            </w:r>
            <w:r w:rsidRPr="00461428">
              <w:rPr>
                <w:rFonts w:eastAsia="Calibri"/>
                <w:sz w:val="28"/>
                <w:szCs w:val="28"/>
              </w:rPr>
              <w:t>.</w:t>
            </w:r>
            <w:r w:rsidRPr="00461428">
              <w:rPr>
                <w:rFonts w:eastAsia="Calibri"/>
                <w:sz w:val="28"/>
                <w:szCs w:val="28"/>
                <w:lang w:val="en-US"/>
              </w:rPr>
              <w:t>24817</w:t>
            </w:r>
            <w:r w:rsidRPr="00461428">
              <w:rPr>
                <w:rFonts w:eastAsia="Calibri"/>
                <w:sz w:val="28"/>
                <w:szCs w:val="28"/>
              </w:rPr>
              <w:t>˝</w:t>
            </w:r>
          </w:p>
        </w:tc>
        <w:tc>
          <w:tcPr>
            <w:tcW w:w="2410" w:type="dxa"/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49˚ 08΄3</w:t>
            </w:r>
            <w:r w:rsidRPr="00461428"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461428">
              <w:rPr>
                <w:rFonts w:eastAsia="Calibri"/>
                <w:sz w:val="28"/>
                <w:szCs w:val="28"/>
              </w:rPr>
              <w:t>.</w:t>
            </w:r>
            <w:r w:rsidRPr="00461428">
              <w:rPr>
                <w:rFonts w:eastAsia="Calibri"/>
                <w:sz w:val="28"/>
                <w:szCs w:val="28"/>
                <w:lang w:val="en-US"/>
              </w:rPr>
              <w:t>14079</w:t>
            </w:r>
            <w:r w:rsidRPr="00461428">
              <w:rPr>
                <w:rFonts w:eastAsia="Calibri"/>
                <w:sz w:val="28"/>
                <w:szCs w:val="28"/>
              </w:rPr>
              <w:t>˝</w:t>
            </w:r>
          </w:p>
        </w:tc>
      </w:tr>
      <w:tr w:rsidR="00F74C43" w:rsidRPr="00461428" w:rsidTr="00F74C43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476833.39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1306932.30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55°47'55.61996"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49°08'32.04006"</w:t>
            </w:r>
          </w:p>
        </w:tc>
      </w:tr>
      <w:tr w:rsidR="00F74C43" w:rsidRPr="00461428" w:rsidTr="00F74C43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476832.27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1306834.94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55°47'55.58864"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49°08'26.45140"</w:t>
            </w:r>
          </w:p>
        </w:tc>
      </w:tr>
      <w:tr w:rsidR="00F74C43" w:rsidRPr="00461428" w:rsidTr="00F74C43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476910.11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1306833.89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55°47'58.10556"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49°08'26.39860"</w:t>
            </w:r>
          </w:p>
        </w:tc>
      </w:tr>
      <w:tr w:rsidR="00F74C43" w:rsidRPr="00461428" w:rsidTr="00F74C43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476927.00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1306911.07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55°47'58.64748"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49°08'30.83041"</w:t>
            </w:r>
          </w:p>
        </w:tc>
      </w:tr>
      <w:tr w:rsidR="00F74C43" w:rsidRPr="00461428" w:rsidTr="00F74C43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477002.74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1307072.49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55°48'01.08852"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49°08'40.10323"</w:t>
            </w:r>
          </w:p>
        </w:tc>
      </w:tr>
      <w:tr w:rsidR="00F74C43" w:rsidRPr="00461428" w:rsidTr="00F74C43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476980.29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1307068.25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55°48'00.36284"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49°08'39.85721"</w:t>
            </w:r>
          </w:p>
        </w:tc>
      </w:tr>
      <w:tr w:rsidR="00F74C43" w:rsidRPr="00461428" w:rsidTr="00F74C43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476960.72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1307065.09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55°47'59.73023"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49°08'39.67402"</w:t>
            </w:r>
          </w:p>
        </w:tc>
      </w:tr>
      <w:tr w:rsidR="00F74C43" w:rsidRPr="00461428" w:rsidTr="00F74C43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476936.32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1307081.79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55°47'58.94042"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49°08'40.63040"</w:t>
            </w:r>
          </w:p>
        </w:tc>
      </w:tr>
      <w:tr w:rsidR="00F74C43" w:rsidRPr="00461428" w:rsidTr="00F74C43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476774.94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1307101.18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55°47'53.72138"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28">
              <w:rPr>
                <w:rFonts w:eastAsia="Calibri"/>
                <w:sz w:val="28"/>
                <w:szCs w:val="28"/>
              </w:rPr>
              <w:t>49°08'41.72856"</w:t>
            </w:r>
          </w:p>
        </w:tc>
      </w:tr>
      <w:tr w:rsidR="00F74C43" w:rsidRPr="00461428" w:rsidTr="00F74C43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476713.71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1307081.95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55º47´51.76275"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3" w:rsidRPr="00461428" w:rsidRDefault="00F74C43" w:rsidP="00F74C4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61428">
              <w:rPr>
                <w:rFonts w:eastAsia="Calibri"/>
                <w:sz w:val="28"/>
                <w:szCs w:val="28"/>
                <w:lang w:val="en-US"/>
              </w:rPr>
              <w:t>49º 08´40.46118"</w:t>
            </w:r>
          </w:p>
        </w:tc>
      </w:tr>
    </w:tbl>
    <w:p w:rsidR="00E84E06" w:rsidRDefault="00E84E06" w:rsidP="00AF69DA">
      <w:pPr>
        <w:ind w:right="233"/>
        <w:jc w:val="center"/>
        <w:rPr>
          <w:sz w:val="28"/>
          <w:szCs w:val="28"/>
        </w:rPr>
      </w:pPr>
    </w:p>
    <w:p w:rsidR="0016426B" w:rsidRDefault="0016426B" w:rsidP="00AF69DA">
      <w:pPr>
        <w:ind w:right="233"/>
        <w:jc w:val="center"/>
        <w:rPr>
          <w:sz w:val="28"/>
          <w:szCs w:val="28"/>
        </w:rPr>
      </w:pPr>
    </w:p>
    <w:p w:rsidR="00D0242D" w:rsidRDefault="00D0242D" w:rsidP="00AF69DA">
      <w:pPr>
        <w:ind w:right="233"/>
        <w:jc w:val="center"/>
        <w:rPr>
          <w:sz w:val="28"/>
          <w:szCs w:val="28"/>
        </w:rPr>
      </w:pPr>
    </w:p>
    <w:p w:rsidR="001D5505" w:rsidRPr="00540A25" w:rsidRDefault="00A14A50" w:rsidP="001D5505">
      <w:pPr>
        <w:ind w:left="5812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D5505" w:rsidRPr="00540A25">
        <w:rPr>
          <w:sz w:val="28"/>
          <w:szCs w:val="28"/>
        </w:rPr>
        <w:t>риложение</w:t>
      </w:r>
      <w:r w:rsidR="001D5505">
        <w:rPr>
          <w:sz w:val="28"/>
          <w:szCs w:val="28"/>
        </w:rPr>
        <w:t xml:space="preserve"> № 2</w:t>
      </w:r>
    </w:p>
    <w:p w:rsidR="001D5505" w:rsidRPr="00540A25" w:rsidRDefault="001D5505" w:rsidP="001D5505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к приказу Комитета </w:t>
      </w:r>
    </w:p>
    <w:p w:rsidR="001D5505" w:rsidRPr="00540A25" w:rsidRDefault="001D5505" w:rsidP="001D5505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Республики Татарстан </w:t>
      </w:r>
    </w:p>
    <w:p w:rsidR="001D5505" w:rsidRPr="00540A25" w:rsidRDefault="001D5505" w:rsidP="001D5505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по охране объектов культурного </w:t>
      </w:r>
    </w:p>
    <w:p w:rsidR="001D5505" w:rsidRPr="00540A25" w:rsidRDefault="001D5505" w:rsidP="001D5505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наследия </w:t>
      </w:r>
    </w:p>
    <w:p w:rsidR="001D5505" w:rsidRDefault="001D5505" w:rsidP="001D5505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от </w:t>
      </w:r>
      <w:r w:rsidRPr="00615FF8">
        <w:rPr>
          <w:sz w:val="28"/>
          <w:szCs w:val="28"/>
        </w:rPr>
        <w:t>«</w:t>
      </w:r>
      <w:r w:rsidR="007319E9">
        <w:rPr>
          <w:sz w:val="28"/>
          <w:szCs w:val="28"/>
        </w:rPr>
        <w:t>_____</w:t>
      </w:r>
      <w:r w:rsidRPr="00615FF8">
        <w:rPr>
          <w:sz w:val="28"/>
          <w:szCs w:val="28"/>
        </w:rPr>
        <w:t xml:space="preserve"> »</w:t>
      </w:r>
      <w:r w:rsidR="007319E9">
        <w:rPr>
          <w:sz w:val="28"/>
          <w:szCs w:val="28"/>
          <w:u w:val="single"/>
        </w:rPr>
        <w:t xml:space="preserve">                </w:t>
      </w:r>
      <w:r w:rsidRPr="00615FF8">
        <w:rPr>
          <w:sz w:val="28"/>
          <w:szCs w:val="28"/>
          <w:u w:val="single"/>
        </w:rPr>
        <w:t xml:space="preserve"> </w:t>
      </w:r>
      <w:r w:rsidRPr="00615FF8">
        <w:rPr>
          <w:sz w:val="28"/>
          <w:szCs w:val="28"/>
        </w:rPr>
        <w:t>№</w:t>
      </w:r>
      <w:r w:rsidRPr="00615FF8">
        <w:rPr>
          <w:sz w:val="28"/>
          <w:szCs w:val="28"/>
          <w:u w:val="single"/>
        </w:rPr>
        <w:t xml:space="preserve">     </w:t>
      </w:r>
    </w:p>
    <w:p w:rsidR="001D5505" w:rsidRDefault="001D5505" w:rsidP="001D5505">
      <w:pPr>
        <w:ind w:left="5812" w:right="-1"/>
        <w:jc w:val="both"/>
        <w:rPr>
          <w:sz w:val="28"/>
          <w:szCs w:val="28"/>
        </w:rPr>
      </w:pPr>
    </w:p>
    <w:p w:rsidR="001D5505" w:rsidRPr="006C40CA" w:rsidRDefault="001D5505" w:rsidP="001D5505">
      <w:pPr>
        <w:ind w:right="-1"/>
        <w:jc w:val="center"/>
        <w:rPr>
          <w:b/>
          <w:sz w:val="28"/>
          <w:szCs w:val="28"/>
        </w:rPr>
      </w:pPr>
      <w:r w:rsidRPr="006C40CA">
        <w:rPr>
          <w:b/>
          <w:sz w:val="28"/>
          <w:szCs w:val="28"/>
        </w:rPr>
        <w:t>Режим использования</w:t>
      </w:r>
    </w:p>
    <w:p w:rsidR="00E51860" w:rsidRPr="00964DF0" w:rsidRDefault="001D5505" w:rsidP="00E51860">
      <w:pPr>
        <w:ind w:right="2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E51860" w:rsidRPr="005543C6">
        <w:rPr>
          <w:sz w:val="28"/>
          <w:szCs w:val="28"/>
        </w:rPr>
        <w:t>объект</w:t>
      </w:r>
      <w:r w:rsidR="0016426B">
        <w:rPr>
          <w:sz w:val="28"/>
          <w:szCs w:val="28"/>
        </w:rPr>
        <w:t>а</w:t>
      </w:r>
      <w:r w:rsidR="009A23B7">
        <w:rPr>
          <w:sz w:val="28"/>
          <w:szCs w:val="28"/>
        </w:rPr>
        <w:t xml:space="preserve"> </w:t>
      </w:r>
      <w:r w:rsidR="00E51860" w:rsidRPr="005543C6">
        <w:rPr>
          <w:sz w:val="28"/>
          <w:szCs w:val="28"/>
        </w:rPr>
        <w:t xml:space="preserve">культурного наследия </w:t>
      </w:r>
      <w:r w:rsidR="000A2265">
        <w:rPr>
          <w:sz w:val="28"/>
          <w:szCs w:val="28"/>
        </w:rPr>
        <w:t>регионального</w:t>
      </w:r>
      <w:r w:rsidR="00E51860" w:rsidRPr="005543C6">
        <w:rPr>
          <w:sz w:val="28"/>
          <w:szCs w:val="28"/>
        </w:rPr>
        <w:t xml:space="preserve"> значения</w:t>
      </w:r>
      <w:r w:rsidR="0016426B">
        <w:rPr>
          <w:sz w:val="28"/>
          <w:szCs w:val="28"/>
        </w:rPr>
        <w:t xml:space="preserve"> </w:t>
      </w:r>
      <w:r w:rsidR="00D0242D" w:rsidRPr="00D0242D">
        <w:rPr>
          <w:sz w:val="28"/>
          <w:szCs w:val="28"/>
        </w:rPr>
        <w:t>«</w:t>
      </w:r>
      <w:proofErr w:type="spellStart"/>
      <w:r w:rsidR="00D0242D" w:rsidRPr="00D0242D">
        <w:rPr>
          <w:sz w:val="28"/>
          <w:szCs w:val="28"/>
        </w:rPr>
        <w:t>Родионовский</w:t>
      </w:r>
      <w:proofErr w:type="spellEnd"/>
      <w:r w:rsidR="00D0242D" w:rsidRPr="00D0242D">
        <w:rPr>
          <w:sz w:val="28"/>
          <w:szCs w:val="28"/>
        </w:rPr>
        <w:t xml:space="preserve"> институт благородных девиц», 1838 –1844 гг., 1936 г.</w:t>
      </w:r>
      <w:r w:rsidR="004600F3" w:rsidRPr="00373E2A">
        <w:rPr>
          <w:sz w:val="28"/>
          <w:szCs w:val="28"/>
        </w:rPr>
        <w:t xml:space="preserve">, расположенного по адресу: Республика Татарстан, </w:t>
      </w:r>
      <w:proofErr w:type="spellStart"/>
      <w:r w:rsidR="004600F3" w:rsidRPr="00373E2A">
        <w:rPr>
          <w:sz w:val="28"/>
          <w:szCs w:val="28"/>
        </w:rPr>
        <w:t>г</w:t>
      </w:r>
      <w:proofErr w:type="gramStart"/>
      <w:r w:rsidR="004600F3" w:rsidRPr="00373E2A">
        <w:rPr>
          <w:sz w:val="28"/>
          <w:szCs w:val="28"/>
        </w:rPr>
        <w:t>.К</w:t>
      </w:r>
      <w:proofErr w:type="gramEnd"/>
      <w:r w:rsidR="004600F3" w:rsidRPr="00373E2A">
        <w:rPr>
          <w:sz w:val="28"/>
          <w:szCs w:val="28"/>
        </w:rPr>
        <w:t>азань</w:t>
      </w:r>
      <w:proofErr w:type="spellEnd"/>
      <w:r w:rsidR="004600F3" w:rsidRPr="00373E2A">
        <w:rPr>
          <w:sz w:val="28"/>
          <w:szCs w:val="28"/>
        </w:rPr>
        <w:t xml:space="preserve">, </w:t>
      </w:r>
      <w:proofErr w:type="spellStart"/>
      <w:r w:rsidR="004600F3" w:rsidRPr="00373E2A">
        <w:rPr>
          <w:sz w:val="28"/>
          <w:szCs w:val="28"/>
        </w:rPr>
        <w:t>ул.Толстого</w:t>
      </w:r>
      <w:proofErr w:type="spellEnd"/>
    </w:p>
    <w:p w:rsidR="001D5505" w:rsidRPr="00EA75EB" w:rsidRDefault="001D5505" w:rsidP="001D5505">
      <w:pPr>
        <w:ind w:right="-1" w:firstLine="567"/>
        <w:jc w:val="both"/>
        <w:rPr>
          <w:sz w:val="28"/>
          <w:szCs w:val="28"/>
        </w:rPr>
      </w:pPr>
    </w:p>
    <w:p w:rsidR="004600F3" w:rsidRDefault="004600F3" w:rsidP="004600F3">
      <w:pPr>
        <w:ind w:right="-1" w:firstLine="709"/>
        <w:jc w:val="both"/>
        <w:rPr>
          <w:sz w:val="28"/>
          <w:szCs w:val="28"/>
        </w:rPr>
      </w:pPr>
      <w:r w:rsidRPr="00AD4605">
        <w:rPr>
          <w:sz w:val="28"/>
          <w:szCs w:val="28"/>
        </w:rPr>
        <w:t xml:space="preserve">В границах территории </w:t>
      </w:r>
      <w:r w:rsidR="00E13A44" w:rsidRPr="005543C6">
        <w:rPr>
          <w:sz w:val="28"/>
          <w:szCs w:val="28"/>
        </w:rPr>
        <w:t>объект</w:t>
      </w:r>
      <w:r w:rsidR="00E13A44">
        <w:rPr>
          <w:sz w:val="28"/>
          <w:szCs w:val="28"/>
        </w:rPr>
        <w:t xml:space="preserve">а </w:t>
      </w:r>
      <w:r w:rsidR="00E13A44" w:rsidRPr="005543C6">
        <w:rPr>
          <w:sz w:val="28"/>
          <w:szCs w:val="28"/>
        </w:rPr>
        <w:t xml:space="preserve">культурного наследия </w:t>
      </w:r>
      <w:r w:rsidR="00E13A44">
        <w:rPr>
          <w:sz w:val="28"/>
          <w:szCs w:val="28"/>
        </w:rPr>
        <w:t>регионального</w:t>
      </w:r>
      <w:r w:rsidR="00E13A44" w:rsidRPr="005543C6">
        <w:rPr>
          <w:sz w:val="28"/>
          <w:szCs w:val="28"/>
        </w:rPr>
        <w:t xml:space="preserve"> значения</w:t>
      </w:r>
      <w:r w:rsidR="00E13A44">
        <w:rPr>
          <w:sz w:val="28"/>
          <w:szCs w:val="28"/>
        </w:rPr>
        <w:t xml:space="preserve"> </w:t>
      </w:r>
      <w:r w:rsidR="00D0242D" w:rsidRPr="00D0242D">
        <w:rPr>
          <w:sz w:val="28"/>
          <w:szCs w:val="28"/>
        </w:rPr>
        <w:t>«</w:t>
      </w:r>
      <w:proofErr w:type="spellStart"/>
      <w:r w:rsidR="00D0242D" w:rsidRPr="00D0242D">
        <w:rPr>
          <w:sz w:val="28"/>
          <w:szCs w:val="28"/>
        </w:rPr>
        <w:t>Родионовский</w:t>
      </w:r>
      <w:proofErr w:type="spellEnd"/>
      <w:r w:rsidR="00D0242D" w:rsidRPr="00D0242D">
        <w:rPr>
          <w:sz w:val="28"/>
          <w:szCs w:val="28"/>
        </w:rPr>
        <w:t xml:space="preserve"> институт благородных девиц», 1838 –1844 гг., 1936 г.</w:t>
      </w:r>
      <w:r w:rsidR="00E13A44" w:rsidRPr="00373E2A">
        <w:rPr>
          <w:sz w:val="28"/>
          <w:szCs w:val="28"/>
        </w:rPr>
        <w:t xml:space="preserve">, расположенного по адресу: Республика Татарстан, </w:t>
      </w:r>
      <w:proofErr w:type="spellStart"/>
      <w:r w:rsidR="00E13A44" w:rsidRPr="00373E2A">
        <w:rPr>
          <w:sz w:val="28"/>
          <w:szCs w:val="28"/>
        </w:rPr>
        <w:t>г</w:t>
      </w:r>
      <w:proofErr w:type="gramStart"/>
      <w:r w:rsidR="00E13A44" w:rsidRPr="00373E2A">
        <w:rPr>
          <w:sz w:val="28"/>
          <w:szCs w:val="28"/>
        </w:rPr>
        <w:t>.К</w:t>
      </w:r>
      <w:proofErr w:type="gramEnd"/>
      <w:r w:rsidR="00E13A44" w:rsidRPr="00373E2A">
        <w:rPr>
          <w:sz w:val="28"/>
          <w:szCs w:val="28"/>
        </w:rPr>
        <w:t>азань</w:t>
      </w:r>
      <w:proofErr w:type="spellEnd"/>
      <w:r w:rsidR="00E13A44" w:rsidRPr="00373E2A">
        <w:rPr>
          <w:sz w:val="28"/>
          <w:szCs w:val="28"/>
        </w:rPr>
        <w:t xml:space="preserve">, </w:t>
      </w:r>
      <w:proofErr w:type="spellStart"/>
      <w:r w:rsidR="00E13A44" w:rsidRPr="00373E2A">
        <w:rPr>
          <w:sz w:val="28"/>
          <w:szCs w:val="28"/>
        </w:rPr>
        <w:t>ул.Толстого</w:t>
      </w:r>
      <w:proofErr w:type="spellEnd"/>
      <w:r w:rsidRPr="00AD4605">
        <w:rPr>
          <w:sz w:val="28"/>
          <w:szCs w:val="28"/>
        </w:rPr>
        <w:t xml:space="preserve"> </w:t>
      </w:r>
      <w:r w:rsidRPr="00AD4605">
        <w:rPr>
          <w:b/>
          <w:sz w:val="28"/>
          <w:szCs w:val="28"/>
        </w:rPr>
        <w:t>разрешается</w:t>
      </w:r>
      <w:r w:rsidRPr="00AD4605">
        <w:rPr>
          <w:sz w:val="28"/>
          <w:szCs w:val="28"/>
        </w:rPr>
        <w:t>:</w:t>
      </w:r>
    </w:p>
    <w:p w:rsidR="004600F3" w:rsidRPr="008C5A61" w:rsidRDefault="004600F3" w:rsidP="004600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A61">
        <w:rPr>
          <w:sz w:val="28"/>
          <w:szCs w:val="28"/>
        </w:rPr>
        <w:t>проведение работ по сохранению объекта культурного наследия, направленных на обеспечение физической сохранности объекта культурного наследия, в том числе консервация, ремонт, реставрация, приспособление для современного использования;</w:t>
      </w:r>
    </w:p>
    <w:p w:rsidR="004600F3" w:rsidRPr="008C5A61" w:rsidRDefault="00712C10" w:rsidP="004600F3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-</w:t>
      </w:r>
      <w:r w:rsidR="004600F3">
        <w:rPr>
          <w:sz w:val="28"/>
          <w:szCs w:val="28"/>
        </w:rPr>
        <w:t xml:space="preserve"> </w:t>
      </w:r>
      <w:r w:rsidR="004600F3" w:rsidRPr="008C5A61">
        <w:rPr>
          <w:sz w:val="28"/>
          <w:szCs w:val="28"/>
        </w:rPr>
        <w:t xml:space="preserve">ведение хозяйственной деятельности, </w:t>
      </w:r>
      <w:r w:rsidR="004600F3" w:rsidRPr="008C5A61">
        <w:rPr>
          <w:spacing w:val="2"/>
          <w:sz w:val="28"/>
          <w:szCs w:val="28"/>
        </w:rPr>
        <w:t>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:rsidR="004600F3" w:rsidRPr="00712C10" w:rsidRDefault="00712C10" w:rsidP="004600F3">
      <w:pPr>
        <w:ind w:right="-1" w:firstLine="709"/>
        <w:jc w:val="both"/>
        <w:rPr>
          <w:rStyle w:val="0pt"/>
          <w:rFonts w:eastAsiaTheme="minorHAnsi"/>
          <w:spacing w:val="0"/>
          <w:sz w:val="28"/>
          <w:szCs w:val="28"/>
          <w:lang w:eastAsia="en-US"/>
        </w:rPr>
      </w:pPr>
      <w:r w:rsidRPr="00712C10">
        <w:rPr>
          <w:rStyle w:val="0pt"/>
          <w:rFonts w:eastAsiaTheme="minorHAnsi"/>
          <w:spacing w:val="0"/>
          <w:sz w:val="28"/>
          <w:szCs w:val="28"/>
          <w:lang w:eastAsia="en-US"/>
        </w:rPr>
        <w:t>- и</w:t>
      </w:r>
      <w:r w:rsidR="004600F3" w:rsidRPr="00712C10">
        <w:rPr>
          <w:rStyle w:val="0pt"/>
          <w:rFonts w:eastAsiaTheme="minorHAnsi"/>
          <w:spacing w:val="0"/>
          <w:sz w:val="28"/>
          <w:szCs w:val="28"/>
          <w:lang w:eastAsia="en-US"/>
        </w:rPr>
        <w:t>спользование земельного участка приспособление объекта культурного наследия для современного использования в соответствии со следующими видами разрешенного использования земельного участка и объектов капитального строительства (коды видов разрешенного использования указаны в соответствии с приказом Министерства экономического развития Российской Федерации от 1 сентября 2014 №</w:t>
      </w:r>
      <w:r>
        <w:rPr>
          <w:rStyle w:val="0pt"/>
          <w:rFonts w:eastAsiaTheme="minorHAnsi"/>
          <w:spacing w:val="0"/>
          <w:sz w:val="28"/>
          <w:szCs w:val="28"/>
          <w:lang w:eastAsia="en-US"/>
        </w:rPr>
        <w:t xml:space="preserve"> </w:t>
      </w:r>
      <w:r w:rsidR="004600F3" w:rsidRPr="00712C10">
        <w:rPr>
          <w:rStyle w:val="0pt"/>
          <w:rFonts w:eastAsiaTheme="minorHAnsi"/>
          <w:spacing w:val="0"/>
          <w:sz w:val="28"/>
          <w:szCs w:val="28"/>
          <w:lang w:eastAsia="en-US"/>
        </w:rPr>
        <w:t>540 «Об утверждении классификатора видов разрешённого использования земельных участков»):</w:t>
      </w:r>
    </w:p>
    <w:p w:rsidR="004600F3" w:rsidRPr="00712C10" w:rsidRDefault="004600F3" w:rsidP="004600F3">
      <w:pPr>
        <w:ind w:right="-1" w:firstLine="709"/>
        <w:jc w:val="both"/>
        <w:rPr>
          <w:rStyle w:val="0pt"/>
          <w:rFonts w:eastAsiaTheme="minorHAnsi"/>
          <w:spacing w:val="0"/>
          <w:sz w:val="28"/>
          <w:szCs w:val="28"/>
          <w:lang w:eastAsia="en-US"/>
        </w:rPr>
      </w:pPr>
      <w:r w:rsidRPr="00712C10">
        <w:rPr>
          <w:rStyle w:val="0pt"/>
          <w:rFonts w:eastAsiaTheme="minorHAnsi"/>
          <w:spacing w:val="0"/>
          <w:sz w:val="28"/>
          <w:szCs w:val="28"/>
          <w:lang w:eastAsia="en-US"/>
        </w:rPr>
        <w:t>- образование и просвещение (код 3.5)</w:t>
      </w:r>
    </w:p>
    <w:p w:rsidR="004600F3" w:rsidRPr="00712C10" w:rsidRDefault="004600F3" w:rsidP="004600F3">
      <w:pPr>
        <w:ind w:right="-1" w:firstLine="709"/>
        <w:jc w:val="both"/>
        <w:rPr>
          <w:rStyle w:val="0pt"/>
          <w:rFonts w:eastAsiaTheme="minorHAnsi"/>
          <w:spacing w:val="0"/>
          <w:sz w:val="28"/>
          <w:szCs w:val="28"/>
          <w:lang w:eastAsia="en-US"/>
        </w:rPr>
      </w:pPr>
      <w:r w:rsidRPr="00712C10">
        <w:rPr>
          <w:rStyle w:val="0pt"/>
          <w:rFonts w:eastAsiaTheme="minorHAnsi"/>
          <w:spacing w:val="0"/>
          <w:sz w:val="28"/>
          <w:szCs w:val="28"/>
          <w:lang w:eastAsia="en-US"/>
        </w:rPr>
        <w:t xml:space="preserve">- </w:t>
      </w:r>
      <w:r w:rsidR="00E13A44" w:rsidRPr="00712C10">
        <w:rPr>
          <w:rStyle w:val="0pt"/>
          <w:rFonts w:eastAsiaTheme="minorHAnsi"/>
          <w:spacing w:val="0"/>
          <w:sz w:val="28"/>
          <w:szCs w:val="28"/>
          <w:lang w:eastAsia="en-US"/>
        </w:rPr>
        <w:t>спорт</w:t>
      </w:r>
      <w:r w:rsidRPr="00712C10">
        <w:rPr>
          <w:rStyle w:val="0pt"/>
          <w:rFonts w:eastAsiaTheme="minorHAnsi"/>
          <w:spacing w:val="0"/>
          <w:sz w:val="28"/>
          <w:szCs w:val="28"/>
          <w:lang w:eastAsia="en-US"/>
        </w:rPr>
        <w:t xml:space="preserve"> (код 5.1) </w:t>
      </w:r>
    </w:p>
    <w:p w:rsidR="004600F3" w:rsidRPr="004A58C0" w:rsidRDefault="004600F3" w:rsidP="004600F3">
      <w:pPr>
        <w:ind w:right="-1" w:firstLine="709"/>
        <w:jc w:val="both"/>
        <w:rPr>
          <w:rStyle w:val="0pt"/>
          <w:rFonts w:eastAsiaTheme="minorHAnsi"/>
          <w:spacing w:val="0"/>
          <w:sz w:val="28"/>
          <w:szCs w:val="28"/>
          <w:lang w:eastAsia="en-US"/>
        </w:rPr>
      </w:pPr>
      <w:r w:rsidRPr="00712C10">
        <w:rPr>
          <w:rStyle w:val="0pt"/>
          <w:rFonts w:eastAsiaTheme="minorHAnsi"/>
          <w:spacing w:val="0"/>
          <w:sz w:val="28"/>
          <w:szCs w:val="28"/>
          <w:lang w:eastAsia="en-US"/>
        </w:rPr>
        <w:t>- историко-культурная деятельность (код 9.3);</w:t>
      </w:r>
    </w:p>
    <w:p w:rsidR="004600F3" w:rsidRPr="008C5A61" w:rsidRDefault="004600F3" w:rsidP="00460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2C10">
        <w:rPr>
          <w:sz w:val="28"/>
          <w:szCs w:val="28"/>
        </w:rPr>
        <w:t>использование</w:t>
      </w:r>
      <w:r w:rsidRPr="008C5A61">
        <w:rPr>
          <w:sz w:val="28"/>
          <w:szCs w:val="28"/>
        </w:rPr>
        <w:t xml:space="preserve"> и приспособление объектов культурного наследия для современного использования в соответствии с видами функционального использования без изменения его особенностей, составляющих предмет охраны;</w:t>
      </w:r>
    </w:p>
    <w:p w:rsidR="004600F3" w:rsidRPr="008C5A61" w:rsidRDefault="004600F3" w:rsidP="00460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3B2D">
        <w:rPr>
          <w:sz w:val="28"/>
          <w:szCs w:val="28"/>
        </w:rPr>
        <w:t xml:space="preserve">снос сооружений и объектов, а также временных, </w:t>
      </w:r>
      <w:r w:rsidRPr="008C5A61">
        <w:rPr>
          <w:sz w:val="28"/>
          <w:szCs w:val="28"/>
        </w:rPr>
        <w:t>нарушающих целостность объекта культурного наследия с учетом требований Федерального закона от 25 июня 2002 года №</w:t>
      </w:r>
      <w:r w:rsidR="00712C10">
        <w:rPr>
          <w:sz w:val="28"/>
          <w:szCs w:val="28"/>
        </w:rPr>
        <w:t xml:space="preserve"> </w:t>
      </w:r>
      <w:r w:rsidRPr="008C5A6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Федерации»;</w:t>
      </w:r>
    </w:p>
    <w:p w:rsidR="004600F3" w:rsidRPr="008C5A61" w:rsidRDefault="004600F3" w:rsidP="00460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A61">
        <w:rPr>
          <w:sz w:val="28"/>
          <w:szCs w:val="28"/>
        </w:rPr>
        <w:t>капитальный ремонт существующих объектов инженерной инфраструктуры (внешние сети водоснабжения, канализации, теплоснабжения, газоснабжения, электроснабжения, телефонизации и др</w:t>
      </w:r>
      <w:r>
        <w:rPr>
          <w:sz w:val="28"/>
          <w:szCs w:val="28"/>
        </w:rPr>
        <w:t>.</w:t>
      </w:r>
      <w:r w:rsidRPr="008C5A61">
        <w:rPr>
          <w:sz w:val="28"/>
          <w:szCs w:val="28"/>
        </w:rPr>
        <w:t xml:space="preserve">), а также прокладка новых объектов </w:t>
      </w:r>
      <w:r w:rsidRPr="008C5A61">
        <w:rPr>
          <w:sz w:val="28"/>
          <w:szCs w:val="28"/>
        </w:rPr>
        <w:lastRenderedPageBreak/>
        <w:t>инженерной инфраструктуры подземным способом при условии отсутствия влияния производимых работ (в том числе динамических воздействий) на объект культурного наследия;</w:t>
      </w:r>
    </w:p>
    <w:p w:rsidR="004600F3" w:rsidRPr="008C5A61" w:rsidRDefault="004600F3" w:rsidP="0071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A61">
        <w:rPr>
          <w:sz w:val="28"/>
          <w:szCs w:val="28"/>
        </w:rPr>
        <w:t xml:space="preserve">благоустройство территории, направленное на сохранение, использование и популяризацию объекта культурного наследия: </w:t>
      </w:r>
    </w:p>
    <w:p w:rsidR="004600F3" w:rsidRPr="008C5A61" w:rsidRDefault="004600F3" w:rsidP="0071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A61">
        <w:rPr>
          <w:sz w:val="28"/>
          <w:szCs w:val="28"/>
        </w:rPr>
        <w:t xml:space="preserve">использование в покрытии площадок, подходов и проездов традиционных материалов (кирпич, камень, гранит и иные природные материалы, а также материалы, имитирующие натуральные); </w:t>
      </w:r>
    </w:p>
    <w:p w:rsidR="004600F3" w:rsidRPr="00712C10" w:rsidRDefault="004600F3" w:rsidP="00712C10">
      <w:pPr>
        <w:ind w:firstLine="709"/>
        <w:jc w:val="both"/>
        <w:rPr>
          <w:sz w:val="28"/>
          <w:szCs w:val="28"/>
        </w:rPr>
      </w:pPr>
      <w:r w:rsidRPr="00712C10">
        <w:rPr>
          <w:sz w:val="28"/>
          <w:szCs w:val="28"/>
        </w:rPr>
        <w:t xml:space="preserve">- применение отдельно стоящего оборудования освещения, отвечающего характеристикам элементов исторической среды; </w:t>
      </w:r>
    </w:p>
    <w:p w:rsidR="00712C10" w:rsidRPr="00712C10" w:rsidRDefault="00712C10" w:rsidP="00712C10">
      <w:pPr>
        <w:ind w:firstLine="708"/>
        <w:jc w:val="both"/>
        <w:rPr>
          <w:sz w:val="28"/>
          <w:szCs w:val="28"/>
        </w:rPr>
      </w:pPr>
      <w:r w:rsidRPr="00712C10">
        <w:rPr>
          <w:sz w:val="28"/>
          <w:szCs w:val="28"/>
        </w:rPr>
        <w:t xml:space="preserve">- озеленение: сохранение ценных пород деревьев, высадка новых элементов озеленения, работы по текущему уходу за зелеными насаждениями (деревьями и кустарниками) и их содержанию путем проведения санитарно-оздоровительных мероприятий, санитарных рубок зеленых насаждений; </w:t>
      </w:r>
    </w:p>
    <w:p w:rsidR="00712C10" w:rsidRPr="00712C10" w:rsidRDefault="00712C10" w:rsidP="00712C10">
      <w:pPr>
        <w:ind w:firstLine="708"/>
        <w:jc w:val="both"/>
        <w:rPr>
          <w:sz w:val="28"/>
          <w:szCs w:val="28"/>
        </w:rPr>
      </w:pPr>
      <w:r w:rsidRPr="00712C10">
        <w:rPr>
          <w:sz w:val="28"/>
          <w:szCs w:val="28"/>
        </w:rPr>
        <w:t xml:space="preserve">- мероприятия по поддержанию в эксплуатационном состоянии элементов организации рельефа; </w:t>
      </w:r>
    </w:p>
    <w:p w:rsidR="00712C10" w:rsidRPr="00712C10" w:rsidRDefault="00712C10" w:rsidP="00712C1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12C10">
        <w:rPr>
          <w:sz w:val="28"/>
          <w:szCs w:val="28"/>
        </w:rPr>
        <w:t>- установка отдельно стоящих информационных конструкций и обозначений высотой не более 2,5 метров и площадью информационного поля не более 2 кв. метров;</w:t>
      </w:r>
    </w:p>
    <w:p w:rsidR="004600F3" w:rsidRDefault="004600F3" w:rsidP="00712C1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C5A61">
        <w:rPr>
          <w:sz w:val="28"/>
          <w:szCs w:val="28"/>
        </w:rPr>
        <w:t>сохранение историко-градостроительной среды, воссоздание утраченных исторических элементов ценных в мемориальном и архитектурно-ансамблевом отношении (зданий, строений, сооружений, малых архитектурных форм, ограждений, ворот) при наличии достаточных научных данных, необходимых для их воссоздания</w:t>
      </w:r>
      <w:r>
        <w:rPr>
          <w:sz w:val="28"/>
          <w:szCs w:val="28"/>
        </w:rPr>
        <w:t xml:space="preserve"> с учетом </w:t>
      </w:r>
      <w:r w:rsidRPr="008C5A61">
        <w:rPr>
          <w:sz w:val="28"/>
          <w:szCs w:val="28"/>
        </w:rPr>
        <w:t>требований Федерального закона от 25 июня 2002 года №73-ФЗ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>;</w:t>
      </w:r>
      <w:r w:rsidRPr="008C5A61">
        <w:rPr>
          <w:sz w:val="28"/>
          <w:szCs w:val="28"/>
        </w:rPr>
        <w:t xml:space="preserve"> </w:t>
      </w:r>
      <w:proofErr w:type="gramEnd"/>
    </w:p>
    <w:p w:rsidR="00E13A44" w:rsidRPr="008C5A61" w:rsidRDefault="00E13A44" w:rsidP="0071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информационных надписей и обозначений.</w:t>
      </w:r>
    </w:p>
    <w:p w:rsidR="004600F3" w:rsidRDefault="004600F3" w:rsidP="00712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5A61">
        <w:rPr>
          <w:sz w:val="28"/>
          <w:szCs w:val="28"/>
        </w:rPr>
        <w:t>Все вышеуказанные работы проводятся на основании письменного разрешения на проведение работ по сохранению объектов культурного наследия, выданного уполномоченным органом охраны объектов культурного наследия, в соответствии с согласованным с уполномоченным органом охраны объектов культурного наследия заданием на разработку проектной документации и проведение работ по сохранению объектов культурного наследия, а также проектной документацией, имеющей положительное заключение государственной историко-культурной экспертизы, и при условии</w:t>
      </w:r>
      <w:proofErr w:type="gramEnd"/>
      <w:r w:rsidRPr="008C5A61">
        <w:rPr>
          <w:sz w:val="28"/>
          <w:szCs w:val="28"/>
        </w:rPr>
        <w:t xml:space="preserve"> осуществления </w:t>
      </w:r>
      <w:r>
        <w:rPr>
          <w:sz w:val="28"/>
          <w:szCs w:val="28"/>
        </w:rPr>
        <w:t xml:space="preserve">соответствующим органом охраны </w:t>
      </w:r>
      <w:r w:rsidRPr="008C5A61">
        <w:rPr>
          <w:sz w:val="28"/>
          <w:szCs w:val="28"/>
        </w:rPr>
        <w:t xml:space="preserve">объектов культурного наследия </w:t>
      </w:r>
      <w:proofErr w:type="gramStart"/>
      <w:r w:rsidRPr="008C5A61">
        <w:rPr>
          <w:sz w:val="28"/>
          <w:szCs w:val="28"/>
        </w:rPr>
        <w:t>контроля за</w:t>
      </w:r>
      <w:proofErr w:type="gramEnd"/>
      <w:r w:rsidRPr="008C5A61">
        <w:rPr>
          <w:sz w:val="28"/>
          <w:szCs w:val="28"/>
        </w:rPr>
        <w:t xml:space="preserve"> проведением указанных работ.</w:t>
      </w:r>
    </w:p>
    <w:p w:rsidR="002C124D" w:rsidRPr="008C5A61" w:rsidRDefault="002C124D" w:rsidP="00712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0F3" w:rsidRPr="008C5A61" w:rsidRDefault="004600F3" w:rsidP="00712C10">
      <w:pPr>
        <w:ind w:firstLine="709"/>
        <w:jc w:val="both"/>
        <w:rPr>
          <w:sz w:val="28"/>
          <w:szCs w:val="28"/>
        </w:rPr>
      </w:pPr>
      <w:r w:rsidRPr="00AD4605">
        <w:rPr>
          <w:sz w:val="28"/>
          <w:szCs w:val="28"/>
        </w:rPr>
        <w:t xml:space="preserve">В границах территории </w:t>
      </w:r>
      <w:r w:rsidR="00E13A44" w:rsidRPr="005543C6">
        <w:rPr>
          <w:sz w:val="28"/>
          <w:szCs w:val="28"/>
        </w:rPr>
        <w:t>объект</w:t>
      </w:r>
      <w:r w:rsidR="00E13A44">
        <w:rPr>
          <w:sz w:val="28"/>
          <w:szCs w:val="28"/>
        </w:rPr>
        <w:t xml:space="preserve">а </w:t>
      </w:r>
      <w:r w:rsidR="00E13A44" w:rsidRPr="005543C6">
        <w:rPr>
          <w:sz w:val="28"/>
          <w:szCs w:val="28"/>
        </w:rPr>
        <w:t xml:space="preserve">культурного наследия </w:t>
      </w:r>
      <w:r w:rsidR="00E13A44">
        <w:rPr>
          <w:sz w:val="28"/>
          <w:szCs w:val="28"/>
        </w:rPr>
        <w:t>регионального</w:t>
      </w:r>
      <w:r w:rsidR="00E13A44" w:rsidRPr="005543C6">
        <w:rPr>
          <w:sz w:val="28"/>
          <w:szCs w:val="28"/>
        </w:rPr>
        <w:t xml:space="preserve"> значения</w:t>
      </w:r>
      <w:r w:rsidR="00E13A44">
        <w:rPr>
          <w:sz w:val="28"/>
          <w:szCs w:val="28"/>
        </w:rPr>
        <w:t xml:space="preserve"> </w:t>
      </w:r>
      <w:r w:rsidR="00D0242D" w:rsidRPr="00D0242D">
        <w:rPr>
          <w:sz w:val="28"/>
          <w:szCs w:val="28"/>
        </w:rPr>
        <w:t>«</w:t>
      </w:r>
      <w:proofErr w:type="spellStart"/>
      <w:r w:rsidR="00D0242D" w:rsidRPr="00D0242D">
        <w:rPr>
          <w:sz w:val="28"/>
          <w:szCs w:val="28"/>
        </w:rPr>
        <w:t>Родионовский</w:t>
      </w:r>
      <w:proofErr w:type="spellEnd"/>
      <w:r w:rsidR="00D0242D" w:rsidRPr="00D0242D">
        <w:rPr>
          <w:sz w:val="28"/>
          <w:szCs w:val="28"/>
        </w:rPr>
        <w:t xml:space="preserve"> институт благородных девиц», 1838 –1844 гг., 1936 г.</w:t>
      </w:r>
      <w:r w:rsidR="00E13A44" w:rsidRPr="00373E2A">
        <w:rPr>
          <w:sz w:val="28"/>
          <w:szCs w:val="28"/>
        </w:rPr>
        <w:t xml:space="preserve">, расположенного по адресу: Республика Татарстан, </w:t>
      </w:r>
      <w:proofErr w:type="spellStart"/>
      <w:r w:rsidR="00E13A44" w:rsidRPr="00373E2A">
        <w:rPr>
          <w:sz w:val="28"/>
          <w:szCs w:val="28"/>
        </w:rPr>
        <w:t>г</w:t>
      </w:r>
      <w:proofErr w:type="gramStart"/>
      <w:r w:rsidR="00E13A44" w:rsidRPr="00373E2A">
        <w:rPr>
          <w:sz w:val="28"/>
          <w:szCs w:val="28"/>
        </w:rPr>
        <w:t>.К</w:t>
      </w:r>
      <w:proofErr w:type="gramEnd"/>
      <w:r w:rsidR="00E13A44" w:rsidRPr="00373E2A">
        <w:rPr>
          <w:sz w:val="28"/>
          <w:szCs w:val="28"/>
        </w:rPr>
        <w:t>азань</w:t>
      </w:r>
      <w:proofErr w:type="spellEnd"/>
      <w:r w:rsidR="00E13A44" w:rsidRPr="00373E2A">
        <w:rPr>
          <w:sz w:val="28"/>
          <w:szCs w:val="28"/>
        </w:rPr>
        <w:t xml:space="preserve">, </w:t>
      </w:r>
      <w:proofErr w:type="spellStart"/>
      <w:r w:rsidR="00E13A44" w:rsidRPr="00373E2A">
        <w:rPr>
          <w:sz w:val="28"/>
          <w:szCs w:val="28"/>
        </w:rPr>
        <w:t>ул.Толстого</w:t>
      </w:r>
      <w:proofErr w:type="spellEnd"/>
      <w:r w:rsidR="00E13A44">
        <w:rPr>
          <w:sz w:val="28"/>
          <w:szCs w:val="28"/>
        </w:rPr>
        <w:t xml:space="preserve"> </w:t>
      </w:r>
      <w:r w:rsidRPr="008C5A61">
        <w:rPr>
          <w:b/>
          <w:sz w:val="28"/>
          <w:szCs w:val="28"/>
        </w:rPr>
        <w:t>запреща</w:t>
      </w:r>
      <w:r>
        <w:rPr>
          <w:b/>
          <w:sz w:val="28"/>
          <w:szCs w:val="28"/>
        </w:rPr>
        <w:t>е</w:t>
      </w:r>
      <w:r w:rsidRPr="008C5A61">
        <w:rPr>
          <w:b/>
          <w:sz w:val="28"/>
          <w:szCs w:val="28"/>
        </w:rPr>
        <w:t>тся:</w:t>
      </w:r>
    </w:p>
    <w:p w:rsidR="004600F3" w:rsidRPr="008C5A61" w:rsidRDefault="004600F3" w:rsidP="00712C10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8C5A61">
        <w:rPr>
          <w:spacing w:val="2"/>
          <w:sz w:val="28"/>
          <w:szCs w:val="28"/>
        </w:rPr>
        <w:t xml:space="preserve">проведение земляных, строительных, мелиоративных и иных работ, за исключением работ по сохранению объекта культурного наследия или его </w:t>
      </w:r>
      <w:r w:rsidRPr="008C5A61">
        <w:rPr>
          <w:spacing w:val="2"/>
          <w:sz w:val="28"/>
          <w:szCs w:val="28"/>
        </w:rPr>
        <w:lastRenderedPageBreak/>
        <w:t xml:space="preserve">отдельных элементов, </w:t>
      </w:r>
      <w:r>
        <w:rPr>
          <w:spacing w:val="2"/>
          <w:sz w:val="28"/>
          <w:szCs w:val="28"/>
        </w:rPr>
        <w:t xml:space="preserve">а также </w:t>
      </w:r>
      <w:r w:rsidRPr="008C5A61">
        <w:rPr>
          <w:spacing w:val="2"/>
          <w:sz w:val="28"/>
          <w:szCs w:val="28"/>
        </w:rPr>
        <w:t>сохранени</w:t>
      </w:r>
      <w:r>
        <w:rPr>
          <w:spacing w:val="2"/>
          <w:sz w:val="28"/>
          <w:szCs w:val="28"/>
        </w:rPr>
        <w:t>ю</w:t>
      </w:r>
      <w:r w:rsidRPr="008C5A61">
        <w:rPr>
          <w:spacing w:val="2"/>
          <w:sz w:val="28"/>
          <w:szCs w:val="28"/>
        </w:rPr>
        <w:t xml:space="preserve"> историко-градостроительной среды объекта культурного наследия</w:t>
      </w:r>
      <w:r>
        <w:rPr>
          <w:spacing w:val="2"/>
          <w:sz w:val="28"/>
          <w:szCs w:val="28"/>
        </w:rPr>
        <w:t xml:space="preserve"> с учетом требований </w:t>
      </w:r>
      <w:r w:rsidRPr="008C5A61">
        <w:rPr>
          <w:sz w:val="28"/>
          <w:szCs w:val="28"/>
        </w:rPr>
        <w:t xml:space="preserve">Федерального закона от </w:t>
      </w:r>
      <w:r w:rsidR="00867B32">
        <w:rPr>
          <w:sz w:val="28"/>
          <w:szCs w:val="28"/>
        </w:rPr>
        <w:br/>
      </w:r>
      <w:r w:rsidRPr="008C5A61">
        <w:rPr>
          <w:sz w:val="28"/>
          <w:szCs w:val="28"/>
        </w:rPr>
        <w:t>25 июня 2002 года №73-ФЗ «Об объектах культурного наследия (памятниках истории и культуры) народов Российской Федерации»</w:t>
      </w:r>
      <w:r w:rsidRPr="008C5A61">
        <w:rPr>
          <w:spacing w:val="2"/>
          <w:sz w:val="28"/>
          <w:szCs w:val="28"/>
        </w:rPr>
        <w:t>;</w:t>
      </w:r>
    </w:p>
    <w:p w:rsidR="004600F3" w:rsidRPr="008C5A61" w:rsidRDefault="004600F3" w:rsidP="004600F3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8C5A61">
        <w:rPr>
          <w:spacing w:val="2"/>
          <w:sz w:val="28"/>
          <w:szCs w:val="28"/>
        </w:rPr>
        <w:t xml:space="preserve">строительство объектов капитального строительства и увеличение объемно-пространственных характеристик существующих на территории памятника объектов капитального строительства, а также проектирование, проведение землеустроительных работ, земляных, строительных, хозяйственных и иных работ, не связанных с сохранением и приспособлением объекта культурного наследия и его предмета охраны; </w:t>
      </w:r>
    </w:p>
    <w:p w:rsidR="004600F3" w:rsidRPr="008C5A61" w:rsidRDefault="004600F3" w:rsidP="00460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A61">
        <w:rPr>
          <w:sz w:val="28"/>
          <w:szCs w:val="28"/>
        </w:rPr>
        <w:t>установка средств наружной рекламы;</w:t>
      </w:r>
    </w:p>
    <w:p w:rsidR="004600F3" w:rsidRPr="008C5A61" w:rsidRDefault="004600F3" w:rsidP="00460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A61">
        <w:rPr>
          <w:sz w:val="28"/>
          <w:szCs w:val="28"/>
        </w:rPr>
        <w:t>прокладка объектов инженерной инфраструктуры (внешние сети водоснабжения, канализации, теплоснабжения, газоснабжения, электроснабжения, телефонизации</w:t>
      </w:r>
      <w:r>
        <w:rPr>
          <w:sz w:val="28"/>
          <w:szCs w:val="28"/>
        </w:rPr>
        <w:t xml:space="preserve"> и др.</w:t>
      </w:r>
      <w:r w:rsidRPr="008C5A61">
        <w:rPr>
          <w:sz w:val="28"/>
          <w:szCs w:val="28"/>
        </w:rPr>
        <w:t>) надземным способом;</w:t>
      </w:r>
    </w:p>
    <w:p w:rsidR="004600F3" w:rsidRPr="002F4CCC" w:rsidRDefault="004600F3" w:rsidP="00460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4CCC">
        <w:rPr>
          <w:sz w:val="28"/>
          <w:szCs w:val="28"/>
        </w:rPr>
        <w:t>установка киосков, павильонов, навесов, малых архитектурных форм, за исключением восстановления утраченных;</w:t>
      </w:r>
    </w:p>
    <w:p w:rsidR="004600F3" w:rsidRPr="002F4CCC" w:rsidRDefault="004600F3" w:rsidP="00460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4CCC">
        <w:rPr>
          <w:sz w:val="28"/>
          <w:szCs w:val="28"/>
        </w:rPr>
        <w:t>использование технологий, создающих динамические нагрузки (применение машин ударного действия, таких, как прессы, молоты и т. д., кривошипно-шатунных механизмов, молотов и других механизмов ударного действия, одновременное использование большого количества машин с синхронным или асинхронным приводом) на объект культурного наследи</w:t>
      </w:r>
      <w:r w:rsidR="002C124D">
        <w:rPr>
          <w:sz w:val="28"/>
          <w:szCs w:val="28"/>
        </w:rPr>
        <w:t>я и на окружающую его застройку;</w:t>
      </w:r>
    </w:p>
    <w:p w:rsidR="004600F3" w:rsidRPr="002F4CCC" w:rsidRDefault="004600F3" w:rsidP="00460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4CCC">
        <w:rPr>
          <w:sz w:val="28"/>
          <w:szCs w:val="28"/>
        </w:rPr>
        <w:t>засорение территории объекта культурного наследия строительными, бытовыми отходами любого вида и форм;</w:t>
      </w:r>
    </w:p>
    <w:p w:rsidR="004600F3" w:rsidRPr="002F4CCC" w:rsidRDefault="004600F3" w:rsidP="004600F3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4CCC">
        <w:rPr>
          <w:sz w:val="28"/>
          <w:szCs w:val="28"/>
        </w:rPr>
        <w:t>вырубка ценных пород деревьев, за исключением санитарных рубок.</w:t>
      </w:r>
    </w:p>
    <w:p w:rsidR="004600F3" w:rsidRPr="002F4CCC" w:rsidRDefault="004600F3" w:rsidP="00460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0F3" w:rsidRPr="00AD4605" w:rsidRDefault="004600F3" w:rsidP="004600F3">
      <w:pPr>
        <w:ind w:firstLine="709"/>
        <w:jc w:val="both"/>
        <w:rPr>
          <w:sz w:val="28"/>
          <w:szCs w:val="28"/>
        </w:rPr>
      </w:pPr>
    </w:p>
    <w:p w:rsidR="004600F3" w:rsidRDefault="004600F3" w:rsidP="001D5505">
      <w:pPr>
        <w:ind w:right="-1" w:firstLine="709"/>
        <w:jc w:val="both"/>
        <w:rPr>
          <w:sz w:val="28"/>
          <w:szCs w:val="28"/>
        </w:rPr>
      </w:pPr>
    </w:p>
    <w:p w:rsidR="004600F3" w:rsidRDefault="004600F3" w:rsidP="001D5505">
      <w:pPr>
        <w:ind w:right="-1" w:firstLine="709"/>
        <w:jc w:val="both"/>
        <w:rPr>
          <w:sz w:val="28"/>
          <w:szCs w:val="28"/>
        </w:rPr>
      </w:pPr>
    </w:p>
    <w:p w:rsidR="004600F3" w:rsidRDefault="004600F3" w:rsidP="001D5505">
      <w:pPr>
        <w:ind w:right="-1" w:firstLine="709"/>
        <w:jc w:val="both"/>
        <w:rPr>
          <w:sz w:val="28"/>
          <w:szCs w:val="28"/>
        </w:rPr>
      </w:pPr>
    </w:p>
    <w:p w:rsidR="004600F3" w:rsidRDefault="004600F3" w:rsidP="001D5505">
      <w:pPr>
        <w:ind w:right="-1" w:firstLine="709"/>
        <w:jc w:val="both"/>
        <w:rPr>
          <w:sz w:val="28"/>
          <w:szCs w:val="28"/>
        </w:rPr>
      </w:pPr>
    </w:p>
    <w:p w:rsidR="004600F3" w:rsidRDefault="004600F3" w:rsidP="001D5505">
      <w:pPr>
        <w:ind w:right="-1" w:firstLine="709"/>
        <w:jc w:val="both"/>
        <w:rPr>
          <w:sz w:val="28"/>
          <w:szCs w:val="28"/>
        </w:rPr>
      </w:pPr>
    </w:p>
    <w:p w:rsidR="004600F3" w:rsidRDefault="004600F3" w:rsidP="001D5505">
      <w:pPr>
        <w:ind w:right="-1" w:firstLine="709"/>
        <w:jc w:val="both"/>
        <w:rPr>
          <w:sz w:val="28"/>
          <w:szCs w:val="28"/>
        </w:rPr>
      </w:pPr>
    </w:p>
    <w:p w:rsidR="004600F3" w:rsidRDefault="004600F3" w:rsidP="001D5505">
      <w:pPr>
        <w:ind w:right="-1" w:firstLine="709"/>
        <w:jc w:val="both"/>
        <w:rPr>
          <w:sz w:val="28"/>
          <w:szCs w:val="28"/>
        </w:rPr>
      </w:pPr>
    </w:p>
    <w:p w:rsidR="004600F3" w:rsidRDefault="004600F3" w:rsidP="001D5505">
      <w:pPr>
        <w:ind w:right="-1" w:firstLine="709"/>
        <w:jc w:val="both"/>
        <w:rPr>
          <w:sz w:val="28"/>
          <w:szCs w:val="28"/>
        </w:rPr>
      </w:pPr>
    </w:p>
    <w:p w:rsidR="004600F3" w:rsidRDefault="004600F3" w:rsidP="001D5505">
      <w:pPr>
        <w:ind w:right="-1" w:firstLine="709"/>
        <w:jc w:val="both"/>
        <w:rPr>
          <w:sz w:val="28"/>
          <w:szCs w:val="28"/>
        </w:rPr>
      </w:pPr>
    </w:p>
    <w:p w:rsidR="004600F3" w:rsidRDefault="004600F3" w:rsidP="001D5505">
      <w:pPr>
        <w:ind w:right="-1" w:firstLine="709"/>
        <w:jc w:val="both"/>
        <w:rPr>
          <w:sz w:val="28"/>
          <w:szCs w:val="28"/>
        </w:rPr>
      </w:pPr>
    </w:p>
    <w:p w:rsidR="004600F3" w:rsidRDefault="004600F3" w:rsidP="001D5505">
      <w:pPr>
        <w:ind w:right="-1" w:firstLine="709"/>
        <w:jc w:val="both"/>
        <w:rPr>
          <w:sz w:val="28"/>
          <w:szCs w:val="28"/>
        </w:rPr>
      </w:pPr>
    </w:p>
    <w:p w:rsidR="004600F3" w:rsidRDefault="004600F3" w:rsidP="001D5505">
      <w:pPr>
        <w:ind w:right="-1" w:firstLine="709"/>
        <w:jc w:val="both"/>
        <w:rPr>
          <w:sz w:val="28"/>
          <w:szCs w:val="28"/>
        </w:rPr>
      </w:pPr>
    </w:p>
    <w:p w:rsidR="004600F3" w:rsidRDefault="004600F3" w:rsidP="001D5505">
      <w:pPr>
        <w:ind w:right="-1" w:firstLine="709"/>
        <w:jc w:val="both"/>
        <w:rPr>
          <w:sz w:val="28"/>
          <w:szCs w:val="28"/>
        </w:rPr>
      </w:pPr>
    </w:p>
    <w:p w:rsidR="004600F3" w:rsidRDefault="004600F3" w:rsidP="001D5505">
      <w:pPr>
        <w:ind w:right="-1" w:firstLine="709"/>
        <w:jc w:val="both"/>
        <w:rPr>
          <w:sz w:val="28"/>
          <w:szCs w:val="28"/>
        </w:rPr>
      </w:pPr>
    </w:p>
    <w:sectPr w:rsidR="004600F3" w:rsidSect="00FF31BA"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5B7" w:rsidRDefault="004315B7" w:rsidP="00FF31BA">
      <w:r>
        <w:separator/>
      </w:r>
    </w:p>
  </w:endnote>
  <w:endnote w:type="continuationSeparator" w:id="0">
    <w:p w:rsidR="004315B7" w:rsidRDefault="004315B7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5B7" w:rsidRDefault="004315B7" w:rsidP="00FF31BA">
      <w:r>
        <w:separator/>
      </w:r>
    </w:p>
  </w:footnote>
  <w:footnote w:type="continuationSeparator" w:id="0">
    <w:p w:rsidR="004315B7" w:rsidRDefault="004315B7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276943"/>
      <w:docPartObj>
        <w:docPartGallery w:val="Page Numbers (Top of Page)"/>
        <w:docPartUnique/>
      </w:docPartObj>
    </w:sdtPr>
    <w:sdtEndPr/>
    <w:sdtContent>
      <w:p w:rsidR="00E567E9" w:rsidRDefault="00E567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42D">
          <w:rPr>
            <w:noProof/>
          </w:rPr>
          <w:t>7</w:t>
        </w:r>
        <w:r>
          <w:fldChar w:fldCharType="end"/>
        </w:r>
      </w:p>
    </w:sdtContent>
  </w:sdt>
  <w:p w:rsidR="00E567E9" w:rsidRDefault="00E567E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7E9" w:rsidRDefault="00E567E9">
    <w:pPr>
      <w:pStyle w:val="a7"/>
      <w:jc w:val="center"/>
    </w:pPr>
  </w:p>
  <w:p w:rsidR="00E567E9" w:rsidRDefault="00E567E9" w:rsidP="00FF31BA">
    <w:pPr>
      <w:pStyle w:val="a7"/>
      <w:tabs>
        <w:tab w:val="clear" w:pos="9355"/>
        <w:tab w:val="left" w:pos="49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8"/>
  </w:num>
  <w:num w:numId="3">
    <w:abstractNumId w:val="21"/>
  </w:num>
  <w:num w:numId="4">
    <w:abstractNumId w:val="62"/>
  </w:num>
  <w:num w:numId="5">
    <w:abstractNumId w:val="35"/>
  </w:num>
  <w:num w:numId="6">
    <w:abstractNumId w:val="15"/>
  </w:num>
  <w:num w:numId="7">
    <w:abstractNumId w:val="31"/>
  </w:num>
  <w:num w:numId="8">
    <w:abstractNumId w:val="43"/>
  </w:num>
  <w:num w:numId="9">
    <w:abstractNumId w:val="76"/>
  </w:num>
  <w:num w:numId="10">
    <w:abstractNumId w:val="28"/>
  </w:num>
  <w:num w:numId="11">
    <w:abstractNumId w:val="61"/>
  </w:num>
  <w:num w:numId="12">
    <w:abstractNumId w:val="13"/>
  </w:num>
  <w:num w:numId="13">
    <w:abstractNumId w:val="26"/>
  </w:num>
  <w:num w:numId="14">
    <w:abstractNumId w:val="18"/>
  </w:num>
  <w:num w:numId="15">
    <w:abstractNumId w:val="8"/>
  </w:num>
  <w:num w:numId="16">
    <w:abstractNumId w:val="7"/>
  </w:num>
  <w:num w:numId="17">
    <w:abstractNumId w:val="30"/>
  </w:num>
  <w:num w:numId="18">
    <w:abstractNumId w:val="75"/>
  </w:num>
  <w:num w:numId="19">
    <w:abstractNumId w:val="42"/>
  </w:num>
  <w:num w:numId="20">
    <w:abstractNumId w:val="37"/>
  </w:num>
  <w:num w:numId="21">
    <w:abstractNumId w:val="68"/>
  </w:num>
  <w:num w:numId="22">
    <w:abstractNumId w:val="38"/>
  </w:num>
  <w:num w:numId="23">
    <w:abstractNumId w:val="1"/>
  </w:num>
  <w:num w:numId="24">
    <w:abstractNumId w:val="24"/>
  </w:num>
  <w:num w:numId="25">
    <w:abstractNumId w:val="60"/>
  </w:num>
  <w:num w:numId="26">
    <w:abstractNumId w:val="41"/>
  </w:num>
  <w:num w:numId="27">
    <w:abstractNumId w:val="50"/>
  </w:num>
  <w:num w:numId="28">
    <w:abstractNumId w:val="47"/>
  </w:num>
  <w:num w:numId="29">
    <w:abstractNumId w:val="4"/>
  </w:num>
  <w:num w:numId="30">
    <w:abstractNumId w:val="3"/>
  </w:num>
  <w:num w:numId="31">
    <w:abstractNumId w:val="52"/>
  </w:num>
  <w:num w:numId="32">
    <w:abstractNumId w:val="67"/>
  </w:num>
  <w:num w:numId="33">
    <w:abstractNumId w:val="5"/>
  </w:num>
  <w:num w:numId="34">
    <w:abstractNumId w:val="70"/>
  </w:num>
  <w:num w:numId="35">
    <w:abstractNumId w:val="56"/>
  </w:num>
  <w:num w:numId="36">
    <w:abstractNumId w:val="23"/>
  </w:num>
  <w:num w:numId="37">
    <w:abstractNumId w:val="40"/>
  </w:num>
  <w:num w:numId="38">
    <w:abstractNumId w:val="12"/>
  </w:num>
  <w:num w:numId="39">
    <w:abstractNumId w:val="54"/>
  </w:num>
  <w:num w:numId="40">
    <w:abstractNumId w:val="66"/>
  </w:num>
  <w:num w:numId="41">
    <w:abstractNumId w:val="9"/>
  </w:num>
  <w:num w:numId="42">
    <w:abstractNumId w:val="20"/>
  </w:num>
  <w:num w:numId="43">
    <w:abstractNumId w:val="64"/>
  </w:num>
  <w:num w:numId="44">
    <w:abstractNumId w:val="53"/>
  </w:num>
  <w:num w:numId="45">
    <w:abstractNumId w:val="25"/>
  </w:num>
  <w:num w:numId="46">
    <w:abstractNumId w:val="27"/>
  </w:num>
  <w:num w:numId="47">
    <w:abstractNumId w:val="10"/>
  </w:num>
  <w:num w:numId="48">
    <w:abstractNumId w:val="71"/>
  </w:num>
  <w:num w:numId="49">
    <w:abstractNumId w:val="59"/>
  </w:num>
  <w:num w:numId="50">
    <w:abstractNumId w:val="6"/>
  </w:num>
  <w:num w:numId="51">
    <w:abstractNumId w:val="45"/>
  </w:num>
  <w:num w:numId="52">
    <w:abstractNumId w:val="0"/>
  </w:num>
  <w:num w:numId="53">
    <w:abstractNumId w:val="11"/>
  </w:num>
  <w:num w:numId="54">
    <w:abstractNumId w:val="51"/>
  </w:num>
  <w:num w:numId="55">
    <w:abstractNumId w:val="57"/>
  </w:num>
  <w:num w:numId="56">
    <w:abstractNumId w:val="55"/>
  </w:num>
  <w:num w:numId="57">
    <w:abstractNumId w:val="49"/>
  </w:num>
  <w:num w:numId="58">
    <w:abstractNumId w:val="17"/>
  </w:num>
  <w:num w:numId="59">
    <w:abstractNumId w:val="29"/>
  </w:num>
  <w:num w:numId="60">
    <w:abstractNumId w:val="14"/>
  </w:num>
  <w:num w:numId="61">
    <w:abstractNumId w:val="46"/>
  </w:num>
  <w:num w:numId="62">
    <w:abstractNumId w:val="73"/>
  </w:num>
  <w:num w:numId="63">
    <w:abstractNumId w:val="72"/>
  </w:num>
  <w:num w:numId="64">
    <w:abstractNumId w:val="22"/>
  </w:num>
  <w:num w:numId="65">
    <w:abstractNumId w:val="36"/>
  </w:num>
  <w:num w:numId="66">
    <w:abstractNumId w:val="39"/>
  </w:num>
  <w:num w:numId="67">
    <w:abstractNumId w:val="74"/>
  </w:num>
  <w:num w:numId="68">
    <w:abstractNumId w:val="65"/>
  </w:num>
  <w:num w:numId="69">
    <w:abstractNumId w:val="34"/>
  </w:num>
  <w:num w:numId="70">
    <w:abstractNumId w:val="63"/>
  </w:num>
  <w:num w:numId="71">
    <w:abstractNumId w:val="69"/>
  </w:num>
  <w:num w:numId="72">
    <w:abstractNumId w:val="19"/>
  </w:num>
  <w:num w:numId="73">
    <w:abstractNumId w:val="58"/>
  </w:num>
  <w:num w:numId="74">
    <w:abstractNumId w:val="44"/>
  </w:num>
  <w:num w:numId="75">
    <w:abstractNumId w:val="33"/>
  </w:num>
  <w:num w:numId="76">
    <w:abstractNumId w:val="32"/>
  </w:num>
  <w:num w:numId="77">
    <w:abstractNumId w:val="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2D"/>
    <w:rsid w:val="00001EF2"/>
    <w:rsid w:val="00007193"/>
    <w:rsid w:val="00015EF9"/>
    <w:rsid w:val="00017478"/>
    <w:rsid w:val="00030D3E"/>
    <w:rsid w:val="00033182"/>
    <w:rsid w:val="0003359F"/>
    <w:rsid w:val="000431FE"/>
    <w:rsid w:val="000522E1"/>
    <w:rsid w:val="00052EC1"/>
    <w:rsid w:val="00053C22"/>
    <w:rsid w:val="00056DC3"/>
    <w:rsid w:val="0006675C"/>
    <w:rsid w:val="00067457"/>
    <w:rsid w:val="00073A54"/>
    <w:rsid w:val="00077B3E"/>
    <w:rsid w:val="00084EE7"/>
    <w:rsid w:val="00086139"/>
    <w:rsid w:val="00094AEE"/>
    <w:rsid w:val="000963D2"/>
    <w:rsid w:val="000A1934"/>
    <w:rsid w:val="000A2265"/>
    <w:rsid w:val="000B1B6E"/>
    <w:rsid w:val="000B6789"/>
    <w:rsid w:val="000C19AE"/>
    <w:rsid w:val="000C477B"/>
    <w:rsid w:val="000D308D"/>
    <w:rsid w:val="000E2AEF"/>
    <w:rsid w:val="000E644E"/>
    <w:rsid w:val="000F04EA"/>
    <w:rsid w:val="000F4B66"/>
    <w:rsid w:val="00101402"/>
    <w:rsid w:val="0010243D"/>
    <w:rsid w:val="0010451F"/>
    <w:rsid w:val="00117347"/>
    <w:rsid w:val="001210D4"/>
    <w:rsid w:val="001213C2"/>
    <w:rsid w:val="00122C59"/>
    <w:rsid w:val="001255CF"/>
    <w:rsid w:val="00140093"/>
    <w:rsid w:val="0014368E"/>
    <w:rsid w:val="001577A3"/>
    <w:rsid w:val="001579E2"/>
    <w:rsid w:val="0016426B"/>
    <w:rsid w:val="00173DEA"/>
    <w:rsid w:val="00174C6E"/>
    <w:rsid w:val="00175A48"/>
    <w:rsid w:val="00177EE2"/>
    <w:rsid w:val="00184511"/>
    <w:rsid w:val="00192510"/>
    <w:rsid w:val="001A1049"/>
    <w:rsid w:val="001B3E38"/>
    <w:rsid w:val="001B6793"/>
    <w:rsid w:val="001D5505"/>
    <w:rsid w:val="001E22CF"/>
    <w:rsid w:val="001F4771"/>
    <w:rsid w:val="001F7040"/>
    <w:rsid w:val="00200E03"/>
    <w:rsid w:val="002069F1"/>
    <w:rsid w:val="00216524"/>
    <w:rsid w:val="00216FEF"/>
    <w:rsid w:val="00217101"/>
    <w:rsid w:val="0022012F"/>
    <w:rsid w:val="00224BA3"/>
    <w:rsid w:val="002323E3"/>
    <w:rsid w:val="002333F5"/>
    <w:rsid w:val="00241D88"/>
    <w:rsid w:val="002420EB"/>
    <w:rsid w:val="00242E29"/>
    <w:rsid w:val="00252034"/>
    <w:rsid w:val="00260A2D"/>
    <w:rsid w:val="002664CC"/>
    <w:rsid w:val="002709C3"/>
    <w:rsid w:val="00277C74"/>
    <w:rsid w:val="0028421A"/>
    <w:rsid w:val="00284807"/>
    <w:rsid w:val="0029190B"/>
    <w:rsid w:val="002A2171"/>
    <w:rsid w:val="002A40AB"/>
    <w:rsid w:val="002A4818"/>
    <w:rsid w:val="002A6832"/>
    <w:rsid w:val="002B3585"/>
    <w:rsid w:val="002B3FF7"/>
    <w:rsid w:val="002B41EF"/>
    <w:rsid w:val="002C124D"/>
    <w:rsid w:val="002C4B0C"/>
    <w:rsid w:val="002D6545"/>
    <w:rsid w:val="003005B4"/>
    <w:rsid w:val="00300B0E"/>
    <w:rsid w:val="00301BB8"/>
    <w:rsid w:val="00301D48"/>
    <w:rsid w:val="00304341"/>
    <w:rsid w:val="00337C2C"/>
    <w:rsid w:val="00341BD7"/>
    <w:rsid w:val="00341C96"/>
    <w:rsid w:val="00342D83"/>
    <w:rsid w:val="00344FC0"/>
    <w:rsid w:val="00346C01"/>
    <w:rsid w:val="003503F8"/>
    <w:rsid w:val="00351B86"/>
    <w:rsid w:val="00353714"/>
    <w:rsid w:val="00365F4A"/>
    <w:rsid w:val="00370860"/>
    <w:rsid w:val="003708D0"/>
    <w:rsid w:val="0037120B"/>
    <w:rsid w:val="0037376E"/>
    <w:rsid w:val="00373E2A"/>
    <w:rsid w:val="00374FEC"/>
    <w:rsid w:val="00380422"/>
    <w:rsid w:val="003859F4"/>
    <w:rsid w:val="003910F0"/>
    <w:rsid w:val="00393B7E"/>
    <w:rsid w:val="003A1543"/>
    <w:rsid w:val="003A1E64"/>
    <w:rsid w:val="003A78FD"/>
    <w:rsid w:val="003B2B45"/>
    <w:rsid w:val="003B2E2C"/>
    <w:rsid w:val="003B73DE"/>
    <w:rsid w:val="003C56C4"/>
    <w:rsid w:val="003C7F9A"/>
    <w:rsid w:val="003D5CE6"/>
    <w:rsid w:val="003D72A7"/>
    <w:rsid w:val="003D7E83"/>
    <w:rsid w:val="003E0449"/>
    <w:rsid w:val="003E0A5F"/>
    <w:rsid w:val="003E2088"/>
    <w:rsid w:val="003E228D"/>
    <w:rsid w:val="003E4D22"/>
    <w:rsid w:val="003E64B3"/>
    <w:rsid w:val="003F0BE2"/>
    <w:rsid w:val="003F1998"/>
    <w:rsid w:val="003F201A"/>
    <w:rsid w:val="003F2637"/>
    <w:rsid w:val="003F7A7B"/>
    <w:rsid w:val="0041082E"/>
    <w:rsid w:val="0041426C"/>
    <w:rsid w:val="00414864"/>
    <w:rsid w:val="00414A36"/>
    <w:rsid w:val="00417A5D"/>
    <w:rsid w:val="00420E7D"/>
    <w:rsid w:val="00427982"/>
    <w:rsid w:val="004302C0"/>
    <w:rsid w:val="004315B7"/>
    <w:rsid w:val="00441500"/>
    <w:rsid w:val="00441A15"/>
    <w:rsid w:val="004441F6"/>
    <w:rsid w:val="004528D1"/>
    <w:rsid w:val="004600F3"/>
    <w:rsid w:val="004736A0"/>
    <w:rsid w:val="00476773"/>
    <w:rsid w:val="00481066"/>
    <w:rsid w:val="004917A0"/>
    <w:rsid w:val="00492708"/>
    <w:rsid w:val="00493FBF"/>
    <w:rsid w:val="00496AC1"/>
    <w:rsid w:val="004A38F4"/>
    <w:rsid w:val="004A4CED"/>
    <w:rsid w:val="004A51A0"/>
    <w:rsid w:val="004A58C0"/>
    <w:rsid w:val="004B3E85"/>
    <w:rsid w:val="004C245F"/>
    <w:rsid w:val="004C5F2D"/>
    <w:rsid w:val="004C7748"/>
    <w:rsid w:val="004D0254"/>
    <w:rsid w:val="004D6434"/>
    <w:rsid w:val="004F2C61"/>
    <w:rsid w:val="004F78F7"/>
    <w:rsid w:val="00501CA8"/>
    <w:rsid w:val="0050500C"/>
    <w:rsid w:val="0050535F"/>
    <w:rsid w:val="00511B62"/>
    <w:rsid w:val="00526630"/>
    <w:rsid w:val="00530B4F"/>
    <w:rsid w:val="005334A9"/>
    <w:rsid w:val="00536B0C"/>
    <w:rsid w:val="005410BE"/>
    <w:rsid w:val="00542D2B"/>
    <w:rsid w:val="00555468"/>
    <w:rsid w:val="005560C6"/>
    <w:rsid w:val="00565CEA"/>
    <w:rsid w:val="005673BD"/>
    <w:rsid w:val="00570389"/>
    <w:rsid w:val="00593F87"/>
    <w:rsid w:val="00594823"/>
    <w:rsid w:val="005968F9"/>
    <w:rsid w:val="005A6DEA"/>
    <w:rsid w:val="005A7FC3"/>
    <w:rsid w:val="005B7512"/>
    <w:rsid w:val="005D4BA6"/>
    <w:rsid w:val="005D7C53"/>
    <w:rsid w:val="005E7DFE"/>
    <w:rsid w:val="005F32EF"/>
    <w:rsid w:val="00627F8D"/>
    <w:rsid w:val="00633BD8"/>
    <w:rsid w:val="0063463C"/>
    <w:rsid w:val="00636B5F"/>
    <w:rsid w:val="00645181"/>
    <w:rsid w:val="00650445"/>
    <w:rsid w:val="00652FDE"/>
    <w:rsid w:val="00653320"/>
    <w:rsid w:val="00655FCE"/>
    <w:rsid w:val="006566F4"/>
    <w:rsid w:val="00665F70"/>
    <w:rsid w:val="0066774D"/>
    <w:rsid w:val="00667F75"/>
    <w:rsid w:val="00670526"/>
    <w:rsid w:val="00671293"/>
    <w:rsid w:val="0067226B"/>
    <w:rsid w:val="00676391"/>
    <w:rsid w:val="006770B7"/>
    <w:rsid w:val="0067717D"/>
    <w:rsid w:val="00681F8F"/>
    <w:rsid w:val="00682551"/>
    <w:rsid w:val="0068672E"/>
    <w:rsid w:val="00693798"/>
    <w:rsid w:val="00694712"/>
    <w:rsid w:val="00695193"/>
    <w:rsid w:val="00697DAB"/>
    <w:rsid w:val="006A15DA"/>
    <w:rsid w:val="006A276D"/>
    <w:rsid w:val="006B0BE4"/>
    <w:rsid w:val="006B5F85"/>
    <w:rsid w:val="006C1897"/>
    <w:rsid w:val="006C5FC4"/>
    <w:rsid w:val="006D3D60"/>
    <w:rsid w:val="006D5816"/>
    <w:rsid w:val="006E5557"/>
    <w:rsid w:val="006E6E1E"/>
    <w:rsid w:val="00700BF0"/>
    <w:rsid w:val="00712C10"/>
    <w:rsid w:val="0071688A"/>
    <w:rsid w:val="007209FE"/>
    <w:rsid w:val="00722ADB"/>
    <w:rsid w:val="00723E7E"/>
    <w:rsid w:val="007251F0"/>
    <w:rsid w:val="007319E9"/>
    <w:rsid w:val="00734B4D"/>
    <w:rsid w:val="00736D94"/>
    <w:rsid w:val="0075275E"/>
    <w:rsid w:val="00752D15"/>
    <w:rsid w:val="00757D3F"/>
    <w:rsid w:val="00763D3D"/>
    <w:rsid w:val="00765472"/>
    <w:rsid w:val="00774701"/>
    <w:rsid w:val="00774E3E"/>
    <w:rsid w:val="00776AB4"/>
    <w:rsid w:val="00777041"/>
    <w:rsid w:val="00780616"/>
    <w:rsid w:val="007812B0"/>
    <w:rsid w:val="00790683"/>
    <w:rsid w:val="00794F18"/>
    <w:rsid w:val="0079505D"/>
    <w:rsid w:val="00796652"/>
    <w:rsid w:val="007A3090"/>
    <w:rsid w:val="007A4694"/>
    <w:rsid w:val="007B0BF9"/>
    <w:rsid w:val="007B3615"/>
    <w:rsid w:val="007C2027"/>
    <w:rsid w:val="007C3250"/>
    <w:rsid w:val="007D04CD"/>
    <w:rsid w:val="007D2283"/>
    <w:rsid w:val="007D5A30"/>
    <w:rsid w:val="007E2BAD"/>
    <w:rsid w:val="007E7901"/>
    <w:rsid w:val="007F1211"/>
    <w:rsid w:val="007F66E0"/>
    <w:rsid w:val="00804A1F"/>
    <w:rsid w:val="00805783"/>
    <w:rsid w:val="00811B50"/>
    <w:rsid w:val="00815069"/>
    <w:rsid w:val="00817D1B"/>
    <w:rsid w:val="0082343D"/>
    <w:rsid w:val="0082361C"/>
    <w:rsid w:val="008261D7"/>
    <w:rsid w:val="00830649"/>
    <w:rsid w:val="008315FF"/>
    <w:rsid w:val="00845111"/>
    <w:rsid w:val="00862B2C"/>
    <w:rsid w:val="0086454F"/>
    <w:rsid w:val="00867353"/>
    <w:rsid w:val="008676D8"/>
    <w:rsid w:val="00867B32"/>
    <w:rsid w:val="00872D76"/>
    <w:rsid w:val="00880430"/>
    <w:rsid w:val="00890252"/>
    <w:rsid w:val="00895BE9"/>
    <w:rsid w:val="00897D41"/>
    <w:rsid w:val="008A4D3A"/>
    <w:rsid w:val="008B0A5C"/>
    <w:rsid w:val="008B1BFA"/>
    <w:rsid w:val="008B760C"/>
    <w:rsid w:val="008C07A3"/>
    <w:rsid w:val="008D0BED"/>
    <w:rsid w:val="008E0304"/>
    <w:rsid w:val="008E2597"/>
    <w:rsid w:val="008F2E94"/>
    <w:rsid w:val="00900633"/>
    <w:rsid w:val="0090784D"/>
    <w:rsid w:val="00910609"/>
    <w:rsid w:val="00916C03"/>
    <w:rsid w:val="00917E7F"/>
    <w:rsid w:val="00920CBF"/>
    <w:rsid w:val="00924889"/>
    <w:rsid w:val="009321E3"/>
    <w:rsid w:val="009339CE"/>
    <w:rsid w:val="00945FFB"/>
    <w:rsid w:val="00955766"/>
    <w:rsid w:val="00960370"/>
    <w:rsid w:val="00961C47"/>
    <w:rsid w:val="00964DF0"/>
    <w:rsid w:val="0096567C"/>
    <w:rsid w:val="00965855"/>
    <w:rsid w:val="009659E4"/>
    <w:rsid w:val="00966354"/>
    <w:rsid w:val="009668A3"/>
    <w:rsid w:val="00990492"/>
    <w:rsid w:val="00990B7E"/>
    <w:rsid w:val="009A1A20"/>
    <w:rsid w:val="009A23B7"/>
    <w:rsid w:val="009B7849"/>
    <w:rsid w:val="009C134E"/>
    <w:rsid w:val="009C2DD2"/>
    <w:rsid w:val="009C5E4B"/>
    <w:rsid w:val="009C7EE9"/>
    <w:rsid w:val="009D1316"/>
    <w:rsid w:val="009F1EE0"/>
    <w:rsid w:val="009F6DF5"/>
    <w:rsid w:val="00A00371"/>
    <w:rsid w:val="00A032DB"/>
    <w:rsid w:val="00A04026"/>
    <w:rsid w:val="00A04F41"/>
    <w:rsid w:val="00A070D4"/>
    <w:rsid w:val="00A126C1"/>
    <w:rsid w:val="00A14A50"/>
    <w:rsid w:val="00A170A6"/>
    <w:rsid w:val="00A239FB"/>
    <w:rsid w:val="00A23C3E"/>
    <w:rsid w:val="00A25888"/>
    <w:rsid w:val="00A27FF6"/>
    <w:rsid w:val="00A3023F"/>
    <w:rsid w:val="00A36D38"/>
    <w:rsid w:val="00A47D82"/>
    <w:rsid w:val="00A56044"/>
    <w:rsid w:val="00A57261"/>
    <w:rsid w:val="00A628A0"/>
    <w:rsid w:val="00A71803"/>
    <w:rsid w:val="00A71D0E"/>
    <w:rsid w:val="00A73725"/>
    <w:rsid w:val="00A804AD"/>
    <w:rsid w:val="00A83D66"/>
    <w:rsid w:val="00A8659D"/>
    <w:rsid w:val="00A86681"/>
    <w:rsid w:val="00A872E0"/>
    <w:rsid w:val="00A93025"/>
    <w:rsid w:val="00AB2F17"/>
    <w:rsid w:val="00AB7ABB"/>
    <w:rsid w:val="00AC161D"/>
    <w:rsid w:val="00AC5E61"/>
    <w:rsid w:val="00AC6080"/>
    <w:rsid w:val="00AD1AE1"/>
    <w:rsid w:val="00AD4829"/>
    <w:rsid w:val="00AD5F6D"/>
    <w:rsid w:val="00AE0C7F"/>
    <w:rsid w:val="00AE5844"/>
    <w:rsid w:val="00AE6844"/>
    <w:rsid w:val="00AF0659"/>
    <w:rsid w:val="00AF141B"/>
    <w:rsid w:val="00AF69DA"/>
    <w:rsid w:val="00B021A1"/>
    <w:rsid w:val="00B121B2"/>
    <w:rsid w:val="00B1249E"/>
    <w:rsid w:val="00B142EE"/>
    <w:rsid w:val="00B14336"/>
    <w:rsid w:val="00B14809"/>
    <w:rsid w:val="00B254D6"/>
    <w:rsid w:val="00B319E3"/>
    <w:rsid w:val="00B44293"/>
    <w:rsid w:val="00B51B13"/>
    <w:rsid w:val="00B54C71"/>
    <w:rsid w:val="00B606C6"/>
    <w:rsid w:val="00B607BD"/>
    <w:rsid w:val="00B67339"/>
    <w:rsid w:val="00B707B5"/>
    <w:rsid w:val="00B745E2"/>
    <w:rsid w:val="00B83DA6"/>
    <w:rsid w:val="00B86E68"/>
    <w:rsid w:val="00BA222A"/>
    <w:rsid w:val="00BA6534"/>
    <w:rsid w:val="00BB1DFD"/>
    <w:rsid w:val="00BB5147"/>
    <w:rsid w:val="00BB57ED"/>
    <w:rsid w:val="00BC1115"/>
    <w:rsid w:val="00BC1EDC"/>
    <w:rsid w:val="00BC4AF8"/>
    <w:rsid w:val="00BD01E3"/>
    <w:rsid w:val="00BD5207"/>
    <w:rsid w:val="00BD75CF"/>
    <w:rsid w:val="00BE029E"/>
    <w:rsid w:val="00BE2C43"/>
    <w:rsid w:val="00BE5307"/>
    <w:rsid w:val="00BE7949"/>
    <w:rsid w:val="00BE7C53"/>
    <w:rsid w:val="00BF2CC7"/>
    <w:rsid w:val="00BF3B09"/>
    <w:rsid w:val="00C12C86"/>
    <w:rsid w:val="00C12FA3"/>
    <w:rsid w:val="00C135C6"/>
    <w:rsid w:val="00C22A30"/>
    <w:rsid w:val="00C325E9"/>
    <w:rsid w:val="00C47906"/>
    <w:rsid w:val="00C50BE3"/>
    <w:rsid w:val="00C50F48"/>
    <w:rsid w:val="00C52D0B"/>
    <w:rsid w:val="00C66634"/>
    <w:rsid w:val="00C74C30"/>
    <w:rsid w:val="00C812FB"/>
    <w:rsid w:val="00C85C30"/>
    <w:rsid w:val="00C926DF"/>
    <w:rsid w:val="00C93958"/>
    <w:rsid w:val="00C97E06"/>
    <w:rsid w:val="00CA47E0"/>
    <w:rsid w:val="00CA55F0"/>
    <w:rsid w:val="00CB1B17"/>
    <w:rsid w:val="00CB43BF"/>
    <w:rsid w:val="00CB5475"/>
    <w:rsid w:val="00CB54A5"/>
    <w:rsid w:val="00CC0F44"/>
    <w:rsid w:val="00CC5EC6"/>
    <w:rsid w:val="00CF0BF1"/>
    <w:rsid w:val="00CF1898"/>
    <w:rsid w:val="00CF65DC"/>
    <w:rsid w:val="00CF7413"/>
    <w:rsid w:val="00D0242D"/>
    <w:rsid w:val="00D0730A"/>
    <w:rsid w:val="00D12B37"/>
    <w:rsid w:val="00D141BC"/>
    <w:rsid w:val="00D146BA"/>
    <w:rsid w:val="00D16419"/>
    <w:rsid w:val="00D2486C"/>
    <w:rsid w:val="00D251AA"/>
    <w:rsid w:val="00D34C1C"/>
    <w:rsid w:val="00D5183E"/>
    <w:rsid w:val="00D5352B"/>
    <w:rsid w:val="00D60036"/>
    <w:rsid w:val="00D66869"/>
    <w:rsid w:val="00D74B19"/>
    <w:rsid w:val="00D8411B"/>
    <w:rsid w:val="00D869F6"/>
    <w:rsid w:val="00DA001F"/>
    <w:rsid w:val="00DA2DB9"/>
    <w:rsid w:val="00DB7B78"/>
    <w:rsid w:val="00DC3201"/>
    <w:rsid w:val="00DC4962"/>
    <w:rsid w:val="00DC533A"/>
    <w:rsid w:val="00DD4B44"/>
    <w:rsid w:val="00DF5F1E"/>
    <w:rsid w:val="00DF62BD"/>
    <w:rsid w:val="00DF66F1"/>
    <w:rsid w:val="00E0103A"/>
    <w:rsid w:val="00E016A1"/>
    <w:rsid w:val="00E05082"/>
    <w:rsid w:val="00E13A44"/>
    <w:rsid w:val="00E21793"/>
    <w:rsid w:val="00E222BF"/>
    <w:rsid w:val="00E230B6"/>
    <w:rsid w:val="00E23D80"/>
    <w:rsid w:val="00E25A92"/>
    <w:rsid w:val="00E34B25"/>
    <w:rsid w:val="00E36020"/>
    <w:rsid w:val="00E36A35"/>
    <w:rsid w:val="00E43C49"/>
    <w:rsid w:val="00E51860"/>
    <w:rsid w:val="00E54BAE"/>
    <w:rsid w:val="00E567E9"/>
    <w:rsid w:val="00E74101"/>
    <w:rsid w:val="00E7553F"/>
    <w:rsid w:val="00E80750"/>
    <w:rsid w:val="00E80933"/>
    <w:rsid w:val="00E8436A"/>
    <w:rsid w:val="00E84E06"/>
    <w:rsid w:val="00E879F7"/>
    <w:rsid w:val="00E87B92"/>
    <w:rsid w:val="00E92018"/>
    <w:rsid w:val="00E922F3"/>
    <w:rsid w:val="00E96A9C"/>
    <w:rsid w:val="00EA6C11"/>
    <w:rsid w:val="00EC1075"/>
    <w:rsid w:val="00EC1DA9"/>
    <w:rsid w:val="00EC5FA2"/>
    <w:rsid w:val="00EC62F9"/>
    <w:rsid w:val="00EC7EBD"/>
    <w:rsid w:val="00ED012D"/>
    <w:rsid w:val="00ED1D6F"/>
    <w:rsid w:val="00ED2D95"/>
    <w:rsid w:val="00ED6B3D"/>
    <w:rsid w:val="00EE0154"/>
    <w:rsid w:val="00EE375A"/>
    <w:rsid w:val="00EE3EFE"/>
    <w:rsid w:val="00EF0BFA"/>
    <w:rsid w:val="00EF31F3"/>
    <w:rsid w:val="00F02968"/>
    <w:rsid w:val="00F04CF5"/>
    <w:rsid w:val="00F070BF"/>
    <w:rsid w:val="00F10AEB"/>
    <w:rsid w:val="00F138CB"/>
    <w:rsid w:val="00F145C0"/>
    <w:rsid w:val="00F14F72"/>
    <w:rsid w:val="00F24F59"/>
    <w:rsid w:val="00F34D43"/>
    <w:rsid w:val="00F4023F"/>
    <w:rsid w:val="00F4425A"/>
    <w:rsid w:val="00F454B0"/>
    <w:rsid w:val="00F47876"/>
    <w:rsid w:val="00F50753"/>
    <w:rsid w:val="00F51BCF"/>
    <w:rsid w:val="00F614A0"/>
    <w:rsid w:val="00F65CF6"/>
    <w:rsid w:val="00F70466"/>
    <w:rsid w:val="00F716FD"/>
    <w:rsid w:val="00F74C43"/>
    <w:rsid w:val="00F7558C"/>
    <w:rsid w:val="00F80308"/>
    <w:rsid w:val="00F82942"/>
    <w:rsid w:val="00F82B77"/>
    <w:rsid w:val="00F920CE"/>
    <w:rsid w:val="00FA5D5E"/>
    <w:rsid w:val="00FB3153"/>
    <w:rsid w:val="00FB4DC5"/>
    <w:rsid w:val="00FC0C2D"/>
    <w:rsid w:val="00FD5E48"/>
    <w:rsid w:val="00FE37FD"/>
    <w:rsid w:val="00FE440C"/>
    <w:rsid w:val="00FF178D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  <w:lang w:eastAsia="en-US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  <w:lang w:eastAsia="en-US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D9B5-E718-4C41-B1B7-B65A65CE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7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235</cp:revision>
  <cp:lastPrinted>2020-02-19T13:07:00Z</cp:lastPrinted>
  <dcterms:created xsi:type="dcterms:W3CDTF">2019-05-16T07:38:00Z</dcterms:created>
  <dcterms:modified xsi:type="dcterms:W3CDTF">2020-02-19T16:42:00Z</dcterms:modified>
</cp:coreProperties>
</file>