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E1D0A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proofErr w:type="spellStart"/>
            <w:r w:rsidR="00C0051A">
              <w:rPr>
                <w:rFonts w:eastAsia="Calibri"/>
                <w:sz w:val="28"/>
                <w:szCs w:val="28"/>
              </w:rPr>
              <w:t>Челнинского</w:t>
            </w:r>
            <w:proofErr w:type="spellEnd"/>
            <w:r w:rsidR="00C0051A">
              <w:rPr>
                <w:rFonts w:eastAsia="Calibri"/>
                <w:sz w:val="28"/>
                <w:szCs w:val="28"/>
              </w:rPr>
              <w:t xml:space="preserve"> филиала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BE1D0A" w:rsidRPr="00BE1D0A">
              <w:rPr>
                <w:rFonts w:eastAsia="Calibri"/>
                <w:sz w:val="28"/>
                <w:szCs w:val="28"/>
              </w:rPr>
              <w:t>«</w:t>
            </w:r>
            <w:r w:rsidR="004801E4" w:rsidRPr="004801E4">
              <w:rPr>
                <w:rFonts w:eastAsia="Calibri"/>
                <w:sz w:val="28"/>
                <w:szCs w:val="28"/>
              </w:rPr>
              <w:t>Татнефть – АЗС Центр</w:t>
            </w:r>
            <w:r w:rsidR="00BE1D0A" w:rsidRPr="00BE1D0A">
              <w:rPr>
                <w:rFonts w:eastAsia="Calibri"/>
                <w:sz w:val="28"/>
                <w:szCs w:val="28"/>
              </w:rPr>
              <w:t>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proofErr w:type="spellStart"/>
      <w:r w:rsidR="00C0051A">
        <w:rPr>
          <w:rFonts w:eastAsia="Calibri"/>
          <w:sz w:val="28"/>
          <w:szCs w:val="28"/>
        </w:rPr>
        <w:t>Челнинским</w:t>
      </w:r>
      <w:proofErr w:type="spellEnd"/>
      <w:r w:rsidR="00C0051A">
        <w:rPr>
          <w:rFonts w:eastAsia="Calibri"/>
          <w:sz w:val="28"/>
          <w:szCs w:val="28"/>
        </w:rPr>
        <w:t xml:space="preserve"> филиалом</w:t>
      </w:r>
      <w:r w:rsidR="00C0051A" w:rsidRPr="00C3797F">
        <w:rPr>
          <w:rFonts w:eastAsia="Calibri"/>
          <w:sz w:val="28"/>
          <w:szCs w:val="28"/>
          <w:lang w:eastAsia="en-US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</w:t>
      </w:r>
      <w:r w:rsidR="00C0051A">
        <w:rPr>
          <w:rFonts w:eastAsia="Calibri"/>
          <w:sz w:val="28"/>
          <w:szCs w:val="28"/>
          <w:lang w:eastAsia="en-US"/>
        </w:rPr>
        <w:t>а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BE1D0A" w:rsidRPr="00BE1D0A">
        <w:rPr>
          <w:rFonts w:eastAsia="Calibri"/>
          <w:sz w:val="28"/>
          <w:szCs w:val="28"/>
        </w:rPr>
        <w:t>«</w:t>
      </w:r>
      <w:r w:rsidR="004801E4" w:rsidRPr="004801E4">
        <w:rPr>
          <w:rFonts w:eastAsia="Calibri"/>
          <w:sz w:val="28"/>
          <w:szCs w:val="28"/>
        </w:rPr>
        <w:t>Татнефть – АЗС Центр</w:t>
      </w:r>
      <w:r w:rsidR="00BE1D0A" w:rsidRPr="00BE1D0A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spellStart"/>
      <w:proofErr w:type="gramStart"/>
      <w:r w:rsidR="00C0051A">
        <w:rPr>
          <w:rFonts w:eastAsia="Calibri"/>
          <w:sz w:val="28"/>
          <w:szCs w:val="28"/>
        </w:rPr>
        <w:t>Челнинскому</w:t>
      </w:r>
      <w:proofErr w:type="spellEnd"/>
      <w:r w:rsidR="00C0051A">
        <w:rPr>
          <w:rFonts w:eastAsia="Calibri"/>
          <w:sz w:val="28"/>
          <w:szCs w:val="28"/>
        </w:rPr>
        <w:t xml:space="preserve"> филиалу</w:t>
      </w:r>
      <w:r w:rsidR="00C0051A">
        <w:rPr>
          <w:rFonts w:eastAsia="Calibri"/>
          <w:sz w:val="28"/>
          <w:szCs w:val="28"/>
          <w:lang w:eastAsia="en-US"/>
        </w:rPr>
        <w:t xml:space="preserve"> </w:t>
      </w:r>
      <w:r w:rsidR="00C3797F">
        <w:rPr>
          <w:rFonts w:eastAsia="Calibri"/>
          <w:sz w:val="28"/>
          <w:szCs w:val="28"/>
          <w:lang w:eastAsia="en-US"/>
        </w:rPr>
        <w:t>Обществ</w:t>
      </w:r>
      <w:r w:rsidR="00C0051A">
        <w:rPr>
          <w:rFonts w:eastAsia="Calibri"/>
          <w:sz w:val="28"/>
          <w:szCs w:val="28"/>
          <w:lang w:eastAsia="en-US"/>
        </w:rPr>
        <w:t>а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BE1D0A" w:rsidRPr="00BE1D0A">
        <w:rPr>
          <w:rFonts w:eastAsia="Calibri"/>
          <w:sz w:val="28"/>
          <w:szCs w:val="28"/>
        </w:rPr>
        <w:t>«</w:t>
      </w:r>
      <w:r w:rsidR="004801E4" w:rsidRPr="004801E4">
        <w:rPr>
          <w:rFonts w:eastAsia="Calibri"/>
          <w:sz w:val="28"/>
          <w:szCs w:val="28"/>
        </w:rPr>
        <w:t>Татнефть – АЗС Центр</w:t>
      </w:r>
      <w:r w:rsidR="00BE1D0A" w:rsidRPr="00BE1D0A">
        <w:rPr>
          <w:rFonts w:eastAsia="Calibri"/>
          <w:sz w:val="28"/>
          <w:szCs w:val="28"/>
        </w:rPr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bookmarkStart w:id="0" w:name="_GoBack"/>
      <w:bookmarkEnd w:id="0"/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proofErr w:type="spellStart"/>
      <w:r w:rsidR="00C0051A">
        <w:rPr>
          <w:rFonts w:eastAsia="Calibri"/>
          <w:sz w:val="28"/>
          <w:szCs w:val="28"/>
        </w:rPr>
        <w:t>Челнинским</w:t>
      </w:r>
      <w:proofErr w:type="spellEnd"/>
      <w:r w:rsidR="00C0051A">
        <w:rPr>
          <w:rFonts w:eastAsia="Calibri"/>
          <w:sz w:val="28"/>
          <w:szCs w:val="28"/>
        </w:rPr>
        <w:t xml:space="preserve"> филиалом</w:t>
      </w:r>
      <w:r w:rsidR="00C0051A" w:rsidRPr="00C3797F">
        <w:rPr>
          <w:rFonts w:eastAsia="Calibri"/>
          <w:sz w:val="28"/>
          <w:szCs w:val="28"/>
          <w:lang w:eastAsia="en-US"/>
        </w:rPr>
        <w:t xml:space="preserve"> Обществ</w:t>
      </w:r>
      <w:r w:rsidR="00C0051A">
        <w:rPr>
          <w:rFonts w:eastAsia="Calibri"/>
          <w:sz w:val="28"/>
          <w:szCs w:val="28"/>
          <w:lang w:eastAsia="en-US"/>
        </w:rPr>
        <w:t>а</w:t>
      </w:r>
      <w:r w:rsidR="00C0051A" w:rsidRPr="00C3797F">
        <w:rPr>
          <w:rFonts w:eastAsia="Calibri"/>
          <w:sz w:val="28"/>
          <w:szCs w:val="28"/>
          <w:lang w:eastAsia="en-US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с ограниченной ответственностью </w:t>
      </w:r>
      <w:r w:rsidR="00BE1D0A" w:rsidRPr="00BE1D0A">
        <w:rPr>
          <w:rFonts w:eastAsia="Calibri"/>
          <w:sz w:val="28"/>
          <w:szCs w:val="28"/>
        </w:rPr>
        <w:t>«</w:t>
      </w:r>
      <w:r w:rsidR="004801E4" w:rsidRPr="004801E4">
        <w:rPr>
          <w:rFonts w:eastAsia="Calibri"/>
          <w:sz w:val="28"/>
          <w:szCs w:val="28"/>
        </w:rPr>
        <w:t>Татнефть – АЗС Центр</w:t>
      </w:r>
      <w:r w:rsidR="00BE1D0A" w:rsidRPr="00BE1D0A">
        <w:rPr>
          <w:rFonts w:eastAsia="Calibri"/>
          <w:sz w:val="28"/>
          <w:szCs w:val="28"/>
        </w:rPr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2020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01.01.2020</w:t>
            </w:r>
            <w:r w:rsidRPr="003A038C">
              <w:br/>
              <w:t>по 30.06.2020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01.01.2020 по 30.06.2020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</w:tr>
      <w:tr w:rsidR="00BE1D0A" w:rsidRPr="003A038C" w:rsidTr="00BE1D0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4801E4" w:rsidP="00867698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Тукаевский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</w:tr>
      <w:tr w:rsidR="00BE1D0A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Default="004801E4" w:rsidP="004801E4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Челнинский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филиал </w:t>
            </w:r>
          </w:p>
          <w:p w:rsidR="004801E4" w:rsidRDefault="004801E4" w:rsidP="004801E4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Обществ</w:t>
            </w:r>
            <w:r w:rsidR="00C0051A">
              <w:rPr>
                <w:rFonts w:eastAsia="Calibri"/>
                <w:lang w:eastAsia="en-US"/>
              </w:rPr>
              <w:t>а</w:t>
            </w:r>
            <w:r w:rsidRPr="003A038C">
              <w:rPr>
                <w:rFonts w:eastAsia="Calibri"/>
                <w:lang w:eastAsia="en-US"/>
              </w:rPr>
              <w:t xml:space="preserve"> с ограниченной ответственностью </w:t>
            </w:r>
          </w:p>
          <w:p w:rsidR="00BE1D0A" w:rsidRPr="003A038C" w:rsidRDefault="004801E4" w:rsidP="004801E4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«Татнефть – АЗС Центр»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</w:tr>
      <w:tr w:rsidR="004801E4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4801E4" w:rsidRPr="003A038C" w:rsidRDefault="004801E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13,63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13,63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1610,14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1647,07</w:t>
            </w:r>
          </w:p>
        </w:tc>
      </w:tr>
      <w:tr w:rsidR="004801E4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4801E4" w:rsidRPr="003A038C" w:rsidRDefault="004801E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11,36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11,36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1341,78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Pr="003A038C" w:rsidRDefault="004801E4" w:rsidP="00C84BD9">
            <w:pPr>
              <w:jc w:val="center"/>
            </w:pPr>
            <w:r w:rsidRPr="003A038C">
              <w:t>1372,56</w:t>
            </w:r>
          </w:p>
        </w:tc>
      </w:tr>
    </w:tbl>
    <w:p w:rsidR="00867698" w:rsidRDefault="00867698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345D0C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79" w:rsidRDefault="00F90C79">
      <w:r>
        <w:separator/>
      </w:r>
    </w:p>
  </w:endnote>
  <w:endnote w:type="continuationSeparator" w:id="0">
    <w:p w:rsidR="00F90C79" w:rsidRDefault="00F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79" w:rsidRDefault="00F90C79">
      <w:r>
        <w:separator/>
      </w:r>
    </w:p>
  </w:footnote>
  <w:footnote w:type="continuationSeparator" w:id="0">
    <w:p w:rsidR="00F90C79" w:rsidRDefault="00F9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42A5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0C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01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67698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1D0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051A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219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0C79"/>
    <w:rsid w:val="00F923DE"/>
    <w:rsid w:val="00F92410"/>
    <w:rsid w:val="00F92628"/>
    <w:rsid w:val="00F930DB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D528-EFD5-4C07-9679-9E698839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12</cp:revision>
  <cp:lastPrinted>2019-12-06T07:00:00Z</cp:lastPrinted>
  <dcterms:created xsi:type="dcterms:W3CDTF">2019-12-06T05:35:00Z</dcterms:created>
  <dcterms:modified xsi:type="dcterms:W3CDTF">2019-12-13T17:55:00Z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