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Default="004763C7" w:rsidP="0075508D">
      <w:pPr>
        <w:jc w:val="right"/>
      </w:pPr>
      <w:r>
        <w:t>ПРОЕКТ</w:t>
      </w:r>
    </w:p>
    <w:p w:rsidR="004B43C4" w:rsidRDefault="004B43C4" w:rsidP="0075508D">
      <w:pPr>
        <w:jc w:val="both"/>
        <w:rPr>
          <w:szCs w:val="28"/>
        </w:rPr>
      </w:pPr>
    </w:p>
    <w:p w:rsidR="004B43C4" w:rsidRDefault="004763C7" w:rsidP="0075508D">
      <w:pPr>
        <w:jc w:val="center"/>
        <w:rPr>
          <w:szCs w:val="28"/>
        </w:rPr>
      </w:pPr>
      <w:r>
        <w:t>КАБИНЕТ МИНИСТРОВ РЕСПУБЛИКИ ТАТАРСТАН</w:t>
      </w:r>
    </w:p>
    <w:p w:rsidR="004B43C4" w:rsidRDefault="004763C7" w:rsidP="0075508D">
      <w:pPr>
        <w:jc w:val="center"/>
        <w:rPr>
          <w:szCs w:val="28"/>
        </w:rPr>
      </w:pPr>
      <w:r>
        <w:t>ПОСТАНОВЛЕНИЕ</w:t>
      </w:r>
    </w:p>
    <w:p w:rsidR="004B43C4" w:rsidRDefault="004B43C4" w:rsidP="0075508D">
      <w:pPr>
        <w:jc w:val="both"/>
        <w:rPr>
          <w:szCs w:val="28"/>
        </w:rPr>
      </w:pPr>
    </w:p>
    <w:p w:rsidR="004B43C4" w:rsidRDefault="004763C7" w:rsidP="0075508D">
      <w:pPr>
        <w:jc w:val="center"/>
        <w:rPr>
          <w:szCs w:val="28"/>
        </w:rPr>
      </w:pPr>
      <w:r>
        <w:t>_____________                                                                №___________</w:t>
      </w:r>
    </w:p>
    <w:p w:rsidR="004B43C4" w:rsidRDefault="004763C7" w:rsidP="0075508D">
      <w:pPr>
        <w:jc w:val="center"/>
        <w:rPr>
          <w:szCs w:val="28"/>
        </w:rPr>
      </w:pPr>
      <w:r>
        <w:t>г</w:t>
      </w:r>
      <w:proofErr w:type="gramStart"/>
      <w:r>
        <w:t>.К</w:t>
      </w:r>
      <w:proofErr w:type="gramEnd"/>
      <w:r>
        <w:t>азань</w:t>
      </w:r>
    </w:p>
    <w:p w:rsidR="004B43C4" w:rsidRDefault="004B43C4" w:rsidP="0075508D">
      <w:pPr>
        <w:tabs>
          <w:tab w:val="left" w:pos="4678"/>
          <w:tab w:val="left" w:pos="4962"/>
        </w:tabs>
        <w:ind w:right="5244"/>
        <w:jc w:val="both"/>
        <w:rPr>
          <w:szCs w:val="28"/>
        </w:rPr>
      </w:pPr>
    </w:p>
    <w:p w:rsidR="004B43C4" w:rsidRDefault="004B43C4" w:rsidP="0075508D">
      <w:pPr>
        <w:tabs>
          <w:tab w:val="left" w:pos="4678"/>
          <w:tab w:val="left" w:pos="4962"/>
        </w:tabs>
        <w:ind w:right="5244"/>
        <w:jc w:val="both"/>
        <w:rPr>
          <w:szCs w:val="28"/>
        </w:rPr>
      </w:pPr>
    </w:p>
    <w:p w:rsidR="0067140E" w:rsidRDefault="0067140E" w:rsidP="0075508D">
      <w:pPr>
        <w:tabs>
          <w:tab w:val="left" w:pos="4678"/>
          <w:tab w:val="left" w:pos="4962"/>
        </w:tabs>
        <w:ind w:right="5244"/>
        <w:jc w:val="both"/>
        <w:rPr>
          <w:szCs w:val="28"/>
        </w:rPr>
      </w:pPr>
    </w:p>
    <w:p w:rsidR="008C70C5" w:rsidRPr="00574B2C" w:rsidRDefault="008C70C5" w:rsidP="00293FFC">
      <w:pPr>
        <w:tabs>
          <w:tab w:val="left" w:pos="4678"/>
          <w:tab w:val="left" w:pos="4962"/>
        </w:tabs>
        <w:spacing w:line="240" w:lineRule="auto"/>
        <w:ind w:right="5245"/>
        <w:jc w:val="both"/>
        <w:rPr>
          <w:szCs w:val="28"/>
        </w:rPr>
      </w:pPr>
      <w:r w:rsidRPr="00574B2C">
        <w:rPr>
          <w:szCs w:val="28"/>
        </w:rPr>
        <w:t xml:space="preserve">О внесении изменений </w:t>
      </w:r>
      <w:r w:rsidR="00D17FA9">
        <w:rPr>
          <w:szCs w:val="28"/>
        </w:rPr>
        <w:t xml:space="preserve">в </w:t>
      </w:r>
      <w:r w:rsidR="00F1249A">
        <w:rPr>
          <w:szCs w:val="28"/>
        </w:rPr>
        <w:t>постановление Кабинета Министров Республики Тата</w:t>
      </w:r>
      <w:r w:rsidR="00F1249A">
        <w:rPr>
          <w:szCs w:val="28"/>
        </w:rPr>
        <w:t>р</w:t>
      </w:r>
      <w:bookmarkStart w:id="0" w:name="_GoBack"/>
      <w:bookmarkEnd w:id="0"/>
      <w:r w:rsidR="00F1249A">
        <w:rPr>
          <w:szCs w:val="28"/>
        </w:rPr>
        <w:t>стан от 01.08.2013 № 545 «Об утвержд</w:t>
      </w:r>
      <w:r w:rsidR="00F1249A">
        <w:rPr>
          <w:szCs w:val="28"/>
        </w:rPr>
        <w:t>е</w:t>
      </w:r>
      <w:r w:rsidR="00F1249A">
        <w:rPr>
          <w:szCs w:val="28"/>
        </w:rPr>
        <w:t xml:space="preserve">нии государственной программы </w:t>
      </w:r>
      <w:r w:rsidR="00E46CA9">
        <w:rPr>
          <w:szCs w:val="28"/>
        </w:rPr>
        <w:t>«Управление государственными фина</w:t>
      </w:r>
      <w:r w:rsidR="00E46CA9">
        <w:rPr>
          <w:szCs w:val="28"/>
        </w:rPr>
        <w:t>н</w:t>
      </w:r>
      <w:r w:rsidR="00E46CA9">
        <w:rPr>
          <w:szCs w:val="28"/>
        </w:rPr>
        <w:t>сами Республики Татарстан на 2014 – 202</w:t>
      </w:r>
      <w:r w:rsidR="008679F4">
        <w:rPr>
          <w:szCs w:val="28"/>
        </w:rPr>
        <w:t>1</w:t>
      </w:r>
      <w:r w:rsidR="00E46CA9">
        <w:rPr>
          <w:szCs w:val="28"/>
        </w:rPr>
        <w:t xml:space="preserve"> годы»</w:t>
      </w:r>
    </w:p>
    <w:p w:rsidR="008C70C5" w:rsidRDefault="008C70C5" w:rsidP="00293FFC">
      <w:pPr>
        <w:spacing w:line="240" w:lineRule="auto"/>
        <w:jc w:val="both"/>
        <w:rPr>
          <w:szCs w:val="28"/>
        </w:rPr>
      </w:pPr>
    </w:p>
    <w:p w:rsidR="006E6D4C" w:rsidRDefault="006E6D4C" w:rsidP="00293FFC">
      <w:pPr>
        <w:spacing w:line="240" w:lineRule="auto"/>
        <w:jc w:val="both"/>
        <w:rPr>
          <w:szCs w:val="28"/>
        </w:rPr>
      </w:pPr>
    </w:p>
    <w:p w:rsidR="008C70C5" w:rsidRDefault="008C70C5" w:rsidP="00293FFC">
      <w:pPr>
        <w:spacing w:line="240" w:lineRule="auto"/>
        <w:ind w:right="55" w:firstLine="709"/>
        <w:jc w:val="both"/>
        <w:rPr>
          <w:szCs w:val="28"/>
        </w:rPr>
      </w:pPr>
      <w:r>
        <w:rPr>
          <w:szCs w:val="28"/>
        </w:rPr>
        <w:t>Кабинет Министров Республики Татарстан ПОСТАНОВЛЯЕТ:</w:t>
      </w:r>
    </w:p>
    <w:p w:rsidR="008C70C5" w:rsidRDefault="008C70C5" w:rsidP="00293FFC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</w:p>
    <w:p w:rsidR="00293FFC" w:rsidRDefault="00293FFC" w:rsidP="00293FFC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Внести в постановление Кабинета Министров Республики Татарстан от 01.08.2013 № 545 «Об утверждении государственной программы «Управление гос</w:t>
      </w:r>
      <w:r>
        <w:rPr>
          <w:szCs w:val="28"/>
        </w:rPr>
        <w:t>у</w:t>
      </w:r>
      <w:r>
        <w:rPr>
          <w:szCs w:val="28"/>
        </w:rPr>
        <w:t>дарственными финансами Республики Татарстан на 2014 – 20</w:t>
      </w:r>
      <w:r w:rsidR="00BC7168">
        <w:rPr>
          <w:szCs w:val="28"/>
        </w:rPr>
        <w:t>2</w:t>
      </w:r>
      <w:r w:rsidR="008679F4">
        <w:rPr>
          <w:szCs w:val="28"/>
        </w:rPr>
        <w:t>1</w:t>
      </w:r>
      <w:r>
        <w:rPr>
          <w:szCs w:val="28"/>
        </w:rPr>
        <w:t xml:space="preserve"> годы» (с изменен</w:t>
      </w:r>
      <w:r>
        <w:rPr>
          <w:szCs w:val="28"/>
        </w:rPr>
        <w:t>и</w:t>
      </w:r>
      <w:r>
        <w:rPr>
          <w:szCs w:val="28"/>
        </w:rPr>
        <w:t>ями, внесенными постановлениями Кабинета Министров Республики Татарстан от 30.04.2014 № 285, от 11.10.2014 № 753, от 31.12.2014 № 1084, от 31.12.2015 № 1037, от 30.12.2016 № 1049</w:t>
      </w:r>
      <w:r w:rsidR="008679F4">
        <w:rPr>
          <w:szCs w:val="28"/>
        </w:rPr>
        <w:t>,</w:t>
      </w:r>
      <w:r>
        <w:rPr>
          <w:szCs w:val="28"/>
        </w:rPr>
        <w:t xml:space="preserve"> от 29.12.2017 № 1094</w:t>
      </w:r>
      <w:r w:rsidR="008679F4">
        <w:rPr>
          <w:szCs w:val="28"/>
        </w:rPr>
        <w:t>, от 13.07.2018 № 570 и от 27.12.2018 № 1245</w:t>
      </w:r>
      <w:r>
        <w:rPr>
          <w:szCs w:val="28"/>
        </w:rPr>
        <w:t>) следующие изменения:</w:t>
      </w:r>
      <w:proofErr w:type="gramEnd"/>
    </w:p>
    <w:p w:rsidR="00293FFC" w:rsidRPr="000D6490" w:rsidRDefault="00293FFC" w:rsidP="00293FFC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  <w:r w:rsidRPr="000D6490">
        <w:rPr>
          <w:szCs w:val="28"/>
        </w:rPr>
        <w:t>в наименовании слова «на 2014 – 202</w:t>
      </w:r>
      <w:r w:rsidR="008679F4" w:rsidRPr="000D6490">
        <w:rPr>
          <w:szCs w:val="28"/>
        </w:rPr>
        <w:t>1</w:t>
      </w:r>
      <w:r w:rsidRPr="000D6490">
        <w:rPr>
          <w:szCs w:val="28"/>
        </w:rPr>
        <w:t xml:space="preserve"> годы» заменить словами </w:t>
      </w:r>
      <w:r w:rsidR="003F2173" w:rsidRPr="000D6490">
        <w:rPr>
          <w:szCs w:val="28"/>
        </w:rPr>
        <w:br/>
      </w:r>
      <w:r w:rsidRPr="000D6490">
        <w:rPr>
          <w:szCs w:val="28"/>
        </w:rPr>
        <w:t>«на 2014 – 202</w:t>
      </w:r>
      <w:r w:rsidR="000D6490" w:rsidRPr="000D6490">
        <w:rPr>
          <w:szCs w:val="28"/>
        </w:rPr>
        <w:t>4</w:t>
      </w:r>
      <w:r w:rsidRPr="000D6490">
        <w:rPr>
          <w:szCs w:val="28"/>
        </w:rPr>
        <w:t xml:space="preserve"> годы»;</w:t>
      </w:r>
    </w:p>
    <w:p w:rsidR="00DE24D4" w:rsidRPr="000D6490" w:rsidRDefault="00DE24D4" w:rsidP="00DE24D4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  <w:r w:rsidRPr="000D6490">
        <w:rPr>
          <w:szCs w:val="28"/>
        </w:rPr>
        <w:t>в пункте 1 слова «на 2014 – 202</w:t>
      </w:r>
      <w:r w:rsidR="008679F4" w:rsidRPr="000D6490">
        <w:rPr>
          <w:szCs w:val="28"/>
        </w:rPr>
        <w:t>1</w:t>
      </w:r>
      <w:r w:rsidRPr="000D6490">
        <w:rPr>
          <w:szCs w:val="28"/>
        </w:rPr>
        <w:t xml:space="preserve"> годы» заменить словами «на 2014 – 202</w:t>
      </w:r>
      <w:r w:rsidR="000D6490" w:rsidRPr="000D6490">
        <w:rPr>
          <w:szCs w:val="28"/>
        </w:rPr>
        <w:t>4</w:t>
      </w:r>
      <w:r w:rsidRPr="000D6490">
        <w:rPr>
          <w:szCs w:val="28"/>
        </w:rPr>
        <w:t xml:space="preserve"> г</w:t>
      </w:r>
      <w:r w:rsidRPr="000D6490">
        <w:rPr>
          <w:szCs w:val="28"/>
        </w:rPr>
        <w:t>о</w:t>
      </w:r>
      <w:r w:rsidRPr="000D6490">
        <w:rPr>
          <w:szCs w:val="28"/>
        </w:rPr>
        <w:t>ды»;</w:t>
      </w:r>
    </w:p>
    <w:p w:rsidR="00293FFC" w:rsidRPr="000D6490" w:rsidRDefault="00293FFC" w:rsidP="00293FFC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  <w:r w:rsidRPr="000D6490">
        <w:rPr>
          <w:szCs w:val="28"/>
        </w:rPr>
        <w:t>в государственной программе «Управление государственными финансами Республики Татарстан на 2014 – 202</w:t>
      </w:r>
      <w:r w:rsidR="008679F4" w:rsidRPr="000D6490">
        <w:rPr>
          <w:szCs w:val="28"/>
        </w:rPr>
        <w:t>1</w:t>
      </w:r>
      <w:r w:rsidRPr="000D6490">
        <w:rPr>
          <w:szCs w:val="28"/>
        </w:rPr>
        <w:t xml:space="preserve"> годы», утвержденной указанным постановл</w:t>
      </w:r>
      <w:r w:rsidRPr="000D6490">
        <w:rPr>
          <w:szCs w:val="28"/>
        </w:rPr>
        <w:t>е</w:t>
      </w:r>
      <w:r w:rsidRPr="000D6490">
        <w:rPr>
          <w:szCs w:val="28"/>
        </w:rPr>
        <w:t>нием (далее – Программа):</w:t>
      </w:r>
    </w:p>
    <w:p w:rsidR="00293FFC" w:rsidRPr="000D6490" w:rsidRDefault="00293FFC" w:rsidP="00293FFC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  <w:r w:rsidRPr="000D6490">
        <w:rPr>
          <w:szCs w:val="28"/>
        </w:rPr>
        <w:t>в наименовании Программы слова «на 2014 – 202</w:t>
      </w:r>
      <w:r w:rsidR="008679F4" w:rsidRPr="000D6490">
        <w:rPr>
          <w:szCs w:val="28"/>
        </w:rPr>
        <w:t>1</w:t>
      </w:r>
      <w:r w:rsidRPr="000D6490">
        <w:rPr>
          <w:szCs w:val="28"/>
        </w:rPr>
        <w:t xml:space="preserve"> годы» заменить словами «на 2014 – 202</w:t>
      </w:r>
      <w:r w:rsidR="000D6490" w:rsidRPr="000D6490">
        <w:rPr>
          <w:szCs w:val="28"/>
        </w:rPr>
        <w:t>4</w:t>
      </w:r>
      <w:r w:rsidRPr="000D6490">
        <w:rPr>
          <w:szCs w:val="28"/>
        </w:rPr>
        <w:t xml:space="preserve"> годы»;</w:t>
      </w:r>
    </w:p>
    <w:p w:rsidR="00293FFC" w:rsidRDefault="00293FFC" w:rsidP="00293FFC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  <w:r w:rsidRPr="000D6490">
        <w:rPr>
          <w:szCs w:val="28"/>
        </w:rPr>
        <w:t>паспорт Программы изложить в следующей редакции:</w:t>
      </w:r>
    </w:p>
    <w:p w:rsidR="00293FFC" w:rsidRDefault="00293FFC" w:rsidP="00293FFC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</w:p>
    <w:p w:rsidR="00293FFC" w:rsidRDefault="00293FFC" w:rsidP="00293FFC">
      <w:pPr>
        <w:spacing w:line="240" w:lineRule="auto"/>
        <w:jc w:val="center"/>
        <w:rPr>
          <w:szCs w:val="28"/>
        </w:rPr>
      </w:pPr>
      <w:r>
        <w:rPr>
          <w:szCs w:val="28"/>
        </w:rPr>
        <w:t>«Паспорт Программы</w:t>
      </w:r>
    </w:p>
    <w:p w:rsidR="00715190" w:rsidRDefault="00715190" w:rsidP="00293FFC">
      <w:pPr>
        <w:spacing w:line="240" w:lineRule="auto"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4"/>
        <w:gridCol w:w="7512"/>
      </w:tblGrid>
      <w:tr w:rsidR="00293FFC" w:rsidTr="007347EB"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Наименование пр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FC" w:rsidRPr="00293FFC" w:rsidRDefault="00293FFC" w:rsidP="000D6490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государственными финансами Республики Т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тарстан на 2014</w:t>
            </w:r>
            <w:r w:rsidR="00802AE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D64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 xml:space="preserve"> годы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Программа)</w:t>
            </w:r>
          </w:p>
        </w:tc>
      </w:tr>
      <w:tr w:rsidR="00293FFC" w:rsidTr="007347EB"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Государственный заказчик Програ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Татарстан</w:t>
            </w:r>
          </w:p>
        </w:tc>
      </w:tr>
      <w:tr w:rsidR="00293FFC" w:rsidTr="007347EB"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Основной разрабо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чик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Татарстан</w:t>
            </w:r>
          </w:p>
        </w:tc>
      </w:tr>
      <w:tr w:rsidR="00293FFC" w:rsidTr="007347EB"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Эффективное управление государственными финансами Республики Татарстан</w:t>
            </w:r>
          </w:p>
        </w:tc>
      </w:tr>
      <w:tr w:rsidR="00293FFC" w:rsidTr="007347EB"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обеспечение долгосрочной сбалансированности и устойч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вости бюджетной системы;</w:t>
            </w:r>
          </w:p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эффективное управление государственным долгом;</w:t>
            </w:r>
          </w:p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межбюджетных отношений с местными бюджетами</w:t>
            </w:r>
          </w:p>
        </w:tc>
      </w:tr>
      <w:tr w:rsidR="00293FFC" w:rsidTr="007347EB"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Сроки и этапы ре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FC" w:rsidRPr="00293FFC" w:rsidRDefault="00293FFC" w:rsidP="00802AE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802AE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D64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2A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293FFC" w:rsidTr="007347EB"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FC" w:rsidRPr="009C23F5" w:rsidRDefault="00293FFC" w:rsidP="00293FFC">
            <w:pPr>
              <w:spacing w:line="240" w:lineRule="auto"/>
              <w:jc w:val="both"/>
            </w:pPr>
            <w:r w:rsidRPr="009C23F5">
              <w:t>Объемы финанс</w:t>
            </w:r>
            <w:r w:rsidRPr="009C23F5">
              <w:t>и</w:t>
            </w:r>
            <w:r w:rsidRPr="009C23F5">
              <w:t xml:space="preserve">рования Программы с </w:t>
            </w:r>
            <w:r>
              <w:t>распределением</w:t>
            </w:r>
            <w:r w:rsidRPr="009C23F5">
              <w:t xml:space="preserve"> по годам и источн</w:t>
            </w:r>
            <w:r w:rsidRPr="009C23F5">
              <w:t>и</w:t>
            </w:r>
            <w:r w:rsidRPr="009C23F5">
              <w:t>кам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FC" w:rsidRPr="00C43325" w:rsidRDefault="00293FFC" w:rsidP="00293FFC">
            <w:pPr>
              <w:spacing w:line="240" w:lineRule="auto"/>
              <w:jc w:val="both"/>
            </w:pPr>
            <w:r w:rsidRPr="009C23F5">
              <w:t>Общий объем финансирования Программы на 2014</w:t>
            </w:r>
            <w:r>
              <w:t xml:space="preserve"> –              </w:t>
            </w:r>
            <w:r w:rsidRPr="009C23F5">
              <w:t>20</w:t>
            </w:r>
            <w:r>
              <w:t>2</w:t>
            </w:r>
            <w:r w:rsidR="000D6490">
              <w:t>4</w:t>
            </w:r>
            <w:r w:rsidRPr="009C23F5">
              <w:t xml:space="preserve"> </w:t>
            </w:r>
            <w:r w:rsidRPr="00930E4E">
              <w:t xml:space="preserve">годы </w:t>
            </w:r>
            <w:r w:rsidRPr="00C43325">
              <w:t xml:space="preserve">составляет </w:t>
            </w:r>
            <w:r w:rsidR="003D0D84" w:rsidRPr="003D0D84">
              <w:t>118 040 286,4</w:t>
            </w:r>
            <w:r w:rsidRPr="00C43325">
              <w:t xml:space="preserve"> тыс. рублей за счет средств бюджета Республики Татарстан, в том числе:</w:t>
            </w:r>
          </w:p>
          <w:p w:rsidR="00293FFC" w:rsidRPr="00C43325" w:rsidRDefault="00293FFC" w:rsidP="00293FFC">
            <w:pPr>
              <w:spacing w:line="240" w:lineRule="auto"/>
              <w:jc w:val="both"/>
            </w:pPr>
          </w:p>
          <w:tbl>
            <w:tblPr>
              <w:tblW w:w="0" w:type="auto"/>
              <w:tblInd w:w="437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5"/>
              <w:gridCol w:w="4393"/>
            </w:tblGrid>
            <w:tr w:rsidR="00293FFC" w:rsidRPr="00C43325" w:rsidTr="007347EB">
              <w:tc>
                <w:tcPr>
                  <w:tcW w:w="2285" w:type="dxa"/>
                </w:tcPr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43325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4393" w:type="dxa"/>
                </w:tcPr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43325">
                    <w:rPr>
                      <w:sz w:val="24"/>
                      <w:szCs w:val="24"/>
                    </w:rPr>
                    <w:t>Объем финансирования за счет средств бюджета Республики Татарстан,</w:t>
                  </w:r>
                </w:p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43325">
                    <w:rPr>
                      <w:sz w:val="24"/>
                      <w:szCs w:val="24"/>
                    </w:rPr>
                    <w:t>тыс. рублей</w:t>
                  </w:r>
                </w:p>
              </w:tc>
            </w:tr>
            <w:tr w:rsidR="00293FFC" w:rsidRPr="00C43325" w:rsidTr="007347EB">
              <w:tc>
                <w:tcPr>
                  <w:tcW w:w="2285" w:type="dxa"/>
                </w:tcPr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43325">
                    <w:rPr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4393" w:type="dxa"/>
                  <w:vAlign w:val="bottom"/>
                </w:tcPr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43325">
                    <w:rPr>
                      <w:color w:val="000000"/>
                      <w:sz w:val="24"/>
                      <w:szCs w:val="24"/>
                    </w:rPr>
                    <w:t>10 667 262,8</w:t>
                  </w:r>
                </w:p>
              </w:tc>
            </w:tr>
            <w:tr w:rsidR="00293FFC" w:rsidRPr="00C43325" w:rsidTr="007347EB">
              <w:tc>
                <w:tcPr>
                  <w:tcW w:w="2285" w:type="dxa"/>
                </w:tcPr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43325">
                    <w:rPr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4393" w:type="dxa"/>
                  <w:vAlign w:val="bottom"/>
                </w:tcPr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43325">
                    <w:rPr>
                      <w:color w:val="000000"/>
                      <w:sz w:val="24"/>
                      <w:szCs w:val="24"/>
                    </w:rPr>
                    <w:t>8 964 802,1</w:t>
                  </w:r>
                </w:p>
              </w:tc>
            </w:tr>
            <w:tr w:rsidR="00293FFC" w:rsidRPr="00C43325" w:rsidTr="007347EB">
              <w:tc>
                <w:tcPr>
                  <w:tcW w:w="2285" w:type="dxa"/>
                </w:tcPr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43325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4393" w:type="dxa"/>
                  <w:vAlign w:val="bottom"/>
                </w:tcPr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43325">
                    <w:rPr>
                      <w:color w:val="000000"/>
                      <w:sz w:val="24"/>
                      <w:szCs w:val="24"/>
                    </w:rPr>
                    <w:t>10 551 579,9</w:t>
                  </w:r>
                </w:p>
              </w:tc>
            </w:tr>
            <w:tr w:rsidR="00293FFC" w:rsidRPr="00C43325" w:rsidTr="007347EB">
              <w:tc>
                <w:tcPr>
                  <w:tcW w:w="2285" w:type="dxa"/>
                </w:tcPr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43325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4393" w:type="dxa"/>
                  <w:vAlign w:val="bottom"/>
                </w:tcPr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43325">
                    <w:rPr>
                      <w:color w:val="000000"/>
                      <w:sz w:val="24"/>
                      <w:szCs w:val="24"/>
                    </w:rPr>
                    <w:t>11 1</w:t>
                  </w:r>
                  <w:r>
                    <w:rPr>
                      <w:color w:val="000000"/>
                      <w:sz w:val="24"/>
                      <w:szCs w:val="24"/>
                    </w:rPr>
                    <w:t>86 510,1</w:t>
                  </w:r>
                </w:p>
              </w:tc>
            </w:tr>
            <w:tr w:rsidR="00293FFC" w:rsidRPr="00C43325" w:rsidTr="007347EB">
              <w:tc>
                <w:tcPr>
                  <w:tcW w:w="2285" w:type="dxa"/>
                </w:tcPr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43325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4393" w:type="dxa"/>
                  <w:vAlign w:val="bottom"/>
                </w:tcPr>
                <w:p w:rsidR="00293FFC" w:rsidRPr="00C43325" w:rsidRDefault="003D0D84" w:rsidP="00293FFC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D0D84">
                    <w:rPr>
                      <w:color w:val="000000"/>
                      <w:sz w:val="24"/>
                      <w:szCs w:val="24"/>
                    </w:rPr>
                    <w:t>13 547 784,5</w:t>
                  </w:r>
                </w:p>
              </w:tc>
            </w:tr>
            <w:tr w:rsidR="00293FFC" w:rsidRPr="00C43325" w:rsidTr="007347EB">
              <w:tc>
                <w:tcPr>
                  <w:tcW w:w="2285" w:type="dxa"/>
                </w:tcPr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43325">
                    <w:rPr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4393" w:type="dxa"/>
                  <w:vAlign w:val="bottom"/>
                </w:tcPr>
                <w:p w:rsidR="00293FFC" w:rsidRPr="003D0D84" w:rsidRDefault="003D0D84" w:rsidP="00293FFC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D0D84">
                    <w:rPr>
                      <w:color w:val="000000"/>
                      <w:sz w:val="24"/>
                      <w:szCs w:val="24"/>
                    </w:rPr>
                    <w:t>11 215 853,1</w:t>
                  </w:r>
                </w:p>
              </w:tc>
            </w:tr>
            <w:tr w:rsidR="00293FFC" w:rsidRPr="00C43325" w:rsidTr="007347EB">
              <w:tc>
                <w:tcPr>
                  <w:tcW w:w="2285" w:type="dxa"/>
                </w:tcPr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43325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4393" w:type="dxa"/>
                  <w:vAlign w:val="bottom"/>
                </w:tcPr>
                <w:p w:rsidR="00293FFC" w:rsidRPr="00C43325" w:rsidRDefault="00B65A3C" w:rsidP="00293FFC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65A3C">
                    <w:rPr>
                      <w:color w:val="000000"/>
                      <w:sz w:val="24"/>
                      <w:szCs w:val="24"/>
                    </w:rPr>
                    <w:t>10 116 526,7</w:t>
                  </w:r>
                </w:p>
              </w:tc>
            </w:tr>
            <w:tr w:rsidR="00293FFC" w:rsidRPr="00C43325" w:rsidTr="007347EB">
              <w:tc>
                <w:tcPr>
                  <w:tcW w:w="2285" w:type="dxa"/>
                </w:tcPr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393" w:type="dxa"/>
                  <w:vAlign w:val="bottom"/>
                </w:tcPr>
                <w:p w:rsidR="00293FFC" w:rsidRPr="00C43325" w:rsidRDefault="00B65A3C" w:rsidP="00293FFC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65A3C">
                    <w:rPr>
                      <w:color w:val="000000"/>
                      <w:sz w:val="24"/>
                      <w:szCs w:val="24"/>
                    </w:rPr>
                    <w:t>9 846 141,9</w:t>
                  </w:r>
                </w:p>
              </w:tc>
            </w:tr>
            <w:tr w:rsidR="00B65A3C" w:rsidRPr="00C43325" w:rsidTr="007347EB">
              <w:tc>
                <w:tcPr>
                  <w:tcW w:w="2285" w:type="dxa"/>
                </w:tcPr>
                <w:p w:rsidR="00B65A3C" w:rsidRDefault="00B65A3C" w:rsidP="00293FF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393" w:type="dxa"/>
                  <w:vAlign w:val="bottom"/>
                </w:tcPr>
                <w:p w:rsidR="00B65A3C" w:rsidRPr="003D0D84" w:rsidRDefault="00461DA0" w:rsidP="0018203A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D0D84">
                    <w:rPr>
                      <w:color w:val="000000"/>
                      <w:sz w:val="24"/>
                      <w:szCs w:val="24"/>
                    </w:rPr>
                    <w:t>10 239 987,6</w:t>
                  </w:r>
                </w:p>
              </w:tc>
            </w:tr>
            <w:tr w:rsidR="00B65A3C" w:rsidRPr="00C43325" w:rsidTr="007347EB">
              <w:tc>
                <w:tcPr>
                  <w:tcW w:w="2285" w:type="dxa"/>
                </w:tcPr>
                <w:p w:rsidR="00B65A3C" w:rsidRDefault="00B65A3C" w:rsidP="00293FF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393" w:type="dxa"/>
                  <w:vAlign w:val="bottom"/>
                </w:tcPr>
                <w:p w:rsidR="00B65A3C" w:rsidRPr="003D0D84" w:rsidRDefault="00461DA0" w:rsidP="00461DA0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D0D84">
                    <w:rPr>
                      <w:color w:val="000000"/>
                      <w:sz w:val="24"/>
                      <w:szCs w:val="24"/>
                    </w:rPr>
                    <w:t>10 644 573,1</w:t>
                  </w:r>
                </w:p>
              </w:tc>
            </w:tr>
            <w:tr w:rsidR="00B65A3C" w:rsidRPr="00C43325" w:rsidTr="007347EB">
              <w:tc>
                <w:tcPr>
                  <w:tcW w:w="2285" w:type="dxa"/>
                </w:tcPr>
                <w:p w:rsidR="00B65A3C" w:rsidRDefault="00B65A3C" w:rsidP="00293FF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393" w:type="dxa"/>
                  <w:vAlign w:val="bottom"/>
                </w:tcPr>
                <w:p w:rsidR="00B65A3C" w:rsidRPr="003D0D84" w:rsidRDefault="00461DA0" w:rsidP="00461DA0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D0D84">
                    <w:rPr>
                      <w:color w:val="000000"/>
                      <w:sz w:val="24"/>
                      <w:szCs w:val="24"/>
                    </w:rPr>
                    <w:t>11 059 264,6</w:t>
                  </w:r>
                </w:p>
              </w:tc>
            </w:tr>
            <w:tr w:rsidR="00B65A3C" w:rsidRPr="009C23F5" w:rsidTr="007347EB">
              <w:tc>
                <w:tcPr>
                  <w:tcW w:w="2285" w:type="dxa"/>
                </w:tcPr>
                <w:p w:rsidR="00B65A3C" w:rsidRPr="00C43325" w:rsidRDefault="00B65A3C" w:rsidP="00293FF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43325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4393" w:type="dxa"/>
                  <w:vAlign w:val="bottom"/>
                </w:tcPr>
                <w:p w:rsidR="00B65A3C" w:rsidRPr="003D0D84" w:rsidRDefault="003D0D84" w:rsidP="003D0D84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D0D84">
                    <w:rPr>
                      <w:color w:val="000000"/>
                      <w:sz w:val="24"/>
                      <w:szCs w:val="24"/>
                    </w:rPr>
                    <w:t>118</w:t>
                  </w:r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3D0D84">
                    <w:rPr>
                      <w:color w:val="000000"/>
                      <w:sz w:val="24"/>
                      <w:szCs w:val="24"/>
                    </w:rPr>
                    <w:t>040</w:t>
                  </w:r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3D0D84">
                    <w:rPr>
                      <w:color w:val="000000"/>
                      <w:sz w:val="24"/>
                      <w:szCs w:val="24"/>
                    </w:rPr>
                    <w:t>286,4</w:t>
                  </w:r>
                </w:p>
              </w:tc>
            </w:tr>
          </w:tbl>
          <w:p w:rsidR="00293FFC" w:rsidRPr="00075512" w:rsidRDefault="00293FFC" w:rsidP="00293FFC">
            <w:pPr>
              <w:spacing w:line="240" w:lineRule="auto"/>
              <w:jc w:val="both"/>
              <w:rPr>
                <w:sz w:val="12"/>
                <w:szCs w:val="12"/>
              </w:rPr>
            </w:pPr>
          </w:p>
          <w:p w:rsidR="00293FFC" w:rsidRPr="009C23F5" w:rsidRDefault="00293FFC" w:rsidP="00293FFC">
            <w:pPr>
              <w:spacing w:line="240" w:lineRule="auto"/>
              <w:jc w:val="both"/>
            </w:pPr>
          </w:p>
        </w:tc>
      </w:tr>
      <w:tr w:rsidR="00293FFC" w:rsidTr="007347EB"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0108"/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Ожидаемые коне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ные результаты ре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лизации целей и з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дач Программы (и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дикаторы оценки результатов)</w:t>
            </w:r>
            <w:bookmarkEnd w:id="1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К концу срока реализации Программы планируется:</w:t>
            </w:r>
          </w:p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обеспечить значение отношения дефицита бюджета Респу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лики Татарстан, рассчитанного исходя из доходов бюджета (без учета безвозмездных поступлений целевого характера из других бюджетов бюджетной системы) и расходов бю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жета (без учета расходов, осуществляемых за счет безво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мездных поступлений целевого характера из других бюдж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тов бюджетной системы), к общему годовому объему дох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дов бюджета Республики Татарстан (без учета безвозмез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ных поступлений целевого характера из других бюджетов бюджетной системы</w:t>
            </w:r>
            <w:proofErr w:type="gramEnd"/>
            <w:r w:rsidRPr="00293FFC">
              <w:rPr>
                <w:rFonts w:ascii="Times New Roman" w:hAnsi="Times New Roman" w:cs="Times New Roman"/>
                <w:sz w:val="28"/>
                <w:szCs w:val="28"/>
              </w:rPr>
              <w:t xml:space="preserve">) на уровне не более </w:t>
            </w:r>
            <w:r w:rsidR="003D0D84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процента;</w:t>
            </w:r>
          </w:p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увеличить удельный вес расходов бюджета Республики Т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тарстан, формируемых в рамках программ, в общем объеме расходов бюджета Республики Татарстан (без учета субве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 xml:space="preserve">ций) до </w:t>
            </w:r>
            <w:r w:rsidR="003D0D84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  <w:r w:rsidR="00B65A3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обеспечить долю расходов бюджета Республики Татарстан капитального характера (без учета расходов капитального характера, осуществляемых за счет безвозмездных посту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лений целевого характера из других бюджетов бюджетной системы) в общем объеме расходов бюджета Республики Татарстан (без учета расходов, осуществляемых за счет бе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возмездных поступлений целевого характера из других бюджетов бюджетной системы) на уровне не менее 11 пр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центов;</w:t>
            </w:r>
            <w:proofErr w:type="gramEnd"/>
          </w:p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достичь темпа роста объема налоговых и неналоговых д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ходов бюджета Республики Татарстан к уровню предыд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 xml:space="preserve">щего года не менее </w:t>
            </w:r>
            <w:r w:rsidR="003D0D84">
              <w:rPr>
                <w:rFonts w:ascii="Times New Roman" w:hAnsi="Times New Roman" w:cs="Times New Roman"/>
                <w:sz w:val="28"/>
                <w:szCs w:val="28"/>
              </w:rPr>
              <w:t>101,9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процента;</w:t>
            </w:r>
          </w:p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увеличить объем налоговых и неналоговых доходов бюдж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 xml:space="preserve">та Республики Татарстан до </w:t>
            </w:r>
            <w:r w:rsidR="003D0D84">
              <w:rPr>
                <w:rFonts w:ascii="Times New Roman" w:hAnsi="Times New Roman" w:cs="Times New Roman"/>
                <w:sz w:val="28"/>
                <w:szCs w:val="28"/>
              </w:rPr>
              <w:t>242,9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 млрд. рублей;</w:t>
            </w:r>
          </w:p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увеличить объем налоговых и неналоговых доходов конс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 xml:space="preserve">лидированного бюджета Республики Татарстан до </w:t>
            </w:r>
            <w:r w:rsidR="003D0D84">
              <w:rPr>
                <w:rFonts w:ascii="Times New Roman" w:hAnsi="Times New Roman" w:cs="Times New Roman"/>
                <w:sz w:val="28"/>
                <w:szCs w:val="28"/>
              </w:rPr>
              <w:t>291,0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 млрд. рублей;</w:t>
            </w:r>
          </w:p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значение отношения объема государственного долга Республики Татарстан по состоянию на 1 января года, следующего за </w:t>
            </w:r>
            <w:proofErr w:type="gramStart"/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отчетным</w:t>
            </w:r>
            <w:proofErr w:type="gramEnd"/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, к общему годовому объему дох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 xml:space="preserve">дов бюджета Республики Татарстан в отчетном финансовом году (без учета объемов безвозмездных поступлений) на уровне не более </w:t>
            </w:r>
            <w:r w:rsidR="00077F7C">
              <w:rPr>
                <w:rFonts w:ascii="Times New Roman" w:hAnsi="Times New Roman" w:cs="Times New Roman"/>
                <w:sz w:val="28"/>
                <w:szCs w:val="28"/>
              </w:rPr>
              <w:t xml:space="preserve">31,2 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B65A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обеспечить при формировании межбюджетных отношений с местными бюджетами на очередной финансовый год и на плановый период отношение закрепленных доходных и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точников местных бюджетов и межбюджетных трансфертов из бюджета Республики Татарстан к необходимому объему расходов на решение вопросов местного значения на уровне не менее 100 процентов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293FFC" w:rsidRPr="00293FFC" w:rsidRDefault="00293FFC" w:rsidP="00293FFC">
      <w:pPr>
        <w:spacing w:line="240" w:lineRule="auto"/>
        <w:ind w:firstLine="709"/>
        <w:jc w:val="both"/>
      </w:pPr>
    </w:p>
    <w:p w:rsidR="00293FFC" w:rsidRDefault="00293FFC" w:rsidP="00293FFC">
      <w:pPr>
        <w:spacing w:line="240" w:lineRule="auto"/>
        <w:ind w:firstLine="709"/>
        <w:jc w:val="both"/>
      </w:pPr>
      <w:r>
        <w:t>в разделе 2 Программы:</w:t>
      </w:r>
    </w:p>
    <w:p w:rsidR="00293FFC" w:rsidRDefault="00293FFC" w:rsidP="00293FFC">
      <w:pPr>
        <w:spacing w:line="240" w:lineRule="auto"/>
        <w:ind w:firstLine="709"/>
        <w:jc w:val="both"/>
      </w:pPr>
      <w:r>
        <w:t xml:space="preserve">в абзаце двадцать третьем слова «не более </w:t>
      </w:r>
      <w:r w:rsidR="000D6490">
        <w:t>2,6</w:t>
      </w:r>
      <w:r>
        <w:t xml:space="preserve"> процента» заменить словами «не более </w:t>
      </w:r>
      <w:r w:rsidR="00077F7C">
        <w:t>2,5</w:t>
      </w:r>
      <w:r>
        <w:t xml:space="preserve"> процента»;</w:t>
      </w:r>
    </w:p>
    <w:p w:rsidR="00293FFC" w:rsidRDefault="00293FFC" w:rsidP="00293FFC">
      <w:pPr>
        <w:spacing w:line="240" w:lineRule="auto"/>
        <w:ind w:firstLine="709"/>
        <w:jc w:val="both"/>
      </w:pPr>
      <w:r>
        <w:t>в абзаце двадцать шестом слова «не менее 103,</w:t>
      </w:r>
      <w:r w:rsidR="000D6490">
        <w:t>2</w:t>
      </w:r>
      <w:r>
        <w:t xml:space="preserve"> процента» заменить словами «не менее </w:t>
      </w:r>
      <w:r w:rsidR="00077F7C">
        <w:t>101,9</w:t>
      </w:r>
      <w:r w:rsidR="000D6490">
        <w:t xml:space="preserve"> </w:t>
      </w:r>
      <w:r>
        <w:t>процента»;</w:t>
      </w:r>
    </w:p>
    <w:p w:rsidR="00293FFC" w:rsidRDefault="00293FFC" w:rsidP="00293FFC">
      <w:pPr>
        <w:spacing w:line="240" w:lineRule="auto"/>
        <w:ind w:firstLine="709"/>
        <w:jc w:val="both"/>
      </w:pPr>
      <w:r>
        <w:t xml:space="preserve">в абзаце двадцать седьмом слова «до </w:t>
      </w:r>
      <w:r w:rsidR="000D6490">
        <w:t>217,3</w:t>
      </w:r>
      <w:r>
        <w:t xml:space="preserve"> </w:t>
      </w:r>
      <w:proofErr w:type="spellStart"/>
      <w:r>
        <w:t>млрд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» заменить словами «до </w:t>
      </w:r>
      <w:r w:rsidR="00077F7C">
        <w:t>242,9</w:t>
      </w:r>
      <w:r>
        <w:t xml:space="preserve"> </w:t>
      </w:r>
      <w:proofErr w:type="spellStart"/>
      <w:r>
        <w:t>млрд.рублей</w:t>
      </w:r>
      <w:proofErr w:type="spellEnd"/>
      <w:r>
        <w:t>»;</w:t>
      </w:r>
    </w:p>
    <w:p w:rsidR="00293FFC" w:rsidRDefault="00293FFC" w:rsidP="00293FFC">
      <w:pPr>
        <w:spacing w:line="240" w:lineRule="auto"/>
        <w:ind w:firstLine="709"/>
        <w:jc w:val="both"/>
      </w:pPr>
      <w:r>
        <w:t>в абзаце двадцать восьмом слова «до 2</w:t>
      </w:r>
      <w:r w:rsidR="000D6490">
        <w:t>63,1</w:t>
      </w:r>
      <w:r>
        <w:t xml:space="preserve"> </w:t>
      </w:r>
      <w:proofErr w:type="spellStart"/>
      <w:r>
        <w:t>млрд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» заменить словами «до </w:t>
      </w:r>
      <w:r w:rsidR="00077F7C">
        <w:t>291,0</w:t>
      </w:r>
      <w:r>
        <w:t xml:space="preserve"> </w:t>
      </w:r>
      <w:proofErr w:type="spellStart"/>
      <w:r>
        <w:t>млрд.рублей</w:t>
      </w:r>
      <w:proofErr w:type="spellEnd"/>
      <w:r>
        <w:t>»;</w:t>
      </w:r>
    </w:p>
    <w:p w:rsidR="000D6490" w:rsidRDefault="000D6490" w:rsidP="000D6490">
      <w:pPr>
        <w:spacing w:line="240" w:lineRule="auto"/>
        <w:ind w:firstLine="709"/>
        <w:jc w:val="both"/>
      </w:pPr>
      <w:r>
        <w:t xml:space="preserve">в абзаце двадцать </w:t>
      </w:r>
      <w:r w:rsidR="00B65A3C">
        <w:t>девятом</w:t>
      </w:r>
      <w:r>
        <w:t xml:space="preserve"> слова «не более </w:t>
      </w:r>
      <w:r w:rsidR="00B65A3C">
        <w:t>4</w:t>
      </w:r>
      <w:r>
        <w:t xml:space="preserve">2,6 процента» заменить словами «не более </w:t>
      </w:r>
      <w:r w:rsidR="00077F7C">
        <w:t>31,2</w:t>
      </w:r>
      <w:r>
        <w:t xml:space="preserve"> процента»;</w:t>
      </w:r>
    </w:p>
    <w:p w:rsidR="00293FFC" w:rsidRDefault="00293FFC" w:rsidP="00293FFC">
      <w:pPr>
        <w:spacing w:line="240" w:lineRule="auto"/>
        <w:ind w:firstLine="709"/>
        <w:jc w:val="both"/>
      </w:pPr>
      <w:r>
        <w:lastRenderedPageBreak/>
        <w:t xml:space="preserve">в абзаце тридцать первом </w:t>
      </w:r>
      <w:r w:rsidRPr="00293FFC">
        <w:t>слова «2014 – 20</w:t>
      </w:r>
      <w:r>
        <w:t>2</w:t>
      </w:r>
      <w:r w:rsidR="00B65A3C">
        <w:t>1</w:t>
      </w:r>
      <w:r w:rsidRPr="00293FFC">
        <w:t xml:space="preserve"> годы» заменить словами </w:t>
      </w:r>
      <w:r>
        <w:br/>
      </w:r>
      <w:r w:rsidRPr="00293FFC">
        <w:t>«2014 – 202</w:t>
      </w:r>
      <w:r w:rsidR="00B65A3C">
        <w:t>4</w:t>
      </w:r>
      <w:r w:rsidRPr="00293FFC">
        <w:t xml:space="preserve"> годы»</w:t>
      </w:r>
      <w:r>
        <w:t>;</w:t>
      </w:r>
    </w:p>
    <w:p w:rsidR="00293FFC" w:rsidRDefault="00293FFC" w:rsidP="00293FFC">
      <w:pPr>
        <w:spacing w:line="240" w:lineRule="auto"/>
        <w:ind w:firstLine="709"/>
        <w:jc w:val="both"/>
      </w:pPr>
      <w:r>
        <w:t>раздел 3 Программы изложить в следующей редакции:</w:t>
      </w:r>
    </w:p>
    <w:p w:rsidR="00293FFC" w:rsidRDefault="00293FFC" w:rsidP="00293FFC">
      <w:pPr>
        <w:spacing w:line="240" w:lineRule="auto"/>
        <w:ind w:firstLine="709"/>
        <w:jc w:val="both"/>
      </w:pPr>
    </w:p>
    <w:p w:rsidR="00293FFC" w:rsidRDefault="00293FFC" w:rsidP="00293FFC">
      <w:pPr>
        <w:spacing w:line="240" w:lineRule="auto"/>
        <w:jc w:val="center"/>
      </w:pPr>
      <w:r>
        <w:t>«3. Обоснование ресурсного обеспечения Программы</w:t>
      </w:r>
    </w:p>
    <w:p w:rsidR="00293FFC" w:rsidRDefault="00293FFC" w:rsidP="00293FFC">
      <w:pPr>
        <w:spacing w:line="240" w:lineRule="auto"/>
        <w:ind w:firstLine="709"/>
        <w:jc w:val="both"/>
      </w:pPr>
    </w:p>
    <w:p w:rsidR="00293FFC" w:rsidRPr="00930E4E" w:rsidRDefault="00293FFC" w:rsidP="00293FFC">
      <w:pPr>
        <w:spacing w:line="240" w:lineRule="auto"/>
        <w:ind w:firstLine="709"/>
        <w:jc w:val="both"/>
      </w:pPr>
      <w:r w:rsidRPr="00930E4E">
        <w:t>Общий объем финансирования Программы на 2014 – 202</w:t>
      </w:r>
      <w:r w:rsidR="003D0D84">
        <w:t>4</w:t>
      </w:r>
      <w:r w:rsidRPr="00930E4E">
        <w:t xml:space="preserve"> годы составляет </w:t>
      </w:r>
      <w:r w:rsidR="003D0D84" w:rsidRPr="003D0D84">
        <w:t>118 040 286,4</w:t>
      </w:r>
      <w:r>
        <w:t xml:space="preserve"> </w:t>
      </w:r>
      <w:r w:rsidRPr="00930E4E">
        <w:t>тыс.</w:t>
      </w:r>
      <w:r>
        <w:t xml:space="preserve"> </w:t>
      </w:r>
      <w:r w:rsidRPr="00930E4E">
        <w:t>рублей за счет средств бюджета Республики Татарстан, в том числе:</w:t>
      </w:r>
    </w:p>
    <w:p w:rsidR="00293FFC" w:rsidRPr="00293FFC" w:rsidRDefault="00293FFC" w:rsidP="00293FFC">
      <w:pPr>
        <w:spacing w:line="240" w:lineRule="auto"/>
        <w:ind w:firstLine="709"/>
        <w:jc w:val="both"/>
      </w:pPr>
      <w:r w:rsidRPr="00293FFC">
        <w:t>на 2014 год – 10 667 262,8 тыс. рублей;</w:t>
      </w:r>
    </w:p>
    <w:p w:rsidR="00293FFC" w:rsidRPr="00293FFC" w:rsidRDefault="00293FFC" w:rsidP="00293FFC">
      <w:pPr>
        <w:spacing w:line="240" w:lineRule="auto"/>
        <w:ind w:firstLine="709"/>
        <w:jc w:val="both"/>
      </w:pPr>
      <w:r w:rsidRPr="00293FFC">
        <w:t>на 2015 год – 8 964 802,1 тыс. рублей;</w:t>
      </w:r>
    </w:p>
    <w:p w:rsidR="00293FFC" w:rsidRPr="00293FFC" w:rsidRDefault="00293FFC" w:rsidP="00293FFC">
      <w:pPr>
        <w:spacing w:line="240" w:lineRule="auto"/>
        <w:ind w:firstLine="709"/>
        <w:jc w:val="both"/>
      </w:pPr>
      <w:r w:rsidRPr="00293FFC">
        <w:t>на 2016 год – 10 551 579,9 тыс. рублей;</w:t>
      </w:r>
    </w:p>
    <w:p w:rsidR="00293FFC" w:rsidRPr="00293FFC" w:rsidRDefault="00293FFC" w:rsidP="00293FFC">
      <w:pPr>
        <w:spacing w:line="240" w:lineRule="auto"/>
        <w:ind w:firstLine="709"/>
        <w:jc w:val="both"/>
      </w:pPr>
      <w:r w:rsidRPr="00293FFC">
        <w:t>на 2017 год – 11 1</w:t>
      </w:r>
      <w:r>
        <w:t>86 510,1</w:t>
      </w:r>
      <w:r w:rsidRPr="00293FFC">
        <w:t xml:space="preserve"> тыс. рублей;</w:t>
      </w:r>
    </w:p>
    <w:p w:rsidR="00293FFC" w:rsidRPr="00293FFC" w:rsidRDefault="00293FFC" w:rsidP="00293FFC">
      <w:pPr>
        <w:spacing w:line="240" w:lineRule="auto"/>
        <w:ind w:firstLine="709"/>
        <w:jc w:val="both"/>
      </w:pPr>
      <w:r w:rsidRPr="00293FFC">
        <w:t>на 2018 год –</w:t>
      </w:r>
      <w:r w:rsidR="00B65A3C">
        <w:t xml:space="preserve"> </w:t>
      </w:r>
      <w:r w:rsidR="003D0D84" w:rsidRPr="003D0D84">
        <w:t>13 547 784,5</w:t>
      </w:r>
      <w:r w:rsidR="00B65A3C">
        <w:t xml:space="preserve"> </w:t>
      </w:r>
      <w:r w:rsidRPr="00293FFC">
        <w:t>тыс. рублей;</w:t>
      </w:r>
    </w:p>
    <w:p w:rsidR="00293FFC" w:rsidRPr="00293FFC" w:rsidRDefault="00293FFC" w:rsidP="00293FFC">
      <w:pPr>
        <w:spacing w:line="240" w:lineRule="auto"/>
        <w:ind w:firstLine="709"/>
        <w:jc w:val="both"/>
      </w:pPr>
      <w:r w:rsidRPr="00293FFC">
        <w:t xml:space="preserve">на 2019 год – </w:t>
      </w:r>
      <w:r w:rsidR="003D0D84" w:rsidRPr="003D0D84">
        <w:t>11 215 853,1</w:t>
      </w:r>
      <w:r w:rsidRPr="00293FFC">
        <w:t xml:space="preserve"> тыс. рублей;</w:t>
      </w:r>
    </w:p>
    <w:p w:rsidR="00293FFC" w:rsidRPr="00293FFC" w:rsidRDefault="00293FFC" w:rsidP="00293FFC">
      <w:pPr>
        <w:spacing w:line="240" w:lineRule="auto"/>
        <w:ind w:firstLine="709"/>
        <w:jc w:val="both"/>
      </w:pPr>
      <w:r w:rsidRPr="00293FFC">
        <w:t xml:space="preserve">на 2020 год – </w:t>
      </w:r>
      <w:r w:rsidR="00B65A3C" w:rsidRPr="00B65A3C">
        <w:t>10 116 526,7</w:t>
      </w:r>
      <w:r w:rsidRPr="00293FFC">
        <w:t xml:space="preserve"> тыс. рублей</w:t>
      </w:r>
      <w:r>
        <w:t>;</w:t>
      </w:r>
    </w:p>
    <w:p w:rsidR="000D6490" w:rsidRDefault="00293FFC" w:rsidP="00293FFC">
      <w:pPr>
        <w:spacing w:line="240" w:lineRule="auto"/>
        <w:ind w:firstLine="709"/>
        <w:jc w:val="both"/>
      </w:pPr>
      <w:r w:rsidRPr="00293FFC">
        <w:t>на 202</w:t>
      </w:r>
      <w:r>
        <w:t>1</w:t>
      </w:r>
      <w:r w:rsidRPr="00293FFC">
        <w:t xml:space="preserve"> год – </w:t>
      </w:r>
      <w:r w:rsidR="00B65A3C" w:rsidRPr="00B65A3C">
        <w:t>9 846 141,9</w:t>
      </w:r>
      <w:r w:rsidRPr="00293FFC">
        <w:t xml:space="preserve"> тыс. рублей</w:t>
      </w:r>
      <w:r w:rsidR="000D6490">
        <w:t>;</w:t>
      </w:r>
    </w:p>
    <w:p w:rsidR="000D6490" w:rsidRDefault="000D6490" w:rsidP="000D6490">
      <w:pPr>
        <w:spacing w:line="240" w:lineRule="auto"/>
        <w:ind w:firstLine="709"/>
        <w:jc w:val="both"/>
      </w:pPr>
      <w:r w:rsidRPr="00293FFC">
        <w:t>на 202</w:t>
      </w:r>
      <w:r>
        <w:t>2</w:t>
      </w:r>
      <w:r w:rsidRPr="00293FFC">
        <w:t xml:space="preserve"> год – </w:t>
      </w:r>
      <w:r w:rsidR="00461DA0" w:rsidRPr="003D0D84">
        <w:t>10 239 987,6</w:t>
      </w:r>
      <w:r w:rsidRPr="00293FFC">
        <w:t xml:space="preserve"> тыс. рублей</w:t>
      </w:r>
      <w:r>
        <w:t>;</w:t>
      </w:r>
    </w:p>
    <w:p w:rsidR="000D6490" w:rsidRDefault="000D6490" w:rsidP="000D6490">
      <w:pPr>
        <w:spacing w:line="240" w:lineRule="auto"/>
        <w:ind w:firstLine="709"/>
        <w:jc w:val="both"/>
      </w:pPr>
      <w:r w:rsidRPr="00293FFC">
        <w:t>на 202</w:t>
      </w:r>
      <w:r>
        <w:t>3</w:t>
      </w:r>
      <w:r w:rsidRPr="00293FFC">
        <w:t xml:space="preserve"> год – </w:t>
      </w:r>
      <w:r w:rsidR="00461DA0" w:rsidRPr="003D0D84">
        <w:t>10 644 573,1</w:t>
      </w:r>
      <w:r w:rsidRPr="00293FFC">
        <w:t xml:space="preserve"> тыс. рублей</w:t>
      </w:r>
      <w:r>
        <w:t>;</w:t>
      </w:r>
    </w:p>
    <w:p w:rsidR="000D6490" w:rsidRDefault="000D6490" w:rsidP="000D6490">
      <w:pPr>
        <w:spacing w:line="240" w:lineRule="auto"/>
        <w:ind w:firstLine="709"/>
        <w:jc w:val="both"/>
      </w:pPr>
      <w:r w:rsidRPr="00293FFC">
        <w:t>на 202</w:t>
      </w:r>
      <w:r>
        <w:t>4</w:t>
      </w:r>
      <w:r w:rsidRPr="00293FFC">
        <w:t xml:space="preserve"> год – </w:t>
      </w:r>
      <w:r w:rsidR="00461DA0" w:rsidRPr="003D0D84">
        <w:t>11 059 264,6</w:t>
      </w:r>
      <w:r w:rsidRPr="00293FFC">
        <w:t xml:space="preserve"> тыс. рублей</w:t>
      </w:r>
      <w:r>
        <w:t>.</w:t>
      </w:r>
    </w:p>
    <w:p w:rsidR="00293FFC" w:rsidRDefault="00293FFC" w:rsidP="00293FFC">
      <w:pPr>
        <w:spacing w:line="240" w:lineRule="auto"/>
        <w:ind w:firstLine="709"/>
        <w:jc w:val="both"/>
      </w:pPr>
      <w:r>
        <w:t>Объемы финансирования носят прогнозный характер и подлежат ежегодной корректировке с учетом возможностей бюджета Республики Татарстан.»;</w:t>
      </w:r>
    </w:p>
    <w:p w:rsidR="0087411B" w:rsidRDefault="00124A96" w:rsidP="00293FFC">
      <w:pPr>
        <w:spacing w:line="240" w:lineRule="auto"/>
        <w:ind w:firstLine="709"/>
        <w:jc w:val="both"/>
      </w:pPr>
      <w:r>
        <w:t xml:space="preserve">приложение </w:t>
      </w:r>
      <w:r w:rsidR="00E328EE">
        <w:t xml:space="preserve">№ </w:t>
      </w:r>
      <w:r>
        <w:t>1</w:t>
      </w:r>
      <w:r w:rsidR="00E328EE">
        <w:t xml:space="preserve"> к Программе изложить в новой редакции </w:t>
      </w:r>
      <w:r w:rsidR="00337C6D">
        <w:t>(прилагается)</w:t>
      </w:r>
      <w:r w:rsidR="00293FFC">
        <w:t>;</w:t>
      </w:r>
    </w:p>
    <w:p w:rsidR="00293FFC" w:rsidRDefault="00293FFC" w:rsidP="00293FFC">
      <w:pPr>
        <w:spacing w:line="240" w:lineRule="auto"/>
        <w:ind w:firstLine="709"/>
        <w:jc w:val="both"/>
      </w:pPr>
      <w:r>
        <w:t xml:space="preserve">в </w:t>
      </w:r>
      <w:r w:rsidR="00DE24D4">
        <w:t xml:space="preserve">нумерационном </w:t>
      </w:r>
      <w:r>
        <w:t>заголовк</w:t>
      </w:r>
      <w:r w:rsidR="00DE24D4">
        <w:t>е</w:t>
      </w:r>
      <w:r>
        <w:t xml:space="preserve"> </w:t>
      </w:r>
      <w:r w:rsidR="000D6490">
        <w:t>и наименовании приложения № 2 к Программе</w:t>
      </w:r>
      <w:r w:rsidR="000D6490" w:rsidRPr="00293FFC">
        <w:t xml:space="preserve"> </w:t>
      </w:r>
      <w:r w:rsidRPr="00293FFC">
        <w:t>слова «</w:t>
      </w:r>
      <w:r>
        <w:t xml:space="preserve">на </w:t>
      </w:r>
      <w:r w:rsidRPr="00293FFC">
        <w:t>2014 – 20</w:t>
      </w:r>
      <w:r>
        <w:t>2</w:t>
      </w:r>
      <w:r w:rsidR="000D6490">
        <w:t>1</w:t>
      </w:r>
      <w:r w:rsidRPr="00293FFC">
        <w:t xml:space="preserve"> годы» заменить словами «</w:t>
      </w:r>
      <w:r>
        <w:t xml:space="preserve">на </w:t>
      </w:r>
      <w:r w:rsidRPr="00293FFC">
        <w:t>2014 – 202</w:t>
      </w:r>
      <w:r w:rsidR="000D6490">
        <w:t>4</w:t>
      </w:r>
      <w:r w:rsidRPr="00293FFC">
        <w:t xml:space="preserve"> годы»</w:t>
      </w:r>
      <w:r w:rsidR="000D6490">
        <w:t>.</w:t>
      </w:r>
    </w:p>
    <w:p w:rsidR="00293FFC" w:rsidRDefault="00293FFC" w:rsidP="00293FFC">
      <w:pPr>
        <w:spacing w:line="240" w:lineRule="auto"/>
        <w:ind w:firstLine="709"/>
        <w:jc w:val="both"/>
      </w:pPr>
    </w:p>
    <w:p w:rsidR="005B64ED" w:rsidRDefault="005B64ED" w:rsidP="00293FFC">
      <w:pPr>
        <w:spacing w:line="240" w:lineRule="auto"/>
        <w:ind w:firstLine="709"/>
        <w:jc w:val="both"/>
      </w:pPr>
    </w:p>
    <w:p w:rsidR="003F1353" w:rsidRDefault="003F1353" w:rsidP="00293FFC">
      <w:pPr>
        <w:spacing w:line="240" w:lineRule="auto"/>
        <w:ind w:firstLine="709"/>
        <w:jc w:val="both"/>
      </w:pPr>
    </w:p>
    <w:p w:rsidR="00ED477F" w:rsidRDefault="00ED477F" w:rsidP="00293FFC">
      <w:pPr>
        <w:spacing w:line="240" w:lineRule="auto"/>
        <w:ind w:firstLine="709"/>
        <w:jc w:val="both"/>
      </w:pPr>
    </w:p>
    <w:p w:rsidR="008C70C5" w:rsidRDefault="008C70C5" w:rsidP="00293FFC">
      <w:pPr>
        <w:spacing w:line="240" w:lineRule="auto"/>
        <w:jc w:val="both"/>
      </w:pPr>
      <w:r>
        <w:t>Премьер-министр</w:t>
      </w:r>
    </w:p>
    <w:p w:rsidR="008C70C5" w:rsidRPr="00715190" w:rsidRDefault="008C70C5" w:rsidP="00293FFC">
      <w:pPr>
        <w:spacing w:line="240" w:lineRule="auto"/>
        <w:jc w:val="both"/>
      </w:pPr>
      <w:r>
        <w:t xml:space="preserve">Республики Татарстан                                                      </w:t>
      </w:r>
      <w:r w:rsidR="00B06BB6">
        <w:t xml:space="preserve">                    </w:t>
      </w:r>
      <w:r w:rsidR="00E73B1D">
        <w:t xml:space="preserve">         </w:t>
      </w:r>
      <w:r w:rsidR="00ED477F">
        <w:t xml:space="preserve"> А.В.Песошин</w:t>
      </w:r>
    </w:p>
    <w:p w:rsidR="008C70C5" w:rsidRDefault="008C70C5" w:rsidP="00293FFC">
      <w:pPr>
        <w:spacing w:line="240" w:lineRule="auto"/>
        <w:jc w:val="both"/>
      </w:pPr>
    </w:p>
    <w:p w:rsidR="00437B5A" w:rsidRDefault="00437B5A" w:rsidP="00293FFC">
      <w:pPr>
        <w:spacing w:line="240" w:lineRule="auto"/>
        <w:jc w:val="both"/>
      </w:pPr>
    </w:p>
    <w:p w:rsidR="00437B5A" w:rsidRDefault="00437B5A" w:rsidP="00293FFC">
      <w:pPr>
        <w:spacing w:line="240" w:lineRule="auto"/>
        <w:jc w:val="both"/>
        <w:sectPr w:rsidR="00437B5A" w:rsidSect="004B43C4">
          <w:headerReference w:type="default" r:id="rId9"/>
          <w:pgSz w:w="11907" w:h="16840"/>
          <w:pgMar w:top="1134" w:right="567" w:bottom="1134" w:left="1134" w:header="284" w:footer="720" w:gutter="0"/>
          <w:cols w:space="720"/>
          <w:titlePg/>
          <w:docGrid w:linePitch="381"/>
        </w:sectPr>
      </w:pPr>
    </w:p>
    <w:p w:rsidR="00437B5A" w:rsidRPr="00950705" w:rsidRDefault="00437B5A" w:rsidP="00437B5A">
      <w:pPr>
        <w:spacing w:line="240" w:lineRule="auto"/>
        <w:ind w:left="11907"/>
        <w:rPr>
          <w:sz w:val="24"/>
          <w:szCs w:val="24"/>
        </w:rPr>
      </w:pPr>
      <w:r w:rsidRPr="009A4C6A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1</w:t>
      </w:r>
    </w:p>
    <w:p w:rsidR="00437B5A" w:rsidRDefault="00437B5A" w:rsidP="00437B5A">
      <w:pPr>
        <w:spacing w:line="240" w:lineRule="auto"/>
        <w:ind w:left="11907"/>
        <w:rPr>
          <w:sz w:val="24"/>
          <w:szCs w:val="24"/>
        </w:rPr>
      </w:pPr>
      <w:r w:rsidRPr="00950705">
        <w:rPr>
          <w:sz w:val="24"/>
          <w:szCs w:val="24"/>
        </w:rPr>
        <w:t xml:space="preserve">к </w:t>
      </w:r>
      <w:r>
        <w:rPr>
          <w:sz w:val="24"/>
          <w:szCs w:val="24"/>
        </w:rPr>
        <w:t>государственной программе</w:t>
      </w:r>
    </w:p>
    <w:p w:rsidR="00437B5A" w:rsidRDefault="00437B5A" w:rsidP="00437B5A">
      <w:pPr>
        <w:spacing w:line="240" w:lineRule="auto"/>
        <w:ind w:left="11907"/>
        <w:rPr>
          <w:sz w:val="24"/>
          <w:szCs w:val="24"/>
        </w:rPr>
      </w:pPr>
      <w:r>
        <w:rPr>
          <w:sz w:val="24"/>
          <w:szCs w:val="24"/>
        </w:rPr>
        <w:t xml:space="preserve">«Управление </w:t>
      </w:r>
      <w:r w:rsidRPr="00B002AA">
        <w:rPr>
          <w:sz w:val="24"/>
          <w:szCs w:val="24"/>
        </w:rPr>
        <w:t>государственными ф</w:t>
      </w:r>
      <w:r w:rsidRPr="00B002AA">
        <w:rPr>
          <w:sz w:val="24"/>
          <w:szCs w:val="24"/>
        </w:rPr>
        <w:t>и</w:t>
      </w:r>
      <w:r w:rsidRPr="00B002AA">
        <w:rPr>
          <w:sz w:val="24"/>
          <w:szCs w:val="24"/>
        </w:rPr>
        <w:t>нансами Рес</w:t>
      </w:r>
      <w:r>
        <w:rPr>
          <w:sz w:val="24"/>
          <w:szCs w:val="24"/>
        </w:rPr>
        <w:t xml:space="preserve">публики </w:t>
      </w:r>
      <w:r w:rsidRPr="00B002AA">
        <w:rPr>
          <w:sz w:val="24"/>
          <w:szCs w:val="24"/>
        </w:rPr>
        <w:t xml:space="preserve">Татарстан </w:t>
      </w:r>
    </w:p>
    <w:p w:rsidR="00437B5A" w:rsidRDefault="00437B5A" w:rsidP="00437B5A">
      <w:pPr>
        <w:spacing w:line="240" w:lineRule="auto"/>
        <w:ind w:left="11907"/>
        <w:rPr>
          <w:sz w:val="24"/>
          <w:szCs w:val="24"/>
        </w:rPr>
      </w:pPr>
      <w:r>
        <w:rPr>
          <w:sz w:val="24"/>
          <w:szCs w:val="24"/>
        </w:rPr>
        <w:t>на 2014-2024 годы»</w:t>
      </w:r>
    </w:p>
    <w:p w:rsidR="00437B5A" w:rsidRDefault="00437B5A" w:rsidP="00437B5A">
      <w:pPr>
        <w:spacing w:line="240" w:lineRule="auto"/>
        <w:ind w:left="11907"/>
        <w:rPr>
          <w:sz w:val="24"/>
          <w:szCs w:val="24"/>
        </w:rPr>
      </w:pPr>
      <w:proofErr w:type="gramStart"/>
      <w:r>
        <w:rPr>
          <w:sz w:val="24"/>
          <w:szCs w:val="24"/>
        </w:rPr>
        <w:t>(в редакции постановления Кабинета Министров Республики Татарстан</w:t>
      </w:r>
      <w:proofErr w:type="gramEnd"/>
    </w:p>
    <w:p w:rsidR="00437B5A" w:rsidRDefault="00437B5A" w:rsidP="00437B5A">
      <w:pPr>
        <w:spacing w:line="240" w:lineRule="auto"/>
        <w:ind w:left="11907"/>
        <w:rPr>
          <w:sz w:val="24"/>
          <w:szCs w:val="24"/>
        </w:rPr>
      </w:pPr>
      <w:r>
        <w:rPr>
          <w:sz w:val="24"/>
          <w:szCs w:val="24"/>
        </w:rPr>
        <w:t>от ________ №____</w:t>
      </w:r>
      <w:proofErr w:type="gramStart"/>
      <w:r>
        <w:rPr>
          <w:sz w:val="24"/>
          <w:szCs w:val="24"/>
        </w:rPr>
        <w:t xml:space="preserve"> )</w:t>
      </w:r>
      <w:proofErr w:type="gramEnd"/>
    </w:p>
    <w:p w:rsidR="00437B5A" w:rsidRPr="000259A5" w:rsidRDefault="00437B5A" w:rsidP="00437B5A">
      <w:pPr>
        <w:spacing w:line="240" w:lineRule="auto"/>
        <w:ind w:left="10773"/>
        <w:rPr>
          <w:sz w:val="24"/>
          <w:szCs w:val="24"/>
        </w:rPr>
      </w:pPr>
    </w:p>
    <w:p w:rsidR="00437B5A" w:rsidRDefault="00437B5A" w:rsidP="00437B5A">
      <w:pPr>
        <w:widowControl w:val="0"/>
        <w:spacing w:line="240" w:lineRule="auto"/>
        <w:jc w:val="center"/>
        <w:rPr>
          <w:b/>
          <w:sz w:val="24"/>
          <w:szCs w:val="24"/>
        </w:rPr>
      </w:pPr>
      <w:r w:rsidRPr="00BF5960">
        <w:rPr>
          <w:b/>
          <w:sz w:val="24"/>
          <w:szCs w:val="24"/>
        </w:rPr>
        <w:t xml:space="preserve">Цель, задачи, индикаторы оценки результатов государственной программы «Управление государственными финансами </w:t>
      </w:r>
    </w:p>
    <w:p w:rsidR="00437B5A" w:rsidRPr="00BF5960" w:rsidRDefault="00437B5A" w:rsidP="00437B5A">
      <w:pPr>
        <w:widowControl w:val="0"/>
        <w:spacing w:line="240" w:lineRule="auto"/>
        <w:jc w:val="center"/>
        <w:rPr>
          <w:b/>
          <w:sz w:val="24"/>
          <w:szCs w:val="24"/>
        </w:rPr>
      </w:pPr>
      <w:r w:rsidRPr="00BF5960">
        <w:rPr>
          <w:b/>
          <w:sz w:val="24"/>
          <w:szCs w:val="24"/>
        </w:rPr>
        <w:t>Республики Татарстан на 2014 – 20</w:t>
      </w:r>
      <w:r>
        <w:rPr>
          <w:b/>
          <w:sz w:val="24"/>
          <w:szCs w:val="24"/>
        </w:rPr>
        <w:t>24</w:t>
      </w:r>
      <w:r w:rsidRPr="00BF5960">
        <w:rPr>
          <w:b/>
          <w:sz w:val="24"/>
          <w:szCs w:val="24"/>
        </w:rPr>
        <w:t xml:space="preserve"> годы» и финансирование по мероприятиям Программы</w:t>
      </w:r>
    </w:p>
    <w:p w:rsidR="00437B5A" w:rsidRPr="00FE7B54" w:rsidRDefault="00437B5A" w:rsidP="00437B5A">
      <w:pPr>
        <w:spacing w:line="240" w:lineRule="auto"/>
        <w:rPr>
          <w:sz w:val="24"/>
          <w:szCs w:val="24"/>
        </w:rPr>
      </w:pPr>
    </w:p>
    <w:tbl>
      <w:tblPr>
        <w:tblW w:w="16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3"/>
        <w:gridCol w:w="988"/>
        <w:gridCol w:w="428"/>
        <w:gridCol w:w="285"/>
        <w:gridCol w:w="17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748"/>
        <w:gridCol w:w="698"/>
        <w:gridCol w:w="698"/>
        <w:gridCol w:w="698"/>
        <w:gridCol w:w="741"/>
        <w:gridCol w:w="698"/>
        <w:gridCol w:w="698"/>
        <w:gridCol w:w="698"/>
        <w:gridCol w:w="698"/>
        <w:gridCol w:w="698"/>
        <w:gridCol w:w="762"/>
      </w:tblGrid>
      <w:tr w:rsidR="00437B5A" w:rsidRPr="00A86067" w:rsidTr="008B5980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42" w:right="-108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 w:rsidRPr="00A86067">
              <w:rPr>
                <w:color w:val="000000"/>
                <w:sz w:val="12"/>
                <w:szCs w:val="12"/>
              </w:rPr>
              <w:t>Наим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нова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ние</w:t>
            </w:r>
            <w:proofErr w:type="spellEnd"/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цели</w:t>
            </w:r>
          </w:p>
        </w:tc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 w:right="-110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 w:rsidRPr="00A86067">
              <w:rPr>
                <w:color w:val="000000"/>
                <w:sz w:val="12"/>
                <w:szCs w:val="12"/>
              </w:rPr>
              <w:t>Наим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нова</w:t>
            </w:r>
            <w:r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ние</w:t>
            </w:r>
            <w:proofErr w:type="spellEnd"/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задачи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Наименование основных мероприятий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6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Испо</w:t>
            </w:r>
            <w:r w:rsidRPr="00A86067">
              <w:rPr>
                <w:color w:val="000000"/>
                <w:sz w:val="12"/>
                <w:szCs w:val="12"/>
              </w:rPr>
              <w:t>л</w:t>
            </w:r>
            <w:r w:rsidRPr="00A86067">
              <w:rPr>
                <w:color w:val="000000"/>
                <w:sz w:val="12"/>
                <w:szCs w:val="12"/>
              </w:rPr>
              <w:t>нители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10" w:right="-106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Ср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ки в</w:t>
            </w:r>
            <w:r w:rsidRPr="00A86067">
              <w:rPr>
                <w:color w:val="000000"/>
                <w:sz w:val="12"/>
                <w:szCs w:val="12"/>
              </w:rPr>
              <w:t>ы</w:t>
            </w:r>
            <w:r w:rsidRPr="00A86067">
              <w:rPr>
                <w:color w:val="000000"/>
                <w:sz w:val="12"/>
                <w:szCs w:val="12"/>
              </w:rPr>
              <w:t>по</w:t>
            </w:r>
            <w:r w:rsidRPr="00A86067">
              <w:rPr>
                <w:color w:val="000000"/>
                <w:sz w:val="12"/>
                <w:szCs w:val="12"/>
              </w:rPr>
              <w:t>л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Индикаторы оценки коне</w:t>
            </w:r>
            <w:r w:rsidRPr="00A86067">
              <w:rPr>
                <w:color w:val="000000"/>
                <w:sz w:val="12"/>
                <w:szCs w:val="12"/>
              </w:rPr>
              <w:t>ч</w:t>
            </w:r>
            <w:r w:rsidRPr="00A86067">
              <w:rPr>
                <w:color w:val="000000"/>
                <w:sz w:val="12"/>
                <w:szCs w:val="12"/>
              </w:rPr>
              <w:t>ных результатов, единицы измерения</w:t>
            </w:r>
          </w:p>
        </w:tc>
        <w:tc>
          <w:tcPr>
            <w:tcW w:w="4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Значения индикаторов</w:t>
            </w:r>
          </w:p>
        </w:tc>
        <w:tc>
          <w:tcPr>
            <w:tcW w:w="78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 xml:space="preserve">Финансирование за счет средств бюджета Республики Татарстан, </w:t>
            </w:r>
            <w:proofErr w:type="spellStart"/>
            <w:r w:rsidRPr="00A86067">
              <w:rPr>
                <w:sz w:val="12"/>
                <w:szCs w:val="12"/>
              </w:rPr>
              <w:t>тыс</w:t>
            </w:r>
            <w:proofErr w:type="gramStart"/>
            <w:r w:rsidRPr="00A86067">
              <w:rPr>
                <w:sz w:val="12"/>
                <w:szCs w:val="12"/>
              </w:rPr>
              <w:t>.р</w:t>
            </w:r>
            <w:proofErr w:type="gramEnd"/>
            <w:r w:rsidRPr="00A86067">
              <w:rPr>
                <w:sz w:val="12"/>
                <w:szCs w:val="12"/>
              </w:rPr>
              <w:t>ублей</w:t>
            </w:r>
            <w:proofErr w:type="spellEnd"/>
          </w:p>
        </w:tc>
      </w:tr>
      <w:tr w:rsidR="00437B5A" w:rsidRPr="00A86067" w:rsidTr="008B5980">
        <w:tc>
          <w:tcPr>
            <w:tcW w:w="3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20" w:right="-106"/>
              <w:rPr>
                <w:color w:val="000000"/>
                <w:sz w:val="12"/>
                <w:szCs w:val="12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10" w:right="-106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9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2013</w:t>
            </w:r>
          </w:p>
          <w:p w:rsidR="00437B5A" w:rsidRPr="00A86067" w:rsidRDefault="00437B5A" w:rsidP="00437B5A">
            <w:pPr>
              <w:spacing w:line="240" w:lineRule="auto"/>
              <w:ind w:left="-109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(баз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вый)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2014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2015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2016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2017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2018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2019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2020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2021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2</w:t>
            </w:r>
            <w:r w:rsidRPr="00A86067">
              <w:rPr>
                <w:color w:val="000000"/>
                <w:sz w:val="12"/>
                <w:szCs w:val="12"/>
              </w:rPr>
              <w:t xml:space="preserve">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3</w:t>
            </w:r>
            <w:r w:rsidRPr="00A86067">
              <w:rPr>
                <w:color w:val="000000"/>
                <w:sz w:val="12"/>
                <w:szCs w:val="12"/>
              </w:rPr>
              <w:t xml:space="preserve"> год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13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2014 год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2015 год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2016 год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2017 год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2018 год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2019 год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2020 год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1</w:t>
            </w:r>
            <w:r w:rsidRPr="00A86067">
              <w:rPr>
                <w:color w:val="000000"/>
                <w:sz w:val="12"/>
                <w:szCs w:val="12"/>
              </w:rPr>
              <w:t xml:space="preserve"> год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2</w:t>
            </w:r>
            <w:r w:rsidRPr="00A86067">
              <w:rPr>
                <w:color w:val="000000"/>
                <w:sz w:val="12"/>
                <w:szCs w:val="12"/>
              </w:rPr>
              <w:t xml:space="preserve"> год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3</w:t>
            </w:r>
            <w:r w:rsidRPr="00A86067">
              <w:rPr>
                <w:color w:val="000000"/>
                <w:sz w:val="12"/>
                <w:szCs w:val="12"/>
              </w:rPr>
              <w:t xml:space="preserve"> год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</w:t>
            </w:r>
          </w:p>
        </w:tc>
      </w:tr>
    </w:tbl>
    <w:p w:rsidR="00437B5A" w:rsidRDefault="00437B5A" w:rsidP="00437B5A">
      <w:pPr>
        <w:rPr>
          <w:sz w:val="2"/>
          <w:szCs w:val="2"/>
        </w:rPr>
      </w:pPr>
    </w:p>
    <w:tbl>
      <w:tblPr>
        <w:tblW w:w="16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3"/>
        <w:gridCol w:w="988"/>
        <w:gridCol w:w="428"/>
        <w:gridCol w:w="285"/>
        <w:gridCol w:w="17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748"/>
        <w:gridCol w:w="698"/>
        <w:gridCol w:w="698"/>
        <w:gridCol w:w="698"/>
        <w:gridCol w:w="741"/>
        <w:gridCol w:w="698"/>
        <w:gridCol w:w="698"/>
        <w:gridCol w:w="698"/>
        <w:gridCol w:w="698"/>
        <w:gridCol w:w="698"/>
        <w:gridCol w:w="762"/>
      </w:tblGrid>
      <w:tr w:rsidR="00437B5A" w:rsidRPr="00A86067" w:rsidTr="008B5980">
        <w:trPr>
          <w:trHeight w:val="179"/>
          <w:tblHeader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B5A" w:rsidRPr="00A86067" w:rsidRDefault="00437B5A" w:rsidP="00437B5A">
            <w:pPr>
              <w:spacing w:line="240" w:lineRule="auto"/>
              <w:ind w:left="-108" w:right="-106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B5A" w:rsidRPr="00A86067" w:rsidRDefault="00437B5A" w:rsidP="00437B5A">
            <w:pPr>
              <w:spacing w:line="240" w:lineRule="auto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</w:t>
            </w: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</w:t>
            </w: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</w:t>
            </w: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</w:t>
            </w: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</w:t>
            </w: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</w:t>
            </w: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</w:t>
            </w: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</w:t>
            </w: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</w:t>
            </w: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</w:t>
            </w: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</w:t>
            </w:r>
            <w:r>
              <w:rPr>
                <w:color w:val="000000"/>
                <w:sz w:val="12"/>
                <w:szCs w:val="12"/>
              </w:rPr>
              <w:t>9</w:t>
            </w:r>
          </w:p>
        </w:tc>
      </w:tr>
      <w:tr w:rsidR="00437B5A" w:rsidRPr="00A86067" w:rsidTr="008B5980">
        <w:trPr>
          <w:trHeight w:val="220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25" w:right="-108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Э</w:t>
            </w:r>
            <w:r w:rsidRPr="00A86067">
              <w:rPr>
                <w:color w:val="000000"/>
                <w:sz w:val="12"/>
                <w:szCs w:val="12"/>
              </w:rPr>
              <w:t>ф</w:t>
            </w:r>
            <w:r w:rsidRPr="00A86067">
              <w:rPr>
                <w:color w:val="000000"/>
                <w:sz w:val="12"/>
                <w:szCs w:val="12"/>
              </w:rPr>
              <w:t>фе</w:t>
            </w:r>
            <w:r w:rsidRPr="00A86067">
              <w:rPr>
                <w:color w:val="000000"/>
                <w:sz w:val="12"/>
                <w:szCs w:val="12"/>
              </w:rPr>
              <w:t>к</w:t>
            </w:r>
            <w:r w:rsidRPr="00A86067">
              <w:rPr>
                <w:color w:val="000000"/>
                <w:sz w:val="12"/>
                <w:szCs w:val="12"/>
              </w:rPr>
              <w:t>ти</w:t>
            </w:r>
            <w:r w:rsidRPr="00A86067">
              <w:rPr>
                <w:color w:val="000000"/>
                <w:sz w:val="12"/>
                <w:szCs w:val="12"/>
              </w:rPr>
              <w:t>в</w:t>
            </w:r>
            <w:r w:rsidRPr="00A86067">
              <w:rPr>
                <w:color w:val="000000"/>
                <w:sz w:val="12"/>
                <w:szCs w:val="12"/>
              </w:rPr>
              <w:t>ное управление гос</w:t>
            </w:r>
            <w:r w:rsidRPr="00A86067">
              <w:rPr>
                <w:color w:val="000000"/>
                <w:sz w:val="12"/>
                <w:szCs w:val="12"/>
              </w:rPr>
              <w:t>у</w:t>
            </w:r>
            <w:r w:rsidRPr="00A86067">
              <w:rPr>
                <w:color w:val="000000"/>
                <w:sz w:val="12"/>
                <w:szCs w:val="12"/>
              </w:rPr>
              <w:t>да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ственными ф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на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сами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стан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36" w:right="-108"/>
              <w:rPr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Обе</w:t>
            </w:r>
            <w:r w:rsidRPr="00A86067">
              <w:rPr>
                <w:sz w:val="12"/>
                <w:szCs w:val="12"/>
              </w:rPr>
              <w:t>с</w:t>
            </w:r>
            <w:r w:rsidRPr="00A86067">
              <w:rPr>
                <w:sz w:val="12"/>
                <w:szCs w:val="12"/>
              </w:rPr>
              <w:t>печ</w:t>
            </w:r>
            <w:r w:rsidRPr="00A86067">
              <w:rPr>
                <w:sz w:val="12"/>
                <w:szCs w:val="12"/>
              </w:rPr>
              <w:t>е</w:t>
            </w:r>
            <w:r w:rsidRPr="00A86067">
              <w:rPr>
                <w:sz w:val="12"/>
                <w:szCs w:val="12"/>
              </w:rPr>
              <w:t>ние долг</w:t>
            </w:r>
            <w:r w:rsidRPr="00A86067">
              <w:rPr>
                <w:sz w:val="12"/>
                <w:szCs w:val="12"/>
              </w:rPr>
              <w:t>о</w:t>
            </w:r>
            <w:r w:rsidRPr="00A86067">
              <w:rPr>
                <w:sz w:val="12"/>
                <w:szCs w:val="12"/>
              </w:rPr>
              <w:t>сро</w:t>
            </w:r>
            <w:r w:rsidRPr="00A86067">
              <w:rPr>
                <w:sz w:val="12"/>
                <w:szCs w:val="12"/>
              </w:rPr>
              <w:t>ч</w:t>
            </w:r>
            <w:r w:rsidRPr="00A86067">
              <w:rPr>
                <w:sz w:val="12"/>
                <w:szCs w:val="12"/>
              </w:rPr>
              <w:t>ной сб</w:t>
            </w:r>
            <w:r w:rsidRPr="00A86067">
              <w:rPr>
                <w:sz w:val="12"/>
                <w:szCs w:val="12"/>
              </w:rPr>
              <w:t>а</w:t>
            </w:r>
            <w:r w:rsidRPr="00A86067">
              <w:rPr>
                <w:sz w:val="12"/>
                <w:szCs w:val="12"/>
              </w:rPr>
              <w:t>ла</w:t>
            </w:r>
            <w:r w:rsidRPr="00A86067">
              <w:rPr>
                <w:sz w:val="12"/>
                <w:szCs w:val="12"/>
              </w:rPr>
              <w:t>н</w:t>
            </w:r>
            <w:r w:rsidRPr="00A86067">
              <w:rPr>
                <w:sz w:val="12"/>
                <w:szCs w:val="12"/>
              </w:rPr>
              <w:t>сир</w:t>
            </w:r>
            <w:r w:rsidRPr="00A86067">
              <w:rPr>
                <w:sz w:val="12"/>
                <w:szCs w:val="12"/>
              </w:rPr>
              <w:t>о</w:t>
            </w:r>
            <w:r w:rsidRPr="00A86067">
              <w:rPr>
                <w:sz w:val="12"/>
                <w:szCs w:val="12"/>
              </w:rPr>
              <w:t>ва</w:t>
            </w:r>
            <w:r w:rsidRPr="00A86067">
              <w:rPr>
                <w:sz w:val="12"/>
                <w:szCs w:val="12"/>
              </w:rPr>
              <w:t>н</w:t>
            </w:r>
            <w:r w:rsidRPr="00A86067">
              <w:rPr>
                <w:sz w:val="12"/>
                <w:szCs w:val="12"/>
              </w:rPr>
              <w:t>ности</w:t>
            </w:r>
            <w:r>
              <w:rPr>
                <w:sz w:val="12"/>
                <w:szCs w:val="12"/>
              </w:rPr>
              <w:t xml:space="preserve">   </w:t>
            </w:r>
            <w:r w:rsidRPr="00A86067">
              <w:rPr>
                <w:sz w:val="12"/>
                <w:szCs w:val="12"/>
              </w:rPr>
              <w:t xml:space="preserve"> и усто</w:t>
            </w:r>
            <w:r w:rsidRPr="00A86067">
              <w:rPr>
                <w:sz w:val="12"/>
                <w:szCs w:val="12"/>
              </w:rPr>
              <w:t>й</w:t>
            </w:r>
            <w:r w:rsidRPr="00A86067">
              <w:rPr>
                <w:sz w:val="12"/>
                <w:szCs w:val="12"/>
              </w:rPr>
              <w:t>чив</w:t>
            </w:r>
            <w:r w:rsidRPr="00A86067">
              <w:rPr>
                <w:sz w:val="12"/>
                <w:szCs w:val="12"/>
              </w:rPr>
              <w:t>о</w:t>
            </w:r>
            <w:r w:rsidRPr="00A86067">
              <w:rPr>
                <w:sz w:val="12"/>
                <w:szCs w:val="12"/>
              </w:rPr>
              <w:t>сти бю</w:t>
            </w:r>
            <w:r w:rsidRPr="00A86067">
              <w:rPr>
                <w:sz w:val="12"/>
                <w:szCs w:val="12"/>
              </w:rPr>
              <w:t>д</w:t>
            </w:r>
            <w:r w:rsidRPr="00A86067">
              <w:rPr>
                <w:sz w:val="12"/>
                <w:szCs w:val="12"/>
              </w:rPr>
              <w:t>же</w:t>
            </w:r>
            <w:r w:rsidRPr="00A86067">
              <w:rPr>
                <w:sz w:val="12"/>
                <w:szCs w:val="12"/>
              </w:rPr>
              <w:t>т</w:t>
            </w:r>
            <w:r w:rsidRPr="00A86067">
              <w:rPr>
                <w:sz w:val="12"/>
                <w:szCs w:val="12"/>
              </w:rPr>
              <w:t>ной с</w:t>
            </w:r>
            <w:r w:rsidRPr="00A86067">
              <w:rPr>
                <w:sz w:val="12"/>
                <w:szCs w:val="12"/>
              </w:rPr>
              <w:t>и</w:t>
            </w:r>
            <w:r w:rsidRPr="00A86067">
              <w:rPr>
                <w:sz w:val="12"/>
                <w:szCs w:val="12"/>
              </w:rPr>
              <w:t>стемы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22" w:right="-108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сте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ство ф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на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сов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стан (далее - 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стан)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 w:right="-106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2014 - 202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both"/>
              <w:rPr>
                <w:color w:val="000000"/>
                <w:sz w:val="12"/>
                <w:szCs w:val="12"/>
              </w:rPr>
            </w:pPr>
            <w:proofErr w:type="gramStart"/>
            <w:r w:rsidRPr="00A86067">
              <w:rPr>
                <w:color w:val="000000"/>
                <w:sz w:val="12"/>
                <w:szCs w:val="12"/>
              </w:rPr>
              <w:t>Отношение дефицита бюджета Республики Тата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стан, рассчитанного исходя из доходов бюджета (без учета безвозмездных п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ступлений целевого хара</w:t>
            </w:r>
            <w:r w:rsidRPr="00A86067">
              <w:rPr>
                <w:color w:val="000000"/>
                <w:sz w:val="12"/>
                <w:szCs w:val="12"/>
              </w:rPr>
              <w:t>к</w:t>
            </w:r>
            <w:r w:rsidRPr="00A86067">
              <w:rPr>
                <w:color w:val="000000"/>
                <w:sz w:val="12"/>
                <w:szCs w:val="12"/>
              </w:rPr>
              <w:t>тера из других бюджетов бюджетной системы) и расходов бюджета (без учета расходов, осуществл</w:t>
            </w:r>
            <w:r w:rsidRPr="00A86067">
              <w:rPr>
                <w:color w:val="000000"/>
                <w:sz w:val="12"/>
                <w:szCs w:val="12"/>
              </w:rPr>
              <w:t>я</w:t>
            </w:r>
            <w:r w:rsidRPr="00A86067">
              <w:rPr>
                <w:color w:val="000000"/>
                <w:sz w:val="12"/>
                <w:szCs w:val="12"/>
              </w:rPr>
              <w:t>емых за счет безвозмездных поступлений целевого характера из других бюдж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тов бюджетной системы), к общему годовому объему доходов бюджета Республ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ки Татарстан (без учета безвозмездных поступлений целевого характера из других бюджетов бюдже</w:t>
            </w:r>
            <w:r w:rsidRPr="00A86067">
              <w:rPr>
                <w:color w:val="000000"/>
                <w:sz w:val="12"/>
                <w:szCs w:val="12"/>
              </w:rPr>
              <w:t>т</w:t>
            </w:r>
            <w:r w:rsidRPr="00A86067">
              <w:rPr>
                <w:color w:val="000000"/>
                <w:sz w:val="12"/>
                <w:szCs w:val="12"/>
              </w:rPr>
              <w:t>ной системы), процентов</w:t>
            </w:r>
            <w:proofErr w:type="gram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0,2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13,4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6,2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4,1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0,1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3,9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2,3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2,6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2,5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2,5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</w:tr>
      <w:tr w:rsidR="00437B5A" w:rsidRPr="00A86067" w:rsidTr="008B5980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right="-106"/>
              <w:jc w:val="center"/>
              <w:rPr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Удельный вес расходов бюджета Республики Тата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стан, формируемых в ра</w:t>
            </w:r>
            <w:r w:rsidRPr="00A86067">
              <w:rPr>
                <w:color w:val="000000"/>
                <w:sz w:val="12"/>
                <w:szCs w:val="12"/>
              </w:rPr>
              <w:t>м</w:t>
            </w:r>
            <w:r w:rsidRPr="00A86067">
              <w:rPr>
                <w:color w:val="000000"/>
                <w:sz w:val="12"/>
                <w:szCs w:val="12"/>
              </w:rPr>
              <w:t>ках программ, в общем объеме расходов бюджета Республики Татарстан (без учета субвенций),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75,0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76,0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86,0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84,0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84,0</w:t>
            </w: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437B5A" w:rsidRPr="00A86067" w:rsidTr="008B5980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right="-106"/>
              <w:jc w:val="center"/>
              <w:rPr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Доля расходов бюджета Республики Татарстан капитального характера (без учета расходов капитальн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го характера, осуществля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мых за счет безвозмездных поступлений целевого характера из других бюдж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тов бюджетной системы) в общем объеме расходов бюджета Республики Тата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(без учета расходов, осуществляемых за счет безвозмездных поступлений </w:t>
            </w:r>
            <w:r w:rsidRPr="00A86067">
              <w:rPr>
                <w:color w:val="000000"/>
                <w:sz w:val="12"/>
                <w:szCs w:val="12"/>
              </w:rPr>
              <w:lastRenderedPageBreak/>
              <w:t>целевого характера из других бюджетов бюдже</w:t>
            </w:r>
            <w:r w:rsidRPr="00A86067">
              <w:rPr>
                <w:color w:val="000000"/>
                <w:sz w:val="12"/>
                <w:szCs w:val="12"/>
              </w:rPr>
              <w:t>т</w:t>
            </w:r>
            <w:r w:rsidRPr="00A86067">
              <w:rPr>
                <w:color w:val="000000"/>
                <w:sz w:val="12"/>
                <w:szCs w:val="12"/>
              </w:rPr>
              <w:t>ной системы),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lastRenderedPageBreak/>
              <w:t>15,8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14,5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6,5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5,0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11,0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11,0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11,0</w:t>
            </w: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437B5A" w:rsidRPr="00A86067" w:rsidTr="008B5980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right="-106"/>
              <w:jc w:val="center"/>
              <w:rPr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Темп роста объема налог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вых и неналоговых доходов бюджета Республики Тата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стан к уровню предыдущего года,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102,1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111,8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110,9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109,8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106,9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6152E6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6152E6">
              <w:rPr>
                <w:color w:val="000000"/>
                <w:sz w:val="12"/>
                <w:szCs w:val="12"/>
              </w:rPr>
              <w:t>97,5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</w:t>
            </w:r>
            <w:r>
              <w:rPr>
                <w:color w:val="000000"/>
                <w:sz w:val="12"/>
                <w:szCs w:val="12"/>
              </w:rPr>
              <w:t>0,9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102</w:t>
            </w:r>
            <w:r>
              <w:rPr>
                <w:color w:val="000000"/>
                <w:sz w:val="12"/>
                <w:szCs w:val="12"/>
              </w:rPr>
              <w:t>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101,9</w:t>
            </w: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437B5A" w:rsidRPr="00A86067" w:rsidTr="008B5980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right="-106"/>
              <w:jc w:val="center"/>
              <w:rPr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Объем налоговых и ненал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 xml:space="preserve">говых доходов бюджета Республики Татарстан,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млрд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.р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>ублей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130,5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145,9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167,3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186,6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207,1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228,5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6152E6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6152E6">
              <w:rPr>
                <w:color w:val="000000"/>
                <w:sz w:val="12"/>
                <w:szCs w:val="12"/>
              </w:rPr>
              <w:t>229,3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231,3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236,0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236,1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238,3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242,9</w:t>
            </w: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437B5A" w:rsidRPr="00A86067" w:rsidTr="008B5980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right="-106"/>
              <w:jc w:val="center"/>
              <w:rPr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Объем налоговых и ненал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говых доходов консолид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рованного бюджета Респу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 xml:space="preserve">лики Татарстан,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млрд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.р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>ублей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168,3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180,5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205,4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227,5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250,0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273,0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6152E6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6152E6">
              <w:rPr>
                <w:color w:val="000000"/>
                <w:sz w:val="12"/>
                <w:szCs w:val="12"/>
              </w:rPr>
              <w:t>273,1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275,5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280,4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281,7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285,1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291,0</w:t>
            </w: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437B5A" w:rsidRPr="00A86067" w:rsidTr="008B5980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Разработка проекта бюджета и исполнение бюджета Республики Татарстан, обеспечива</w:t>
            </w:r>
            <w:r w:rsidRPr="00A86067">
              <w:rPr>
                <w:color w:val="000000"/>
                <w:sz w:val="12"/>
                <w:szCs w:val="12"/>
              </w:rPr>
              <w:t>ю</w:t>
            </w:r>
            <w:r w:rsidRPr="00A86067">
              <w:rPr>
                <w:color w:val="000000"/>
                <w:sz w:val="12"/>
                <w:szCs w:val="12"/>
              </w:rPr>
              <w:t>щие сохран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ние устойч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вости бю</w:t>
            </w:r>
            <w:r w:rsidRPr="00A86067">
              <w:rPr>
                <w:color w:val="000000"/>
                <w:sz w:val="12"/>
                <w:szCs w:val="12"/>
              </w:rPr>
              <w:t>д</w:t>
            </w:r>
            <w:r w:rsidRPr="00A86067">
              <w:rPr>
                <w:color w:val="000000"/>
                <w:sz w:val="12"/>
                <w:szCs w:val="12"/>
              </w:rPr>
              <w:t>жетной сист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мы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20" w:right="-106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 w:right="-106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2014 - 202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Исполнение бюджета Республики Татарстан по расходам к утвержденному уровню (без учета расходов за счет межбюджетных трансфертов и расходов капитального характера),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99,5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99,6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99,7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97,0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98,0</w:t>
            </w:r>
          </w:p>
        </w:tc>
        <w:tc>
          <w:tcPr>
            <w:tcW w:w="7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602 709,8</w:t>
            </w:r>
          </w:p>
        </w:tc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sz w:val="12"/>
                <w:szCs w:val="12"/>
              </w:rPr>
            </w:pPr>
            <w:r w:rsidRPr="00B821BC">
              <w:rPr>
                <w:sz w:val="12"/>
                <w:szCs w:val="12"/>
              </w:rPr>
              <w:t>611 855,9</w:t>
            </w:r>
          </w:p>
        </w:tc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662 108,1</w:t>
            </w:r>
          </w:p>
        </w:tc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  <w:highlight w:val="red"/>
              </w:rPr>
            </w:pPr>
            <w:r w:rsidRPr="00A86067">
              <w:rPr>
                <w:color w:val="000000"/>
                <w:sz w:val="12"/>
                <w:szCs w:val="12"/>
              </w:rPr>
              <w:t>697 660,9</w:t>
            </w:r>
          </w:p>
        </w:tc>
        <w:tc>
          <w:tcPr>
            <w:tcW w:w="7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827 646,0</w:t>
            </w:r>
          </w:p>
        </w:tc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F32EC6">
              <w:rPr>
                <w:color w:val="000000"/>
                <w:sz w:val="12"/>
                <w:szCs w:val="12"/>
              </w:rPr>
              <w:t>629 356,9</w:t>
            </w:r>
          </w:p>
        </w:tc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599 007,4</w:t>
            </w:r>
          </w:p>
        </w:tc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600 375,6</w:t>
            </w:r>
          </w:p>
        </w:tc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603 977,6</w:t>
            </w:r>
          </w:p>
        </w:tc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628 136,7</w:t>
            </w:r>
          </w:p>
        </w:tc>
        <w:tc>
          <w:tcPr>
            <w:tcW w:w="7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653 262,2</w:t>
            </w:r>
          </w:p>
        </w:tc>
      </w:tr>
      <w:tr w:rsidR="00437B5A" w:rsidRPr="00A86067" w:rsidTr="008B5980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B5A" w:rsidRPr="00A86067" w:rsidRDefault="00437B5A" w:rsidP="00437B5A">
            <w:pPr>
              <w:spacing w:line="240" w:lineRule="auto"/>
              <w:ind w:right="-106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Исполнение бюджета Республики Татарстан по налоговым и неналоговым доходам к утвержденному уровню,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102,6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437B5A" w:rsidRPr="00A86067" w:rsidTr="008B5980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B5A" w:rsidRPr="00A86067" w:rsidRDefault="00437B5A" w:rsidP="00437B5A">
            <w:pPr>
              <w:spacing w:line="240" w:lineRule="auto"/>
              <w:ind w:right="-106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Отношение объема проср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ченной кредиторской задолженности Республики Татарстан к объему расх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дов бюджета Республики Татарстан,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437B5A" w:rsidRPr="00A86067" w:rsidTr="008B5980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Осуществл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 xml:space="preserve">ние 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контроля за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исполнен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ем бюджета Республики Татарстан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20" w:right="-106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 w:right="-106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2014 - 202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Отношение объема пров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ренных средств бюджета Республики Татарстан к общему объему расходов бюджета Республики Тата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стан,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8,1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8,2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8,2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8,2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8,3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8,3</w:t>
            </w:r>
          </w:p>
        </w:tc>
        <w:tc>
          <w:tcPr>
            <w:tcW w:w="7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7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</w:tr>
      <w:tr w:rsidR="00437B5A" w:rsidRPr="00A86067" w:rsidTr="008B5980">
        <w:trPr>
          <w:trHeight w:val="65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right="-106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Отношение количества решений, принятых по фактам нарушений бюдже</w:t>
            </w:r>
            <w:r w:rsidRPr="00A86067">
              <w:rPr>
                <w:color w:val="000000"/>
                <w:sz w:val="12"/>
                <w:szCs w:val="12"/>
              </w:rPr>
              <w:t>т</w:t>
            </w:r>
            <w:r w:rsidRPr="00A86067">
              <w:rPr>
                <w:color w:val="000000"/>
                <w:sz w:val="12"/>
                <w:szCs w:val="12"/>
              </w:rPr>
              <w:t xml:space="preserve">ного законодательства, установленных в ходе 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проведения проверок расх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дования средств бюджета Республики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Татарстан, к общему количеству уст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новленных фактов наруш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ний бюджетного законод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тельства за отчетный период (за исключением фактов нарушений, установленных в конце отчетного периода, и решения по которым будут приняты в следующем отчетном периоде), проце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437B5A" w:rsidRPr="00A86067" w:rsidTr="008B5980">
        <w:trPr>
          <w:trHeight w:val="485"/>
        </w:trPr>
        <w:tc>
          <w:tcPr>
            <w:tcW w:w="3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Осуществл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ние бюдже</w:t>
            </w:r>
            <w:r w:rsidRPr="00A86067">
              <w:rPr>
                <w:color w:val="000000"/>
                <w:sz w:val="12"/>
                <w:szCs w:val="12"/>
              </w:rPr>
              <w:t>т</w:t>
            </w:r>
            <w:r w:rsidRPr="00A86067">
              <w:rPr>
                <w:color w:val="000000"/>
                <w:sz w:val="12"/>
                <w:szCs w:val="12"/>
              </w:rPr>
              <w:t>ного учета и составление бюджетной отчетности об исполнении бюджета Республики Татарстан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20" w:right="-106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 w:right="-106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2014 - 202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Соблюдение установленн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го порядка составления в отчетном году годового отчета об исполнении бюджета Республики Тата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стан и срока представления его в Федеральное казначе</w:t>
            </w:r>
            <w:r w:rsidRPr="00A86067">
              <w:rPr>
                <w:color w:val="000000"/>
                <w:sz w:val="12"/>
                <w:szCs w:val="12"/>
              </w:rPr>
              <w:t>й</w:t>
            </w:r>
            <w:r w:rsidRPr="00A86067">
              <w:rPr>
                <w:color w:val="000000"/>
                <w:sz w:val="12"/>
                <w:szCs w:val="12"/>
              </w:rPr>
              <w:t>ство,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</w:tr>
      <w:tr w:rsidR="00437B5A" w:rsidRPr="00A86067" w:rsidTr="008B5980"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6" w:right="-108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Э</w:t>
            </w:r>
            <w:r w:rsidRPr="00A86067">
              <w:rPr>
                <w:color w:val="000000"/>
                <w:sz w:val="12"/>
                <w:szCs w:val="12"/>
              </w:rPr>
              <w:t>ф</w:t>
            </w:r>
            <w:r w:rsidRPr="00A86067">
              <w:rPr>
                <w:color w:val="000000"/>
                <w:sz w:val="12"/>
                <w:szCs w:val="12"/>
              </w:rPr>
              <w:t>фе</w:t>
            </w:r>
            <w:r w:rsidRPr="00A86067">
              <w:rPr>
                <w:color w:val="000000"/>
                <w:sz w:val="12"/>
                <w:szCs w:val="12"/>
              </w:rPr>
              <w:t>к</w:t>
            </w:r>
            <w:r w:rsidRPr="00A86067">
              <w:rPr>
                <w:color w:val="000000"/>
                <w:sz w:val="12"/>
                <w:szCs w:val="12"/>
              </w:rPr>
              <w:t>ти</w:t>
            </w:r>
            <w:r w:rsidRPr="00A86067">
              <w:rPr>
                <w:color w:val="000000"/>
                <w:sz w:val="12"/>
                <w:szCs w:val="12"/>
              </w:rPr>
              <w:t>в</w:t>
            </w:r>
            <w:r w:rsidRPr="00A86067">
              <w:rPr>
                <w:color w:val="000000"/>
                <w:sz w:val="12"/>
                <w:szCs w:val="12"/>
              </w:rPr>
              <w:t>ное управление гос</w:t>
            </w:r>
            <w:r w:rsidRPr="00A86067">
              <w:rPr>
                <w:color w:val="000000"/>
                <w:sz w:val="12"/>
                <w:szCs w:val="12"/>
              </w:rPr>
              <w:t>у</w:t>
            </w:r>
            <w:r w:rsidRPr="00A86067">
              <w:rPr>
                <w:color w:val="000000"/>
                <w:sz w:val="12"/>
                <w:szCs w:val="12"/>
              </w:rPr>
              <w:t>да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ственным до</w:t>
            </w:r>
            <w:r w:rsidRPr="00A86067">
              <w:rPr>
                <w:color w:val="000000"/>
                <w:sz w:val="12"/>
                <w:szCs w:val="12"/>
              </w:rPr>
              <w:t>л</w:t>
            </w:r>
            <w:r w:rsidRPr="00A86067">
              <w:rPr>
                <w:color w:val="000000"/>
                <w:sz w:val="12"/>
                <w:szCs w:val="12"/>
              </w:rPr>
              <w:t>гом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20" w:right="-106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 w:right="-106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2014 - 202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Отношение объема госуда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ственного долга Республики Татарстан по состоянию на 1 января года, следующего за 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отчетным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>, к общему годовому объему доходов бюджета Республики Тата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стан в отчетном финансовом году (без учета объемов безвозмездных поступл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ний),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65,35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68,3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i/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54,6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51,7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47,0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42,1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45,3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44,5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42,6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</w:tr>
      <w:tr w:rsidR="00437B5A" w:rsidRPr="00A86067" w:rsidTr="008B5980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Обеспечение сохранения объема гос</w:t>
            </w:r>
            <w:r w:rsidRPr="00A86067">
              <w:rPr>
                <w:color w:val="000000"/>
                <w:sz w:val="12"/>
                <w:szCs w:val="12"/>
              </w:rPr>
              <w:t>у</w:t>
            </w:r>
            <w:r w:rsidRPr="00A86067">
              <w:rPr>
                <w:color w:val="000000"/>
                <w:sz w:val="12"/>
                <w:szCs w:val="12"/>
              </w:rPr>
              <w:t>дарственного долга Респу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Тата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стан на уровне, не превышающем предельные объемы государстве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ного долга Республики Татарстан, утвержденные распоряжен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ем Кабинета Министров Республи</w:t>
            </w:r>
            <w:r>
              <w:rPr>
                <w:color w:val="000000"/>
                <w:sz w:val="12"/>
                <w:szCs w:val="12"/>
              </w:rPr>
              <w:t>ки Татарстан от 14.01.2013 № </w:t>
            </w:r>
            <w:r w:rsidRPr="00A86067">
              <w:rPr>
                <w:color w:val="000000"/>
                <w:sz w:val="12"/>
                <w:szCs w:val="12"/>
              </w:rPr>
              <w:t>10-р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20" w:right="-106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 w:right="-106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2014 - 202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Объем государственного долга Республики Татарстан по состоянию на 1 января года, следующего за отче</w:t>
            </w:r>
            <w:r w:rsidRPr="00A86067">
              <w:rPr>
                <w:color w:val="000000"/>
                <w:sz w:val="12"/>
                <w:szCs w:val="12"/>
              </w:rPr>
              <w:t>т</w:t>
            </w:r>
            <w:r w:rsidRPr="00A86067">
              <w:rPr>
                <w:color w:val="000000"/>
                <w:sz w:val="12"/>
                <w:szCs w:val="12"/>
              </w:rPr>
              <w:t xml:space="preserve">ным,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млрд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.р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>ублей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85,3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99,5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91,3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96,4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96,4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96,1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94,2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93,6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92,5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83,5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75,7</w:t>
            </w:r>
          </w:p>
        </w:tc>
        <w:tc>
          <w:tcPr>
            <w:tcW w:w="7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7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</w:tr>
      <w:tr w:rsidR="00437B5A" w:rsidRPr="00A86067" w:rsidTr="008B5980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right="-106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Объем просроченной з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 xml:space="preserve">долженности по долговым обязательствам Республики Татарстан,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млрд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.р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>ублей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</w:t>
            </w: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B5A" w:rsidRPr="00A86067" w:rsidRDefault="00437B5A" w:rsidP="00437B5A">
            <w:pPr>
              <w:spacing w:line="240" w:lineRule="auto"/>
              <w:ind w:left="-108"/>
              <w:rPr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B5A" w:rsidRPr="00A86067" w:rsidRDefault="00437B5A" w:rsidP="00437B5A">
            <w:pPr>
              <w:spacing w:line="240" w:lineRule="auto"/>
              <w:ind w:left="-108"/>
              <w:rPr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rPr>
                <w:color w:val="000000"/>
                <w:sz w:val="12"/>
                <w:szCs w:val="12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rPr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rPr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rPr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rPr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rPr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rPr>
                <w:color w:val="000000"/>
                <w:sz w:val="12"/>
                <w:szCs w:val="12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rPr>
                <w:color w:val="000000"/>
                <w:sz w:val="12"/>
                <w:szCs w:val="12"/>
              </w:rPr>
            </w:pPr>
          </w:p>
        </w:tc>
      </w:tr>
      <w:tr w:rsidR="00437B5A" w:rsidRPr="00A86067" w:rsidTr="008B5980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Обслуживание государстве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ного долга Республики Татарстан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20" w:right="-106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 w:right="-106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2014 - 202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Доля расходов на обслуж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вание государственного долга Республики Татарстан в общем объеме расходов бюджета Республики Тата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стан,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0,20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0,23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0,04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0,04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0,04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0,04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0,04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350 032,2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87 439,3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86 330,7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76 585,5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84 846,1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89 490,3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89 166,8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88 558,4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82 480,6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80 765,8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72 905,0</w:t>
            </w:r>
          </w:p>
        </w:tc>
      </w:tr>
      <w:tr w:rsidR="00437B5A" w:rsidRPr="00A86067" w:rsidTr="008B5980">
        <w:tc>
          <w:tcPr>
            <w:tcW w:w="3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Обеспечение 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выполнения условий реструктур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зации задо</w:t>
            </w:r>
            <w:r w:rsidRPr="00A86067">
              <w:rPr>
                <w:color w:val="000000"/>
                <w:sz w:val="12"/>
                <w:szCs w:val="12"/>
              </w:rPr>
              <w:t>л</w:t>
            </w:r>
            <w:r w:rsidRPr="00A86067">
              <w:rPr>
                <w:color w:val="000000"/>
                <w:sz w:val="12"/>
                <w:szCs w:val="12"/>
              </w:rPr>
              <w:t>женности Республики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Татарстан перед Росси</w:t>
            </w:r>
            <w:r w:rsidRPr="00A86067">
              <w:rPr>
                <w:color w:val="000000"/>
                <w:sz w:val="12"/>
                <w:szCs w:val="12"/>
              </w:rPr>
              <w:t>й</w:t>
            </w:r>
            <w:r w:rsidRPr="00A86067">
              <w:rPr>
                <w:color w:val="000000"/>
                <w:sz w:val="12"/>
                <w:szCs w:val="12"/>
              </w:rPr>
              <w:t>ской Федер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цией по бюджетным кредитам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20" w:right="-106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 w:right="-106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2014 - 202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Доля выполненных условий реструктуризации задо</w:t>
            </w:r>
            <w:r w:rsidRPr="00A86067">
              <w:rPr>
                <w:color w:val="000000"/>
                <w:sz w:val="12"/>
                <w:szCs w:val="12"/>
              </w:rPr>
              <w:t>л</w:t>
            </w:r>
            <w:r w:rsidRPr="00A86067">
              <w:rPr>
                <w:color w:val="000000"/>
                <w:sz w:val="12"/>
                <w:szCs w:val="12"/>
              </w:rPr>
              <w:t>женности Республики Татарстан перед Российской Федерацией по бюджетным кредитам,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</w:tr>
      <w:tr w:rsidR="00437B5A" w:rsidRPr="00A86067" w:rsidTr="008B5980"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6" w:right="-108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П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в</w:t>
            </w:r>
            <w:r w:rsidRPr="00A86067">
              <w:rPr>
                <w:color w:val="000000"/>
                <w:sz w:val="12"/>
                <w:szCs w:val="12"/>
              </w:rPr>
              <w:t>ы</w:t>
            </w:r>
            <w:r w:rsidRPr="00A86067">
              <w:rPr>
                <w:color w:val="000000"/>
                <w:sz w:val="12"/>
                <w:szCs w:val="12"/>
              </w:rPr>
              <w:t>шение э</w:t>
            </w:r>
            <w:r w:rsidRPr="00A86067">
              <w:rPr>
                <w:color w:val="000000"/>
                <w:sz w:val="12"/>
                <w:szCs w:val="12"/>
              </w:rPr>
              <w:t>ф</w:t>
            </w:r>
            <w:r w:rsidRPr="00A86067">
              <w:rPr>
                <w:color w:val="000000"/>
                <w:sz w:val="12"/>
                <w:szCs w:val="12"/>
              </w:rPr>
              <w:t>фе</w:t>
            </w:r>
            <w:r w:rsidRPr="00A86067">
              <w:rPr>
                <w:color w:val="000000"/>
                <w:sz w:val="12"/>
                <w:szCs w:val="12"/>
              </w:rPr>
              <w:t>к</w:t>
            </w:r>
            <w:r w:rsidRPr="00A86067">
              <w:rPr>
                <w:color w:val="000000"/>
                <w:sz w:val="12"/>
                <w:szCs w:val="12"/>
              </w:rPr>
              <w:t>ти</w:t>
            </w:r>
            <w:r w:rsidRPr="00A86067">
              <w:rPr>
                <w:color w:val="000000"/>
                <w:sz w:val="12"/>
                <w:szCs w:val="12"/>
              </w:rPr>
              <w:t>в</w:t>
            </w:r>
            <w:r w:rsidRPr="00A86067">
              <w:rPr>
                <w:color w:val="000000"/>
                <w:sz w:val="12"/>
                <w:szCs w:val="12"/>
              </w:rPr>
              <w:t>ности ме</w:t>
            </w:r>
            <w:r w:rsidRPr="00A86067">
              <w:rPr>
                <w:color w:val="000000"/>
                <w:sz w:val="12"/>
                <w:szCs w:val="12"/>
              </w:rPr>
              <w:t>ж</w:t>
            </w:r>
            <w:r w:rsidRPr="00A86067">
              <w:rPr>
                <w:color w:val="000000"/>
                <w:sz w:val="12"/>
                <w:szCs w:val="12"/>
              </w:rPr>
              <w:t>бю</w:t>
            </w:r>
            <w:r w:rsidRPr="00A86067">
              <w:rPr>
                <w:color w:val="000000"/>
                <w:sz w:val="12"/>
                <w:szCs w:val="12"/>
              </w:rPr>
              <w:t>д</w:t>
            </w:r>
            <w:r w:rsidRPr="00A86067">
              <w:rPr>
                <w:color w:val="000000"/>
                <w:sz w:val="12"/>
                <w:szCs w:val="12"/>
              </w:rPr>
              <w:t>же</w:t>
            </w:r>
            <w:r w:rsidRPr="00A86067">
              <w:rPr>
                <w:color w:val="000000"/>
                <w:sz w:val="12"/>
                <w:szCs w:val="12"/>
              </w:rPr>
              <w:t>т</w:t>
            </w:r>
            <w:r w:rsidRPr="00A86067">
              <w:rPr>
                <w:color w:val="000000"/>
                <w:sz w:val="12"/>
                <w:szCs w:val="12"/>
              </w:rPr>
              <w:t>ных отн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ш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ний</w:t>
            </w:r>
            <w:r>
              <w:rPr>
                <w:color w:val="000000"/>
                <w:sz w:val="12"/>
                <w:szCs w:val="12"/>
              </w:rPr>
              <w:t xml:space="preserve">  </w:t>
            </w:r>
            <w:r w:rsidRPr="00A86067">
              <w:rPr>
                <w:color w:val="000000"/>
                <w:sz w:val="12"/>
                <w:szCs w:val="12"/>
              </w:rPr>
              <w:t xml:space="preserve"> </w:t>
            </w:r>
            <w:r w:rsidRPr="00A86067">
              <w:rPr>
                <w:color w:val="000000"/>
                <w:sz w:val="12"/>
                <w:szCs w:val="12"/>
              </w:rPr>
              <w:lastRenderedPageBreak/>
              <w:t>с мес</w:t>
            </w:r>
            <w:r w:rsidRPr="00A86067">
              <w:rPr>
                <w:color w:val="000000"/>
                <w:sz w:val="12"/>
                <w:szCs w:val="12"/>
              </w:rPr>
              <w:t>т</w:t>
            </w:r>
            <w:r w:rsidRPr="00A86067">
              <w:rPr>
                <w:color w:val="000000"/>
                <w:sz w:val="12"/>
                <w:szCs w:val="12"/>
              </w:rPr>
              <w:t>ными бю</w:t>
            </w:r>
            <w:r w:rsidRPr="00A86067">
              <w:rPr>
                <w:color w:val="000000"/>
                <w:sz w:val="12"/>
                <w:szCs w:val="12"/>
              </w:rPr>
              <w:t>д</w:t>
            </w:r>
            <w:r w:rsidRPr="00A86067">
              <w:rPr>
                <w:color w:val="000000"/>
                <w:sz w:val="12"/>
                <w:szCs w:val="12"/>
              </w:rPr>
              <w:t>жет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ми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20" w:right="-106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 w:right="-106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2014 - 202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Отношение закрепленных доходных источников местных бюджетов и ме</w:t>
            </w:r>
            <w:r w:rsidRPr="00A86067">
              <w:rPr>
                <w:color w:val="000000"/>
                <w:sz w:val="12"/>
                <w:szCs w:val="12"/>
              </w:rPr>
              <w:t>ж</w:t>
            </w:r>
            <w:r w:rsidRPr="00A86067">
              <w:rPr>
                <w:color w:val="000000"/>
                <w:sz w:val="12"/>
                <w:szCs w:val="12"/>
              </w:rPr>
              <w:t xml:space="preserve">бюджетных трансфертов 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из бюджета Республики Тата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стан к необходимому объ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му расходов на решение вопросов местного значения при формировании ме</w:t>
            </w:r>
            <w:r w:rsidRPr="00A86067">
              <w:rPr>
                <w:color w:val="000000"/>
                <w:sz w:val="12"/>
                <w:szCs w:val="12"/>
              </w:rPr>
              <w:t>ж</w:t>
            </w:r>
            <w:r w:rsidRPr="00A86067">
              <w:rPr>
                <w:color w:val="000000"/>
                <w:sz w:val="12"/>
                <w:szCs w:val="12"/>
              </w:rPr>
              <w:t>бюджетных отношений с местными бюджетами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на очередной финансовый год и плановый период, проце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</w:tr>
      <w:tr w:rsidR="00437B5A" w:rsidRPr="00A86067" w:rsidTr="008B5980">
        <w:trPr>
          <w:trHeight w:val="2214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Предоставл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ние дотаций на выравнив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ние бюдже</w:t>
            </w:r>
            <w:r w:rsidRPr="00A86067">
              <w:rPr>
                <w:color w:val="000000"/>
                <w:sz w:val="12"/>
                <w:szCs w:val="12"/>
              </w:rPr>
              <w:t>т</w:t>
            </w:r>
            <w:r w:rsidRPr="00A86067">
              <w:rPr>
                <w:color w:val="000000"/>
                <w:sz w:val="12"/>
                <w:szCs w:val="12"/>
              </w:rPr>
              <w:t>ной обесп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ченности муниципал</w:t>
            </w:r>
            <w:r w:rsidRPr="00A86067">
              <w:rPr>
                <w:color w:val="000000"/>
                <w:sz w:val="12"/>
                <w:szCs w:val="12"/>
              </w:rPr>
              <w:t>ь</w:t>
            </w:r>
            <w:r w:rsidRPr="00A86067">
              <w:rPr>
                <w:color w:val="000000"/>
                <w:sz w:val="12"/>
                <w:szCs w:val="12"/>
              </w:rPr>
              <w:t>ных образов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ний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20" w:right="-106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 w:right="-106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2014 - 202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Соотношение средних уровней расчетной бюдже</w:t>
            </w:r>
            <w:r w:rsidRPr="00A86067">
              <w:rPr>
                <w:color w:val="000000"/>
                <w:sz w:val="12"/>
                <w:szCs w:val="12"/>
              </w:rPr>
              <w:t>т</w:t>
            </w:r>
            <w:r w:rsidRPr="00A86067">
              <w:rPr>
                <w:color w:val="000000"/>
                <w:sz w:val="12"/>
                <w:szCs w:val="12"/>
              </w:rPr>
              <w:t>ной обеспеченности по пяти наиболее обеспеченным и пяти наименее обеспече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ным муниципальным рай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нам (городским округам) после выравнивания бю</w:t>
            </w:r>
            <w:r w:rsidRPr="00A86067">
              <w:rPr>
                <w:color w:val="000000"/>
                <w:sz w:val="12"/>
                <w:szCs w:val="12"/>
              </w:rPr>
              <w:t>д</w:t>
            </w:r>
            <w:r w:rsidRPr="00A86067">
              <w:rPr>
                <w:color w:val="000000"/>
                <w:sz w:val="12"/>
                <w:szCs w:val="12"/>
              </w:rPr>
              <w:t>жетной обеспеченности муниципальных районов и городских округов при формировании межбюдже</w:t>
            </w:r>
            <w:r w:rsidRPr="00A86067">
              <w:rPr>
                <w:color w:val="000000"/>
                <w:sz w:val="12"/>
                <w:szCs w:val="12"/>
              </w:rPr>
              <w:t>т</w:t>
            </w:r>
            <w:r w:rsidRPr="00A86067">
              <w:rPr>
                <w:color w:val="000000"/>
                <w:sz w:val="12"/>
                <w:szCs w:val="12"/>
              </w:rPr>
              <w:t>ных отношений с местными бюджетами на очередной финансовый год и плановый период, раз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1,014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000B5A">
              <w:rPr>
                <w:color w:val="000000"/>
                <w:sz w:val="12"/>
                <w:szCs w:val="12"/>
              </w:rPr>
              <w:t>1,1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000B5A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000B5A">
              <w:rPr>
                <w:color w:val="000000"/>
                <w:sz w:val="12"/>
                <w:szCs w:val="12"/>
              </w:rPr>
              <w:t>1,1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000B5A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000B5A">
              <w:rPr>
                <w:color w:val="000000"/>
                <w:sz w:val="12"/>
                <w:szCs w:val="12"/>
              </w:rPr>
              <w:t>1,1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1,09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1,09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1,08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1,08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1,08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264 287,7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326 152,1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1 234 292,7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389 083,1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750 443,3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752 231,0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674 184,7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535 536,9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556 958,4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579 236,7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602 406,2</w:t>
            </w:r>
          </w:p>
        </w:tc>
      </w:tr>
      <w:tr w:rsidR="00437B5A" w:rsidRPr="00A86067" w:rsidTr="008B5980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Предоставл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ние субсидий бюджетам муниципал</w:t>
            </w:r>
            <w:r w:rsidRPr="00A86067">
              <w:rPr>
                <w:color w:val="000000"/>
                <w:sz w:val="12"/>
                <w:szCs w:val="12"/>
              </w:rPr>
              <w:t>ь</w:t>
            </w:r>
            <w:r w:rsidRPr="00A86067">
              <w:rPr>
                <w:color w:val="000000"/>
                <w:sz w:val="12"/>
                <w:szCs w:val="12"/>
              </w:rPr>
              <w:t>ных районов на выравнив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ние бюдже</w:t>
            </w:r>
            <w:r w:rsidRPr="00A86067">
              <w:rPr>
                <w:color w:val="000000"/>
                <w:sz w:val="12"/>
                <w:szCs w:val="12"/>
              </w:rPr>
              <w:t>т</w:t>
            </w:r>
            <w:r w:rsidRPr="00A86067">
              <w:rPr>
                <w:color w:val="000000"/>
                <w:sz w:val="12"/>
                <w:szCs w:val="12"/>
              </w:rPr>
              <w:t>ной обесп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ченности и предоставл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ние иных видов ме</w:t>
            </w:r>
            <w:r w:rsidRPr="00A86067">
              <w:rPr>
                <w:color w:val="000000"/>
                <w:sz w:val="12"/>
                <w:szCs w:val="12"/>
              </w:rPr>
              <w:t>ж</w:t>
            </w:r>
            <w:r w:rsidRPr="00A86067">
              <w:rPr>
                <w:color w:val="000000"/>
                <w:sz w:val="12"/>
                <w:szCs w:val="12"/>
              </w:rPr>
              <w:t>бюджетных трансфертов бюджетам поселений, входящих в состав мун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ципального района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20" w:right="-106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 w:right="-106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2014 - 202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Удельный вес своевременно и в полном объеме пред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ставленных из бюджета Республики Татарстан бюджетам муниципальных районов субсидий на выра</w:t>
            </w:r>
            <w:r w:rsidRPr="00A86067">
              <w:rPr>
                <w:color w:val="000000"/>
                <w:sz w:val="12"/>
                <w:szCs w:val="12"/>
              </w:rPr>
              <w:t>в</w:t>
            </w:r>
            <w:r w:rsidRPr="00A86067">
              <w:rPr>
                <w:color w:val="000000"/>
                <w:sz w:val="12"/>
                <w:szCs w:val="12"/>
              </w:rPr>
              <w:t>нивание бюджетной обесп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ченности и предоставление иных видов межбюджетных трансфертов бюджетам поселений, входящих в состав муниципального района, в общем объеме данного вида субсидий,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1 167 982,2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1 169 241,6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1 397 666,3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1 352 319,8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1 320 867,2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1 481 702,5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1 461 400,9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1 358 519,4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1 412 860,2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1 469 374,6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1 528 149,6</w:t>
            </w:r>
          </w:p>
        </w:tc>
      </w:tr>
      <w:tr w:rsidR="00437B5A" w:rsidRPr="00A86067" w:rsidTr="008B5980">
        <w:trPr>
          <w:trHeight w:val="90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  <w:proofErr w:type="gramStart"/>
            <w:r w:rsidRPr="00A86067">
              <w:rPr>
                <w:color w:val="000000"/>
                <w:sz w:val="12"/>
                <w:szCs w:val="12"/>
              </w:rPr>
              <w:t>Предоставл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ние субсидий бюджетам муниципал</w:t>
            </w:r>
            <w:r w:rsidRPr="00A86067">
              <w:rPr>
                <w:color w:val="000000"/>
                <w:sz w:val="12"/>
                <w:szCs w:val="12"/>
              </w:rPr>
              <w:t>ь</w:t>
            </w:r>
            <w:r w:rsidRPr="00A86067">
              <w:rPr>
                <w:color w:val="000000"/>
                <w:sz w:val="12"/>
                <w:szCs w:val="12"/>
              </w:rPr>
              <w:t>ных районов и городских округов на организацию предоставл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ния общед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ступного и бесплатного дошкольного, начального общего, основного общего, среднего общего обр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зования по основным общеобразов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тельным программам в муниципал</w:t>
            </w:r>
            <w:r w:rsidRPr="00A86067">
              <w:rPr>
                <w:color w:val="000000"/>
                <w:sz w:val="12"/>
                <w:szCs w:val="12"/>
              </w:rPr>
              <w:t>ь</w:t>
            </w:r>
            <w:r w:rsidRPr="00A86067">
              <w:rPr>
                <w:color w:val="000000"/>
                <w:sz w:val="12"/>
                <w:szCs w:val="12"/>
              </w:rPr>
              <w:t>ных образов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тельных организациях, организацию предоставл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ния дополн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тельного образования детей в мун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ципальных образовател</w:t>
            </w:r>
            <w:r w:rsidRPr="00A86067">
              <w:rPr>
                <w:color w:val="000000"/>
                <w:sz w:val="12"/>
                <w:szCs w:val="12"/>
              </w:rPr>
              <w:t>ь</w:t>
            </w:r>
            <w:r w:rsidRPr="00A86067">
              <w:rPr>
                <w:color w:val="000000"/>
                <w:sz w:val="12"/>
                <w:szCs w:val="12"/>
              </w:rPr>
              <w:lastRenderedPageBreak/>
              <w:t>ных организ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циях, создание условий для осуществл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ния присмотра и ухода за детьми, содержания детей в мун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ципальных образовател</w:t>
            </w:r>
            <w:r w:rsidRPr="00A86067">
              <w:rPr>
                <w:color w:val="000000"/>
                <w:sz w:val="12"/>
                <w:szCs w:val="12"/>
              </w:rPr>
              <w:t>ь</w:t>
            </w:r>
            <w:r w:rsidRPr="00A86067">
              <w:rPr>
                <w:color w:val="000000"/>
                <w:sz w:val="12"/>
                <w:szCs w:val="12"/>
              </w:rPr>
              <w:t>ных организ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циях, а также организацию отдыха детей в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каникулярное время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20" w:right="-106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lastRenderedPageBreak/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 w:right="-106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2014 - 202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Объем просроченной кред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торской задолженности по заработной плате работн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кам муниципальных учр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 xml:space="preserve">ждений образования,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тыс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.р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>ублей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8 265 973,1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6 677 595,4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7 065 899,5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8 598 689,8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10 506 942,2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8 144 198,5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7 193 089,3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7 195 794,5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7 513 659,4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7 814 205,8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8 126 774,0</w:t>
            </w:r>
          </w:p>
        </w:tc>
      </w:tr>
      <w:tr w:rsidR="00437B5A" w:rsidRPr="00A86067" w:rsidTr="008B5980">
        <w:trPr>
          <w:trHeight w:val="189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right="-106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Принятие муниципальной нормативной базы по установлению финансовых нормативов и их примен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ние при планировании расходов местных бюджетов в части оказания муниц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пальных услуг в сфере образования, кроме расх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дов капитального характера и целевых расходов, пр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37B5A" w:rsidRPr="00A86067" w:rsidTr="008B5980">
        <w:trPr>
          <w:trHeight w:val="250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Предоставл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ние субвенций бюджетам муниципал</w:t>
            </w:r>
            <w:r w:rsidRPr="00A86067">
              <w:rPr>
                <w:color w:val="000000"/>
                <w:sz w:val="12"/>
                <w:szCs w:val="12"/>
              </w:rPr>
              <w:t>ь</w:t>
            </w:r>
            <w:r w:rsidRPr="00A86067">
              <w:rPr>
                <w:color w:val="000000"/>
                <w:sz w:val="12"/>
                <w:szCs w:val="12"/>
              </w:rPr>
              <w:t>ных районов на осущест</w:t>
            </w:r>
            <w:r w:rsidRPr="00A86067">
              <w:rPr>
                <w:color w:val="000000"/>
                <w:sz w:val="12"/>
                <w:szCs w:val="12"/>
              </w:rPr>
              <w:t>в</w:t>
            </w:r>
            <w:r w:rsidRPr="00A86067">
              <w:rPr>
                <w:color w:val="000000"/>
                <w:sz w:val="12"/>
                <w:szCs w:val="12"/>
              </w:rPr>
              <w:t>ление гос</w:t>
            </w:r>
            <w:r w:rsidRPr="00A86067">
              <w:rPr>
                <w:color w:val="000000"/>
                <w:sz w:val="12"/>
                <w:szCs w:val="12"/>
              </w:rPr>
              <w:t>у</w:t>
            </w:r>
            <w:r w:rsidRPr="00A86067">
              <w:rPr>
                <w:color w:val="000000"/>
                <w:sz w:val="12"/>
                <w:szCs w:val="12"/>
              </w:rPr>
              <w:t>дарственных полномочий Республики Татарстан по расчету и предоставл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20" w:right="-106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 w:right="-106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2014 - 202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Удельный вес своевременно и в полном объеме пред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ставленных из бюджета Республики Татарстан бюджетам муниципальных районов субвенций на осуществление госуда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ственных полномочий Республики Татарстан по расчету и предоставлению дотаций бюджетам горо</w:t>
            </w:r>
            <w:r w:rsidRPr="00A86067">
              <w:rPr>
                <w:color w:val="000000"/>
                <w:sz w:val="12"/>
                <w:szCs w:val="12"/>
              </w:rPr>
              <w:t>д</w:t>
            </w:r>
            <w:r w:rsidRPr="00A86067">
              <w:rPr>
                <w:color w:val="000000"/>
                <w:sz w:val="12"/>
                <w:szCs w:val="12"/>
              </w:rPr>
              <w:t>ских, сельских поселений за счет средств бюджета Республики в общем объеме данного вида субвенций,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16 277,8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92 517,8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105 282,6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72 171,0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right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57 039,7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118 873,9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99 677,6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67 357,1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70 051,4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72 853,5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75 767,6</w:t>
            </w:r>
          </w:p>
        </w:tc>
      </w:tr>
      <w:tr w:rsidR="00437B5A" w:rsidRPr="00A86067" w:rsidTr="008B5980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Мониторинг качества управления финансами и платежесп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собности муниципал</w:t>
            </w:r>
            <w:r w:rsidRPr="00A86067">
              <w:rPr>
                <w:color w:val="000000"/>
                <w:sz w:val="12"/>
                <w:szCs w:val="12"/>
              </w:rPr>
              <w:t>ь</w:t>
            </w:r>
            <w:r w:rsidRPr="00A86067">
              <w:rPr>
                <w:color w:val="000000"/>
                <w:sz w:val="12"/>
                <w:szCs w:val="12"/>
              </w:rPr>
              <w:t>ных образов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ний Республ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ки Татарстан в соответствии с приказом Министерства финансов Республики Татарстан от 11.06.2008 № 07-61 «Об оперативной (ежеквартал</w:t>
            </w:r>
            <w:r w:rsidRPr="00A86067">
              <w:rPr>
                <w:color w:val="000000"/>
                <w:sz w:val="12"/>
                <w:szCs w:val="12"/>
              </w:rPr>
              <w:t>ь</w:t>
            </w:r>
            <w:r w:rsidRPr="00A86067">
              <w:rPr>
                <w:color w:val="000000"/>
                <w:sz w:val="12"/>
                <w:szCs w:val="12"/>
              </w:rPr>
              <w:t>ной) и годовой оценке кач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ства управл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ния финанс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ми муниц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пальных образований Республики Татарстан»</w:t>
            </w:r>
          </w:p>
          <w:p w:rsidR="00437B5A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  <w:p w:rsidR="00437B5A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  <w:p w:rsidR="00437B5A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20" w:right="-106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 w:right="-106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2014 - 202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Средняя по муниципальным образованиям доля выпо</w:t>
            </w:r>
            <w:r w:rsidRPr="00A86067">
              <w:rPr>
                <w:color w:val="000000"/>
                <w:sz w:val="12"/>
                <w:szCs w:val="12"/>
              </w:rPr>
              <w:t>л</w:t>
            </w:r>
            <w:r w:rsidRPr="00A86067">
              <w:rPr>
                <w:color w:val="000000"/>
                <w:sz w:val="12"/>
                <w:szCs w:val="12"/>
              </w:rPr>
              <w:t>ненных показателей мон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торинга качества управл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ния финансами и платеж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способности,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75,0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75,0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75,5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76,0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76,5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77,0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77,5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78,5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79,5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</w:tr>
      <w:tr w:rsidR="00437B5A" w:rsidRPr="00A86067" w:rsidTr="008B5980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Заключение соглашений с муниципал</w:t>
            </w:r>
            <w:r w:rsidRPr="00A86067">
              <w:rPr>
                <w:color w:val="000000"/>
                <w:sz w:val="12"/>
                <w:szCs w:val="12"/>
              </w:rPr>
              <w:t>ь</w:t>
            </w:r>
            <w:r w:rsidRPr="00A86067">
              <w:rPr>
                <w:color w:val="000000"/>
                <w:sz w:val="12"/>
                <w:szCs w:val="12"/>
              </w:rPr>
              <w:t>ными образ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ваниями о мерах по повышению эффективн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сти использ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вания бю</w:t>
            </w:r>
            <w:r w:rsidRPr="00A86067">
              <w:rPr>
                <w:color w:val="000000"/>
                <w:sz w:val="12"/>
                <w:szCs w:val="12"/>
              </w:rPr>
              <w:t>д</w:t>
            </w:r>
            <w:r w:rsidRPr="00A86067">
              <w:rPr>
                <w:color w:val="000000"/>
                <w:sz w:val="12"/>
                <w:szCs w:val="12"/>
              </w:rPr>
              <w:t>жетных средств и увеличению поступлений налоговых и неналоговых доходов местных бюджетов и осуществл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 xml:space="preserve">ние 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контроля за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их исполн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нием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20" w:right="-106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 w:right="-106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2014 - 202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both"/>
              <w:rPr>
                <w:color w:val="000000"/>
                <w:sz w:val="12"/>
                <w:szCs w:val="12"/>
              </w:rPr>
            </w:pPr>
            <w:proofErr w:type="gramStart"/>
            <w:r w:rsidRPr="00A86067">
              <w:rPr>
                <w:color w:val="000000"/>
                <w:sz w:val="12"/>
                <w:szCs w:val="12"/>
              </w:rPr>
              <w:t>Доля муниципальных образований, заключивших соглашения с Минфином Республики Татарстан о мерах по повышению эффективности использов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ния бюджетных средств и увеличению поступлений налоговых и неналоговых доходов местных бюджетов, в общем количестве мун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ципальных образований, в бюджетах которых доля дотаций из других бюдж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тов бюджетной системы Российской Федерации и (или) налоговых доходов по дополнительным нормат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вам отчислений в размере, не превышающем расчетн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го объема дотации на выравнивание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бюджетной обеспеченности (части расчетного объема дотации), замененной дополнител</w:t>
            </w:r>
            <w:r w:rsidRPr="00A86067">
              <w:rPr>
                <w:color w:val="000000"/>
                <w:sz w:val="12"/>
                <w:szCs w:val="12"/>
              </w:rPr>
              <w:t>ь</w:t>
            </w:r>
            <w:r w:rsidRPr="00A86067">
              <w:rPr>
                <w:color w:val="000000"/>
                <w:sz w:val="12"/>
                <w:szCs w:val="12"/>
              </w:rPr>
              <w:t>ными нормативами отчи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лений, в течение двух из трех последних отчетных финансовых лет превышала 50 процентов объема со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ственных доходов местных бюджетов, и муниципал</w:t>
            </w:r>
            <w:r w:rsidRPr="00A86067">
              <w:rPr>
                <w:color w:val="000000"/>
                <w:sz w:val="12"/>
                <w:szCs w:val="12"/>
              </w:rPr>
              <w:t>ь</w:t>
            </w:r>
            <w:r w:rsidRPr="00A86067">
              <w:rPr>
                <w:color w:val="000000"/>
                <w:sz w:val="12"/>
                <w:szCs w:val="12"/>
              </w:rPr>
              <w:t>ных образований, которые не имеют годовой отчетн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сти об исполнении местного бюджета за один год и более из трех последних отчетных финансовых лет, процентов</w:t>
            </w:r>
            <w:proofErr w:type="gram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-</w:t>
            </w:r>
          </w:p>
        </w:tc>
      </w:tr>
      <w:tr w:rsidR="00437B5A" w:rsidRPr="00A86067" w:rsidTr="008B5980">
        <w:trPr>
          <w:trHeight w:val="163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B5A" w:rsidRPr="00A86067" w:rsidRDefault="00437B5A" w:rsidP="00437B5A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Доля своевременно пре</w:t>
            </w:r>
            <w:r w:rsidRPr="00A86067">
              <w:rPr>
                <w:color w:val="000000"/>
                <w:sz w:val="12"/>
                <w:szCs w:val="12"/>
              </w:rPr>
              <w:t>д</w:t>
            </w:r>
            <w:r w:rsidRPr="00A86067">
              <w:rPr>
                <w:color w:val="000000"/>
                <w:sz w:val="12"/>
                <w:szCs w:val="12"/>
              </w:rPr>
              <w:t>ставленных муниципальн</w:t>
            </w:r>
            <w:r w:rsidRPr="00A86067">
              <w:rPr>
                <w:color w:val="000000"/>
                <w:sz w:val="12"/>
                <w:szCs w:val="12"/>
              </w:rPr>
              <w:t>ы</w:t>
            </w:r>
            <w:r w:rsidRPr="00A86067">
              <w:rPr>
                <w:color w:val="000000"/>
                <w:sz w:val="12"/>
                <w:szCs w:val="12"/>
              </w:rPr>
              <w:t>ми районами Республики Татарстан отчетов в общем количестве отчетов о в</w:t>
            </w:r>
            <w:r w:rsidRPr="00A86067">
              <w:rPr>
                <w:color w:val="000000"/>
                <w:sz w:val="12"/>
                <w:szCs w:val="12"/>
              </w:rPr>
              <w:t>ы</w:t>
            </w:r>
            <w:r w:rsidRPr="00A86067">
              <w:rPr>
                <w:color w:val="000000"/>
                <w:sz w:val="12"/>
                <w:szCs w:val="12"/>
              </w:rPr>
              <w:t>полнении соглашений о мерах по повышению эффективности использов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ния бюджетных средств и увеличению поступлений налоговых и неналоговых доходов местных бюджетов,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</w:tr>
      <w:tr w:rsidR="00437B5A" w:rsidRPr="00A86067" w:rsidTr="008B5980">
        <w:trPr>
          <w:trHeight w:val="251"/>
        </w:trPr>
        <w:tc>
          <w:tcPr>
            <w:tcW w:w="8300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right="-108"/>
              <w:jc w:val="both"/>
              <w:rPr>
                <w:color w:val="000000"/>
                <w:sz w:val="12"/>
                <w:szCs w:val="12"/>
              </w:rPr>
            </w:pPr>
            <w:r w:rsidRPr="00A86067">
              <w:rPr>
                <w:b/>
                <w:color w:val="000000"/>
                <w:sz w:val="12"/>
                <w:szCs w:val="12"/>
              </w:rPr>
              <w:t>Всего по Про</w:t>
            </w:r>
            <w:r>
              <w:rPr>
                <w:b/>
                <w:color w:val="000000"/>
                <w:sz w:val="12"/>
                <w:szCs w:val="12"/>
              </w:rPr>
              <w:t>грамме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2"/>
                <w:szCs w:val="12"/>
              </w:rPr>
            </w:pPr>
            <w:r w:rsidRPr="00A86067">
              <w:rPr>
                <w:b/>
                <w:color w:val="000000"/>
                <w:sz w:val="12"/>
                <w:szCs w:val="12"/>
              </w:rPr>
              <w:t>10 667 262,8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20" w:right="-108"/>
              <w:jc w:val="center"/>
              <w:rPr>
                <w:b/>
                <w:color w:val="000000"/>
                <w:sz w:val="12"/>
                <w:szCs w:val="12"/>
              </w:rPr>
            </w:pPr>
            <w:r w:rsidRPr="00A86067">
              <w:rPr>
                <w:b/>
                <w:color w:val="000000"/>
                <w:sz w:val="12"/>
                <w:szCs w:val="12"/>
              </w:rPr>
              <w:t>8</w:t>
            </w:r>
            <w:r>
              <w:rPr>
                <w:b/>
                <w:color w:val="000000"/>
                <w:sz w:val="12"/>
                <w:szCs w:val="12"/>
              </w:rPr>
              <w:t> </w:t>
            </w:r>
            <w:r w:rsidRPr="00A86067">
              <w:rPr>
                <w:b/>
                <w:color w:val="000000"/>
                <w:sz w:val="12"/>
                <w:szCs w:val="12"/>
              </w:rPr>
              <w:t>964</w:t>
            </w:r>
            <w:r>
              <w:rPr>
                <w:b/>
                <w:color w:val="000000"/>
                <w:sz w:val="12"/>
                <w:szCs w:val="12"/>
              </w:rPr>
              <w:t> </w:t>
            </w:r>
            <w:r w:rsidRPr="00A86067">
              <w:rPr>
                <w:b/>
                <w:color w:val="000000"/>
                <w:sz w:val="12"/>
                <w:szCs w:val="12"/>
              </w:rPr>
              <w:t>802,1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2"/>
                <w:szCs w:val="12"/>
              </w:rPr>
            </w:pPr>
            <w:r w:rsidRPr="00A86067">
              <w:rPr>
                <w:b/>
                <w:color w:val="000000"/>
                <w:sz w:val="12"/>
                <w:szCs w:val="12"/>
              </w:rPr>
              <w:t>10 551 579,9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2"/>
                <w:szCs w:val="12"/>
              </w:rPr>
            </w:pPr>
            <w:r w:rsidRPr="00A86067">
              <w:rPr>
                <w:b/>
                <w:color w:val="000000"/>
                <w:sz w:val="12"/>
                <w:szCs w:val="12"/>
              </w:rPr>
              <w:t>11 186 510,1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13 547 784,5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11 215 853,1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2"/>
                <w:szCs w:val="12"/>
              </w:rPr>
            </w:pPr>
            <w:r w:rsidRPr="00A86067">
              <w:rPr>
                <w:b/>
                <w:color w:val="000000"/>
                <w:sz w:val="12"/>
                <w:szCs w:val="12"/>
              </w:rPr>
              <w:t>10 116 526,7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2"/>
                <w:szCs w:val="12"/>
              </w:rPr>
            </w:pPr>
            <w:r w:rsidRPr="00A86067">
              <w:rPr>
                <w:b/>
                <w:color w:val="000000"/>
                <w:sz w:val="12"/>
                <w:szCs w:val="12"/>
              </w:rPr>
              <w:t>9 846 141,9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A86067" w:rsidRDefault="00437B5A" w:rsidP="00437B5A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2"/>
                <w:szCs w:val="12"/>
              </w:rPr>
            </w:pPr>
            <w:r w:rsidRPr="0022652B">
              <w:rPr>
                <w:b/>
                <w:color w:val="000000"/>
                <w:sz w:val="12"/>
                <w:szCs w:val="12"/>
              </w:rPr>
              <w:t>10</w:t>
            </w:r>
            <w:r>
              <w:rPr>
                <w:b/>
                <w:color w:val="000000"/>
                <w:sz w:val="12"/>
                <w:szCs w:val="12"/>
              </w:rPr>
              <w:t> </w:t>
            </w:r>
            <w:r w:rsidRPr="0022652B">
              <w:rPr>
                <w:b/>
                <w:color w:val="000000"/>
                <w:sz w:val="12"/>
                <w:szCs w:val="12"/>
              </w:rPr>
              <w:t>239</w:t>
            </w:r>
            <w:r>
              <w:rPr>
                <w:b/>
                <w:color w:val="000000"/>
                <w:sz w:val="12"/>
                <w:szCs w:val="12"/>
              </w:rPr>
              <w:t> </w:t>
            </w:r>
            <w:r w:rsidRPr="0022652B">
              <w:rPr>
                <w:b/>
                <w:color w:val="000000"/>
                <w:sz w:val="12"/>
                <w:szCs w:val="12"/>
              </w:rPr>
              <w:t>987,6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966192" w:rsidRDefault="00437B5A" w:rsidP="00437B5A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2"/>
                <w:szCs w:val="12"/>
              </w:rPr>
            </w:pPr>
            <w:r w:rsidRPr="00966192">
              <w:rPr>
                <w:b/>
                <w:color w:val="000000"/>
                <w:sz w:val="12"/>
                <w:szCs w:val="12"/>
              </w:rPr>
              <w:t>10</w:t>
            </w:r>
            <w:r>
              <w:rPr>
                <w:b/>
                <w:color w:val="000000"/>
                <w:sz w:val="12"/>
                <w:szCs w:val="12"/>
              </w:rPr>
              <w:t> </w:t>
            </w:r>
            <w:r w:rsidRPr="00966192">
              <w:rPr>
                <w:b/>
                <w:color w:val="000000"/>
                <w:sz w:val="12"/>
                <w:szCs w:val="12"/>
              </w:rPr>
              <w:t>644</w:t>
            </w:r>
            <w:r>
              <w:rPr>
                <w:b/>
                <w:color w:val="000000"/>
                <w:sz w:val="12"/>
                <w:szCs w:val="12"/>
              </w:rPr>
              <w:t> </w:t>
            </w:r>
            <w:r w:rsidRPr="00966192">
              <w:rPr>
                <w:b/>
                <w:color w:val="000000"/>
                <w:sz w:val="12"/>
                <w:szCs w:val="12"/>
              </w:rPr>
              <w:t>573,1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5A" w:rsidRPr="00966192" w:rsidRDefault="00437B5A" w:rsidP="00437B5A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2"/>
                <w:szCs w:val="12"/>
              </w:rPr>
            </w:pPr>
            <w:r w:rsidRPr="00966192">
              <w:rPr>
                <w:b/>
                <w:color w:val="000000"/>
                <w:sz w:val="12"/>
                <w:szCs w:val="12"/>
              </w:rPr>
              <w:t>11</w:t>
            </w:r>
            <w:r>
              <w:rPr>
                <w:b/>
                <w:color w:val="000000"/>
                <w:sz w:val="12"/>
                <w:szCs w:val="12"/>
              </w:rPr>
              <w:t> </w:t>
            </w:r>
            <w:r w:rsidRPr="00966192">
              <w:rPr>
                <w:b/>
                <w:color w:val="000000"/>
                <w:sz w:val="12"/>
                <w:szCs w:val="12"/>
              </w:rPr>
              <w:t>059</w:t>
            </w:r>
            <w:r>
              <w:rPr>
                <w:b/>
                <w:color w:val="000000"/>
                <w:sz w:val="12"/>
                <w:szCs w:val="12"/>
              </w:rPr>
              <w:t> </w:t>
            </w:r>
            <w:r w:rsidRPr="00966192">
              <w:rPr>
                <w:b/>
                <w:color w:val="000000"/>
                <w:sz w:val="12"/>
                <w:szCs w:val="12"/>
              </w:rPr>
              <w:t>264,6</w:t>
            </w:r>
          </w:p>
        </w:tc>
      </w:tr>
    </w:tbl>
    <w:p w:rsidR="00437B5A" w:rsidRDefault="00437B5A" w:rsidP="00437B5A"/>
    <w:p w:rsidR="00437B5A" w:rsidRDefault="00437B5A" w:rsidP="00293FFC">
      <w:pPr>
        <w:spacing w:line="240" w:lineRule="auto"/>
        <w:jc w:val="both"/>
      </w:pPr>
    </w:p>
    <w:p w:rsidR="00437B5A" w:rsidRDefault="00437B5A" w:rsidP="00293FFC">
      <w:pPr>
        <w:spacing w:line="240" w:lineRule="auto"/>
        <w:jc w:val="both"/>
      </w:pPr>
    </w:p>
    <w:sectPr w:rsidR="00437B5A" w:rsidSect="00437B5A">
      <w:pgSz w:w="16840" w:h="11907" w:orient="landscape"/>
      <w:pgMar w:top="851" w:right="454" w:bottom="851" w:left="454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B24" w:rsidRDefault="00AF6B24" w:rsidP="00B06BB6">
      <w:pPr>
        <w:spacing w:line="240" w:lineRule="auto"/>
      </w:pPr>
      <w:r>
        <w:separator/>
      </w:r>
    </w:p>
  </w:endnote>
  <w:endnote w:type="continuationSeparator" w:id="0">
    <w:p w:rsidR="00AF6B24" w:rsidRDefault="00AF6B24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B24" w:rsidRDefault="00AF6B24" w:rsidP="00B06BB6">
      <w:pPr>
        <w:spacing w:line="240" w:lineRule="auto"/>
      </w:pPr>
      <w:r>
        <w:separator/>
      </w:r>
    </w:p>
  </w:footnote>
  <w:footnote w:type="continuationSeparator" w:id="0">
    <w:p w:rsidR="00AF6B24" w:rsidRDefault="00AF6B24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B24" w:rsidRPr="00B06BB6" w:rsidRDefault="00AF6B24" w:rsidP="00E73B1D">
    <w:pPr>
      <w:pStyle w:val="a6"/>
      <w:spacing w:line="240" w:lineRule="auto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437B5A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4CD3"/>
    <w:multiLevelType w:val="hybridMultilevel"/>
    <w:tmpl w:val="8A569D5E"/>
    <w:lvl w:ilvl="0" w:tplc="89AAB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oNotTrackMoves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49A"/>
    <w:rsid w:val="00003AD9"/>
    <w:rsid w:val="00053044"/>
    <w:rsid w:val="00075512"/>
    <w:rsid w:val="00077F7C"/>
    <w:rsid w:val="00082C70"/>
    <w:rsid w:val="000844C4"/>
    <w:rsid w:val="000853A9"/>
    <w:rsid w:val="000A10D1"/>
    <w:rsid w:val="000C7678"/>
    <w:rsid w:val="000D6490"/>
    <w:rsid w:val="000D6B88"/>
    <w:rsid w:val="00124A96"/>
    <w:rsid w:val="00130824"/>
    <w:rsid w:val="00140156"/>
    <w:rsid w:val="0015063E"/>
    <w:rsid w:val="00151524"/>
    <w:rsid w:val="00167949"/>
    <w:rsid w:val="0024399D"/>
    <w:rsid w:val="002441B1"/>
    <w:rsid w:val="00273965"/>
    <w:rsid w:val="00293FFC"/>
    <w:rsid w:val="002A00B5"/>
    <w:rsid w:val="002A422F"/>
    <w:rsid w:val="002E1320"/>
    <w:rsid w:val="002E5FB3"/>
    <w:rsid w:val="002F36A5"/>
    <w:rsid w:val="002F5958"/>
    <w:rsid w:val="0030048D"/>
    <w:rsid w:val="00304535"/>
    <w:rsid w:val="00326118"/>
    <w:rsid w:val="003367BD"/>
    <w:rsid w:val="00337C6D"/>
    <w:rsid w:val="0034176E"/>
    <w:rsid w:val="003474D8"/>
    <w:rsid w:val="003518B7"/>
    <w:rsid w:val="00353480"/>
    <w:rsid w:val="00381C6A"/>
    <w:rsid w:val="003B7493"/>
    <w:rsid w:val="003C55A9"/>
    <w:rsid w:val="003D0D84"/>
    <w:rsid w:val="003F1353"/>
    <w:rsid w:val="003F2173"/>
    <w:rsid w:val="0042316B"/>
    <w:rsid w:val="00432298"/>
    <w:rsid w:val="00437B5A"/>
    <w:rsid w:val="0044472B"/>
    <w:rsid w:val="0046095D"/>
    <w:rsid w:val="00461DA0"/>
    <w:rsid w:val="004763C7"/>
    <w:rsid w:val="0048039E"/>
    <w:rsid w:val="004B0672"/>
    <w:rsid w:val="004B43C4"/>
    <w:rsid w:val="004B56C3"/>
    <w:rsid w:val="004E2511"/>
    <w:rsid w:val="005179F0"/>
    <w:rsid w:val="005460A5"/>
    <w:rsid w:val="00584B3F"/>
    <w:rsid w:val="005B64ED"/>
    <w:rsid w:val="005C2B27"/>
    <w:rsid w:val="005D473A"/>
    <w:rsid w:val="005F34E5"/>
    <w:rsid w:val="005F396D"/>
    <w:rsid w:val="00606D89"/>
    <w:rsid w:val="006140C9"/>
    <w:rsid w:val="00625BB3"/>
    <w:rsid w:val="00631491"/>
    <w:rsid w:val="00637E9E"/>
    <w:rsid w:val="006662D8"/>
    <w:rsid w:val="0067140E"/>
    <w:rsid w:val="0067262C"/>
    <w:rsid w:val="006D3ED9"/>
    <w:rsid w:val="006E4D7C"/>
    <w:rsid w:val="006E6D4C"/>
    <w:rsid w:val="006F1D0C"/>
    <w:rsid w:val="00715190"/>
    <w:rsid w:val="0075508D"/>
    <w:rsid w:val="00770A99"/>
    <w:rsid w:val="007C5C4F"/>
    <w:rsid w:val="007F347D"/>
    <w:rsid w:val="00800C6B"/>
    <w:rsid w:val="00802AE9"/>
    <w:rsid w:val="008049F0"/>
    <w:rsid w:val="00826230"/>
    <w:rsid w:val="00835F89"/>
    <w:rsid w:val="008362BE"/>
    <w:rsid w:val="008562D1"/>
    <w:rsid w:val="008679F4"/>
    <w:rsid w:val="0087411B"/>
    <w:rsid w:val="00886382"/>
    <w:rsid w:val="008B379A"/>
    <w:rsid w:val="008B65E3"/>
    <w:rsid w:val="008C70C5"/>
    <w:rsid w:val="008D02BF"/>
    <w:rsid w:val="008E2739"/>
    <w:rsid w:val="008E5F19"/>
    <w:rsid w:val="009005AB"/>
    <w:rsid w:val="00930E4E"/>
    <w:rsid w:val="00946917"/>
    <w:rsid w:val="00A030FC"/>
    <w:rsid w:val="00A039DF"/>
    <w:rsid w:val="00A07C17"/>
    <w:rsid w:val="00A27642"/>
    <w:rsid w:val="00A30F1D"/>
    <w:rsid w:val="00A5721F"/>
    <w:rsid w:val="00A93ACE"/>
    <w:rsid w:val="00AB7C12"/>
    <w:rsid w:val="00AF6B24"/>
    <w:rsid w:val="00B06BB6"/>
    <w:rsid w:val="00B22AC4"/>
    <w:rsid w:val="00B35FE1"/>
    <w:rsid w:val="00B65A3C"/>
    <w:rsid w:val="00B70D01"/>
    <w:rsid w:val="00B82C8B"/>
    <w:rsid w:val="00BB4856"/>
    <w:rsid w:val="00BC0A59"/>
    <w:rsid w:val="00BC7168"/>
    <w:rsid w:val="00BC7EC3"/>
    <w:rsid w:val="00BD572C"/>
    <w:rsid w:val="00BD7D98"/>
    <w:rsid w:val="00BF62BF"/>
    <w:rsid w:val="00C031AD"/>
    <w:rsid w:val="00C10E4C"/>
    <w:rsid w:val="00C43325"/>
    <w:rsid w:val="00C440FC"/>
    <w:rsid w:val="00C55635"/>
    <w:rsid w:val="00C66603"/>
    <w:rsid w:val="00C6734B"/>
    <w:rsid w:val="00C94954"/>
    <w:rsid w:val="00CA43A6"/>
    <w:rsid w:val="00CA5EB9"/>
    <w:rsid w:val="00CB2594"/>
    <w:rsid w:val="00CC36C2"/>
    <w:rsid w:val="00CD4073"/>
    <w:rsid w:val="00CD7857"/>
    <w:rsid w:val="00CF5A96"/>
    <w:rsid w:val="00D17FA9"/>
    <w:rsid w:val="00D3295B"/>
    <w:rsid w:val="00D32A00"/>
    <w:rsid w:val="00D37547"/>
    <w:rsid w:val="00D6297C"/>
    <w:rsid w:val="00D63C4E"/>
    <w:rsid w:val="00D7305A"/>
    <w:rsid w:val="00D82C94"/>
    <w:rsid w:val="00DC53CC"/>
    <w:rsid w:val="00DC7D4E"/>
    <w:rsid w:val="00DE24D4"/>
    <w:rsid w:val="00DF29A8"/>
    <w:rsid w:val="00E17338"/>
    <w:rsid w:val="00E30B13"/>
    <w:rsid w:val="00E328EE"/>
    <w:rsid w:val="00E46CA9"/>
    <w:rsid w:val="00E73B1D"/>
    <w:rsid w:val="00E87959"/>
    <w:rsid w:val="00E87E0A"/>
    <w:rsid w:val="00EA5E46"/>
    <w:rsid w:val="00EA653D"/>
    <w:rsid w:val="00EA6775"/>
    <w:rsid w:val="00EB0BA6"/>
    <w:rsid w:val="00EC06F6"/>
    <w:rsid w:val="00EC7A31"/>
    <w:rsid w:val="00ED477F"/>
    <w:rsid w:val="00EE3639"/>
    <w:rsid w:val="00F03823"/>
    <w:rsid w:val="00F1249A"/>
    <w:rsid w:val="00F16EC1"/>
    <w:rsid w:val="00F30AA0"/>
    <w:rsid w:val="00F315AC"/>
    <w:rsid w:val="00F3193B"/>
    <w:rsid w:val="00F3544F"/>
    <w:rsid w:val="00F5384A"/>
    <w:rsid w:val="00F607F2"/>
    <w:rsid w:val="00F64A32"/>
    <w:rsid w:val="00F97D38"/>
    <w:rsid w:val="00FD7D2C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BB6"/>
    <w:rPr>
      <w:sz w:val="28"/>
    </w:rPr>
  </w:style>
  <w:style w:type="table" w:styleId="aa">
    <w:name w:val="Table Grid"/>
    <w:basedOn w:val="a1"/>
    <w:uiPriority w:val="59"/>
    <w:rsid w:val="008B379A"/>
    <w:pPr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Нормальный (таблица)"/>
    <w:basedOn w:val="a"/>
    <w:next w:val="a"/>
    <w:uiPriority w:val="99"/>
    <w:rsid w:val="00293FFC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93FFC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192CB-4602-4B84-9580-217AD271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10</TotalTime>
  <Pages>10</Pages>
  <Words>3045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20362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Ермоленко Ирина Геннадьевна</cp:lastModifiedBy>
  <cp:revision>3</cp:revision>
  <cp:lastPrinted>2019-06-11T15:38:00Z</cp:lastPrinted>
  <dcterms:created xsi:type="dcterms:W3CDTF">2019-07-26T10:14:00Z</dcterms:created>
  <dcterms:modified xsi:type="dcterms:W3CDTF">2019-07-26T10:25:00Z</dcterms:modified>
</cp:coreProperties>
</file>