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B" w:rsidRPr="00696309" w:rsidRDefault="00CC48EB" w:rsidP="00CC48EB">
      <w:pPr>
        <w:jc w:val="center"/>
        <w:rPr>
          <w:b/>
          <w:sz w:val="28"/>
          <w:szCs w:val="28"/>
        </w:rPr>
      </w:pPr>
      <w:r w:rsidRPr="00696309">
        <w:rPr>
          <w:b/>
          <w:sz w:val="28"/>
          <w:szCs w:val="28"/>
        </w:rPr>
        <w:t xml:space="preserve">Экспертное заключение </w:t>
      </w:r>
    </w:p>
    <w:p w:rsidR="00CC48EB" w:rsidRPr="00696309" w:rsidRDefault="00CC48EB" w:rsidP="00CC48EB">
      <w:pPr>
        <w:jc w:val="center"/>
        <w:rPr>
          <w:b/>
          <w:sz w:val="28"/>
          <w:szCs w:val="28"/>
        </w:rPr>
      </w:pPr>
      <w:r w:rsidRPr="00696309">
        <w:rPr>
          <w:b/>
          <w:sz w:val="28"/>
          <w:szCs w:val="28"/>
        </w:rPr>
        <w:t xml:space="preserve">по обоснованности </w:t>
      </w:r>
      <w:r w:rsidR="001B241E" w:rsidRPr="00696309">
        <w:rPr>
          <w:b/>
          <w:sz w:val="28"/>
          <w:szCs w:val="28"/>
        </w:rPr>
        <w:t xml:space="preserve">предельного </w:t>
      </w:r>
      <w:r w:rsidR="00B0172F" w:rsidRPr="00696309">
        <w:rPr>
          <w:b/>
          <w:sz w:val="28"/>
          <w:szCs w:val="28"/>
        </w:rPr>
        <w:t>тарифа на захоронение ТКО</w:t>
      </w:r>
      <w:r w:rsidRPr="00696309">
        <w:rPr>
          <w:b/>
          <w:sz w:val="28"/>
          <w:szCs w:val="28"/>
        </w:rPr>
        <w:t xml:space="preserve"> </w:t>
      </w:r>
    </w:p>
    <w:p w:rsidR="00B5598F" w:rsidRDefault="00CC48EB" w:rsidP="00CC48EB">
      <w:pPr>
        <w:jc w:val="center"/>
        <w:rPr>
          <w:b/>
          <w:sz w:val="28"/>
          <w:szCs w:val="28"/>
        </w:rPr>
      </w:pPr>
      <w:r w:rsidRPr="00696309">
        <w:rPr>
          <w:b/>
          <w:sz w:val="28"/>
          <w:szCs w:val="28"/>
        </w:rPr>
        <w:t xml:space="preserve">для </w:t>
      </w:r>
      <w:r w:rsidR="00B5598F">
        <w:rPr>
          <w:b/>
          <w:sz w:val="28"/>
          <w:szCs w:val="28"/>
        </w:rPr>
        <w:t xml:space="preserve">МУП «Волжанка» </w:t>
      </w:r>
    </w:p>
    <w:p w:rsidR="00CC48EB" w:rsidRPr="00696309" w:rsidRDefault="00B5598F" w:rsidP="00CC48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Верхнеуслонского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="00CC48EB" w:rsidRPr="00696309">
        <w:rPr>
          <w:b/>
          <w:sz w:val="28"/>
          <w:szCs w:val="28"/>
        </w:rPr>
        <w:t xml:space="preserve"> </w:t>
      </w:r>
    </w:p>
    <w:p w:rsidR="00CC48EB" w:rsidRPr="00696309" w:rsidRDefault="00CC48EB" w:rsidP="00CC48EB">
      <w:pPr>
        <w:jc w:val="center"/>
        <w:rPr>
          <w:b/>
          <w:sz w:val="28"/>
          <w:szCs w:val="28"/>
        </w:rPr>
      </w:pPr>
      <w:r w:rsidRPr="00696309">
        <w:rPr>
          <w:b/>
          <w:sz w:val="28"/>
          <w:szCs w:val="28"/>
        </w:rPr>
        <w:t xml:space="preserve">на </w:t>
      </w:r>
      <w:r w:rsidR="0005538C">
        <w:rPr>
          <w:b/>
          <w:sz w:val="28"/>
          <w:szCs w:val="28"/>
        </w:rPr>
        <w:t>2019 год</w:t>
      </w:r>
    </w:p>
    <w:p w:rsidR="00CC48EB" w:rsidRPr="002811F6" w:rsidRDefault="002F32E7" w:rsidP="00CC48EB">
      <w:pPr>
        <w:ind w:right="367"/>
        <w:outlineLvl w:val="0"/>
        <w:rPr>
          <w:b/>
          <w:sz w:val="28"/>
          <w:szCs w:val="28"/>
        </w:rPr>
      </w:pPr>
      <w:r w:rsidRPr="00696309">
        <w:rPr>
          <w:b/>
          <w:sz w:val="28"/>
          <w:szCs w:val="28"/>
        </w:rPr>
        <w:t>№ тарифного дела:</w:t>
      </w:r>
      <w:r w:rsidR="00CC48EB" w:rsidRPr="00696309">
        <w:rPr>
          <w:b/>
          <w:sz w:val="28"/>
          <w:szCs w:val="28"/>
        </w:rPr>
        <w:t xml:space="preserve">  </w:t>
      </w:r>
      <w:r w:rsidR="00FB13DA" w:rsidRPr="00ED5253">
        <w:rPr>
          <w:b/>
          <w:sz w:val="28"/>
          <w:szCs w:val="28"/>
        </w:rPr>
        <w:t>26/</w:t>
      </w:r>
      <w:r w:rsidR="00ED5253" w:rsidRPr="00ED5253">
        <w:rPr>
          <w:b/>
          <w:sz w:val="28"/>
          <w:szCs w:val="28"/>
        </w:rPr>
        <w:t>96</w:t>
      </w:r>
    </w:p>
    <w:p w:rsidR="00CC48EB" w:rsidRPr="00696309" w:rsidRDefault="002F32E7" w:rsidP="002F32E7">
      <w:pPr>
        <w:tabs>
          <w:tab w:val="left" w:pos="7238"/>
        </w:tabs>
        <w:ind w:right="367"/>
        <w:outlineLvl w:val="0"/>
        <w:rPr>
          <w:b/>
          <w:i/>
          <w:sz w:val="12"/>
          <w:szCs w:val="28"/>
        </w:rPr>
      </w:pPr>
      <w:r w:rsidRPr="00696309">
        <w:rPr>
          <w:b/>
          <w:i/>
          <w:sz w:val="12"/>
          <w:szCs w:val="28"/>
        </w:rPr>
        <w:tab/>
      </w:r>
    </w:p>
    <w:p w:rsidR="0075619D" w:rsidRPr="00696309" w:rsidRDefault="0075619D" w:rsidP="00CC48EB">
      <w:pPr>
        <w:ind w:right="367" w:firstLine="567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CC48EB" w:rsidRPr="00696309" w:rsidRDefault="00CC48EB" w:rsidP="00CC48EB">
      <w:pPr>
        <w:ind w:right="367" w:firstLine="567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696309">
        <w:rPr>
          <w:rFonts w:eastAsiaTheme="minorHAnsi"/>
          <w:b/>
          <w:bCs/>
          <w:sz w:val="28"/>
          <w:szCs w:val="28"/>
          <w:u w:val="single"/>
          <w:lang w:eastAsia="en-US"/>
        </w:rPr>
        <w:t>Правовые основы формирования тарифов</w:t>
      </w:r>
    </w:p>
    <w:p w:rsidR="001B241E" w:rsidRPr="00696309" w:rsidRDefault="0034656E" w:rsidP="0087447F">
      <w:pPr>
        <w:autoSpaceDE w:val="0"/>
        <w:autoSpaceDN w:val="0"/>
        <w:adjustRightInd w:val="0"/>
        <w:ind w:right="509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CC48EB" w:rsidRPr="00696309">
        <w:rPr>
          <w:sz w:val="28"/>
          <w:szCs w:val="28"/>
        </w:rPr>
        <w:t xml:space="preserve"> соответствии </w:t>
      </w:r>
      <w:r w:rsidR="001B241E" w:rsidRPr="00696309">
        <w:rPr>
          <w:sz w:val="28"/>
          <w:szCs w:val="28"/>
        </w:rPr>
        <w:t xml:space="preserve">с п. 2 ст. 24.8 Федерального закона от 24.06.1998 №89-ФЗ (ред. от 28.12.2016) «Об отходах производства и потребления» </w:t>
      </w:r>
      <w:r w:rsidR="0075619D" w:rsidRPr="00696309">
        <w:rPr>
          <w:sz w:val="28"/>
          <w:szCs w:val="28"/>
        </w:rPr>
        <w:t xml:space="preserve">Государственный комитет Республики Татарстан по тарифам (далее - Госкомитет) устанавливает </w:t>
      </w:r>
      <w:r w:rsidR="001B241E" w:rsidRPr="00696309">
        <w:rPr>
          <w:sz w:val="28"/>
          <w:szCs w:val="28"/>
        </w:rPr>
        <w:t>предельные тарифы на осуществление регулируемых видов деятельности в области обращения с твердыми коммунальными отходами</w:t>
      </w:r>
      <w:r w:rsidR="0040538D" w:rsidRPr="00696309">
        <w:rPr>
          <w:sz w:val="28"/>
          <w:szCs w:val="28"/>
        </w:rPr>
        <w:t xml:space="preserve"> (далее – ТКО)</w:t>
      </w:r>
      <w:r w:rsidR="001B241E" w:rsidRPr="00696309">
        <w:rPr>
          <w:sz w:val="28"/>
          <w:szCs w:val="28"/>
        </w:rPr>
        <w:t>.</w:t>
      </w:r>
    </w:p>
    <w:p w:rsidR="00CC48EB" w:rsidRPr="00696309" w:rsidRDefault="00CC48EB" w:rsidP="0087447F">
      <w:pPr>
        <w:autoSpaceDE w:val="0"/>
        <w:autoSpaceDN w:val="0"/>
        <w:adjustRightInd w:val="0"/>
        <w:ind w:right="509" w:firstLine="567"/>
        <w:jc w:val="both"/>
        <w:rPr>
          <w:sz w:val="28"/>
          <w:szCs w:val="28"/>
        </w:rPr>
      </w:pPr>
      <w:r w:rsidRPr="00696309">
        <w:rPr>
          <w:rFonts w:eastAsiaTheme="minorHAnsi"/>
          <w:sz w:val="28"/>
          <w:szCs w:val="28"/>
          <w:lang w:eastAsia="en-US"/>
        </w:rPr>
        <w:t xml:space="preserve">Формирование тарифов </w:t>
      </w:r>
      <w:r w:rsidR="00281729" w:rsidRPr="00696309">
        <w:rPr>
          <w:rFonts w:eastAsiaTheme="minorHAnsi"/>
          <w:sz w:val="28"/>
          <w:szCs w:val="28"/>
          <w:lang w:eastAsia="en-US"/>
        </w:rPr>
        <w:t>в области обращения с ТКО</w:t>
      </w:r>
      <w:r w:rsidRPr="00696309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со следующими нормативными правовыми актами:</w:t>
      </w:r>
    </w:p>
    <w:p w:rsidR="00CC48EB" w:rsidRPr="00696309" w:rsidRDefault="00CC48EB" w:rsidP="0087447F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right="509" w:firstLine="567"/>
        <w:jc w:val="both"/>
        <w:outlineLvl w:val="1"/>
        <w:rPr>
          <w:sz w:val="28"/>
          <w:szCs w:val="28"/>
        </w:rPr>
      </w:pPr>
      <w:r w:rsidRPr="00696309">
        <w:rPr>
          <w:sz w:val="28"/>
          <w:szCs w:val="28"/>
        </w:rPr>
        <w:t xml:space="preserve">Федеральный закон от </w:t>
      </w:r>
      <w:r w:rsidR="00281729" w:rsidRPr="00696309">
        <w:rPr>
          <w:sz w:val="28"/>
          <w:szCs w:val="28"/>
        </w:rPr>
        <w:t>24.06.1998</w:t>
      </w:r>
      <w:r w:rsidRPr="00696309">
        <w:rPr>
          <w:sz w:val="28"/>
          <w:szCs w:val="28"/>
        </w:rPr>
        <w:t xml:space="preserve"> № </w:t>
      </w:r>
      <w:r w:rsidR="00281729" w:rsidRPr="00696309">
        <w:rPr>
          <w:sz w:val="28"/>
          <w:szCs w:val="28"/>
        </w:rPr>
        <w:t>89</w:t>
      </w:r>
      <w:r w:rsidRPr="00696309">
        <w:rPr>
          <w:sz w:val="28"/>
          <w:szCs w:val="28"/>
        </w:rPr>
        <w:t>-ФЗ «</w:t>
      </w:r>
      <w:r w:rsidR="00281729" w:rsidRPr="00696309">
        <w:rPr>
          <w:sz w:val="28"/>
          <w:szCs w:val="28"/>
        </w:rPr>
        <w:t>Об отходах производства и потребления</w:t>
      </w:r>
      <w:r w:rsidRPr="00696309">
        <w:rPr>
          <w:sz w:val="28"/>
          <w:szCs w:val="28"/>
        </w:rPr>
        <w:t>»;</w:t>
      </w:r>
    </w:p>
    <w:p w:rsidR="00590D1A" w:rsidRPr="00696309" w:rsidRDefault="00590D1A" w:rsidP="0087447F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right="509" w:firstLine="568"/>
        <w:rPr>
          <w:rFonts w:eastAsiaTheme="minorHAnsi"/>
          <w:sz w:val="28"/>
          <w:szCs w:val="28"/>
          <w:lang w:eastAsia="en-US"/>
        </w:rPr>
      </w:pPr>
      <w:r w:rsidRPr="00696309">
        <w:rPr>
          <w:sz w:val="28"/>
          <w:szCs w:val="28"/>
        </w:rPr>
        <w:t>Постановление Правительства РФ от 30.05.2016 № 484 «</w:t>
      </w:r>
      <w:r w:rsidRPr="00696309">
        <w:rPr>
          <w:rFonts w:eastAsiaTheme="minorHAnsi"/>
          <w:sz w:val="28"/>
          <w:szCs w:val="28"/>
          <w:lang w:eastAsia="en-US"/>
        </w:rPr>
        <w:t xml:space="preserve">О ценообразовании в области обращения с твердыми коммунальными отходами» </w:t>
      </w:r>
      <w:r w:rsidR="006B1C47" w:rsidRPr="00696309">
        <w:rPr>
          <w:rFonts w:eastAsiaTheme="minorHAnsi"/>
          <w:sz w:val="28"/>
          <w:szCs w:val="28"/>
          <w:lang w:eastAsia="en-US"/>
        </w:rPr>
        <w:t>(далее – Основы ценообразования)</w:t>
      </w:r>
      <w:r w:rsidRPr="00696309">
        <w:rPr>
          <w:rFonts w:eastAsiaTheme="minorHAnsi"/>
          <w:sz w:val="28"/>
          <w:szCs w:val="28"/>
          <w:lang w:eastAsia="en-US"/>
        </w:rPr>
        <w:t>;</w:t>
      </w:r>
    </w:p>
    <w:p w:rsidR="00CC48EB" w:rsidRPr="00696309" w:rsidRDefault="00CC48EB" w:rsidP="0087447F">
      <w:pPr>
        <w:pStyle w:val="a8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ind w:left="0" w:right="509" w:firstLine="567"/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 xml:space="preserve">Методические указания по расчету </w:t>
      </w:r>
      <w:r w:rsidR="00590D1A" w:rsidRPr="00696309">
        <w:rPr>
          <w:sz w:val="28"/>
          <w:szCs w:val="28"/>
        </w:rPr>
        <w:t xml:space="preserve">регулируемых тарифов в области </w:t>
      </w:r>
      <w:proofErr w:type="gramStart"/>
      <w:r w:rsidR="00590D1A" w:rsidRPr="00696309">
        <w:rPr>
          <w:sz w:val="28"/>
          <w:szCs w:val="28"/>
        </w:rPr>
        <w:t>обращения</w:t>
      </w:r>
      <w:proofErr w:type="gramEnd"/>
      <w:r w:rsidR="00590D1A" w:rsidRPr="00696309">
        <w:rPr>
          <w:sz w:val="28"/>
          <w:szCs w:val="28"/>
        </w:rPr>
        <w:t xml:space="preserve"> с твердыми коммунальными отходами утвержденные</w:t>
      </w:r>
      <w:r w:rsidRPr="00696309">
        <w:rPr>
          <w:sz w:val="28"/>
          <w:szCs w:val="28"/>
        </w:rPr>
        <w:t xml:space="preserve"> приказом </w:t>
      </w:r>
      <w:r w:rsidR="00590D1A" w:rsidRPr="00696309">
        <w:rPr>
          <w:sz w:val="28"/>
          <w:szCs w:val="28"/>
        </w:rPr>
        <w:t>Федеральной антимонопольной службы</w:t>
      </w:r>
      <w:r w:rsidRPr="00696309">
        <w:rPr>
          <w:sz w:val="28"/>
          <w:szCs w:val="28"/>
        </w:rPr>
        <w:t xml:space="preserve"> Российской Федерации от </w:t>
      </w:r>
      <w:r w:rsidR="00590D1A" w:rsidRPr="00696309">
        <w:rPr>
          <w:sz w:val="28"/>
          <w:szCs w:val="28"/>
        </w:rPr>
        <w:t>21.11.2016 №1638/16</w:t>
      </w:r>
      <w:r w:rsidRPr="00696309">
        <w:rPr>
          <w:sz w:val="28"/>
          <w:szCs w:val="28"/>
        </w:rPr>
        <w:t xml:space="preserve"> </w:t>
      </w:r>
      <w:r w:rsidR="001B241E" w:rsidRPr="00696309">
        <w:rPr>
          <w:sz w:val="28"/>
          <w:szCs w:val="28"/>
        </w:rPr>
        <w:t>(далее – Методические указания);</w:t>
      </w:r>
    </w:p>
    <w:p w:rsidR="001B241E" w:rsidRPr="00696309" w:rsidRDefault="00DB7C1A" w:rsidP="0087447F">
      <w:pPr>
        <w:pStyle w:val="a8"/>
        <w:numPr>
          <w:ilvl w:val="0"/>
          <w:numId w:val="7"/>
        </w:numPr>
        <w:tabs>
          <w:tab w:val="left" w:pos="10065"/>
        </w:tabs>
        <w:autoSpaceDE w:val="0"/>
        <w:autoSpaceDN w:val="0"/>
        <w:adjustRightInd w:val="0"/>
        <w:ind w:left="0" w:right="509" w:firstLine="567"/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>Правилами разработки, согласования, утверждения и корректировки производственных программ в области обращения с твердыми коммунальными отходами, утвержденные постановлением Правительства РФ от 16.05.2016 №424.</w:t>
      </w:r>
    </w:p>
    <w:p w:rsidR="00CC48EB" w:rsidRPr="00696309" w:rsidRDefault="00CC48EB" w:rsidP="0087447F">
      <w:pPr>
        <w:tabs>
          <w:tab w:val="left" w:pos="10065"/>
        </w:tabs>
        <w:autoSpaceDE w:val="0"/>
        <w:autoSpaceDN w:val="0"/>
        <w:adjustRightInd w:val="0"/>
        <w:ind w:right="509" w:firstLine="567"/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 xml:space="preserve">На основании заявления </w:t>
      </w:r>
      <w:r w:rsidR="00B5598F">
        <w:rPr>
          <w:sz w:val="28"/>
          <w:szCs w:val="28"/>
        </w:rPr>
        <w:t>МУП «Волжанка»</w:t>
      </w:r>
      <w:r w:rsidRPr="00696309">
        <w:rPr>
          <w:b/>
          <w:sz w:val="28"/>
          <w:szCs w:val="28"/>
        </w:rPr>
        <w:t xml:space="preserve"> </w:t>
      </w:r>
      <w:r w:rsidRPr="00696309">
        <w:rPr>
          <w:sz w:val="28"/>
          <w:szCs w:val="28"/>
        </w:rPr>
        <w:t xml:space="preserve">об установлении </w:t>
      </w:r>
      <w:r w:rsidR="0040538D" w:rsidRPr="00696309">
        <w:rPr>
          <w:sz w:val="28"/>
          <w:szCs w:val="28"/>
        </w:rPr>
        <w:t xml:space="preserve">предельного </w:t>
      </w:r>
      <w:r w:rsidRPr="00696309">
        <w:rPr>
          <w:sz w:val="28"/>
          <w:szCs w:val="28"/>
        </w:rPr>
        <w:t xml:space="preserve">тарифа на </w:t>
      </w:r>
      <w:r w:rsidR="00590D1A" w:rsidRPr="00696309">
        <w:rPr>
          <w:sz w:val="28"/>
          <w:szCs w:val="28"/>
        </w:rPr>
        <w:t>захоронение ТКО</w:t>
      </w:r>
      <w:r w:rsidRPr="00696309">
        <w:rPr>
          <w:sz w:val="28"/>
          <w:szCs w:val="28"/>
        </w:rPr>
        <w:t xml:space="preserve"> на </w:t>
      </w:r>
      <w:r w:rsidR="0005538C">
        <w:rPr>
          <w:sz w:val="28"/>
          <w:szCs w:val="28"/>
        </w:rPr>
        <w:t>2019</w:t>
      </w:r>
      <w:r w:rsidRPr="00696309">
        <w:rPr>
          <w:sz w:val="28"/>
          <w:szCs w:val="28"/>
        </w:rPr>
        <w:t xml:space="preserve"> г. приказом Госкомитета от </w:t>
      </w:r>
      <w:r w:rsidR="008B6ABC" w:rsidRPr="008B6ABC">
        <w:rPr>
          <w:sz w:val="28"/>
          <w:szCs w:val="28"/>
        </w:rPr>
        <w:t>15</w:t>
      </w:r>
      <w:r w:rsidR="003728BD" w:rsidRPr="008B6ABC">
        <w:rPr>
          <w:sz w:val="28"/>
          <w:szCs w:val="28"/>
        </w:rPr>
        <w:t>.0</w:t>
      </w:r>
      <w:r w:rsidR="008B6ABC" w:rsidRPr="008B6ABC">
        <w:rPr>
          <w:sz w:val="28"/>
          <w:szCs w:val="28"/>
        </w:rPr>
        <w:t>5</w:t>
      </w:r>
      <w:r w:rsidR="0005538C" w:rsidRPr="008B6ABC">
        <w:rPr>
          <w:sz w:val="28"/>
          <w:szCs w:val="28"/>
        </w:rPr>
        <w:t>.2019</w:t>
      </w:r>
      <w:r w:rsidRPr="008B6ABC">
        <w:rPr>
          <w:sz w:val="28"/>
          <w:szCs w:val="28"/>
        </w:rPr>
        <w:t xml:space="preserve"> </w:t>
      </w:r>
      <w:r w:rsidR="002F32E7" w:rsidRPr="008B6ABC">
        <w:rPr>
          <w:sz w:val="28"/>
          <w:szCs w:val="28"/>
        </w:rPr>
        <w:t>№</w:t>
      </w:r>
      <w:r w:rsidR="008B6ABC" w:rsidRPr="008B6ABC">
        <w:rPr>
          <w:sz w:val="28"/>
          <w:szCs w:val="28"/>
        </w:rPr>
        <w:t>109</w:t>
      </w:r>
      <w:r w:rsidRPr="008B6ABC">
        <w:rPr>
          <w:sz w:val="28"/>
          <w:szCs w:val="28"/>
        </w:rPr>
        <w:t xml:space="preserve"> открыто</w:t>
      </w:r>
      <w:r w:rsidR="002F32E7" w:rsidRPr="008B6ABC">
        <w:rPr>
          <w:sz w:val="28"/>
          <w:szCs w:val="28"/>
        </w:rPr>
        <w:t xml:space="preserve"> тарифное дело №26</w:t>
      </w:r>
      <w:r w:rsidR="007934A7" w:rsidRPr="008B6ABC">
        <w:rPr>
          <w:sz w:val="28"/>
          <w:szCs w:val="28"/>
        </w:rPr>
        <w:t>/</w:t>
      </w:r>
      <w:r w:rsidR="00ED5253" w:rsidRPr="008B6ABC">
        <w:rPr>
          <w:sz w:val="28"/>
          <w:szCs w:val="28"/>
        </w:rPr>
        <w:t>96</w:t>
      </w:r>
      <w:r w:rsidRPr="00696309">
        <w:rPr>
          <w:sz w:val="28"/>
          <w:szCs w:val="28"/>
        </w:rPr>
        <w:t>, о чем организация своевременно уведомлена.</w:t>
      </w:r>
    </w:p>
    <w:p w:rsidR="00CC48EB" w:rsidRPr="00696309" w:rsidRDefault="00CC48EB" w:rsidP="0087447F">
      <w:pPr>
        <w:tabs>
          <w:tab w:val="left" w:pos="10065"/>
        </w:tabs>
        <w:autoSpaceDE w:val="0"/>
        <w:autoSpaceDN w:val="0"/>
        <w:adjustRightInd w:val="0"/>
        <w:ind w:right="509" w:firstLine="567"/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 xml:space="preserve">К заявлению об установлении тарифов </w:t>
      </w:r>
      <w:r w:rsidR="00B5598F">
        <w:rPr>
          <w:sz w:val="28"/>
          <w:szCs w:val="28"/>
        </w:rPr>
        <w:t>МУП «Волжанка»</w:t>
      </w:r>
      <w:r w:rsidR="0005538C" w:rsidRPr="0005538C">
        <w:rPr>
          <w:sz w:val="28"/>
          <w:szCs w:val="28"/>
        </w:rPr>
        <w:t xml:space="preserve"> </w:t>
      </w:r>
      <w:r w:rsidRPr="00696309">
        <w:rPr>
          <w:sz w:val="28"/>
          <w:szCs w:val="28"/>
        </w:rPr>
        <w:t>приложены обосновывающие материалы согласно перечню материал</w:t>
      </w:r>
      <w:r w:rsidR="006B1C47" w:rsidRPr="00696309">
        <w:rPr>
          <w:sz w:val="28"/>
          <w:szCs w:val="28"/>
        </w:rPr>
        <w:t>ов, указанному в п.8</w:t>
      </w:r>
      <w:r w:rsidRPr="00696309">
        <w:rPr>
          <w:sz w:val="28"/>
          <w:szCs w:val="28"/>
        </w:rPr>
        <w:t xml:space="preserve"> Правил регулирования тарифов</w:t>
      </w:r>
      <w:r w:rsidR="006B1C47" w:rsidRPr="00696309">
        <w:rPr>
          <w:sz w:val="28"/>
          <w:szCs w:val="28"/>
        </w:rPr>
        <w:t xml:space="preserve"> в сфере обращения с твердыми коммунальными отходами.</w:t>
      </w:r>
    </w:p>
    <w:p w:rsidR="00CC48EB" w:rsidRPr="00696309" w:rsidRDefault="00CC48EB" w:rsidP="0087447F">
      <w:pPr>
        <w:tabs>
          <w:tab w:val="left" w:pos="10065"/>
        </w:tabs>
        <w:autoSpaceDE w:val="0"/>
        <w:autoSpaceDN w:val="0"/>
        <w:adjustRightInd w:val="0"/>
        <w:ind w:right="509" w:firstLine="567"/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 xml:space="preserve">Данные, приведенные в предложении об установлении </w:t>
      </w:r>
      <w:r w:rsidR="0040538D" w:rsidRPr="00696309">
        <w:rPr>
          <w:sz w:val="28"/>
          <w:szCs w:val="28"/>
        </w:rPr>
        <w:t xml:space="preserve">предельного </w:t>
      </w:r>
      <w:r w:rsidRPr="00696309">
        <w:rPr>
          <w:sz w:val="28"/>
          <w:szCs w:val="28"/>
        </w:rPr>
        <w:t xml:space="preserve">тарифа на </w:t>
      </w:r>
      <w:r w:rsidR="00590D1A" w:rsidRPr="00696309">
        <w:rPr>
          <w:sz w:val="28"/>
          <w:szCs w:val="28"/>
        </w:rPr>
        <w:t>захоронение ТКО</w:t>
      </w:r>
      <w:r w:rsidRPr="00696309">
        <w:rPr>
          <w:sz w:val="28"/>
          <w:szCs w:val="28"/>
        </w:rPr>
        <w:t>, при правильности подбора регулируемой организацией исходной информации можно оценить как достоверные.</w:t>
      </w:r>
    </w:p>
    <w:p w:rsidR="00CC48EB" w:rsidRPr="00696309" w:rsidRDefault="00CC48EB" w:rsidP="0087447F">
      <w:pPr>
        <w:tabs>
          <w:tab w:val="left" w:pos="10065"/>
        </w:tabs>
        <w:ind w:right="509" w:firstLine="540"/>
        <w:jc w:val="both"/>
        <w:rPr>
          <w:b/>
          <w:sz w:val="28"/>
        </w:rPr>
      </w:pPr>
      <w:r w:rsidRPr="00696309">
        <w:rPr>
          <w:b/>
          <w:sz w:val="28"/>
        </w:rPr>
        <w:t>Ответственность за достоверность данных несет организация.</w:t>
      </w:r>
    </w:p>
    <w:p w:rsidR="00CC48EB" w:rsidRPr="00696309" w:rsidRDefault="00CC48EB" w:rsidP="0087447F">
      <w:pPr>
        <w:tabs>
          <w:tab w:val="left" w:pos="10065"/>
        </w:tabs>
        <w:ind w:right="509" w:firstLine="720"/>
        <w:rPr>
          <w:color w:val="FF0000"/>
          <w:sz w:val="16"/>
          <w:szCs w:val="28"/>
        </w:rPr>
      </w:pPr>
    </w:p>
    <w:p w:rsidR="00CC48EB" w:rsidRPr="00696309" w:rsidRDefault="00CC48EB" w:rsidP="0087447F">
      <w:pPr>
        <w:tabs>
          <w:tab w:val="left" w:pos="10065"/>
        </w:tabs>
        <w:autoSpaceDE w:val="0"/>
        <w:autoSpaceDN w:val="0"/>
        <w:adjustRightInd w:val="0"/>
        <w:ind w:right="509" w:firstLine="567"/>
        <w:jc w:val="both"/>
        <w:outlineLvl w:val="0"/>
        <w:rPr>
          <w:b/>
          <w:sz w:val="28"/>
          <w:szCs w:val="28"/>
          <w:u w:val="single"/>
        </w:rPr>
      </w:pPr>
      <w:r w:rsidRPr="00696309">
        <w:rPr>
          <w:b/>
          <w:sz w:val="28"/>
          <w:szCs w:val="28"/>
          <w:u w:val="single"/>
        </w:rPr>
        <w:t>Метод установления тарифов</w:t>
      </w:r>
    </w:p>
    <w:p w:rsidR="0005538C" w:rsidRPr="0005538C" w:rsidRDefault="0005538C" w:rsidP="0087447F">
      <w:pPr>
        <w:tabs>
          <w:tab w:val="left" w:pos="9781"/>
          <w:tab w:val="left" w:pos="10065"/>
        </w:tabs>
        <w:autoSpaceDE w:val="0"/>
        <w:autoSpaceDN w:val="0"/>
        <w:adjustRightInd w:val="0"/>
        <w:ind w:right="509" w:firstLine="567"/>
        <w:jc w:val="both"/>
        <w:rPr>
          <w:sz w:val="28"/>
          <w:szCs w:val="28"/>
        </w:rPr>
      </w:pPr>
      <w:r w:rsidRPr="0005538C">
        <w:rPr>
          <w:sz w:val="28"/>
          <w:szCs w:val="28"/>
        </w:rPr>
        <w:t xml:space="preserve">Для оценки экономической обоснованности затрат организации </w:t>
      </w:r>
      <w:r w:rsidR="00B5598F">
        <w:rPr>
          <w:sz w:val="28"/>
          <w:szCs w:val="28"/>
        </w:rPr>
        <w:t>МУП «Волжанка»</w:t>
      </w:r>
      <w:r w:rsidRPr="0005538C">
        <w:rPr>
          <w:sz w:val="28"/>
          <w:szCs w:val="28"/>
        </w:rPr>
        <w:t xml:space="preserve"> на регулируемый период (201</w:t>
      </w:r>
      <w:r>
        <w:rPr>
          <w:sz w:val="28"/>
          <w:szCs w:val="28"/>
        </w:rPr>
        <w:t>9</w:t>
      </w:r>
      <w:r w:rsidRPr="0005538C">
        <w:rPr>
          <w:sz w:val="28"/>
          <w:szCs w:val="28"/>
        </w:rPr>
        <w:t xml:space="preserve">г.) использовался метод </w:t>
      </w:r>
      <w:r w:rsidRPr="0005538C">
        <w:rPr>
          <w:sz w:val="28"/>
          <w:szCs w:val="28"/>
        </w:rPr>
        <w:lastRenderedPageBreak/>
        <w:t xml:space="preserve">экономически обоснованных расходов (затрат), в соответствии с которым, на основании п.18 Основ ценообразования, тарифы устанавливаются на основании необходимой валовой выручки, определенной для соответствующего регулируемого вида деятельности, и расчетного объема и (или) массы твердых коммунальных отходов. </w:t>
      </w:r>
    </w:p>
    <w:p w:rsidR="0084799F" w:rsidRDefault="0005538C" w:rsidP="0087447F">
      <w:pPr>
        <w:tabs>
          <w:tab w:val="left" w:pos="9781"/>
          <w:tab w:val="left" w:pos="10065"/>
        </w:tabs>
        <w:autoSpaceDE w:val="0"/>
        <w:autoSpaceDN w:val="0"/>
        <w:adjustRightInd w:val="0"/>
        <w:ind w:right="509" w:firstLine="567"/>
        <w:jc w:val="both"/>
        <w:rPr>
          <w:sz w:val="28"/>
          <w:szCs w:val="28"/>
        </w:rPr>
      </w:pPr>
      <w:r w:rsidRPr="0005538C">
        <w:rPr>
          <w:sz w:val="28"/>
          <w:szCs w:val="28"/>
        </w:rPr>
        <w:t xml:space="preserve">Финансовые потребности для реализации </w:t>
      </w:r>
      <w:r w:rsidR="00B5598F">
        <w:rPr>
          <w:sz w:val="28"/>
          <w:szCs w:val="28"/>
        </w:rPr>
        <w:t>МУП «Волжанка»</w:t>
      </w:r>
      <w:r w:rsidRPr="0005538C">
        <w:rPr>
          <w:sz w:val="28"/>
          <w:szCs w:val="28"/>
        </w:rPr>
        <w:t xml:space="preserve"> производственной программы определяются как сумма расчетных значений расходов, относимых на регулируемый вид деятельности. Определение состава расходов, включаемых в расчет финансовых потребностей для реализации организацией производственной программы, и оценка их экономической обоснованности производятся в соответствии с Методическими указаниями.</w:t>
      </w:r>
    </w:p>
    <w:p w:rsidR="00CC48EB" w:rsidRPr="00696309" w:rsidRDefault="00CC48EB" w:rsidP="0087447F">
      <w:pPr>
        <w:autoSpaceDE w:val="0"/>
        <w:autoSpaceDN w:val="0"/>
        <w:adjustRightInd w:val="0"/>
        <w:ind w:right="509" w:firstLine="540"/>
        <w:jc w:val="both"/>
        <w:outlineLvl w:val="1"/>
        <w:rPr>
          <w:b/>
          <w:sz w:val="28"/>
          <w:szCs w:val="28"/>
          <w:u w:val="single"/>
        </w:rPr>
      </w:pPr>
      <w:r w:rsidRPr="00696309">
        <w:rPr>
          <w:b/>
          <w:sz w:val="28"/>
          <w:szCs w:val="28"/>
          <w:u w:val="single"/>
        </w:rPr>
        <w:t xml:space="preserve">Справочная информация о деятельности регулируемой организации </w:t>
      </w:r>
    </w:p>
    <w:p w:rsidR="003728BD" w:rsidRPr="002811F6" w:rsidRDefault="003728BD" w:rsidP="0087447F">
      <w:pPr>
        <w:ind w:right="509" w:firstLine="567"/>
        <w:jc w:val="both"/>
        <w:rPr>
          <w:sz w:val="28"/>
          <w:szCs w:val="28"/>
        </w:rPr>
      </w:pPr>
      <w:r w:rsidRPr="00696309">
        <w:rPr>
          <w:sz w:val="28"/>
          <w:szCs w:val="28"/>
        </w:rPr>
        <w:t xml:space="preserve">Предприятие проводит захоронение отходов, принятых от населения, бюджетных и прочих организаций </w:t>
      </w:r>
      <w:proofErr w:type="spellStart"/>
      <w:r w:rsidR="00B5598F">
        <w:rPr>
          <w:sz w:val="28"/>
          <w:szCs w:val="28"/>
        </w:rPr>
        <w:t>Верхнеуслонского</w:t>
      </w:r>
      <w:proofErr w:type="spellEnd"/>
      <w:r w:rsidRPr="00696309">
        <w:rPr>
          <w:sz w:val="28"/>
          <w:szCs w:val="28"/>
        </w:rPr>
        <w:t xml:space="preserve"> муниципального района.  </w:t>
      </w:r>
    </w:p>
    <w:p w:rsidR="00697C24" w:rsidRPr="00A06095" w:rsidRDefault="00031F47" w:rsidP="0087447F">
      <w:pPr>
        <w:ind w:right="509" w:firstLine="567"/>
        <w:jc w:val="both"/>
        <w:rPr>
          <w:sz w:val="28"/>
          <w:szCs w:val="28"/>
        </w:rPr>
      </w:pPr>
      <w:r w:rsidRPr="00696309">
        <w:rPr>
          <w:b/>
          <w:sz w:val="28"/>
          <w:szCs w:val="28"/>
        </w:rPr>
        <w:t>Правоустанавливающие документы:</w:t>
      </w:r>
      <w:r w:rsidRPr="00696309">
        <w:rPr>
          <w:sz w:val="28"/>
          <w:szCs w:val="28"/>
        </w:rPr>
        <w:t xml:space="preserve"> </w:t>
      </w:r>
      <w:r w:rsidR="00B5598F">
        <w:rPr>
          <w:sz w:val="28"/>
          <w:szCs w:val="28"/>
        </w:rPr>
        <w:t>Полигон ТКО МУП «Волжанка»</w:t>
      </w:r>
      <w:r w:rsidR="00DB021D" w:rsidRPr="00DB021D">
        <w:rPr>
          <w:sz w:val="28"/>
          <w:szCs w:val="28"/>
        </w:rPr>
        <w:t xml:space="preserve"> </w:t>
      </w:r>
      <w:r w:rsidR="00B5598F">
        <w:rPr>
          <w:sz w:val="28"/>
          <w:szCs w:val="28"/>
        </w:rPr>
        <w:t xml:space="preserve">эксплуатирует </w:t>
      </w:r>
      <w:r w:rsidR="003363C2" w:rsidRPr="00696309">
        <w:rPr>
          <w:sz w:val="28"/>
          <w:szCs w:val="28"/>
        </w:rPr>
        <w:t xml:space="preserve">в соответствии с </w:t>
      </w:r>
      <w:r w:rsidR="00067D0F">
        <w:rPr>
          <w:sz w:val="28"/>
          <w:szCs w:val="28"/>
        </w:rPr>
        <w:t xml:space="preserve">договором ответственного хранения и пользования </w:t>
      </w:r>
      <w:proofErr w:type="gramStart"/>
      <w:r w:rsidR="00067D0F">
        <w:rPr>
          <w:sz w:val="28"/>
          <w:szCs w:val="28"/>
        </w:rPr>
        <w:t>имуществом</w:t>
      </w:r>
      <w:r w:rsidR="004C30AA" w:rsidRPr="00696309">
        <w:rPr>
          <w:sz w:val="28"/>
          <w:szCs w:val="28"/>
        </w:rPr>
        <w:t xml:space="preserve"> </w:t>
      </w:r>
      <w:r w:rsidR="00DB021D">
        <w:rPr>
          <w:sz w:val="28"/>
          <w:szCs w:val="28"/>
        </w:rPr>
        <w:t>б</w:t>
      </w:r>
      <w:proofErr w:type="gramEnd"/>
      <w:r w:rsidR="00DB021D">
        <w:rPr>
          <w:sz w:val="28"/>
          <w:szCs w:val="28"/>
        </w:rPr>
        <w:t>/н</w:t>
      </w:r>
      <w:r w:rsidR="004C30AA" w:rsidRPr="00696309">
        <w:rPr>
          <w:sz w:val="28"/>
          <w:szCs w:val="28"/>
        </w:rPr>
        <w:t xml:space="preserve"> от </w:t>
      </w:r>
      <w:r w:rsidR="00067D0F">
        <w:rPr>
          <w:sz w:val="28"/>
          <w:szCs w:val="28"/>
        </w:rPr>
        <w:t>01.11</w:t>
      </w:r>
      <w:r w:rsidR="004C30AA" w:rsidRPr="00696309">
        <w:rPr>
          <w:sz w:val="28"/>
          <w:szCs w:val="28"/>
        </w:rPr>
        <w:t>.201</w:t>
      </w:r>
      <w:r w:rsidR="00067D0F">
        <w:rPr>
          <w:sz w:val="28"/>
          <w:szCs w:val="28"/>
        </w:rPr>
        <w:t xml:space="preserve">8 г., </w:t>
      </w:r>
      <w:r w:rsidR="00D311B6">
        <w:rPr>
          <w:sz w:val="28"/>
          <w:szCs w:val="28"/>
        </w:rPr>
        <w:t xml:space="preserve">срок действия </w:t>
      </w:r>
      <w:r w:rsidR="00067D0F">
        <w:rPr>
          <w:sz w:val="28"/>
          <w:szCs w:val="28"/>
        </w:rPr>
        <w:t>с 01.11.2018 по 01.10.2019.</w:t>
      </w:r>
    </w:p>
    <w:p w:rsidR="00067D0F" w:rsidRDefault="00315BEC" w:rsidP="0087447F">
      <w:pPr>
        <w:ind w:right="509" w:firstLine="567"/>
        <w:jc w:val="both"/>
        <w:rPr>
          <w:sz w:val="28"/>
          <w:szCs w:val="28"/>
        </w:rPr>
      </w:pPr>
      <w:r w:rsidRPr="00696309">
        <w:rPr>
          <w:sz w:val="28"/>
          <w:szCs w:val="28"/>
        </w:rPr>
        <w:t xml:space="preserve">Организация осуществляет деятельность по </w:t>
      </w:r>
      <w:r w:rsidR="00EA2ADF" w:rsidRPr="00696309">
        <w:rPr>
          <w:sz w:val="28"/>
          <w:szCs w:val="28"/>
        </w:rPr>
        <w:t>обезвреживанию и</w:t>
      </w:r>
      <w:r w:rsidRPr="00696309">
        <w:rPr>
          <w:sz w:val="28"/>
          <w:szCs w:val="28"/>
        </w:rPr>
        <w:t xml:space="preserve"> размещен</w:t>
      </w:r>
      <w:r w:rsidR="00067D0F">
        <w:rPr>
          <w:sz w:val="28"/>
          <w:szCs w:val="28"/>
        </w:rPr>
        <w:t>ию отходов 1-4 класса опасности. В качестве обосно</w:t>
      </w:r>
      <w:r w:rsidR="00F05E70">
        <w:rPr>
          <w:sz w:val="28"/>
          <w:szCs w:val="28"/>
        </w:rPr>
        <w:t>вывающих документов представлен договор от 13.03.2019 №РТЦ 01-48/2019 на оказание услуг по подготовке материалов для получения лицензии в области обращения с отходами.</w:t>
      </w:r>
      <w:r w:rsidR="00067D0F">
        <w:rPr>
          <w:sz w:val="28"/>
          <w:szCs w:val="28"/>
        </w:rPr>
        <w:t xml:space="preserve"> </w:t>
      </w:r>
    </w:p>
    <w:p w:rsidR="003E3EB0" w:rsidRPr="00696309" w:rsidRDefault="003E3EB0" w:rsidP="0087447F">
      <w:pPr>
        <w:ind w:right="509" w:firstLine="567"/>
        <w:jc w:val="both"/>
        <w:rPr>
          <w:b/>
          <w:sz w:val="28"/>
          <w:szCs w:val="28"/>
        </w:rPr>
      </w:pPr>
      <w:r w:rsidRPr="00696309">
        <w:rPr>
          <w:b/>
          <w:sz w:val="28"/>
          <w:szCs w:val="28"/>
        </w:rPr>
        <w:t>Организация применяет упрощенную систему налогообложения.</w:t>
      </w:r>
    </w:p>
    <w:p w:rsidR="00DB021D" w:rsidRDefault="003D05C9" w:rsidP="0087447F">
      <w:pPr>
        <w:ind w:right="509"/>
        <w:jc w:val="both"/>
        <w:rPr>
          <w:b/>
          <w:sz w:val="28"/>
          <w:u w:val="single"/>
        </w:rPr>
      </w:pPr>
      <w:r w:rsidRPr="00696309">
        <w:rPr>
          <w:b/>
          <w:sz w:val="28"/>
          <w:szCs w:val="28"/>
        </w:rPr>
        <w:t xml:space="preserve"> </w:t>
      </w:r>
      <w:r w:rsidR="00DB021D">
        <w:rPr>
          <w:sz w:val="28"/>
        </w:rPr>
        <w:t>В</w:t>
      </w:r>
      <w:r w:rsidR="00DB021D" w:rsidRPr="00281195">
        <w:rPr>
          <w:sz w:val="28"/>
        </w:rPr>
        <w:t xml:space="preserve"> отношении </w:t>
      </w:r>
      <w:r w:rsidR="00DB021D">
        <w:rPr>
          <w:sz w:val="28"/>
        </w:rPr>
        <w:t>данной организации</w:t>
      </w:r>
      <w:r w:rsidR="00DB021D" w:rsidRPr="00281195">
        <w:rPr>
          <w:sz w:val="28"/>
        </w:rPr>
        <w:t xml:space="preserve"> в течение предыдущего года не осуществлялось государственное регулирование тарифов.</w:t>
      </w:r>
      <w:r w:rsidR="00DB021D" w:rsidRPr="00DB021D">
        <w:rPr>
          <w:b/>
          <w:sz w:val="28"/>
          <w:u w:val="single"/>
        </w:rPr>
        <w:t xml:space="preserve"> </w:t>
      </w:r>
    </w:p>
    <w:p w:rsidR="00DB021D" w:rsidRDefault="00DB021D" w:rsidP="00DB021D">
      <w:pPr>
        <w:rPr>
          <w:b/>
          <w:sz w:val="28"/>
          <w:u w:val="single"/>
        </w:rPr>
      </w:pPr>
    </w:p>
    <w:p w:rsidR="00DB021D" w:rsidRPr="00DB021D" w:rsidRDefault="00DB021D" w:rsidP="00DB021D">
      <w:pPr>
        <w:jc w:val="center"/>
        <w:rPr>
          <w:b/>
          <w:sz w:val="28"/>
          <w:u w:val="single"/>
        </w:rPr>
      </w:pPr>
      <w:r w:rsidRPr="00696309">
        <w:rPr>
          <w:b/>
          <w:sz w:val="28"/>
          <w:u w:val="single"/>
        </w:rPr>
        <w:t xml:space="preserve">Анализ </w:t>
      </w:r>
      <w:proofErr w:type="gramStart"/>
      <w:r w:rsidRPr="00696309">
        <w:rPr>
          <w:b/>
          <w:sz w:val="28"/>
          <w:u w:val="single"/>
        </w:rPr>
        <w:t>обоснованности расчета объема отпуска услуг</w:t>
      </w:r>
      <w:proofErr w:type="gramEnd"/>
    </w:p>
    <w:tbl>
      <w:tblPr>
        <w:tblpPr w:leftFromText="180" w:rightFromText="180" w:vertAnchor="text" w:horzAnchor="margin" w:tblpXSpec="center" w:tblpY="29"/>
        <w:tblOverlap w:val="never"/>
        <w:tblW w:w="4593" w:type="pct"/>
        <w:tblLayout w:type="fixed"/>
        <w:tblLook w:val="04A0" w:firstRow="1" w:lastRow="0" w:firstColumn="1" w:lastColumn="0" w:noHBand="0" w:noVBand="1"/>
      </w:tblPr>
      <w:tblGrid>
        <w:gridCol w:w="4489"/>
        <w:gridCol w:w="621"/>
        <w:gridCol w:w="1666"/>
        <w:gridCol w:w="2744"/>
      </w:tblGrid>
      <w:tr w:rsidR="00DB021D" w:rsidRPr="00ED188A" w:rsidTr="0087447F">
        <w:trPr>
          <w:trHeight w:val="362"/>
        </w:trPr>
        <w:tc>
          <w:tcPr>
            <w:tcW w:w="2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1D" w:rsidRPr="00DB021D" w:rsidRDefault="00DB021D" w:rsidP="00D16D1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Показатели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1D" w:rsidRPr="00DB021D" w:rsidRDefault="00DB021D" w:rsidP="00D16D15">
            <w:pPr>
              <w:jc w:val="center"/>
              <w:rPr>
                <w:sz w:val="20"/>
                <w:szCs w:val="20"/>
              </w:rPr>
            </w:pPr>
            <w:proofErr w:type="spellStart"/>
            <w:r w:rsidRPr="00DB021D">
              <w:rPr>
                <w:sz w:val="20"/>
                <w:szCs w:val="20"/>
              </w:rPr>
              <w:t>Ед</w:t>
            </w:r>
            <w:proofErr w:type="gramStart"/>
            <w:r w:rsidRPr="00DB021D">
              <w:rPr>
                <w:sz w:val="20"/>
                <w:szCs w:val="20"/>
              </w:rPr>
              <w:t>.и</w:t>
            </w:r>
            <w:proofErr w:type="gramEnd"/>
            <w:r w:rsidRPr="00DB021D">
              <w:rPr>
                <w:sz w:val="20"/>
                <w:szCs w:val="20"/>
              </w:rPr>
              <w:t>зм</w:t>
            </w:r>
            <w:proofErr w:type="spellEnd"/>
            <w:r w:rsidRPr="00DB021D">
              <w:rPr>
                <w:sz w:val="20"/>
                <w:szCs w:val="20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B021D" w:rsidRPr="00DB021D" w:rsidRDefault="00DB021D" w:rsidP="00DB021D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Прогноз организации на 201</w:t>
            </w:r>
            <w:r>
              <w:rPr>
                <w:sz w:val="20"/>
                <w:szCs w:val="20"/>
              </w:rPr>
              <w:t>9</w:t>
            </w:r>
            <w:r w:rsidRPr="00DB021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D" w:rsidRPr="00DB021D" w:rsidRDefault="00DB021D" w:rsidP="00DB021D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Расчет  Госкомитета на 201</w:t>
            </w:r>
            <w:r>
              <w:rPr>
                <w:sz w:val="20"/>
                <w:szCs w:val="20"/>
              </w:rPr>
              <w:t>9</w:t>
            </w:r>
            <w:r w:rsidRPr="00DB021D">
              <w:rPr>
                <w:sz w:val="20"/>
                <w:szCs w:val="20"/>
              </w:rPr>
              <w:t xml:space="preserve"> год</w:t>
            </w:r>
          </w:p>
        </w:tc>
      </w:tr>
      <w:tr w:rsidR="00DB021D" w:rsidRPr="00ED188A" w:rsidTr="0087447F">
        <w:trPr>
          <w:trHeight w:val="252"/>
        </w:trPr>
        <w:tc>
          <w:tcPr>
            <w:tcW w:w="2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1D" w:rsidRPr="00DB021D" w:rsidRDefault="00DB021D" w:rsidP="00D16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1D" w:rsidRPr="00DB021D" w:rsidRDefault="00DB021D" w:rsidP="00D16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21D" w:rsidRPr="00DB021D" w:rsidRDefault="00DB021D" w:rsidP="00D16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D" w:rsidRPr="00DB021D" w:rsidRDefault="00DB021D" w:rsidP="00D16D15">
            <w:pPr>
              <w:jc w:val="center"/>
              <w:rPr>
                <w:sz w:val="20"/>
                <w:szCs w:val="20"/>
              </w:rPr>
            </w:pPr>
          </w:p>
        </w:tc>
      </w:tr>
      <w:tr w:rsidR="00EE77C0" w:rsidRPr="0087155C" w:rsidTr="0087447F">
        <w:trPr>
          <w:trHeight w:val="32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numPr>
                <w:ilvl w:val="0"/>
                <w:numId w:val="5"/>
              </w:numPr>
              <w:tabs>
                <w:tab w:val="left" w:pos="337"/>
                <w:tab w:val="left" w:pos="478"/>
              </w:tabs>
              <w:spacing w:after="200" w:line="276" w:lineRule="auto"/>
              <w:ind w:left="53" w:hanging="53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Принято твёрдых бытовых отходов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тыс. м</w:t>
            </w:r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28,005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C95862" w:rsidP="00EE77C0">
            <w:pPr>
              <w:jc w:val="center"/>
              <w:rPr>
                <w:sz w:val="20"/>
                <w:szCs w:val="20"/>
              </w:rPr>
            </w:pPr>
            <w:r w:rsidRPr="00C95862">
              <w:rPr>
                <w:sz w:val="20"/>
                <w:szCs w:val="20"/>
              </w:rPr>
              <w:t>54,616</w:t>
            </w:r>
          </w:p>
        </w:tc>
      </w:tr>
      <w:tr w:rsidR="00EE77C0" w:rsidRPr="00ED188A" w:rsidTr="0087447F">
        <w:trPr>
          <w:trHeight w:val="636"/>
        </w:trPr>
        <w:tc>
          <w:tcPr>
            <w:tcW w:w="2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tabs>
                <w:tab w:val="left" w:pos="337"/>
                <w:tab w:val="left" w:pos="478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1.1. Бюджетным потребителям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</w:t>
            </w:r>
            <w:proofErr w:type="gramStart"/>
            <w:r w:rsidRPr="00DB021D">
              <w:rPr>
                <w:sz w:val="20"/>
                <w:szCs w:val="20"/>
              </w:rPr>
              <w:t>.м</w:t>
            </w:r>
            <w:proofErr w:type="gramEnd"/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F51A77" w:rsidRDefault="00F51A77" w:rsidP="00EE77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660</w:t>
            </w:r>
          </w:p>
        </w:tc>
      </w:tr>
      <w:tr w:rsidR="00EE77C0" w:rsidRPr="0087155C" w:rsidTr="0087447F">
        <w:trPr>
          <w:trHeight w:val="362"/>
        </w:trPr>
        <w:tc>
          <w:tcPr>
            <w:tcW w:w="2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tabs>
                <w:tab w:val="left" w:pos="337"/>
                <w:tab w:val="left" w:pos="478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1.2. Населению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</w:t>
            </w:r>
            <w:proofErr w:type="gramStart"/>
            <w:r w:rsidRPr="00DB021D">
              <w:rPr>
                <w:sz w:val="20"/>
                <w:szCs w:val="20"/>
              </w:rPr>
              <w:t>.м</w:t>
            </w:r>
            <w:proofErr w:type="gramEnd"/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F51A77" w:rsidP="00F51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41,391</w:t>
            </w:r>
          </w:p>
        </w:tc>
      </w:tr>
      <w:tr w:rsidR="00EE77C0" w:rsidRPr="00ED188A" w:rsidTr="0087447F">
        <w:trPr>
          <w:trHeight w:val="362"/>
        </w:trPr>
        <w:tc>
          <w:tcPr>
            <w:tcW w:w="2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C0" w:rsidRPr="00DB021D" w:rsidRDefault="00EE77C0" w:rsidP="00EE77C0">
            <w:pPr>
              <w:tabs>
                <w:tab w:val="left" w:pos="337"/>
                <w:tab w:val="left" w:pos="478"/>
              </w:tabs>
              <w:ind w:left="53" w:hanging="53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%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F51A77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EE77C0" w:rsidRPr="00ED188A" w:rsidTr="0087447F">
        <w:trPr>
          <w:trHeight w:val="362"/>
        </w:trPr>
        <w:tc>
          <w:tcPr>
            <w:tcW w:w="2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tabs>
                <w:tab w:val="left" w:pos="337"/>
                <w:tab w:val="left" w:pos="478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1.3. Прочим потребителям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</w:t>
            </w:r>
            <w:proofErr w:type="gramStart"/>
            <w:r w:rsidRPr="00DB021D">
              <w:rPr>
                <w:sz w:val="20"/>
                <w:szCs w:val="20"/>
              </w:rPr>
              <w:t>.м</w:t>
            </w:r>
            <w:proofErr w:type="gramEnd"/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F51A77" w:rsidP="00E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11,565</w:t>
            </w:r>
          </w:p>
        </w:tc>
      </w:tr>
      <w:tr w:rsidR="00EE77C0" w:rsidRPr="0087155C" w:rsidTr="0087447F">
        <w:trPr>
          <w:trHeight w:val="805"/>
        </w:trPr>
        <w:tc>
          <w:tcPr>
            <w:tcW w:w="2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numPr>
                <w:ilvl w:val="0"/>
                <w:numId w:val="5"/>
              </w:numPr>
              <w:tabs>
                <w:tab w:val="left" w:pos="337"/>
                <w:tab w:val="left" w:pos="478"/>
              </w:tabs>
              <w:spacing w:after="200" w:line="276" w:lineRule="auto"/>
              <w:ind w:left="53" w:hanging="53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Общий объём утилизированных (захороненных) твёрдых бытовых отходов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</w:t>
            </w:r>
            <w:proofErr w:type="gramStart"/>
            <w:r w:rsidRPr="00DB021D">
              <w:rPr>
                <w:sz w:val="20"/>
                <w:szCs w:val="20"/>
              </w:rPr>
              <w:t>.м</w:t>
            </w:r>
            <w:proofErr w:type="gramEnd"/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28,005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C95862" w:rsidP="00C95862">
            <w:pPr>
              <w:jc w:val="center"/>
              <w:rPr>
                <w:sz w:val="20"/>
                <w:szCs w:val="20"/>
              </w:rPr>
            </w:pPr>
            <w:r w:rsidRPr="00C95862">
              <w:rPr>
                <w:sz w:val="20"/>
                <w:szCs w:val="20"/>
              </w:rPr>
              <w:t>54,616</w:t>
            </w:r>
          </w:p>
        </w:tc>
      </w:tr>
      <w:tr w:rsidR="00EE77C0" w:rsidRPr="00ED188A" w:rsidTr="0087447F">
        <w:trPr>
          <w:trHeight w:val="362"/>
        </w:trPr>
        <w:tc>
          <w:tcPr>
            <w:tcW w:w="2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numPr>
                <w:ilvl w:val="1"/>
                <w:numId w:val="5"/>
              </w:numPr>
              <w:tabs>
                <w:tab w:val="left" w:pos="337"/>
                <w:tab w:val="left" w:pos="478"/>
              </w:tabs>
              <w:spacing w:after="200" w:line="276" w:lineRule="auto"/>
              <w:ind w:left="53" w:hanging="53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Объём утилизированных твёрдых бытовых отходов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</w:t>
            </w:r>
            <w:proofErr w:type="gramStart"/>
            <w:r w:rsidRPr="00DB021D">
              <w:rPr>
                <w:sz w:val="20"/>
                <w:szCs w:val="20"/>
              </w:rPr>
              <w:t>.м</w:t>
            </w:r>
            <w:proofErr w:type="gramEnd"/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EE77C0" w:rsidP="00EE77C0">
            <w:pPr>
              <w:jc w:val="center"/>
              <w:rPr>
                <w:sz w:val="20"/>
                <w:szCs w:val="20"/>
              </w:rPr>
            </w:pPr>
          </w:p>
        </w:tc>
      </w:tr>
      <w:tr w:rsidR="00EE77C0" w:rsidRPr="00ED188A" w:rsidTr="0087447F">
        <w:trPr>
          <w:trHeight w:val="362"/>
        </w:trPr>
        <w:tc>
          <w:tcPr>
            <w:tcW w:w="2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C0" w:rsidRPr="00DB021D" w:rsidRDefault="00EE77C0" w:rsidP="00EE77C0">
            <w:pPr>
              <w:tabs>
                <w:tab w:val="left" w:pos="337"/>
                <w:tab w:val="left" w:pos="478"/>
              </w:tabs>
              <w:ind w:left="53" w:hanging="53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%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EE77C0" w:rsidP="00EE77C0">
            <w:pPr>
              <w:jc w:val="center"/>
              <w:rPr>
                <w:sz w:val="20"/>
                <w:szCs w:val="20"/>
              </w:rPr>
            </w:pPr>
          </w:p>
        </w:tc>
      </w:tr>
      <w:tr w:rsidR="00EE77C0" w:rsidRPr="0087155C" w:rsidTr="0087447F">
        <w:trPr>
          <w:trHeight w:val="362"/>
        </w:trPr>
        <w:tc>
          <w:tcPr>
            <w:tcW w:w="235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numPr>
                <w:ilvl w:val="1"/>
                <w:numId w:val="5"/>
              </w:numPr>
              <w:tabs>
                <w:tab w:val="left" w:pos="337"/>
                <w:tab w:val="left" w:pos="478"/>
              </w:tabs>
              <w:spacing w:after="200" w:line="276" w:lineRule="auto"/>
              <w:ind w:left="53" w:hanging="53"/>
              <w:contextualSpacing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Объём захороненных твёрдых бытовых отходов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C0" w:rsidRPr="00DB021D" w:rsidRDefault="00EE77C0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21D">
              <w:rPr>
                <w:sz w:val="20"/>
                <w:szCs w:val="20"/>
              </w:rPr>
              <w:t>тыс</w:t>
            </w:r>
            <w:proofErr w:type="gramStart"/>
            <w:r w:rsidRPr="00DB021D">
              <w:rPr>
                <w:sz w:val="20"/>
                <w:szCs w:val="20"/>
              </w:rPr>
              <w:t>.м</w:t>
            </w:r>
            <w:proofErr w:type="gramEnd"/>
            <w:r w:rsidRPr="00DB021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DB021D" w:rsidRDefault="00603C39" w:rsidP="00EE77C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28,005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0" w:rsidRPr="00C95862" w:rsidRDefault="00C95862" w:rsidP="00EE77C0">
            <w:pPr>
              <w:jc w:val="center"/>
              <w:rPr>
                <w:sz w:val="20"/>
                <w:szCs w:val="20"/>
              </w:rPr>
            </w:pPr>
            <w:r w:rsidRPr="00C95862">
              <w:rPr>
                <w:sz w:val="20"/>
                <w:szCs w:val="20"/>
              </w:rPr>
              <w:t>54,616</w:t>
            </w:r>
          </w:p>
        </w:tc>
      </w:tr>
    </w:tbl>
    <w:p w:rsidR="00CC48EB" w:rsidRPr="00696309" w:rsidRDefault="00CC48EB" w:rsidP="00DB021D">
      <w:pPr>
        <w:tabs>
          <w:tab w:val="left" w:pos="9781"/>
        </w:tabs>
        <w:ind w:right="367" w:firstLine="567"/>
        <w:jc w:val="both"/>
        <w:rPr>
          <w:sz w:val="28"/>
        </w:rPr>
        <w:sectPr w:rsidR="00CC48EB" w:rsidRPr="00696309" w:rsidSect="00CC48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624" w:bottom="567" w:left="1134" w:header="709" w:footer="709" w:gutter="0"/>
          <w:cols w:space="708"/>
          <w:docGrid w:linePitch="360"/>
        </w:sectPr>
      </w:pPr>
    </w:p>
    <w:p w:rsidR="002F32E7" w:rsidRPr="00696309" w:rsidRDefault="002F32E7" w:rsidP="00C54083">
      <w:pPr>
        <w:ind w:left="708" w:firstLine="708"/>
        <w:jc w:val="both"/>
        <w:rPr>
          <w:sz w:val="28"/>
        </w:rPr>
      </w:pPr>
    </w:p>
    <w:p w:rsidR="00F65523" w:rsidRDefault="00F65523" w:rsidP="00F65523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31F47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Расчетный объем и (или) масса твердых коммунальных отходов на очередной период регулирования (каждый год в течение долгосрочного периода регулирования) определяется на основании данных о фактическом объеме и (или)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документов, </w:t>
      </w:r>
      <w:r w:rsidRPr="00D311B6">
        <w:rPr>
          <w:rFonts w:eastAsiaTheme="minorHAnsi"/>
          <w:b/>
          <w:color w:val="000000" w:themeColor="text1"/>
          <w:sz w:val="28"/>
          <w:szCs w:val="28"/>
          <w:lang w:eastAsia="en-US"/>
        </w:rPr>
        <w:t>а в случае отсутствия подтверждающих документов - исходя</w:t>
      </w:r>
      <w:proofErr w:type="gramEnd"/>
      <w:r w:rsidRPr="00D311B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из данных территориальной схемы</w:t>
      </w:r>
      <w:r w:rsidRPr="00031F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или, при ее </w:t>
      </w:r>
      <w:proofErr w:type="gramStart"/>
      <w:r w:rsidRPr="00031F47">
        <w:rPr>
          <w:rFonts w:eastAsiaTheme="minorHAnsi"/>
          <w:color w:val="000000" w:themeColor="text1"/>
          <w:sz w:val="28"/>
          <w:szCs w:val="28"/>
          <w:lang w:eastAsia="en-US"/>
        </w:rPr>
        <w:t>отсутствии</w:t>
      </w:r>
      <w:proofErr w:type="gramEnd"/>
      <w:r w:rsidRPr="00031F47">
        <w:rPr>
          <w:rFonts w:eastAsiaTheme="minorHAnsi"/>
          <w:color w:val="000000" w:themeColor="text1"/>
          <w:sz w:val="28"/>
          <w:szCs w:val="28"/>
          <w:lang w:eastAsia="en-US"/>
        </w:rPr>
        <w:t>, исходя из нормативов накопления твердых коммунальных отходов и заключенных регулируемой организацией договоров на оказание услуг.</w:t>
      </w:r>
    </w:p>
    <w:p w:rsidR="00F65523" w:rsidRPr="00E34FD1" w:rsidRDefault="00EE77C0" w:rsidP="00577338">
      <w:pPr>
        <w:ind w:firstLine="540"/>
        <w:jc w:val="both"/>
        <w:rPr>
          <w:sz w:val="28"/>
          <w:szCs w:val="28"/>
        </w:rPr>
      </w:pPr>
      <w:proofErr w:type="gramStart"/>
      <w:r w:rsidRPr="00ED188A">
        <w:rPr>
          <w:rFonts w:eastAsia="Calibri"/>
          <w:sz w:val="28"/>
          <w:szCs w:val="28"/>
          <w:lang w:eastAsia="en-US"/>
        </w:rPr>
        <w:t>Объем принятых ТКО составил</w:t>
      </w:r>
      <w:r w:rsidR="005F1971">
        <w:rPr>
          <w:rFonts w:eastAsia="Calibri"/>
          <w:sz w:val="28"/>
          <w:szCs w:val="28"/>
          <w:lang w:eastAsia="en-US"/>
        </w:rPr>
        <w:t xml:space="preserve"> 54,616</w:t>
      </w:r>
      <w:r w:rsidRPr="00ED188A">
        <w:rPr>
          <w:rFonts w:eastAsia="Calibri"/>
          <w:sz w:val="28"/>
          <w:szCs w:val="28"/>
          <w:lang w:eastAsia="en-US"/>
        </w:rPr>
        <w:t xml:space="preserve"> тыс. </w:t>
      </w:r>
      <w:proofErr w:type="spellStart"/>
      <w:r w:rsidRPr="00ED188A">
        <w:rPr>
          <w:rFonts w:eastAsia="Calibri"/>
          <w:sz w:val="28"/>
          <w:szCs w:val="28"/>
          <w:lang w:eastAsia="en-US"/>
        </w:rPr>
        <w:t>куб.м</w:t>
      </w:r>
      <w:proofErr w:type="spellEnd"/>
      <w:r w:rsidRPr="00ED188A">
        <w:rPr>
          <w:rFonts w:eastAsia="Calibri"/>
          <w:sz w:val="28"/>
          <w:szCs w:val="28"/>
          <w:lang w:eastAsia="en-US"/>
        </w:rPr>
        <w:t>.</w:t>
      </w:r>
      <w:r w:rsidR="00F65523">
        <w:rPr>
          <w:sz w:val="28"/>
          <w:szCs w:val="28"/>
        </w:rPr>
        <w:t xml:space="preserve">, </w:t>
      </w:r>
      <w:r w:rsidR="00F65523" w:rsidRPr="00F65523">
        <w:rPr>
          <w:sz w:val="28"/>
          <w:szCs w:val="28"/>
        </w:rPr>
        <w:t>исходя из Территориальной схемы</w:t>
      </w:r>
      <w:r w:rsidR="00D311B6" w:rsidRPr="00D311B6">
        <w:t xml:space="preserve"> </w:t>
      </w:r>
      <w:r w:rsidR="00D311B6" w:rsidRPr="00D311B6">
        <w:rPr>
          <w:sz w:val="28"/>
          <w:szCs w:val="28"/>
        </w:rPr>
        <w:t>в области обращения с отходами, в том числе с твердыми коммунальными отходами</w:t>
      </w:r>
      <w:r w:rsidR="00F65523" w:rsidRPr="00F65523">
        <w:rPr>
          <w:sz w:val="28"/>
          <w:szCs w:val="28"/>
        </w:rPr>
        <w:t>, утвержденной Постановлением Кабинета Министров Республики Татарстан от 13.03.2018 № 149 «Об утверждении Территориальной схемы в области обращения с отходами, в том числе с твердыми коммунальными отходами, Республики Татарстан»</w:t>
      </w:r>
      <w:r w:rsidR="0035240B">
        <w:rPr>
          <w:sz w:val="28"/>
          <w:szCs w:val="28"/>
        </w:rPr>
        <w:t xml:space="preserve"> </w:t>
      </w:r>
      <w:r w:rsidR="0035240B" w:rsidRPr="0035240B">
        <w:rPr>
          <w:sz w:val="28"/>
          <w:szCs w:val="28"/>
        </w:rPr>
        <w:t>(в редакции постановления от 14.05.2019 № 391)</w:t>
      </w:r>
      <w:r w:rsidR="00F65523" w:rsidRPr="00F65523">
        <w:rPr>
          <w:sz w:val="28"/>
          <w:szCs w:val="28"/>
        </w:rPr>
        <w:t>.</w:t>
      </w:r>
      <w:proofErr w:type="gramEnd"/>
    </w:p>
    <w:p w:rsidR="00F472D1" w:rsidRDefault="00F472D1" w:rsidP="00EE77C0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48EB" w:rsidRPr="00696309" w:rsidRDefault="00CC48EB" w:rsidP="00EE77C0">
      <w:pPr>
        <w:ind w:firstLine="540"/>
        <w:jc w:val="both"/>
        <w:rPr>
          <w:b/>
          <w:sz w:val="28"/>
          <w:szCs w:val="28"/>
          <w:u w:val="single"/>
        </w:rPr>
      </w:pPr>
      <w:r w:rsidRPr="00696309">
        <w:rPr>
          <w:b/>
          <w:sz w:val="28"/>
          <w:szCs w:val="28"/>
          <w:u w:val="single"/>
        </w:rPr>
        <w:t>Экспертиза обоснованности расчета финансовых потребностей на реализацию производственной программ</w:t>
      </w:r>
      <w:r w:rsidR="00B9247C" w:rsidRPr="00696309">
        <w:rPr>
          <w:b/>
          <w:sz w:val="28"/>
          <w:szCs w:val="28"/>
          <w:u w:val="single"/>
        </w:rPr>
        <w:t xml:space="preserve">ы на </w:t>
      </w:r>
      <w:r w:rsidR="00EE77C0">
        <w:rPr>
          <w:b/>
          <w:sz w:val="28"/>
          <w:szCs w:val="28"/>
          <w:u w:val="single"/>
        </w:rPr>
        <w:t>2019 год</w:t>
      </w:r>
    </w:p>
    <w:p w:rsidR="00937145" w:rsidRPr="00696309" w:rsidRDefault="00937145" w:rsidP="00937145">
      <w:pPr>
        <w:ind w:firstLine="709"/>
        <w:jc w:val="both"/>
        <w:rPr>
          <w:sz w:val="28"/>
        </w:rPr>
      </w:pPr>
      <w:r w:rsidRPr="00696309">
        <w:rPr>
          <w:sz w:val="28"/>
        </w:rPr>
        <w:t xml:space="preserve">Уполномоченным по тарифному делу рассмотрены представленные расчеты и проведена оценка экономической обоснованности затрат в соответствии с нормативными правовыми актами в сфере тарифного регулирования. </w:t>
      </w:r>
    </w:p>
    <w:p w:rsidR="00F472D1" w:rsidRPr="00ED188A" w:rsidRDefault="00F472D1" w:rsidP="00F472D1">
      <w:pPr>
        <w:ind w:firstLine="709"/>
        <w:jc w:val="both"/>
        <w:rPr>
          <w:sz w:val="28"/>
        </w:rPr>
      </w:pPr>
      <w:r w:rsidRPr="00ED188A">
        <w:rPr>
          <w:sz w:val="28"/>
        </w:rPr>
        <w:t xml:space="preserve">Анализ проведен в соответствии с разделом </w:t>
      </w:r>
      <w:r>
        <w:rPr>
          <w:sz w:val="28"/>
          <w:lang w:val="en-US"/>
        </w:rPr>
        <w:t>VI</w:t>
      </w:r>
      <w:r w:rsidRPr="00ED188A">
        <w:rPr>
          <w:sz w:val="28"/>
        </w:rPr>
        <w:t xml:space="preserve"> «Метод </w:t>
      </w:r>
      <w:r>
        <w:rPr>
          <w:sz w:val="28"/>
        </w:rPr>
        <w:t>экономически обоснованных расходов</w:t>
      </w:r>
      <w:r w:rsidRPr="00ED188A">
        <w:rPr>
          <w:sz w:val="28"/>
        </w:rPr>
        <w:t xml:space="preserve">» Основ ценообразования и разделом </w:t>
      </w:r>
      <w:r w:rsidRPr="00ED188A">
        <w:rPr>
          <w:sz w:val="28"/>
          <w:lang w:val="en-US"/>
        </w:rPr>
        <w:t>I</w:t>
      </w:r>
      <w:r>
        <w:rPr>
          <w:sz w:val="28"/>
          <w:lang w:val="en-US"/>
        </w:rPr>
        <w:t>II</w:t>
      </w:r>
      <w:r w:rsidRPr="00ED188A">
        <w:rPr>
          <w:sz w:val="28"/>
        </w:rPr>
        <w:t xml:space="preserve"> «</w:t>
      </w:r>
      <w:r w:rsidRPr="00CD000B">
        <w:rPr>
          <w:sz w:val="28"/>
        </w:rPr>
        <w:t>Основные методологич</w:t>
      </w:r>
      <w:r>
        <w:rPr>
          <w:sz w:val="28"/>
        </w:rPr>
        <w:t xml:space="preserve">еские положения по формированию </w:t>
      </w:r>
      <w:r w:rsidRPr="00CD000B">
        <w:rPr>
          <w:sz w:val="28"/>
        </w:rPr>
        <w:t>необходимой валовой выру</w:t>
      </w:r>
      <w:r>
        <w:rPr>
          <w:sz w:val="28"/>
        </w:rPr>
        <w:t xml:space="preserve">чки для расчета тарифов методом </w:t>
      </w:r>
      <w:r w:rsidRPr="00CD000B">
        <w:rPr>
          <w:sz w:val="28"/>
        </w:rPr>
        <w:t>экономически обоснованных расходов (затрат)</w:t>
      </w:r>
      <w:r w:rsidRPr="00ED188A">
        <w:rPr>
          <w:sz w:val="28"/>
        </w:rPr>
        <w:t>» Методических указаний.</w:t>
      </w:r>
    </w:p>
    <w:p w:rsidR="00F472D1" w:rsidRPr="00ED188A" w:rsidRDefault="00F472D1" w:rsidP="00F472D1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Pr="00ED188A">
        <w:rPr>
          <w:sz w:val="28"/>
        </w:rPr>
        <w:t>ри расчете предельных тарифов применены индексы-дефляторы (в среднем за год к предыдущему году), определенные Прогнозом СЭР на 201</w:t>
      </w:r>
      <w:r>
        <w:rPr>
          <w:sz w:val="28"/>
        </w:rPr>
        <w:t>8</w:t>
      </w:r>
      <w:r w:rsidRPr="00ED188A">
        <w:rPr>
          <w:sz w:val="28"/>
        </w:rPr>
        <w:t xml:space="preserve"> год</w:t>
      </w:r>
      <w:r>
        <w:rPr>
          <w:sz w:val="28"/>
        </w:rPr>
        <w:t>:</w:t>
      </w:r>
    </w:p>
    <w:tbl>
      <w:tblPr>
        <w:tblW w:w="9675" w:type="dxa"/>
        <w:jc w:val="center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013"/>
      </w:tblGrid>
      <w:tr w:rsidR="00F472D1" w:rsidRPr="00696309" w:rsidTr="00F472D1">
        <w:trPr>
          <w:trHeight w:val="419"/>
          <w:tblHeader/>
          <w:jc w:val="center"/>
        </w:trPr>
        <w:tc>
          <w:tcPr>
            <w:tcW w:w="6662" w:type="dxa"/>
            <w:vAlign w:val="center"/>
          </w:tcPr>
          <w:p w:rsidR="00F472D1" w:rsidRPr="00696309" w:rsidRDefault="00F472D1" w:rsidP="007A1378">
            <w:pPr>
              <w:jc w:val="center"/>
              <w:rPr>
                <w:b/>
              </w:rPr>
            </w:pPr>
            <w:r w:rsidRPr="00696309">
              <w:rPr>
                <w:b/>
              </w:rPr>
              <w:t>Наименование показателя</w:t>
            </w:r>
          </w:p>
        </w:tc>
        <w:tc>
          <w:tcPr>
            <w:tcW w:w="3013" w:type="dxa"/>
            <w:vAlign w:val="center"/>
          </w:tcPr>
          <w:p w:rsidR="00F472D1" w:rsidRPr="00696309" w:rsidRDefault="00F472D1" w:rsidP="00F472D1">
            <w:pPr>
              <w:jc w:val="center"/>
              <w:rPr>
                <w:b/>
              </w:rPr>
            </w:pPr>
            <w:r w:rsidRPr="0069630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696309">
              <w:rPr>
                <w:b/>
              </w:rPr>
              <w:t xml:space="preserve"> год</w:t>
            </w:r>
          </w:p>
        </w:tc>
      </w:tr>
      <w:tr w:rsidR="00F472D1" w:rsidRPr="00696309" w:rsidTr="00F472D1">
        <w:trPr>
          <w:jc w:val="center"/>
        </w:trPr>
        <w:tc>
          <w:tcPr>
            <w:tcW w:w="6662" w:type="dxa"/>
          </w:tcPr>
          <w:p w:rsidR="00F472D1" w:rsidRPr="00696309" w:rsidRDefault="00F472D1" w:rsidP="002F6A0E">
            <w:r w:rsidRPr="00696309">
              <w:t>электрическая энергия</w:t>
            </w:r>
          </w:p>
        </w:tc>
        <w:tc>
          <w:tcPr>
            <w:tcW w:w="3013" w:type="dxa"/>
          </w:tcPr>
          <w:p w:rsidR="00F472D1" w:rsidRPr="00696309" w:rsidRDefault="00F472D1" w:rsidP="00F472D1">
            <w:pPr>
              <w:jc w:val="center"/>
            </w:pPr>
            <w:r>
              <w:t>103,0</w:t>
            </w:r>
            <w:r w:rsidRPr="00696309">
              <w:t>%</w:t>
            </w:r>
          </w:p>
        </w:tc>
      </w:tr>
      <w:tr w:rsidR="00F472D1" w:rsidRPr="00696309" w:rsidTr="00F472D1">
        <w:trPr>
          <w:jc w:val="center"/>
        </w:trPr>
        <w:tc>
          <w:tcPr>
            <w:tcW w:w="6662" w:type="dxa"/>
          </w:tcPr>
          <w:p w:rsidR="00F472D1" w:rsidRPr="00696309" w:rsidRDefault="00F472D1" w:rsidP="002F6A0E">
            <w:r w:rsidRPr="00696309">
              <w:t>индекс потребительских цен</w:t>
            </w:r>
          </w:p>
        </w:tc>
        <w:tc>
          <w:tcPr>
            <w:tcW w:w="3013" w:type="dxa"/>
          </w:tcPr>
          <w:p w:rsidR="00F472D1" w:rsidRPr="00696309" w:rsidRDefault="00F472D1" w:rsidP="00F472D1">
            <w:pPr>
              <w:jc w:val="center"/>
            </w:pPr>
            <w:r w:rsidRPr="00696309">
              <w:t>104,</w:t>
            </w:r>
            <w:r>
              <w:t>6</w:t>
            </w:r>
            <w:r w:rsidRPr="00696309">
              <w:t>%</w:t>
            </w:r>
          </w:p>
        </w:tc>
      </w:tr>
      <w:tr w:rsidR="00F472D1" w:rsidRPr="00696309" w:rsidTr="00F472D1">
        <w:trPr>
          <w:jc w:val="center"/>
        </w:trPr>
        <w:tc>
          <w:tcPr>
            <w:tcW w:w="6662" w:type="dxa"/>
          </w:tcPr>
          <w:p w:rsidR="00F472D1" w:rsidRPr="00696309" w:rsidRDefault="00F472D1" w:rsidP="002F6A0E">
            <w:r w:rsidRPr="00696309">
              <w:t>индекс промышленных производителей</w:t>
            </w:r>
          </w:p>
        </w:tc>
        <w:tc>
          <w:tcPr>
            <w:tcW w:w="3013" w:type="dxa"/>
          </w:tcPr>
          <w:p w:rsidR="00F472D1" w:rsidRPr="00696309" w:rsidRDefault="00F472D1" w:rsidP="00F472D1">
            <w:pPr>
              <w:jc w:val="center"/>
            </w:pPr>
            <w:r w:rsidRPr="00696309">
              <w:t>104,</w:t>
            </w:r>
            <w:r>
              <w:t>3</w:t>
            </w:r>
            <w:r w:rsidRPr="00696309">
              <w:t>%</w:t>
            </w:r>
          </w:p>
        </w:tc>
      </w:tr>
    </w:tbl>
    <w:p w:rsidR="00937145" w:rsidRPr="00696309" w:rsidRDefault="00937145" w:rsidP="00937145">
      <w:pPr>
        <w:ind w:firstLine="540"/>
        <w:jc w:val="center"/>
        <w:rPr>
          <w:b/>
          <w:sz w:val="28"/>
        </w:rPr>
      </w:pPr>
    </w:p>
    <w:p w:rsidR="00B5413B" w:rsidRDefault="00B5413B" w:rsidP="00937145">
      <w:pPr>
        <w:ind w:firstLine="540"/>
        <w:jc w:val="center"/>
        <w:rPr>
          <w:b/>
          <w:sz w:val="28"/>
          <w:lang w:val="en-US"/>
        </w:rPr>
      </w:pPr>
    </w:p>
    <w:p w:rsidR="00937145" w:rsidRPr="00696309" w:rsidRDefault="00937145" w:rsidP="00937145">
      <w:pPr>
        <w:ind w:firstLine="540"/>
        <w:jc w:val="center"/>
        <w:rPr>
          <w:b/>
          <w:sz w:val="28"/>
        </w:rPr>
      </w:pPr>
      <w:r w:rsidRPr="00696309">
        <w:rPr>
          <w:b/>
          <w:sz w:val="28"/>
        </w:rPr>
        <w:t xml:space="preserve">Динамика изменения необходимой валовой выручки организации </w:t>
      </w:r>
    </w:p>
    <w:tbl>
      <w:tblPr>
        <w:tblW w:w="9695" w:type="dxa"/>
        <w:jc w:val="center"/>
        <w:tblInd w:w="-3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5"/>
        <w:gridCol w:w="3680"/>
      </w:tblGrid>
      <w:tr w:rsidR="00F472D1" w:rsidRPr="00696309" w:rsidTr="0087447F">
        <w:trPr>
          <w:trHeight w:val="331"/>
          <w:jc w:val="center"/>
        </w:trPr>
        <w:tc>
          <w:tcPr>
            <w:tcW w:w="6015" w:type="dxa"/>
          </w:tcPr>
          <w:p w:rsidR="00F472D1" w:rsidRPr="00696309" w:rsidRDefault="00F472D1" w:rsidP="007A1378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3680" w:type="dxa"/>
          </w:tcPr>
          <w:p w:rsidR="00F472D1" w:rsidRPr="00696309" w:rsidRDefault="00F472D1" w:rsidP="007A1378">
            <w:pPr>
              <w:jc w:val="center"/>
            </w:pPr>
            <w:r w:rsidRPr="00696309">
              <w:t>2019 год</w:t>
            </w:r>
          </w:p>
        </w:tc>
      </w:tr>
      <w:tr w:rsidR="00F472D1" w:rsidRPr="00696309" w:rsidTr="0087447F">
        <w:trPr>
          <w:trHeight w:val="280"/>
          <w:jc w:val="center"/>
        </w:trPr>
        <w:tc>
          <w:tcPr>
            <w:tcW w:w="6015" w:type="dxa"/>
          </w:tcPr>
          <w:p w:rsidR="00F472D1" w:rsidRPr="00696309" w:rsidRDefault="00F472D1" w:rsidP="007A1378">
            <w:r w:rsidRPr="00696309">
              <w:t>факт</w:t>
            </w:r>
          </w:p>
        </w:tc>
        <w:tc>
          <w:tcPr>
            <w:tcW w:w="3680" w:type="dxa"/>
            <w:vAlign w:val="center"/>
          </w:tcPr>
          <w:p w:rsidR="00F472D1" w:rsidRPr="00696309" w:rsidRDefault="00F472D1" w:rsidP="007A1378">
            <w:pPr>
              <w:jc w:val="center"/>
            </w:pPr>
          </w:p>
        </w:tc>
      </w:tr>
      <w:tr w:rsidR="00F472D1" w:rsidRPr="00696309" w:rsidTr="0087447F">
        <w:trPr>
          <w:trHeight w:val="289"/>
          <w:jc w:val="center"/>
        </w:trPr>
        <w:tc>
          <w:tcPr>
            <w:tcW w:w="6015" w:type="dxa"/>
          </w:tcPr>
          <w:p w:rsidR="00F472D1" w:rsidRPr="00696309" w:rsidRDefault="00F472D1" w:rsidP="007A1378">
            <w:r w:rsidRPr="00696309">
              <w:t>утверждено ГКРТТ</w:t>
            </w:r>
          </w:p>
        </w:tc>
        <w:tc>
          <w:tcPr>
            <w:tcW w:w="3680" w:type="dxa"/>
            <w:vAlign w:val="center"/>
          </w:tcPr>
          <w:p w:rsidR="00F472D1" w:rsidRPr="00696309" w:rsidRDefault="00F472D1" w:rsidP="007A1378">
            <w:pPr>
              <w:jc w:val="center"/>
            </w:pPr>
          </w:p>
        </w:tc>
      </w:tr>
      <w:tr w:rsidR="00F472D1" w:rsidRPr="00696309" w:rsidTr="0087447F">
        <w:trPr>
          <w:trHeight w:val="280"/>
          <w:jc w:val="center"/>
        </w:trPr>
        <w:tc>
          <w:tcPr>
            <w:tcW w:w="6015" w:type="dxa"/>
          </w:tcPr>
          <w:p w:rsidR="00F472D1" w:rsidRPr="00696309" w:rsidRDefault="00F472D1" w:rsidP="007A1378">
            <w:r w:rsidRPr="00696309">
              <w:t>прогноз организации</w:t>
            </w:r>
          </w:p>
        </w:tc>
        <w:tc>
          <w:tcPr>
            <w:tcW w:w="3680" w:type="dxa"/>
            <w:vAlign w:val="center"/>
          </w:tcPr>
          <w:p w:rsidR="00F472D1" w:rsidRPr="00696309" w:rsidRDefault="00FF25F2" w:rsidP="00474E00">
            <w:pPr>
              <w:jc w:val="center"/>
            </w:pPr>
            <w:r>
              <w:t>6106,44</w:t>
            </w:r>
          </w:p>
        </w:tc>
      </w:tr>
      <w:tr w:rsidR="00F472D1" w:rsidRPr="00696309" w:rsidTr="0087447F">
        <w:trPr>
          <w:trHeight w:val="280"/>
          <w:jc w:val="center"/>
        </w:trPr>
        <w:tc>
          <w:tcPr>
            <w:tcW w:w="6015" w:type="dxa"/>
          </w:tcPr>
          <w:p w:rsidR="00F472D1" w:rsidRPr="00696309" w:rsidRDefault="00F472D1" w:rsidP="007A1378">
            <w:r w:rsidRPr="00696309">
              <w:t>принято ГКРТТ</w:t>
            </w:r>
          </w:p>
        </w:tc>
        <w:tc>
          <w:tcPr>
            <w:tcW w:w="3680" w:type="dxa"/>
            <w:vAlign w:val="center"/>
          </w:tcPr>
          <w:p w:rsidR="00F472D1" w:rsidRPr="00ED5253" w:rsidRDefault="00ED5253" w:rsidP="0073719F">
            <w:pPr>
              <w:jc w:val="center"/>
            </w:pPr>
            <w:r>
              <w:t>4637,74</w:t>
            </w:r>
          </w:p>
        </w:tc>
      </w:tr>
    </w:tbl>
    <w:p w:rsidR="00F472D1" w:rsidRDefault="00F472D1" w:rsidP="00937145">
      <w:pPr>
        <w:ind w:firstLine="567"/>
        <w:jc w:val="both"/>
        <w:rPr>
          <w:sz w:val="28"/>
        </w:rPr>
      </w:pPr>
    </w:p>
    <w:p w:rsidR="00937145" w:rsidRDefault="00937145" w:rsidP="00937145">
      <w:pPr>
        <w:ind w:firstLine="567"/>
        <w:jc w:val="both"/>
        <w:rPr>
          <w:sz w:val="28"/>
        </w:rPr>
      </w:pPr>
      <w:r w:rsidRPr="00696309">
        <w:rPr>
          <w:sz w:val="28"/>
        </w:rPr>
        <w:lastRenderedPageBreak/>
        <w:t>Необходимая валовая выручка и проекты тарифов по представленному проекту организации  составили:</w:t>
      </w:r>
    </w:p>
    <w:tbl>
      <w:tblPr>
        <w:tblW w:w="9577" w:type="dxa"/>
        <w:jc w:val="center"/>
        <w:tblInd w:w="-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154"/>
        <w:gridCol w:w="2382"/>
        <w:gridCol w:w="2344"/>
      </w:tblGrid>
      <w:tr w:rsidR="004A07B6" w:rsidRPr="00696309" w:rsidTr="00836632">
        <w:trPr>
          <w:tblHeader/>
          <w:jc w:val="center"/>
        </w:trPr>
        <w:tc>
          <w:tcPr>
            <w:tcW w:w="2697" w:type="dxa"/>
            <w:vAlign w:val="center"/>
          </w:tcPr>
          <w:p w:rsidR="004A07B6" w:rsidRPr="00696309" w:rsidRDefault="004A07B6" w:rsidP="004A07B6">
            <w:pPr>
              <w:ind w:firstLine="160"/>
              <w:jc w:val="center"/>
            </w:pPr>
            <w:r w:rsidRPr="00696309">
              <w:t>Год</w:t>
            </w:r>
          </w:p>
        </w:tc>
        <w:tc>
          <w:tcPr>
            <w:tcW w:w="2154" w:type="dxa"/>
            <w:vAlign w:val="center"/>
          </w:tcPr>
          <w:p w:rsidR="004A07B6" w:rsidRPr="00696309" w:rsidRDefault="004A07B6" w:rsidP="004A07B6">
            <w:pPr>
              <w:ind w:firstLine="160"/>
              <w:jc w:val="center"/>
            </w:pPr>
            <w:r w:rsidRPr="00696309">
              <w:t xml:space="preserve">НВВ, </w:t>
            </w:r>
            <w:proofErr w:type="spellStart"/>
            <w:r w:rsidRPr="00696309">
              <w:t>тыс</w:t>
            </w:r>
            <w:proofErr w:type="gramStart"/>
            <w:r w:rsidRPr="00696309">
              <w:t>.р</w:t>
            </w:r>
            <w:proofErr w:type="gramEnd"/>
            <w:r w:rsidRPr="00696309">
              <w:t>уб</w:t>
            </w:r>
            <w:proofErr w:type="spellEnd"/>
            <w:r w:rsidRPr="00696309">
              <w:t>.</w:t>
            </w:r>
          </w:p>
        </w:tc>
        <w:tc>
          <w:tcPr>
            <w:tcW w:w="2382" w:type="dxa"/>
            <w:vAlign w:val="center"/>
          </w:tcPr>
          <w:p w:rsidR="004A07B6" w:rsidRPr="00696309" w:rsidRDefault="004A07B6" w:rsidP="004A07B6">
            <w:pPr>
              <w:ind w:firstLine="160"/>
              <w:jc w:val="center"/>
            </w:pPr>
            <w:r w:rsidRPr="00696309">
              <w:t>Проект тарифа, руб./</w:t>
            </w:r>
            <w:proofErr w:type="spellStart"/>
            <w:r w:rsidRPr="00696309">
              <w:t>куб.м</w:t>
            </w:r>
            <w:proofErr w:type="spellEnd"/>
            <w:r w:rsidRPr="00696309">
              <w:t>.</w:t>
            </w:r>
          </w:p>
        </w:tc>
        <w:tc>
          <w:tcPr>
            <w:tcW w:w="2344" w:type="dxa"/>
            <w:vAlign w:val="center"/>
          </w:tcPr>
          <w:p w:rsidR="004A07B6" w:rsidRPr="00696309" w:rsidRDefault="004A07B6" w:rsidP="004A07B6">
            <w:pPr>
              <w:ind w:firstLine="160"/>
              <w:jc w:val="center"/>
            </w:pPr>
            <w:r w:rsidRPr="00696309">
              <w:t>Отклонение к предыдущему году</w:t>
            </w:r>
          </w:p>
        </w:tc>
      </w:tr>
      <w:tr w:rsidR="004A07B6" w:rsidRPr="00696309" w:rsidTr="00836632">
        <w:trPr>
          <w:jc w:val="center"/>
        </w:trPr>
        <w:tc>
          <w:tcPr>
            <w:tcW w:w="2697" w:type="dxa"/>
          </w:tcPr>
          <w:p w:rsidR="004A07B6" w:rsidRPr="00696309" w:rsidRDefault="004A07B6" w:rsidP="004A07B6">
            <w:pPr>
              <w:jc w:val="center"/>
            </w:pPr>
            <w:r w:rsidRPr="00696309">
              <w:t>201</w:t>
            </w:r>
            <w:r w:rsidR="00F472D1">
              <w:t>9</w:t>
            </w:r>
          </w:p>
        </w:tc>
        <w:tc>
          <w:tcPr>
            <w:tcW w:w="2154" w:type="dxa"/>
            <w:vAlign w:val="center"/>
          </w:tcPr>
          <w:p w:rsidR="004A07B6" w:rsidRPr="00696309" w:rsidRDefault="00FF25F2" w:rsidP="004A07B6">
            <w:pPr>
              <w:jc w:val="center"/>
            </w:pPr>
            <w:r>
              <w:t>6106,44</w:t>
            </w:r>
          </w:p>
        </w:tc>
        <w:tc>
          <w:tcPr>
            <w:tcW w:w="2382" w:type="dxa"/>
            <w:vAlign w:val="center"/>
          </w:tcPr>
          <w:p w:rsidR="004A07B6" w:rsidRPr="00696309" w:rsidRDefault="00FF25F2" w:rsidP="004A07B6">
            <w:pPr>
              <w:jc w:val="center"/>
            </w:pPr>
            <w:r>
              <w:t>218,05</w:t>
            </w:r>
          </w:p>
        </w:tc>
        <w:tc>
          <w:tcPr>
            <w:tcW w:w="2344" w:type="dxa"/>
          </w:tcPr>
          <w:p w:rsidR="004A07B6" w:rsidRPr="00696309" w:rsidRDefault="004A07B6" w:rsidP="004A07B6">
            <w:pPr>
              <w:jc w:val="center"/>
            </w:pPr>
          </w:p>
        </w:tc>
      </w:tr>
    </w:tbl>
    <w:p w:rsidR="00DF402E" w:rsidRPr="00696309" w:rsidRDefault="00DF402E" w:rsidP="00DF402E">
      <w:pPr>
        <w:ind w:left="426"/>
        <w:jc w:val="both"/>
        <w:rPr>
          <w:b/>
          <w:sz w:val="28"/>
          <w:szCs w:val="28"/>
        </w:rPr>
      </w:pPr>
    </w:p>
    <w:p w:rsidR="00F472D1" w:rsidRDefault="00F472D1" w:rsidP="00F472D1">
      <w:pPr>
        <w:jc w:val="center"/>
        <w:rPr>
          <w:b/>
          <w:sz w:val="28"/>
          <w:szCs w:val="28"/>
          <w:u w:val="single"/>
        </w:rPr>
      </w:pPr>
    </w:p>
    <w:p w:rsidR="00DF402E" w:rsidRPr="00696309" w:rsidRDefault="00DF402E" w:rsidP="00F472D1">
      <w:pPr>
        <w:jc w:val="center"/>
        <w:rPr>
          <w:b/>
          <w:sz w:val="28"/>
          <w:szCs w:val="28"/>
          <w:u w:val="single"/>
        </w:rPr>
      </w:pPr>
      <w:r w:rsidRPr="00696309">
        <w:rPr>
          <w:b/>
          <w:sz w:val="28"/>
          <w:szCs w:val="28"/>
          <w:u w:val="single"/>
        </w:rPr>
        <w:t>Анализ экономической обоснованности расходов по отдельным статьям (группам расходов)</w:t>
      </w:r>
    </w:p>
    <w:p w:rsidR="00DF402E" w:rsidRPr="00696309" w:rsidRDefault="00DF402E" w:rsidP="00DF402E">
      <w:pPr>
        <w:ind w:left="426"/>
        <w:jc w:val="both"/>
        <w:rPr>
          <w:b/>
          <w:sz w:val="28"/>
          <w:szCs w:val="28"/>
        </w:rPr>
      </w:pPr>
    </w:p>
    <w:p w:rsidR="007A1378" w:rsidRPr="00696309" w:rsidRDefault="007A1378" w:rsidP="00836632">
      <w:pPr>
        <w:numPr>
          <w:ilvl w:val="0"/>
          <w:numId w:val="21"/>
        </w:numPr>
        <w:tabs>
          <w:tab w:val="left" w:pos="851"/>
          <w:tab w:val="left" w:pos="993"/>
        </w:tabs>
        <w:ind w:left="0" w:firstLine="0"/>
        <w:jc w:val="both"/>
      </w:pPr>
      <w:r w:rsidRPr="00696309">
        <w:rPr>
          <w:b/>
          <w:sz w:val="28"/>
        </w:rPr>
        <w:t xml:space="preserve">ТЕКУЩИЕ РАСХОДЫ </w:t>
      </w:r>
      <w:r w:rsidRPr="00696309">
        <w:rPr>
          <w:sz w:val="28"/>
        </w:rPr>
        <w:t>на 201</w:t>
      </w:r>
      <w:r w:rsidR="00F472D1">
        <w:rPr>
          <w:sz w:val="28"/>
        </w:rPr>
        <w:t>9</w:t>
      </w:r>
      <w:r w:rsidRPr="00696309">
        <w:rPr>
          <w:sz w:val="28"/>
        </w:rPr>
        <w:t xml:space="preserve"> год приняты в сумме </w:t>
      </w:r>
      <w:r w:rsidR="0035240B">
        <w:rPr>
          <w:b/>
          <w:sz w:val="28"/>
          <w:szCs w:val="28"/>
        </w:rPr>
        <w:t>3991,82</w:t>
      </w:r>
      <w:r w:rsidR="00884D47" w:rsidRPr="00696309">
        <w:rPr>
          <w:sz w:val="28"/>
          <w:szCs w:val="28"/>
        </w:rPr>
        <w:t xml:space="preserve"> </w:t>
      </w:r>
      <w:proofErr w:type="spellStart"/>
      <w:r w:rsidRPr="00696309">
        <w:rPr>
          <w:sz w:val="28"/>
          <w:szCs w:val="28"/>
        </w:rPr>
        <w:t>тыс</w:t>
      </w:r>
      <w:r w:rsidRPr="00696309">
        <w:rPr>
          <w:sz w:val="28"/>
        </w:rPr>
        <w:t>.руб</w:t>
      </w:r>
      <w:proofErr w:type="spellEnd"/>
      <w:r w:rsidRPr="00696309">
        <w:rPr>
          <w:sz w:val="28"/>
        </w:rPr>
        <w:t>.</w:t>
      </w:r>
    </w:p>
    <w:p w:rsidR="007A1378" w:rsidRPr="00696309" w:rsidRDefault="007A1378" w:rsidP="00836632">
      <w:pPr>
        <w:contextualSpacing/>
        <w:jc w:val="both"/>
        <w:rPr>
          <w:szCs w:val="20"/>
        </w:rPr>
      </w:pPr>
      <w:r w:rsidRPr="00696309">
        <w:rPr>
          <w:b/>
          <w:sz w:val="28"/>
          <w:szCs w:val="20"/>
        </w:rPr>
        <w:t>1.</w:t>
      </w:r>
      <w:r w:rsidRPr="00696309">
        <w:rPr>
          <w:sz w:val="28"/>
          <w:szCs w:val="20"/>
        </w:rPr>
        <w:t xml:space="preserve"> </w:t>
      </w:r>
      <w:r w:rsidRPr="00696309">
        <w:rPr>
          <w:b/>
          <w:sz w:val="28"/>
          <w:szCs w:val="20"/>
          <w:u w:val="single"/>
        </w:rPr>
        <w:t>Производственные расходы</w:t>
      </w:r>
      <w:r w:rsidRPr="00696309">
        <w:rPr>
          <w:b/>
          <w:i/>
          <w:sz w:val="28"/>
          <w:szCs w:val="20"/>
        </w:rPr>
        <w:t xml:space="preserve"> </w:t>
      </w:r>
      <w:r w:rsidRPr="00696309">
        <w:rPr>
          <w:sz w:val="28"/>
          <w:szCs w:val="20"/>
        </w:rPr>
        <w:t xml:space="preserve">приняты в сумме </w:t>
      </w:r>
      <w:r w:rsidR="00C7250E" w:rsidRPr="00ED5253">
        <w:rPr>
          <w:b/>
          <w:sz w:val="28"/>
          <w:szCs w:val="20"/>
        </w:rPr>
        <w:t>3991,82</w:t>
      </w:r>
      <w:r w:rsidRPr="00696309">
        <w:rPr>
          <w:sz w:val="28"/>
          <w:szCs w:val="20"/>
        </w:rPr>
        <w:t xml:space="preserve"> </w:t>
      </w:r>
      <w:proofErr w:type="spellStart"/>
      <w:r w:rsidRPr="00696309">
        <w:rPr>
          <w:sz w:val="28"/>
          <w:szCs w:val="20"/>
        </w:rPr>
        <w:t>тыс</w:t>
      </w:r>
      <w:proofErr w:type="gramStart"/>
      <w:r w:rsidRPr="00696309">
        <w:rPr>
          <w:sz w:val="28"/>
          <w:szCs w:val="20"/>
        </w:rPr>
        <w:t>.р</w:t>
      </w:r>
      <w:proofErr w:type="gramEnd"/>
      <w:r w:rsidRPr="00696309">
        <w:rPr>
          <w:sz w:val="28"/>
          <w:szCs w:val="20"/>
        </w:rPr>
        <w:t>уб</w:t>
      </w:r>
      <w:proofErr w:type="spellEnd"/>
      <w:r w:rsidRPr="00696309">
        <w:rPr>
          <w:sz w:val="28"/>
          <w:szCs w:val="20"/>
        </w:rPr>
        <w:t xml:space="preserve">., в </w:t>
      </w:r>
      <w:proofErr w:type="spellStart"/>
      <w:r w:rsidRPr="00696309">
        <w:rPr>
          <w:sz w:val="28"/>
          <w:szCs w:val="20"/>
        </w:rPr>
        <w:t>т.ч</w:t>
      </w:r>
      <w:proofErr w:type="spellEnd"/>
      <w:r w:rsidRPr="00696309">
        <w:rPr>
          <w:sz w:val="28"/>
          <w:szCs w:val="20"/>
        </w:rPr>
        <w:t>.:</w:t>
      </w:r>
      <w:r w:rsidRPr="00696309">
        <w:rPr>
          <w:b/>
          <w:i/>
          <w:sz w:val="28"/>
          <w:szCs w:val="20"/>
        </w:rPr>
        <w:t xml:space="preserve"> </w:t>
      </w:r>
    </w:p>
    <w:p w:rsidR="005520A3" w:rsidRDefault="005520A3" w:rsidP="00836632">
      <w:pPr>
        <w:jc w:val="both"/>
        <w:rPr>
          <w:sz w:val="28"/>
          <w:szCs w:val="28"/>
        </w:rPr>
      </w:pPr>
      <w:r w:rsidRPr="00696309">
        <w:rPr>
          <w:b/>
          <w:sz w:val="28"/>
        </w:rPr>
        <w:t xml:space="preserve">   1.1. Расходы на энергетические ресурсы составили </w:t>
      </w:r>
      <w:r w:rsidR="00354FFD" w:rsidRPr="00ED5253">
        <w:rPr>
          <w:b/>
          <w:sz w:val="28"/>
          <w:szCs w:val="28"/>
        </w:rPr>
        <w:t>79,</w:t>
      </w:r>
      <w:r w:rsidR="00ED5253" w:rsidRPr="00ED5253">
        <w:rPr>
          <w:b/>
          <w:sz w:val="28"/>
          <w:szCs w:val="28"/>
        </w:rPr>
        <w:t>53</w:t>
      </w:r>
      <w:r w:rsidRPr="00696309">
        <w:rPr>
          <w:sz w:val="28"/>
          <w:szCs w:val="28"/>
        </w:rPr>
        <w:t xml:space="preserve"> </w:t>
      </w:r>
      <w:proofErr w:type="spellStart"/>
      <w:r w:rsidRPr="00696309">
        <w:rPr>
          <w:sz w:val="28"/>
          <w:szCs w:val="28"/>
        </w:rPr>
        <w:t>тыс.руб</w:t>
      </w:r>
      <w:proofErr w:type="spellEnd"/>
      <w:r w:rsidRPr="00696309">
        <w:rPr>
          <w:sz w:val="28"/>
          <w:szCs w:val="28"/>
        </w:rPr>
        <w:t>. Поставщиком электроэнергии является ОАО «</w:t>
      </w:r>
      <w:proofErr w:type="spellStart"/>
      <w:r w:rsidRPr="00696309">
        <w:rPr>
          <w:sz w:val="28"/>
          <w:szCs w:val="28"/>
        </w:rPr>
        <w:t>Татэнергосбыт</w:t>
      </w:r>
      <w:proofErr w:type="spellEnd"/>
      <w:r w:rsidRPr="00696309">
        <w:rPr>
          <w:sz w:val="28"/>
          <w:szCs w:val="28"/>
        </w:rPr>
        <w:t xml:space="preserve">» (договор на поставку электроснабжения № </w:t>
      </w:r>
      <w:r w:rsidR="00FF25F2">
        <w:rPr>
          <w:sz w:val="28"/>
          <w:szCs w:val="28"/>
        </w:rPr>
        <w:t>4384</w:t>
      </w:r>
      <w:proofErr w:type="gramStart"/>
      <w:r w:rsidRPr="00696309">
        <w:rPr>
          <w:sz w:val="28"/>
          <w:szCs w:val="28"/>
        </w:rPr>
        <w:t xml:space="preserve"> Э</w:t>
      </w:r>
      <w:proofErr w:type="gramEnd"/>
      <w:r w:rsidRPr="00696309">
        <w:rPr>
          <w:sz w:val="28"/>
          <w:szCs w:val="28"/>
        </w:rPr>
        <w:t xml:space="preserve"> от </w:t>
      </w:r>
      <w:r w:rsidR="00FF25F2">
        <w:rPr>
          <w:sz w:val="28"/>
          <w:szCs w:val="28"/>
        </w:rPr>
        <w:t>31.10</w:t>
      </w:r>
      <w:r w:rsidRPr="00696309">
        <w:rPr>
          <w:sz w:val="28"/>
          <w:szCs w:val="28"/>
        </w:rPr>
        <w:t>.20</w:t>
      </w:r>
      <w:r w:rsidR="00DD36F3">
        <w:rPr>
          <w:sz w:val="28"/>
          <w:szCs w:val="28"/>
        </w:rPr>
        <w:t>1</w:t>
      </w:r>
      <w:r w:rsidR="00FF25F2">
        <w:rPr>
          <w:sz w:val="28"/>
          <w:szCs w:val="28"/>
        </w:rPr>
        <w:t>8</w:t>
      </w:r>
      <w:r w:rsidRPr="00696309">
        <w:rPr>
          <w:sz w:val="28"/>
          <w:szCs w:val="28"/>
        </w:rPr>
        <w:t>г.</w:t>
      </w:r>
      <w:r w:rsidR="00FF25F2">
        <w:rPr>
          <w:sz w:val="28"/>
          <w:szCs w:val="28"/>
        </w:rPr>
        <w:t xml:space="preserve">). Объем поставки </w:t>
      </w:r>
      <w:proofErr w:type="spellStart"/>
      <w:r w:rsidR="00FF25F2">
        <w:rPr>
          <w:sz w:val="28"/>
          <w:szCs w:val="28"/>
        </w:rPr>
        <w:t>эл</w:t>
      </w:r>
      <w:proofErr w:type="gramStart"/>
      <w:r w:rsidR="00FF25F2">
        <w:rPr>
          <w:sz w:val="28"/>
          <w:szCs w:val="28"/>
        </w:rPr>
        <w:t>.э</w:t>
      </w:r>
      <w:proofErr w:type="gramEnd"/>
      <w:r w:rsidR="00FF25F2">
        <w:rPr>
          <w:sz w:val="28"/>
          <w:szCs w:val="28"/>
        </w:rPr>
        <w:t>нергии</w:t>
      </w:r>
      <w:proofErr w:type="spellEnd"/>
      <w:r w:rsidR="00FF25F2">
        <w:rPr>
          <w:sz w:val="28"/>
          <w:szCs w:val="28"/>
        </w:rPr>
        <w:t xml:space="preserve"> </w:t>
      </w:r>
      <w:r w:rsidR="00005C2D">
        <w:rPr>
          <w:sz w:val="28"/>
          <w:szCs w:val="28"/>
        </w:rPr>
        <w:t>С</w:t>
      </w:r>
      <w:r w:rsidR="00FF25F2">
        <w:rPr>
          <w:sz w:val="28"/>
          <w:szCs w:val="28"/>
        </w:rPr>
        <w:t>Н</w:t>
      </w:r>
      <w:r w:rsidR="00005C2D">
        <w:rPr>
          <w:sz w:val="28"/>
          <w:szCs w:val="28"/>
        </w:rPr>
        <w:t>2</w:t>
      </w:r>
      <w:r w:rsidRPr="00696309">
        <w:rPr>
          <w:sz w:val="28"/>
          <w:szCs w:val="28"/>
        </w:rPr>
        <w:t xml:space="preserve"> – </w:t>
      </w:r>
      <w:r w:rsidR="00005C2D" w:rsidRPr="00ED5253">
        <w:rPr>
          <w:b/>
          <w:sz w:val="28"/>
          <w:szCs w:val="28"/>
        </w:rPr>
        <w:t>11,644</w:t>
      </w:r>
      <w:r w:rsidRPr="00696309">
        <w:rPr>
          <w:sz w:val="28"/>
          <w:szCs w:val="28"/>
        </w:rPr>
        <w:t xml:space="preserve"> </w:t>
      </w:r>
      <w:proofErr w:type="spellStart"/>
      <w:r w:rsidRPr="00696309">
        <w:rPr>
          <w:sz w:val="28"/>
          <w:szCs w:val="28"/>
        </w:rPr>
        <w:t>тыс.кВт</w:t>
      </w:r>
      <w:proofErr w:type="spellEnd"/>
      <w:r w:rsidRPr="00696309">
        <w:rPr>
          <w:sz w:val="28"/>
          <w:szCs w:val="28"/>
        </w:rPr>
        <w:t xml:space="preserve">. Объем принят </w:t>
      </w:r>
      <w:r w:rsidR="00005C2D">
        <w:rPr>
          <w:sz w:val="28"/>
          <w:szCs w:val="28"/>
        </w:rPr>
        <w:t>из расчета среднего потребления электроэнергии за январь, февраль, март 2019 года в пересчете на</w:t>
      </w:r>
      <w:r w:rsidR="00ED5253">
        <w:rPr>
          <w:sz w:val="28"/>
          <w:szCs w:val="28"/>
        </w:rPr>
        <w:t xml:space="preserve"> годовое</w:t>
      </w:r>
      <w:r w:rsidR="00005C2D">
        <w:rPr>
          <w:sz w:val="28"/>
          <w:szCs w:val="28"/>
        </w:rPr>
        <w:t xml:space="preserve"> потребление.</w:t>
      </w:r>
    </w:p>
    <w:p w:rsidR="00005C2D" w:rsidRPr="00005C2D" w:rsidRDefault="00005C2D" w:rsidP="00005C2D">
      <w:pPr>
        <w:ind w:firstLine="567"/>
        <w:jc w:val="both"/>
        <w:rPr>
          <w:sz w:val="28"/>
          <w:szCs w:val="20"/>
        </w:rPr>
      </w:pPr>
      <w:r w:rsidRPr="00005C2D">
        <w:rPr>
          <w:sz w:val="28"/>
          <w:szCs w:val="20"/>
        </w:rPr>
        <w:t>При расчете принята ожидаемая среднегодовая стоимость электрической энергии:</w:t>
      </w:r>
    </w:p>
    <w:p w:rsidR="00005C2D" w:rsidRPr="00696309" w:rsidRDefault="00005C2D" w:rsidP="00005C2D">
      <w:pPr>
        <w:jc w:val="both"/>
        <w:rPr>
          <w:sz w:val="28"/>
          <w:szCs w:val="28"/>
        </w:rPr>
      </w:pPr>
      <w:r w:rsidRPr="00005C2D">
        <w:rPr>
          <w:sz w:val="28"/>
          <w:szCs w:val="20"/>
        </w:rPr>
        <w:t xml:space="preserve">- СН2 – </w:t>
      </w:r>
      <w:r w:rsidRPr="00ED5253">
        <w:rPr>
          <w:b/>
          <w:sz w:val="28"/>
          <w:szCs w:val="20"/>
        </w:rPr>
        <w:t>6,8</w:t>
      </w:r>
      <w:r w:rsidR="00560D53" w:rsidRPr="00ED5253">
        <w:rPr>
          <w:b/>
          <w:sz w:val="28"/>
          <w:szCs w:val="20"/>
        </w:rPr>
        <w:t>3</w:t>
      </w:r>
      <w:r w:rsidRPr="00005C2D">
        <w:rPr>
          <w:sz w:val="28"/>
          <w:szCs w:val="20"/>
        </w:rPr>
        <w:t xml:space="preserve"> </w:t>
      </w:r>
      <w:proofErr w:type="spellStart"/>
      <w:r w:rsidRPr="00005C2D">
        <w:rPr>
          <w:sz w:val="28"/>
          <w:szCs w:val="20"/>
        </w:rPr>
        <w:t>руб</w:t>
      </w:r>
      <w:proofErr w:type="spellEnd"/>
      <w:r w:rsidRPr="00005C2D">
        <w:rPr>
          <w:sz w:val="28"/>
          <w:szCs w:val="20"/>
        </w:rPr>
        <w:t>/</w:t>
      </w:r>
      <w:proofErr w:type="spellStart"/>
      <w:r w:rsidRPr="00005C2D">
        <w:rPr>
          <w:sz w:val="28"/>
          <w:szCs w:val="20"/>
        </w:rPr>
        <w:t>кВт</w:t>
      </w:r>
      <w:proofErr w:type="gramStart"/>
      <w:r w:rsidRPr="00005C2D">
        <w:rPr>
          <w:sz w:val="28"/>
          <w:szCs w:val="20"/>
        </w:rPr>
        <w:t>.ч</w:t>
      </w:r>
      <w:proofErr w:type="spellEnd"/>
      <w:proofErr w:type="gramEnd"/>
      <w:r w:rsidRPr="00005C2D">
        <w:rPr>
          <w:sz w:val="28"/>
          <w:szCs w:val="20"/>
        </w:rPr>
        <w:t>.</w:t>
      </w:r>
      <w:r w:rsidR="0035240B">
        <w:rPr>
          <w:sz w:val="28"/>
          <w:szCs w:val="20"/>
        </w:rPr>
        <w:t xml:space="preserve"> с НДС.</w:t>
      </w:r>
    </w:p>
    <w:p w:rsidR="005520A3" w:rsidRPr="00696309" w:rsidRDefault="005520A3" w:rsidP="00AD032B">
      <w:pPr>
        <w:ind w:left="553"/>
        <w:jc w:val="both"/>
        <w:rPr>
          <w:sz w:val="28"/>
        </w:rPr>
      </w:pPr>
    </w:p>
    <w:p w:rsidR="007A1378" w:rsidRPr="00696309" w:rsidRDefault="00315A50" w:rsidP="00836632">
      <w:pPr>
        <w:tabs>
          <w:tab w:val="left" w:pos="1134"/>
        </w:tabs>
        <w:jc w:val="both"/>
        <w:rPr>
          <w:b/>
          <w:sz w:val="28"/>
        </w:rPr>
      </w:pPr>
      <w:r w:rsidRPr="00696309">
        <w:rPr>
          <w:b/>
          <w:sz w:val="28"/>
        </w:rPr>
        <w:t xml:space="preserve">    1.</w:t>
      </w:r>
      <w:r w:rsidR="005520A3" w:rsidRPr="00696309">
        <w:rPr>
          <w:b/>
          <w:sz w:val="28"/>
        </w:rPr>
        <w:t>2</w:t>
      </w:r>
      <w:r w:rsidR="00AD032B" w:rsidRPr="00696309">
        <w:rPr>
          <w:b/>
          <w:sz w:val="28"/>
        </w:rPr>
        <w:t>.</w:t>
      </w:r>
      <w:r w:rsidR="007A1378" w:rsidRPr="00696309">
        <w:rPr>
          <w:b/>
          <w:sz w:val="28"/>
        </w:rPr>
        <w:t xml:space="preserve"> Расходы на оплату труда и отчисления на социальные нужды основного производственного персонала </w:t>
      </w:r>
      <w:r w:rsidR="007A1378" w:rsidRPr="00696309">
        <w:rPr>
          <w:sz w:val="28"/>
        </w:rPr>
        <w:t>приняты в сумме</w:t>
      </w:r>
      <w:r w:rsidR="00AD032B" w:rsidRPr="00696309">
        <w:rPr>
          <w:sz w:val="28"/>
        </w:rPr>
        <w:t xml:space="preserve"> </w:t>
      </w:r>
      <w:r w:rsidR="00E55A5A" w:rsidRPr="00ED5253">
        <w:rPr>
          <w:b/>
          <w:sz w:val="28"/>
        </w:rPr>
        <w:t>3054,49</w:t>
      </w:r>
      <w:r w:rsidR="00836632">
        <w:rPr>
          <w:b/>
          <w:sz w:val="28"/>
        </w:rPr>
        <w:t xml:space="preserve"> </w:t>
      </w:r>
      <w:proofErr w:type="spellStart"/>
      <w:r w:rsidRPr="00696309">
        <w:rPr>
          <w:sz w:val="28"/>
        </w:rPr>
        <w:t>тыс</w:t>
      </w:r>
      <w:proofErr w:type="gramStart"/>
      <w:r w:rsidRPr="00696309">
        <w:rPr>
          <w:sz w:val="28"/>
        </w:rPr>
        <w:t>.р</w:t>
      </w:r>
      <w:proofErr w:type="gramEnd"/>
      <w:r w:rsidRPr="00696309">
        <w:rPr>
          <w:sz w:val="28"/>
        </w:rPr>
        <w:t>уб</w:t>
      </w:r>
      <w:proofErr w:type="spellEnd"/>
      <w:r w:rsidRPr="00696309">
        <w:rPr>
          <w:sz w:val="28"/>
        </w:rPr>
        <w:t xml:space="preserve">, </w:t>
      </w:r>
      <w:r w:rsidR="001A25A2">
        <w:rPr>
          <w:sz w:val="28"/>
        </w:rPr>
        <w:t>на основании штатного расписания</w:t>
      </w:r>
      <w:r w:rsidR="00E55A5A">
        <w:rPr>
          <w:sz w:val="28"/>
        </w:rPr>
        <w:t>, утвержденного приказом организации 09.01.2019 №8</w:t>
      </w:r>
      <w:r w:rsidR="00D16D15">
        <w:rPr>
          <w:sz w:val="28"/>
        </w:rPr>
        <w:t>,</w:t>
      </w:r>
      <w:r w:rsidR="001A25A2">
        <w:rPr>
          <w:sz w:val="28"/>
        </w:rPr>
        <w:t xml:space="preserve"> </w:t>
      </w:r>
      <w:r w:rsidR="007A1378" w:rsidRPr="00696309">
        <w:rPr>
          <w:sz w:val="28"/>
        </w:rPr>
        <w:t>в том числе:</w:t>
      </w:r>
    </w:p>
    <w:p w:rsidR="00AD032B" w:rsidRPr="00696309" w:rsidRDefault="00AD032B" w:rsidP="008366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6309">
        <w:rPr>
          <w:rFonts w:eastAsiaTheme="minorHAnsi"/>
          <w:sz w:val="28"/>
          <w:szCs w:val="28"/>
          <w:lang w:eastAsia="en-US"/>
        </w:rPr>
        <w:t xml:space="preserve">- расходы на оплату труда основного производственного персонала – </w:t>
      </w:r>
      <w:r w:rsidR="00E55A5A">
        <w:rPr>
          <w:rFonts w:eastAsiaTheme="minorHAnsi"/>
          <w:sz w:val="28"/>
          <w:szCs w:val="28"/>
          <w:lang w:eastAsia="en-US"/>
        </w:rPr>
        <w:t>2346,0</w:t>
      </w:r>
      <w:r w:rsidR="00315A50" w:rsidRPr="00696309">
        <w:rPr>
          <w:rFonts w:eastAsiaTheme="minorHAnsi"/>
          <w:sz w:val="28"/>
          <w:szCs w:val="28"/>
          <w:lang w:eastAsia="en-US"/>
        </w:rPr>
        <w:t xml:space="preserve"> </w:t>
      </w:r>
      <w:r w:rsidRPr="006963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63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6963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6963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696309">
        <w:rPr>
          <w:rFonts w:eastAsiaTheme="minorHAnsi"/>
          <w:sz w:val="28"/>
          <w:szCs w:val="28"/>
          <w:lang w:eastAsia="en-US"/>
        </w:rPr>
        <w:t>.;</w:t>
      </w:r>
    </w:p>
    <w:p w:rsidR="00AD032B" w:rsidRPr="00696309" w:rsidRDefault="00AD032B" w:rsidP="008366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6309">
        <w:rPr>
          <w:rFonts w:eastAsiaTheme="minorHAnsi"/>
          <w:sz w:val="28"/>
          <w:szCs w:val="28"/>
          <w:lang w:eastAsia="en-US"/>
        </w:rPr>
        <w:t>- о</w:t>
      </w:r>
      <w:r w:rsidR="007A283A" w:rsidRPr="00696309">
        <w:rPr>
          <w:rFonts w:eastAsiaTheme="minorHAnsi"/>
          <w:sz w:val="28"/>
          <w:szCs w:val="28"/>
          <w:lang w:eastAsia="en-US"/>
        </w:rPr>
        <w:t>тчисления на социальные нужды (</w:t>
      </w:r>
      <w:r w:rsidR="001A25A2">
        <w:rPr>
          <w:rFonts w:eastAsiaTheme="minorHAnsi"/>
          <w:sz w:val="28"/>
          <w:szCs w:val="28"/>
          <w:lang w:eastAsia="en-US"/>
        </w:rPr>
        <w:t>30,</w:t>
      </w:r>
      <w:r w:rsidR="00E55A5A">
        <w:rPr>
          <w:rFonts w:eastAsiaTheme="minorHAnsi"/>
          <w:sz w:val="28"/>
          <w:szCs w:val="28"/>
          <w:lang w:eastAsia="en-US"/>
        </w:rPr>
        <w:t>2</w:t>
      </w:r>
      <w:r w:rsidRPr="00696309">
        <w:rPr>
          <w:rFonts w:eastAsiaTheme="minorHAnsi"/>
          <w:sz w:val="28"/>
          <w:szCs w:val="28"/>
          <w:lang w:eastAsia="en-US"/>
        </w:rPr>
        <w:t xml:space="preserve">%) – </w:t>
      </w:r>
      <w:r w:rsidR="00E55A5A">
        <w:rPr>
          <w:rFonts w:eastAsiaTheme="minorHAnsi"/>
          <w:sz w:val="28"/>
          <w:szCs w:val="28"/>
          <w:lang w:eastAsia="en-US"/>
        </w:rPr>
        <w:t>708,49</w:t>
      </w:r>
      <w:r w:rsidR="001A25A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63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6963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6963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696309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1531"/>
        <w:gridCol w:w="1902"/>
        <w:gridCol w:w="1638"/>
      </w:tblGrid>
      <w:tr w:rsidR="007A283A" w:rsidRPr="00696309" w:rsidTr="007A283A">
        <w:tc>
          <w:tcPr>
            <w:tcW w:w="4784" w:type="dxa"/>
            <w:shd w:val="clear" w:color="auto" w:fill="auto"/>
          </w:tcPr>
          <w:p w:rsidR="007A283A" w:rsidRPr="00696309" w:rsidRDefault="007A283A" w:rsidP="00536837">
            <w:pPr>
              <w:contextualSpacing/>
            </w:pPr>
            <w:r w:rsidRPr="00696309">
              <w:t>Наименование специальностей</w:t>
            </w:r>
          </w:p>
        </w:tc>
        <w:tc>
          <w:tcPr>
            <w:tcW w:w="1531" w:type="dxa"/>
            <w:shd w:val="clear" w:color="auto" w:fill="auto"/>
          </w:tcPr>
          <w:p w:rsidR="007A283A" w:rsidRPr="00696309" w:rsidRDefault="007A283A" w:rsidP="00536837">
            <w:pPr>
              <w:contextualSpacing/>
              <w:jc w:val="center"/>
            </w:pPr>
            <w:r w:rsidRPr="00696309">
              <w:t>Численность</w:t>
            </w:r>
          </w:p>
          <w:p w:rsidR="007A283A" w:rsidRPr="00696309" w:rsidRDefault="007A283A" w:rsidP="00536837">
            <w:pPr>
              <w:contextualSpacing/>
              <w:jc w:val="center"/>
            </w:pPr>
          </w:p>
          <w:p w:rsidR="007A283A" w:rsidRPr="00696309" w:rsidRDefault="007A283A" w:rsidP="00536837">
            <w:pPr>
              <w:contextualSpacing/>
              <w:jc w:val="center"/>
            </w:pPr>
            <w:r w:rsidRPr="00696309">
              <w:t>(чел.)</w:t>
            </w:r>
          </w:p>
        </w:tc>
        <w:tc>
          <w:tcPr>
            <w:tcW w:w="1902" w:type="dxa"/>
            <w:shd w:val="clear" w:color="auto" w:fill="auto"/>
          </w:tcPr>
          <w:p w:rsidR="007A283A" w:rsidRPr="00696309" w:rsidRDefault="007A283A" w:rsidP="00536837">
            <w:pPr>
              <w:contextualSpacing/>
              <w:jc w:val="center"/>
            </w:pPr>
            <w:r w:rsidRPr="00696309">
              <w:t>Среднемесячная зарплата 1 чел.</w:t>
            </w:r>
          </w:p>
          <w:p w:rsidR="007A283A" w:rsidRPr="00696309" w:rsidRDefault="007A283A" w:rsidP="00536837">
            <w:pPr>
              <w:contextualSpacing/>
              <w:jc w:val="center"/>
            </w:pPr>
            <w:r w:rsidRPr="00696309">
              <w:t>(</w:t>
            </w:r>
            <w:proofErr w:type="spellStart"/>
            <w:r w:rsidRPr="00696309">
              <w:t>тыс</w:t>
            </w:r>
            <w:proofErr w:type="gramStart"/>
            <w:r w:rsidRPr="00696309">
              <w:t>.р</w:t>
            </w:r>
            <w:proofErr w:type="gramEnd"/>
            <w:r w:rsidRPr="00696309">
              <w:t>уб</w:t>
            </w:r>
            <w:proofErr w:type="spellEnd"/>
            <w:r w:rsidRPr="00696309">
              <w:t>.)</w:t>
            </w:r>
          </w:p>
        </w:tc>
        <w:tc>
          <w:tcPr>
            <w:tcW w:w="1638" w:type="dxa"/>
            <w:shd w:val="clear" w:color="auto" w:fill="auto"/>
          </w:tcPr>
          <w:p w:rsidR="007A283A" w:rsidRPr="00696309" w:rsidRDefault="007A283A" w:rsidP="00536837">
            <w:pPr>
              <w:contextualSpacing/>
              <w:jc w:val="center"/>
            </w:pPr>
            <w:r w:rsidRPr="00696309">
              <w:t>Годовой фонд оплаты труда</w:t>
            </w:r>
          </w:p>
          <w:p w:rsidR="007A283A" w:rsidRPr="00696309" w:rsidRDefault="007A283A" w:rsidP="00536837">
            <w:pPr>
              <w:contextualSpacing/>
              <w:jc w:val="center"/>
            </w:pPr>
            <w:r w:rsidRPr="00696309">
              <w:t>(</w:t>
            </w:r>
            <w:proofErr w:type="spellStart"/>
            <w:r w:rsidRPr="00696309">
              <w:t>тыс</w:t>
            </w:r>
            <w:proofErr w:type="gramStart"/>
            <w:r w:rsidRPr="00696309">
              <w:t>.р</w:t>
            </w:r>
            <w:proofErr w:type="gramEnd"/>
            <w:r w:rsidRPr="00696309">
              <w:t>уб</w:t>
            </w:r>
            <w:proofErr w:type="spellEnd"/>
            <w:r w:rsidRPr="00696309">
              <w:t>.)</w:t>
            </w:r>
          </w:p>
        </w:tc>
      </w:tr>
      <w:tr w:rsidR="007A283A" w:rsidRPr="00696309" w:rsidTr="007A283A">
        <w:trPr>
          <w:trHeight w:val="268"/>
        </w:trPr>
        <w:tc>
          <w:tcPr>
            <w:tcW w:w="4784" w:type="dxa"/>
            <w:shd w:val="clear" w:color="auto" w:fill="auto"/>
            <w:vAlign w:val="center"/>
          </w:tcPr>
          <w:p w:rsidR="007A283A" w:rsidRPr="00696309" w:rsidRDefault="00E55A5A" w:rsidP="0053683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283A" w:rsidRPr="00696309" w:rsidRDefault="00E55A5A" w:rsidP="007A283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A283A" w:rsidRPr="00696309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A283A" w:rsidRPr="00696309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</w:t>
            </w:r>
          </w:p>
        </w:tc>
      </w:tr>
      <w:tr w:rsidR="001A25A2" w:rsidRPr="00696309" w:rsidTr="007A283A">
        <w:trPr>
          <w:trHeight w:val="268"/>
        </w:trPr>
        <w:tc>
          <w:tcPr>
            <w:tcW w:w="4784" w:type="dxa"/>
            <w:shd w:val="clear" w:color="auto" w:fill="auto"/>
            <w:vAlign w:val="center"/>
          </w:tcPr>
          <w:p w:rsidR="001A25A2" w:rsidRPr="00696309" w:rsidRDefault="00E55A5A" w:rsidP="0053683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25A2" w:rsidRPr="008A0B7C" w:rsidRDefault="00E55A5A" w:rsidP="007A283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A25A2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A25A2" w:rsidRPr="00696309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</w:tr>
      <w:tr w:rsidR="001A25A2" w:rsidRPr="00696309" w:rsidTr="007A283A">
        <w:trPr>
          <w:trHeight w:val="268"/>
        </w:trPr>
        <w:tc>
          <w:tcPr>
            <w:tcW w:w="4784" w:type="dxa"/>
            <w:shd w:val="clear" w:color="auto" w:fill="auto"/>
            <w:vAlign w:val="center"/>
          </w:tcPr>
          <w:p w:rsidR="001A25A2" w:rsidRDefault="00E55A5A" w:rsidP="0053683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25A2" w:rsidRDefault="00E55A5A" w:rsidP="007A283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A25A2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A25A2" w:rsidRPr="00696309" w:rsidRDefault="00E55A5A" w:rsidP="00577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828,0</w:t>
            </w:r>
          </w:p>
        </w:tc>
      </w:tr>
      <w:tr w:rsidR="001A25A2" w:rsidRPr="00696309" w:rsidTr="007A283A">
        <w:trPr>
          <w:trHeight w:val="268"/>
        </w:trPr>
        <w:tc>
          <w:tcPr>
            <w:tcW w:w="4784" w:type="dxa"/>
            <w:shd w:val="clear" w:color="auto" w:fill="auto"/>
            <w:vAlign w:val="center"/>
          </w:tcPr>
          <w:p w:rsidR="001A25A2" w:rsidRDefault="00E55A5A" w:rsidP="0053683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25A2" w:rsidRDefault="00E55A5A" w:rsidP="007A283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A25A2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A25A2" w:rsidRPr="00696309" w:rsidRDefault="00E55A5A" w:rsidP="007A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828,0</w:t>
            </w:r>
          </w:p>
        </w:tc>
      </w:tr>
      <w:tr w:rsidR="007A283A" w:rsidRPr="00696309" w:rsidTr="007A283A">
        <w:trPr>
          <w:trHeight w:val="312"/>
        </w:trPr>
        <w:tc>
          <w:tcPr>
            <w:tcW w:w="4784" w:type="dxa"/>
            <w:shd w:val="clear" w:color="auto" w:fill="auto"/>
          </w:tcPr>
          <w:p w:rsidR="007A283A" w:rsidRPr="00696309" w:rsidRDefault="007A283A" w:rsidP="00EA727B">
            <w:pPr>
              <w:contextualSpacing/>
              <w:rPr>
                <w:b/>
              </w:rPr>
            </w:pPr>
            <w:r w:rsidRPr="00696309">
              <w:rPr>
                <w:b/>
              </w:rPr>
              <w:t>Захоронение  Т</w:t>
            </w:r>
            <w:r w:rsidR="00EA727B">
              <w:rPr>
                <w:b/>
              </w:rPr>
              <w:t>К</w:t>
            </w:r>
            <w:r w:rsidRPr="00696309">
              <w:rPr>
                <w:b/>
              </w:rPr>
              <w:t>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283A" w:rsidRPr="00696309" w:rsidRDefault="00E55A5A" w:rsidP="003866C5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A283A" w:rsidRPr="00696309" w:rsidRDefault="00E55A5A" w:rsidP="007A283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24,44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A283A" w:rsidRPr="00696309" w:rsidRDefault="00E55A5A" w:rsidP="007A28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2346,0</w:t>
            </w:r>
          </w:p>
        </w:tc>
      </w:tr>
    </w:tbl>
    <w:p w:rsidR="007A1378" w:rsidRPr="00696309" w:rsidRDefault="0067033E" w:rsidP="0067033E">
      <w:pPr>
        <w:pStyle w:val="a8"/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696309">
        <w:rPr>
          <w:b/>
          <w:sz w:val="28"/>
        </w:rPr>
        <w:t>1.</w:t>
      </w:r>
      <w:r w:rsidR="005520A3" w:rsidRPr="00696309">
        <w:rPr>
          <w:b/>
          <w:sz w:val="28"/>
        </w:rPr>
        <w:t>3</w:t>
      </w:r>
      <w:r w:rsidRPr="00696309">
        <w:rPr>
          <w:b/>
          <w:sz w:val="28"/>
        </w:rPr>
        <w:t xml:space="preserve">. </w:t>
      </w:r>
      <w:r w:rsidR="007A1378" w:rsidRPr="00696309">
        <w:rPr>
          <w:b/>
          <w:sz w:val="28"/>
        </w:rPr>
        <w:t>Общехозяйственные расходы*</w:t>
      </w:r>
      <w:r w:rsidR="007A1378" w:rsidRPr="00696309">
        <w:rPr>
          <w:sz w:val="28"/>
        </w:rPr>
        <w:t xml:space="preserve"> приняты в сумме</w:t>
      </w:r>
      <w:r w:rsidR="007A1378" w:rsidRPr="00696309">
        <w:rPr>
          <w:b/>
          <w:sz w:val="28"/>
        </w:rPr>
        <w:t xml:space="preserve"> </w:t>
      </w:r>
      <w:r w:rsidR="00AD032B" w:rsidRPr="00696309">
        <w:rPr>
          <w:b/>
          <w:sz w:val="28"/>
        </w:rPr>
        <w:t xml:space="preserve"> </w:t>
      </w:r>
      <w:r w:rsidR="00EA2F88">
        <w:rPr>
          <w:b/>
          <w:sz w:val="28"/>
        </w:rPr>
        <w:t>761,80</w:t>
      </w:r>
      <w:r w:rsidR="00AD032B" w:rsidRPr="00696309">
        <w:rPr>
          <w:b/>
          <w:sz w:val="28"/>
        </w:rPr>
        <w:t xml:space="preserve"> </w:t>
      </w:r>
      <w:proofErr w:type="spellStart"/>
      <w:r w:rsidR="007A1378" w:rsidRPr="00696309">
        <w:rPr>
          <w:sz w:val="28"/>
        </w:rPr>
        <w:t>тыс</w:t>
      </w:r>
      <w:proofErr w:type="gramStart"/>
      <w:r w:rsidR="007A1378" w:rsidRPr="00696309">
        <w:rPr>
          <w:sz w:val="28"/>
        </w:rPr>
        <w:t>.р</w:t>
      </w:r>
      <w:proofErr w:type="gramEnd"/>
      <w:r w:rsidR="007A1378" w:rsidRPr="00696309">
        <w:rPr>
          <w:sz w:val="28"/>
        </w:rPr>
        <w:t>уб</w:t>
      </w:r>
      <w:proofErr w:type="spellEnd"/>
      <w:r w:rsidR="007A1378" w:rsidRPr="00696309">
        <w:rPr>
          <w:sz w:val="28"/>
        </w:rPr>
        <w:t xml:space="preserve">. </w:t>
      </w:r>
    </w:p>
    <w:p w:rsidR="009878A5" w:rsidRDefault="00AD032B" w:rsidP="00AD032B">
      <w:pPr>
        <w:ind w:firstLine="540"/>
        <w:jc w:val="both"/>
        <w:rPr>
          <w:sz w:val="28"/>
          <w:szCs w:val="28"/>
        </w:rPr>
      </w:pPr>
      <w:r w:rsidRPr="00696309">
        <w:rPr>
          <w:sz w:val="28"/>
          <w:szCs w:val="28"/>
        </w:rPr>
        <w:t xml:space="preserve">Организацией цеховые затраты заявлены в сумме </w:t>
      </w:r>
      <w:r w:rsidR="00E55A5A">
        <w:rPr>
          <w:sz w:val="28"/>
          <w:szCs w:val="28"/>
        </w:rPr>
        <w:t>1474,75</w:t>
      </w:r>
      <w:r w:rsidRPr="00696309">
        <w:rPr>
          <w:sz w:val="28"/>
          <w:szCs w:val="28"/>
        </w:rPr>
        <w:t xml:space="preserve"> </w:t>
      </w:r>
      <w:proofErr w:type="spellStart"/>
      <w:r w:rsidRPr="00696309">
        <w:rPr>
          <w:sz w:val="28"/>
          <w:szCs w:val="28"/>
        </w:rPr>
        <w:t>тыс</w:t>
      </w:r>
      <w:proofErr w:type="gramStart"/>
      <w:r w:rsidRPr="00696309">
        <w:rPr>
          <w:sz w:val="28"/>
          <w:szCs w:val="28"/>
        </w:rPr>
        <w:t>.р</w:t>
      </w:r>
      <w:proofErr w:type="gramEnd"/>
      <w:r w:rsidRPr="00696309">
        <w:rPr>
          <w:sz w:val="28"/>
          <w:szCs w:val="28"/>
        </w:rPr>
        <w:t>уб</w:t>
      </w:r>
      <w:proofErr w:type="spellEnd"/>
      <w:r w:rsidRPr="00696309">
        <w:rPr>
          <w:sz w:val="28"/>
          <w:szCs w:val="28"/>
        </w:rPr>
        <w:t xml:space="preserve">. </w:t>
      </w:r>
      <w:r w:rsidR="00723223" w:rsidRPr="00696309">
        <w:rPr>
          <w:sz w:val="28"/>
          <w:szCs w:val="28"/>
        </w:rPr>
        <w:t xml:space="preserve">Отклонение </w:t>
      </w:r>
      <w:r w:rsidR="00EA2F88">
        <w:rPr>
          <w:sz w:val="28"/>
          <w:szCs w:val="28"/>
        </w:rPr>
        <w:t>712,95</w:t>
      </w:r>
      <w:r w:rsidR="00723223" w:rsidRPr="00696309">
        <w:rPr>
          <w:sz w:val="28"/>
          <w:szCs w:val="28"/>
        </w:rPr>
        <w:t xml:space="preserve"> </w:t>
      </w:r>
      <w:proofErr w:type="spellStart"/>
      <w:r w:rsidR="00723223" w:rsidRPr="00696309">
        <w:rPr>
          <w:sz w:val="28"/>
          <w:szCs w:val="28"/>
        </w:rPr>
        <w:t>тыс.руб</w:t>
      </w:r>
      <w:proofErr w:type="spellEnd"/>
      <w:r w:rsidR="00723223" w:rsidRPr="00696309">
        <w:rPr>
          <w:sz w:val="28"/>
          <w:szCs w:val="28"/>
        </w:rPr>
        <w:t xml:space="preserve">. </w:t>
      </w:r>
    </w:p>
    <w:p w:rsidR="009878A5" w:rsidRDefault="001B3F75" w:rsidP="00AD032B">
      <w:pPr>
        <w:ind w:firstLine="540"/>
        <w:jc w:val="both"/>
        <w:rPr>
          <w:sz w:val="28"/>
          <w:szCs w:val="28"/>
        </w:rPr>
      </w:pPr>
      <w:r w:rsidRPr="001B3F75">
        <w:rPr>
          <w:sz w:val="28"/>
          <w:szCs w:val="28"/>
        </w:rPr>
        <w:t xml:space="preserve">Затраты на ГСМ приняты </w:t>
      </w:r>
      <w:r w:rsidR="003866C5">
        <w:rPr>
          <w:sz w:val="28"/>
          <w:szCs w:val="28"/>
        </w:rPr>
        <w:t xml:space="preserve">в сумме </w:t>
      </w:r>
      <w:r w:rsidR="00EA2F88">
        <w:rPr>
          <w:sz w:val="28"/>
          <w:szCs w:val="28"/>
        </w:rPr>
        <w:t>761,80</w:t>
      </w:r>
      <w:r w:rsidR="003866C5">
        <w:rPr>
          <w:sz w:val="28"/>
          <w:szCs w:val="28"/>
        </w:rPr>
        <w:t xml:space="preserve"> тыс. </w:t>
      </w:r>
      <w:r w:rsidRPr="001B3F75">
        <w:rPr>
          <w:sz w:val="28"/>
          <w:szCs w:val="28"/>
        </w:rPr>
        <w:t>на у</w:t>
      </w:r>
      <w:r w:rsidR="009878A5">
        <w:rPr>
          <w:sz w:val="28"/>
          <w:szCs w:val="28"/>
        </w:rPr>
        <w:t>ровне расчета в потребности ГСМ:</w:t>
      </w:r>
    </w:p>
    <w:p w:rsidR="009878A5" w:rsidRDefault="009878A5" w:rsidP="009878A5">
      <w:pPr>
        <w:ind w:firstLine="540"/>
        <w:jc w:val="both"/>
        <w:rPr>
          <w:sz w:val="28"/>
          <w:szCs w:val="28"/>
        </w:rPr>
      </w:pPr>
      <w:r w:rsidRPr="009878A5">
        <w:rPr>
          <w:sz w:val="28"/>
          <w:szCs w:val="28"/>
        </w:rPr>
        <w:t xml:space="preserve">- для работы бульдозера </w:t>
      </w:r>
      <w:r w:rsidR="00AB5A35">
        <w:rPr>
          <w:sz w:val="28"/>
          <w:szCs w:val="28"/>
        </w:rPr>
        <w:t>7,2</w:t>
      </w:r>
      <w:r w:rsidRPr="009878A5">
        <w:rPr>
          <w:sz w:val="28"/>
          <w:szCs w:val="28"/>
        </w:rPr>
        <w:t xml:space="preserve"> л/час * </w:t>
      </w:r>
      <w:r w:rsidR="00DC2B85">
        <w:rPr>
          <w:sz w:val="28"/>
          <w:szCs w:val="28"/>
        </w:rPr>
        <w:t>958,32</w:t>
      </w:r>
      <w:r w:rsidR="00AB5A35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=</w:t>
      </w:r>
      <w:r w:rsidRPr="009878A5">
        <w:rPr>
          <w:sz w:val="28"/>
          <w:szCs w:val="28"/>
        </w:rPr>
        <w:t xml:space="preserve"> </w:t>
      </w:r>
      <w:r w:rsidR="00DC2B85">
        <w:rPr>
          <w:sz w:val="28"/>
          <w:szCs w:val="28"/>
        </w:rPr>
        <w:t>6899,90</w:t>
      </w:r>
      <w:r>
        <w:rPr>
          <w:sz w:val="28"/>
          <w:szCs w:val="28"/>
        </w:rPr>
        <w:t xml:space="preserve"> л</w:t>
      </w:r>
      <w:r w:rsidR="00AB5A35">
        <w:rPr>
          <w:sz w:val="28"/>
          <w:szCs w:val="28"/>
        </w:rPr>
        <w:t xml:space="preserve"> в год</w:t>
      </w:r>
    </w:p>
    <w:p w:rsidR="00DC2B85" w:rsidRPr="009878A5" w:rsidRDefault="00DC2B85" w:rsidP="009878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6899,90 л в год</w:t>
      </w:r>
      <w:r w:rsidR="00EA2F8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EA2F88">
        <w:rPr>
          <w:sz w:val="28"/>
          <w:szCs w:val="28"/>
        </w:rPr>
        <w:t xml:space="preserve"> 49,44 руб. за 1 л (согласно договору №</w:t>
      </w:r>
      <w:r w:rsidR="00EA2F88">
        <w:rPr>
          <w:sz w:val="28"/>
          <w:szCs w:val="28"/>
          <w:lang w:val="en-US"/>
        </w:rPr>
        <w:t>RU</w:t>
      </w:r>
      <w:r w:rsidR="00EA2F88" w:rsidRPr="00EA2F88">
        <w:rPr>
          <w:sz w:val="28"/>
          <w:szCs w:val="28"/>
        </w:rPr>
        <w:t xml:space="preserve">280008800 </w:t>
      </w:r>
      <w:r w:rsidR="00EA2F88">
        <w:rPr>
          <w:sz w:val="28"/>
          <w:szCs w:val="28"/>
        </w:rPr>
        <w:t xml:space="preserve">от 14.01.2019) = </w:t>
      </w:r>
      <w:r>
        <w:rPr>
          <w:sz w:val="28"/>
          <w:szCs w:val="28"/>
        </w:rPr>
        <w:t xml:space="preserve"> </w:t>
      </w:r>
      <w:r w:rsidR="00EA2F88">
        <w:rPr>
          <w:sz w:val="28"/>
          <w:szCs w:val="28"/>
        </w:rPr>
        <w:t>341,131 тыс. руб.</w:t>
      </w:r>
    </w:p>
    <w:p w:rsidR="009878A5" w:rsidRDefault="009878A5" w:rsidP="00AD0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работы </w:t>
      </w:r>
      <w:proofErr w:type="spellStart"/>
      <w:r w:rsidR="00AB5A35">
        <w:rPr>
          <w:sz w:val="28"/>
          <w:szCs w:val="28"/>
        </w:rPr>
        <w:t>Амкадр</w:t>
      </w:r>
      <w:proofErr w:type="spellEnd"/>
      <w:r w:rsidR="00AB5A35">
        <w:rPr>
          <w:sz w:val="28"/>
          <w:szCs w:val="28"/>
        </w:rPr>
        <w:t xml:space="preserve"> 333в</w:t>
      </w:r>
      <w:r>
        <w:rPr>
          <w:sz w:val="28"/>
          <w:szCs w:val="28"/>
        </w:rPr>
        <w:t xml:space="preserve"> </w:t>
      </w:r>
      <w:r w:rsidR="00AB5A35">
        <w:rPr>
          <w:sz w:val="28"/>
          <w:szCs w:val="28"/>
        </w:rPr>
        <w:t>7,2</w:t>
      </w:r>
      <w:r w:rsidRPr="009878A5">
        <w:t xml:space="preserve"> </w:t>
      </w:r>
      <w:r w:rsidRPr="009878A5">
        <w:rPr>
          <w:sz w:val="28"/>
          <w:szCs w:val="28"/>
        </w:rPr>
        <w:t>л/час</w:t>
      </w:r>
      <w:r>
        <w:rPr>
          <w:sz w:val="28"/>
          <w:szCs w:val="28"/>
        </w:rPr>
        <w:t xml:space="preserve"> *</w:t>
      </w:r>
      <w:r w:rsidR="00DC2B85">
        <w:rPr>
          <w:sz w:val="28"/>
          <w:szCs w:val="28"/>
        </w:rPr>
        <w:t xml:space="preserve"> 958,32</w:t>
      </w:r>
      <w:r w:rsidR="00AB5A35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= </w:t>
      </w:r>
      <w:r w:rsidR="00DC2B85">
        <w:rPr>
          <w:sz w:val="28"/>
          <w:szCs w:val="28"/>
        </w:rPr>
        <w:t>6899,90</w:t>
      </w:r>
      <w:r>
        <w:rPr>
          <w:sz w:val="28"/>
          <w:szCs w:val="28"/>
        </w:rPr>
        <w:t xml:space="preserve"> л</w:t>
      </w:r>
      <w:r w:rsidR="00AB5A35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EA2F88" w:rsidRDefault="00EA2F88" w:rsidP="00AD0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6899,90 л в год * 49,44 руб. за 1 л (согласно договору №</w:t>
      </w:r>
      <w:r>
        <w:rPr>
          <w:sz w:val="28"/>
          <w:szCs w:val="28"/>
          <w:lang w:val="en-US"/>
        </w:rPr>
        <w:t>RU</w:t>
      </w:r>
      <w:r w:rsidRPr="00EA2F88">
        <w:rPr>
          <w:sz w:val="28"/>
          <w:szCs w:val="28"/>
        </w:rPr>
        <w:t xml:space="preserve">280008800 </w:t>
      </w:r>
      <w:r>
        <w:rPr>
          <w:sz w:val="28"/>
          <w:szCs w:val="28"/>
        </w:rPr>
        <w:t>от 14.01.2019) =  341,131 тыс. руб.</w:t>
      </w:r>
    </w:p>
    <w:p w:rsidR="00D25A2E" w:rsidRDefault="00D25A2E" w:rsidP="00AD0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 смазочных материалов </w:t>
      </w:r>
      <w:r w:rsidR="00DC2B85">
        <w:rPr>
          <w:sz w:val="28"/>
          <w:szCs w:val="28"/>
        </w:rPr>
        <w:t>2,5</w:t>
      </w:r>
      <w:r w:rsidR="00CD6E2A">
        <w:rPr>
          <w:sz w:val="28"/>
          <w:szCs w:val="28"/>
        </w:rPr>
        <w:t>% от</w:t>
      </w:r>
      <w:r w:rsidR="00CD6E2A" w:rsidRPr="00CD6E2A">
        <w:rPr>
          <w:sz w:val="28"/>
          <w:szCs w:val="28"/>
        </w:rPr>
        <w:t xml:space="preserve"> расхода ДТ</w:t>
      </w:r>
      <w:r w:rsidR="00EA2F88">
        <w:rPr>
          <w:sz w:val="28"/>
          <w:szCs w:val="28"/>
        </w:rPr>
        <w:t xml:space="preserve"> </w:t>
      </w:r>
      <w:r w:rsidR="00DC2B85">
        <w:rPr>
          <w:sz w:val="28"/>
          <w:szCs w:val="28"/>
        </w:rPr>
        <w:t>13799,8</w:t>
      </w:r>
      <w:r w:rsidR="00CD6E2A">
        <w:rPr>
          <w:sz w:val="28"/>
          <w:szCs w:val="28"/>
        </w:rPr>
        <w:t>л*</w:t>
      </w:r>
      <w:r w:rsidR="00DC2B85">
        <w:rPr>
          <w:sz w:val="28"/>
          <w:szCs w:val="28"/>
        </w:rPr>
        <w:t>2,5</w:t>
      </w:r>
      <w:r w:rsidR="00CD6E2A">
        <w:rPr>
          <w:sz w:val="28"/>
          <w:szCs w:val="28"/>
        </w:rPr>
        <w:t xml:space="preserve">% * </w:t>
      </w:r>
      <w:r w:rsidR="00EA2F88">
        <w:rPr>
          <w:sz w:val="28"/>
          <w:szCs w:val="28"/>
        </w:rPr>
        <w:t>230,55</w:t>
      </w:r>
      <w:r w:rsidR="00CD6E2A">
        <w:rPr>
          <w:sz w:val="28"/>
          <w:szCs w:val="28"/>
        </w:rPr>
        <w:t xml:space="preserve"> руб. (средняя цена)= </w:t>
      </w:r>
      <w:r w:rsidR="00EA2F88">
        <w:rPr>
          <w:sz w:val="28"/>
          <w:szCs w:val="28"/>
        </w:rPr>
        <w:t>79,539</w:t>
      </w:r>
      <w:r w:rsidR="00CD6E2A">
        <w:rPr>
          <w:sz w:val="28"/>
          <w:szCs w:val="28"/>
        </w:rPr>
        <w:t xml:space="preserve"> тыс. руб.</w:t>
      </w:r>
    </w:p>
    <w:p w:rsidR="00EA2F88" w:rsidRDefault="00EA2F88" w:rsidP="00AD032B">
      <w:pPr>
        <w:ind w:firstLine="540"/>
        <w:jc w:val="both"/>
        <w:rPr>
          <w:sz w:val="28"/>
          <w:szCs w:val="28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125"/>
        <w:gridCol w:w="4413"/>
        <w:gridCol w:w="1317"/>
        <w:gridCol w:w="1359"/>
        <w:gridCol w:w="1430"/>
      </w:tblGrid>
      <w:tr w:rsidR="00AD032B" w:rsidRPr="00696309" w:rsidTr="001179AA">
        <w:trPr>
          <w:trHeight w:val="20"/>
          <w:tblHeader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B" w:rsidRPr="00696309" w:rsidRDefault="00AD032B" w:rsidP="006D4293">
            <w:pPr>
              <w:jc w:val="center"/>
              <w:rPr>
                <w:b/>
                <w:bCs/>
                <w:sz w:val="20"/>
                <w:szCs w:val="20"/>
              </w:rPr>
            </w:pPr>
            <w:r w:rsidRPr="00696309">
              <w:rPr>
                <w:sz w:val="28"/>
                <w:szCs w:val="28"/>
              </w:rPr>
              <w:tab/>
            </w:r>
            <w:r w:rsidRPr="0069630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9630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9630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B" w:rsidRPr="00696309" w:rsidRDefault="00AD032B" w:rsidP="006D4293">
            <w:pPr>
              <w:jc w:val="center"/>
              <w:rPr>
                <w:b/>
                <w:bCs/>
                <w:sz w:val="20"/>
                <w:szCs w:val="20"/>
              </w:rPr>
            </w:pPr>
            <w:r w:rsidRPr="00696309">
              <w:rPr>
                <w:b/>
                <w:bCs/>
                <w:sz w:val="20"/>
                <w:szCs w:val="20"/>
              </w:rPr>
              <w:t>Статьи затрат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B" w:rsidRPr="00696309" w:rsidRDefault="00AD032B" w:rsidP="006D4293">
            <w:pPr>
              <w:jc w:val="center"/>
              <w:rPr>
                <w:bCs/>
                <w:sz w:val="20"/>
                <w:szCs w:val="20"/>
              </w:rPr>
            </w:pPr>
            <w:r w:rsidRPr="00696309">
              <w:rPr>
                <w:bCs/>
                <w:sz w:val="20"/>
                <w:szCs w:val="20"/>
              </w:rPr>
              <w:t>Прогноз организации</w:t>
            </w:r>
          </w:p>
          <w:p w:rsidR="00AD032B" w:rsidRPr="00696309" w:rsidRDefault="00AD032B" w:rsidP="006D429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96309">
              <w:rPr>
                <w:bCs/>
                <w:sz w:val="20"/>
                <w:szCs w:val="20"/>
              </w:rPr>
              <w:t>тыс</w:t>
            </w:r>
            <w:proofErr w:type="gramStart"/>
            <w:r w:rsidRPr="00696309">
              <w:rPr>
                <w:bCs/>
                <w:sz w:val="20"/>
                <w:szCs w:val="20"/>
              </w:rPr>
              <w:t>.р</w:t>
            </w:r>
            <w:proofErr w:type="gramEnd"/>
            <w:r w:rsidRPr="00696309">
              <w:rPr>
                <w:bCs/>
                <w:sz w:val="20"/>
                <w:szCs w:val="20"/>
              </w:rPr>
              <w:t>уб</w:t>
            </w:r>
            <w:proofErr w:type="spellEnd"/>
            <w:r w:rsidRPr="006963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B" w:rsidRPr="00696309" w:rsidRDefault="00AD032B" w:rsidP="006D4293">
            <w:pPr>
              <w:jc w:val="center"/>
              <w:rPr>
                <w:bCs/>
                <w:sz w:val="20"/>
                <w:szCs w:val="20"/>
              </w:rPr>
            </w:pPr>
            <w:r w:rsidRPr="00696309">
              <w:rPr>
                <w:bCs/>
                <w:sz w:val="20"/>
                <w:szCs w:val="20"/>
              </w:rPr>
              <w:t xml:space="preserve">Расчет Госкомитета </w:t>
            </w:r>
            <w:proofErr w:type="spellStart"/>
            <w:r w:rsidRPr="00696309">
              <w:rPr>
                <w:bCs/>
                <w:sz w:val="20"/>
                <w:szCs w:val="20"/>
              </w:rPr>
              <w:t>тыс</w:t>
            </w:r>
            <w:proofErr w:type="gramStart"/>
            <w:r w:rsidRPr="00696309">
              <w:rPr>
                <w:bCs/>
                <w:sz w:val="20"/>
                <w:szCs w:val="20"/>
              </w:rPr>
              <w:t>.р</w:t>
            </w:r>
            <w:proofErr w:type="gramEnd"/>
            <w:r w:rsidRPr="00696309">
              <w:rPr>
                <w:bCs/>
                <w:sz w:val="20"/>
                <w:szCs w:val="20"/>
              </w:rPr>
              <w:t>уб</w:t>
            </w:r>
            <w:proofErr w:type="spellEnd"/>
            <w:r w:rsidRPr="006963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B" w:rsidRPr="00696309" w:rsidRDefault="00AD032B" w:rsidP="006D4293">
            <w:pPr>
              <w:jc w:val="center"/>
              <w:rPr>
                <w:bCs/>
                <w:sz w:val="20"/>
                <w:szCs w:val="20"/>
              </w:rPr>
            </w:pPr>
            <w:r w:rsidRPr="00696309">
              <w:rPr>
                <w:bCs/>
                <w:sz w:val="20"/>
                <w:szCs w:val="20"/>
              </w:rPr>
              <w:t xml:space="preserve">Отклонение от прогноза организации, </w:t>
            </w:r>
            <w:proofErr w:type="spellStart"/>
            <w:r w:rsidRPr="00696309">
              <w:rPr>
                <w:bCs/>
                <w:sz w:val="20"/>
                <w:szCs w:val="20"/>
              </w:rPr>
              <w:t>тыс</w:t>
            </w:r>
            <w:proofErr w:type="gramStart"/>
            <w:r w:rsidRPr="00696309">
              <w:rPr>
                <w:bCs/>
                <w:sz w:val="20"/>
                <w:szCs w:val="20"/>
              </w:rPr>
              <w:t>.р</w:t>
            </w:r>
            <w:proofErr w:type="gramEnd"/>
            <w:r w:rsidRPr="00696309">
              <w:rPr>
                <w:bCs/>
                <w:sz w:val="20"/>
                <w:szCs w:val="20"/>
              </w:rPr>
              <w:t>уб</w:t>
            </w:r>
            <w:proofErr w:type="spellEnd"/>
            <w:r w:rsidRPr="00696309">
              <w:rPr>
                <w:bCs/>
                <w:sz w:val="20"/>
                <w:szCs w:val="20"/>
              </w:rPr>
              <w:t>.</w:t>
            </w:r>
          </w:p>
        </w:tc>
      </w:tr>
      <w:tr w:rsidR="00E04BA3" w:rsidRPr="00696309" w:rsidTr="001179AA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A3" w:rsidRPr="00696309" w:rsidRDefault="006A21E4" w:rsidP="006D4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A3" w:rsidRPr="00696309" w:rsidRDefault="00E04BA3">
            <w:pPr>
              <w:rPr>
                <w:sz w:val="18"/>
                <w:szCs w:val="18"/>
              </w:rPr>
            </w:pPr>
            <w:r w:rsidRPr="00696309">
              <w:rPr>
                <w:sz w:val="18"/>
                <w:szCs w:val="18"/>
              </w:rPr>
              <w:t xml:space="preserve">ГСМ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A3" w:rsidRPr="00696309" w:rsidRDefault="00353F60" w:rsidP="00E04B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1474,75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A3" w:rsidRPr="00696309" w:rsidRDefault="00EA2F88" w:rsidP="00E04B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761,80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A3" w:rsidRPr="00696309" w:rsidRDefault="00EA2F88" w:rsidP="00E04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-712,95</w:t>
            </w:r>
          </w:p>
        </w:tc>
      </w:tr>
    </w:tbl>
    <w:p w:rsidR="003363C2" w:rsidRPr="00696309" w:rsidRDefault="00315A50" w:rsidP="00AD032B">
      <w:pPr>
        <w:jc w:val="both"/>
        <w:rPr>
          <w:sz w:val="28"/>
        </w:rPr>
      </w:pPr>
      <w:r w:rsidRPr="00696309">
        <w:rPr>
          <w:b/>
          <w:sz w:val="28"/>
        </w:rPr>
        <w:tab/>
      </w:r>
    </w:p>
    <w:p w:rsidR="0067033E" w:rsidRDefault="007A1378" w:rsidP="0067033E">
      <w:pPr>
        <w:ind w:firstLine="709"/>
        <w:jc w:val="both"/>
        <w:rPr>
          <w:sz w:val="28"/>
        </w:rPr>
      </w:pPr>
      <w:r w:rsidRPr="00696309">
        <w:rPr>
          <w:b/>
          <w:sz w:val="28"/>
        </w:rPr>
        <w:t xml:space="preserve">2. </w:t>
      </w:r>
      <w:r w:rsidRPr="00696309">
        <w:rPr>
          <w:b/>
          <w:sz w:val="28"/>
          <w:u w:val="single"/>
        </w:rPr>
        <w:t>Ремонтные расходы</w:t>
      </w:r>
      <w:r w:rsidRPr="00696309">
        <w:rPr>
          <w:b/>
          <w:sz w:val="28"/>
        </w:rPr>
        <w:t xml:space="preserve"> </w:t>
      </w:r>
      <w:r w:rsidR="002B798F">
        <w:rPr>
          <w:sz w:val="28"/>
        </w:rPr>
        <w:t>организацией не заявлены.</w:t>
      </w:r>
    </w:p>
    <w:p w:rsidR="001663D8" w:rsidRDefault="001663D8" w:rsidP="0067033E">
      <w:pPr>
        <w:ind w:firstLine="709"/>
        <w:jc w:val="both"/>
        <w:rPr>
          <w:sz w:val="28"/>
        </w:rPr>
      </w:pPr>
      <w:r w:rsidRPr="00DF645F">
        <w:rPr>
          <w:b/>
          <w:sz w:val="28"/>
        </w:rPr>
        <w:t xml:space="preserve">3. </w:t>
      </w:r>
      <w:r w:rsidRPr="00DF645F">
        <w:rPr>
          <w:b/>
          <w:sz w:val="28"/>
          <w:u w:val="single"/>
        </w:rPr>
        <w:t>Прочие прямые расходы</w:t>
      </w:r>
      <w:r>
        <w:rPr>
          <w:sz w:val="28"/>
        </w:rPr>
        <w:t xml:space="preserve"> </w:t>
      </w:r>
      <w:r w:rsidR="00DF645F">
        <w:rPr>
          <w:sz w:val="28"/>
        </w:rPr>
        <w:t>заявлены</w:t>
      </w:r>
      <w:r>
        <w:rPr>
          <w:sz w:val="28"/>
        </w:rPr>
        <w:t xml:space="preserve"> в сумме </w:t>
      </w:r>
      <w:r w:rsidR="002B798F" w:rsidRPr="00EA2F88">
        <w:rPr>
          <w:b/>
          <w:sz w:val="28"/>
        </w:rPr>
        <w:t>96</w:t>
      </w:r>
      <w:r>
        <w:rPr>
          <w:sz w:val="28"/>
        </w:rPr>
        <w:t xml:space="preserve"> тыс. руб. </w:t>
      </w:r>
      <w:r w:rsidR="00DF645F">
        <w:rPr>
          <w:sz w:val="28"/>
        </w:rPr>
        <w:t>на основании  договора №</w:t>
      </w:r>
      <w:r w:rsidR="002B798F">
        <w:rPr>
          <w:sz w:val="28"/>
        </w:rPr>
        <w:t>РТЦ 01-48/2019 от 13.03.2019</w:t>
      </w:r>
      <w:r w:rsidR="00DF645F">
        <w:rPr>
          <w:sz w:val="28"/>
        </w:rPr>
        <w:t xml:space="preserve">, </w:t>
      </w:r>
      <w:r w:rsidR="002B798F">
        <w:rPr>
          <w:sz w:val="28"/>
        </w:rPr>
        <w:t>акта № 00-ГУ-000009 от 20.03.2019 на оказание услуг по подготовке материалов для получения лицензии в области обращения с отходами.</w:t>
      </w:r>
    </w:p>
    <w:tbl>
      <w:tblPr>
        <w:tblStyle w:val="a3"/>
        <w:tblW w:w="5178" w:type="pct"/>
        <w:tblLayout w:type="fixed"/>
        <w:tblLook w:val="04A0" w:firstRow="1" w:lastRow="0" w:firstColumn="1" w:lastColumn="0" w:noHBand="0" w:noVBand="1"/>
      </w:tblPr>
      <w:tblGrid>
        <w:gridCol w:w="563"/>
        <w:gridCol w:w="4490"/>
        <w:gridCol w:w="1272"/>
        <w:gridCol w:w="1806"/>
        <w:gridCol w:w="2074"/>
      </w:tblGrid>
      <w:tr w:rsidR="00DF645F" w:rsidRPr="00696309" w:rsidTr="000A48CC">
        <w:trPr>
          <w:trHeight w:val="513"/>
          <w:tblHeader/>
        </w:trPr>
        <w:tc>
          <w:tcPr>
            <w:tcW w:w="276" w:type="pct"/>
            <w:hideMark/>
          </w:tcPr>
          <w:p w:rsidR="00DF645F" w:rsidRPr="00696309" w:rsidRDefault="00DF645F" w:rsidP="000A48CC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 xml:space="preserve">№ </w:t>
            </w:r>
            <w:proofErr w:type="gramStart"/>
            <w:r w:rsidRPr="00696309">
              <w:rPr>
                <w:b/>
                <w:bCs/>
              </w:rPr>
              <w:t>п</w:t>
            </w:r>
            <w:proofErr w:type="gramEnd"/>
            <w:r w:rsidRPr="00696309">
              <w:rPr>
                <w:b/>
                <w:bCs/>
              </w:rPr>
              <w:t>/п</w:t>
            </w:r>
          </w:p>
        </w:tc>
        <w:tc>
          <w:tcPr>
            <w:tcW w:w="2200" w:type="pct"/>
            <w:hideMark/>
          </w:tcPr>
          <w:p w:rsidR="00DF645F" w:rsidRPr="00696309" w:rsidRDefault="00DF645F" w:rsidP="000A48CC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>Наименование показателей, статей затрат</w:t>
            </w:r>
          </w:p>
        </w:tc>
        <w:tc>
          <w:tcPr>
            <w:tcW w:w="623" w:type="pct"/>
          </w:tcPr>
          <w:p w:rsidR="00DF645F" w:rsidRPr="00696309" w:rsidRDefault="00DF645F" w:rsidP="000A48CC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>Прогноз организации</w:t>
            </w:r>
          </w:p>
        </w:tc>
        <w:tc>
          <w:tcPr>
            <w:tcW w:w="885" w:type="pct"/>
            <w:hideMark/>
          </w:tcPr>
          <w:p w:rsidR="00DF645F" w:rsidRPr="00696309" w:rsidRDefault="00DF645F" w:rsidP="000A48CC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>Расчет Госкомитета</w:t>
            </w:r>
          </w:p>
        </w:tc>
        <w:tc>
          <w:tcPr>
            <w:tcW w:w="1016" w:type="pct"/>
          </w:tcPr>
          <w:p w:rsidR="00DF645F" w:rsidRPr="00696309" w:rsidRDefault="00DF645F" w:rsidP="000A48CC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 xml:space="preserve">Отклонение от прогноза, </w:t>
            </w:r>
            <w:proofErr w:type="spellStart"/>
            <w:r w:rsidRPr="00696309">
              <w:rPr>
                <w:b/>
                <w:bCs/>
              </w:rPr>
              <w:t>тыс</w:t>
            </w:r>
            <w:proofErr w:type="gramStart"/>
            <w:r w:rsidRPr="00696309">
              <w:rPr>
                <w:b/>
                <w:bCs/>
              </w:rPr>
              <w:t>.р</w:t>
            </w:r>
            <w:proofErr w:type="gramEnd"/>
            <w:r w:rsidRPr="00696309">
              <w:rPr>
                <w:b/>
                <w:bCs/>
              </w:rPr>
              <w:t>уб</w:t>
            </w:r>
            <w:proofErr w:type="spellEnd"/>
            <w:r w:rsidRPr="00696309">
              <w:rPr>
                <w:b/>
                <w:bCs/>
              </w:rPr>
              <w:t>.</w:t>
            </w:r>
          </w:p>
        </w:tc>
      </w:tr>
      <w:tr w:rsidR="00DF645F" w:rsidRPr="00696309" w:rsidTr="000A48CC">
        <w:trPr>
          <w:trHeight w:val="390"/>
        </w:trPr>
        <w:tc>
          <w:tcPr>
            <w:tcW w:w="276" w:type="pct"/>
            <w:hideMark/>
          </w:tcPr>
          <w:p w:rsidR="00DF645F" w:rsidRPr="00696309" w:rsidRDefault="00DF645F" w:rsidP="000A48CC">
            <w:pPr>
              <w:jc w:val="center"/>
            </w:pPr>
            <w:r w:rsidRPr="00696309">
              <w:t>1</w:t>
            </w:r>
          </w:p>
        </w:tc>
        <w:tc>
          <w:tcPr>
            <w:tcW w:w="2200" w:type="pct"/>
            <w:vAlign w:val="center"/>
          </w:tcPr>
          <w:p w:rsidR="00DF645F" w:rsidRPr="00696309" w:rsidRDefault="002B798F" w:rsidP="000A48CC">
            <w:pPr>
              <w:rPr>
                <w:sz w:val="18"/>
                <w:szCs w:val="18"/>
              </w:rPr>
            </w:pPr>
            <w:r w:rsidRPr="002B798F">
              <w:rPr>
                <w:sz w:val="18"/>
                <w:szCs w:val="18"/>
              </w:rPr>
              <w:t>оказание услуг по подготовке материалов для получения лицензии в области обращения с отходами</w:t>
            </w:r>
          </w:p>
        </w:tc>
        <w:tc>
          <w:tcPr>
            <w:tcW w:w="623" w:type="pct"/>
            <w:vAlign w:val="center"/>
          </w:tcPr>
          <w:p w:rsidR="00DF645F" w:rsidRPr="00696309" w:rsidRDefault="002B798F" w:rsidP="000A48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885" w:type="pct"/>
            <w:vAlign w:val="center"/>
          </w:tcPr>
          <w:p w:rsidR="00DF645F" w:rsidRPr="008A0670" w:rsidRDefault="002B798F" w:rsidP="000A4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</w:p>
        </w:tc>
        <w:tc>
          <w:tcPr>
            <w:tcW w:w="1016" w:type="pct"/>
            <w:vAlign w:val="center"/>
          </w:tcPr>
          <w:p w:rsidR="00DF645F" w:rsidRPr="00696309" w:rsidRDefault="00DF645F" w:rsidP="000A48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DF645F" w:rsidRPr="00696309" w:rsidRDefault="00DF645F" w:rsidP="0067033E">
      <w:pPr>
        <w:ind w:firstLine="709"/>
        <w:jc w:val="both"/>
        <w:rPr>
          <w:sz w:val="28"/>
        </w:rPr>
      </w:pPr>
    </w:p>
    <w:p w:rsidR="006D4293" w:rsidRPr="00696309" w:rsidRDefault="007A1378" w:rsidP="0067033E">
      <w:pPr>
        <w:ind w:firstLine="709"/>
        <w:contextualSpacing/>
        <w:jc w:val="both"/>
        <w:rPr>
          <w:sz w:val="28"/>
          <w:szCs w:val="20"/>
        </w:rPr>
      </w:pPr>
      <w:r w:rsidRPr="00696309">
        <w:rPr>
          <w:b/>
          <w:sz w:val="28"/>
          <w:szCs w:val="20"/>
        </w:rPr>
        <w:t>3.</w:t>
      </w:r>
      <w:r w:rsidRPr="00696309">
        <w:rPr>
          <w:sz w:val="28"/>
          <w:szCs w:val="20"/>
        </w:rPr>
        <w:t xml:space="preserve"> </w:t>
      </w:r>
      <w:r w:rsidRPr="00696309">
        <w:rPr>
          <w:b/>
          <w:sz w:val="28"/>
          <w:szCs w:val="20"/>
          <w:u w:val="single"/>
        </w:rPr>
        <w:t>Административные расходы</w:t>
      </w:r>
      <w:r w:rsidRPr="00696309">
        <w:rPr>
          <w:sz w:val="28"/>
          <w:szCs w:val="20"/>
        </w:rPr>
        <w:t xml:space="preserve"> </w:t>
      </w:r>
    </w:p>
    <w:p w:rsidR="007D52D5" w:rsidRPr="00F51A77" w:rsidRDefault="006D4293" w:rsidP="00C0778A">
      <w:pPr>
        <w:ind w:firstLine="567"/>
        <w:jc w:val="both"/>
        <w:rPr>
          <w:sz w:val="28"/>
          <w:szCs w:val="28"/>
        </w:rPr>
      </w:pPr>
      <w:r w:rsidRPr="00696309">
        <w:rPr>
          <w:b/>
          <w:sz w:val="28"/>
          <w:szCs w:val="28"/>
        </w:rPr>
        <w:t xml:space="preserve">Административные расходы </w:t>
      </w:r>
      <w:r w:rsidRPr="00696309">
        <w:rPr>
          <w:sz w:val="28"/>
          <w:szCs w:val="28"/>
        </w:rPr>
        <w:t>заявлены</w:t>
      </w:r>
      <w:r w:rsidRPr="00696309">
        <w:rPr>
          <w:b/>
          <w:sz w:val="28"/>
          <w:szCs w:val="28"/>
        </w:rPr>
        <w:t xml:space="preserve"> </w:t>
      </w:r>
      <w:r w:rsidRPr="00696309">
        <w:rPr>
          <w:sz w:val="28"/>
          <w:szCs w:val="28"/>
        </w:rPr>
        <w:t xml:space="preserve">организацией в размере </w:t>
      </w:r>
      <w:r w:rsidR="002B798F">
        <w:rPr>
          <w:sz w:val="28"/>
          <w:szCs w:val="28"/>
        </w:rPr>
        <w:t>790,66</w:t>
      </w:r>
      <w:r w:rsidR="00025DC4">
        <w:rPr>
          <w:sz w:val="28"/>
          <w:szCs w:val="28"/>
        </w:rPr>
        <w:t xml:space="preserve"> </w:t>
      </w:r>
      <w:proofErr w:type="spellStart"/>
      <w:r w:rsidR="00025DC4">
        <w:rPr>
          <w:sz w:val="28"/>
          <w:szCs w:val="28"/>
        </w:rPr>
        <w:t>тыс</w:t>
      </w:r>
      <w:proofErr w:type="gramStart"/>
      <w:r w:rsidR="00025DC4">
        <w:rPr>
          <w:sz w:val="28"/>
          <w:szCs w:val="28"/>
        </w:rPr>
        <w:t>.р</w:t>
      </w:r>
      <w:proofErr w:type="gramEnd"/>
      <w:r w:rsidR="00025DC4">
        <w:rPr>
          <w:sz w:val="28"/>
          <w:szCs w:val="28"/>
        </w:rPr>
        <w:t>уб</w:t>
      </w:r>
      <w:proofErr w:type="spellEnd"/>
      <w:r w:rsidR="007D52D5">
        <w:rPr>
          <w:sz w:val="28"/>
          <w:szCs w:val="28"/>
        </w:rPr>
        <w:t>.</w:t>
      </w:r>
    </w:p>
    <w:p w:rsidR="00025DC4" w:rsidRDefault="00025DC4" w:rsidP="00C077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Учетная политика утверждена </w:t>
      </w:r>
      <w:r w:rsidR="007D52D5">
        <w:rPr>
          <w:sz w:val="28"/>
          <w:szCs w:val="28"/>
        </w:rPr>
        <w:t xml:space="preserve">приказом от </w:t>
      </w:r>
      <w:r w:rsidR="007D52D5" w:rsidRPr="007D52D5">
        <w:rPr>
          <w:sz w:val="28"/>
          <w:szCs w:val="28"/>
        </w:rPr>
        <w:t>09.01.2019</w:t>
      </w:r>
      <w:r w:rsidRPr="007D52D5">
        <w:rPr>
          <w:sz w:val="28"/>
          <w:szCs w:val="28"/>
        </w:rPr>
        <w:t xml:space="preserve"> «Об учетной политике для целей бухгалтерского учета».</w:t>
      </w:r>
      <w:r>
        <w:rPr>
          <w:sz w:val="28"/>
          <w:szCs w:val="28"/>
        </w:rPr>
        <w:t xml:space="preserve"> Согласно </w:t>
      </w:r>
      <w:r w:rsidRPr="00025DC4">
        <w:rPr>
          <w:sz w:val="28"/>
          <w:szCs w:val="28"/>
        </w:rPr>
        <w:t xml:space="preserve">учетной политике </w:t>
      </w:r>
      <w:r>
        <w:rPr>
          <w:sz w:val="28"/>
          <w:szCs w:val="28"/>
        </w:rPr>
        <w:t xml:space="preserve">распределение общехозяйственных расходов </w:t>
      </w:r>
      <w:r w:rsidR="002B798F">
        <w:rPr>
          <w:sz w:val="28"/>
          <w:szCs w:val="28"/>
        </w:rPr>
        <w:t>пропорционально заработной плате основных производственных рабочих.</w:t>
      </w:r>
    </w:p>
    <w:p w:rsidR="003859B2" w:rsidRPr="00221044" w:rsidRDefault="00221044" w:rsidP="002210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Госкомитетом </w:t>
      </w:r>
      <w:proofErr w:type="gramStart"/>
      <w:r>
        <w:rPr>
          <w:sz w:val="28"/>
          <w:szCs w:val="28"/>
        </w:rPr>
        <w:t xml:space="preserve">проанализирована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-сальдовая ведомость по счету 70 за 2018 год и выявлено</w:t>
      </w:r>
      <w:proofErr w:type="gramEnd"/>
      <w:r>
        <w:rPr>
          <w:sz w:val="28"/>
          <w:szCs w:val="28"/>
        </w:rPr>
        <w:t xml:space="preserve">, что раздельный учет на предприятии не ведется. </w:t>
      </w:r>
      <w:r w:rsidRPr="00221044">
        <w:rPr>
          <w:sz w:val="28"/>
          <w:szCs w:val="20"/>
        </w:rPr>
        <w:t xml:space="preserve">Госкомитетом указанные затраты </w:t>
      </w:r>
      <w:r w:rsidRPr="00EA2F88">
        <w:rPr>
          <w:b/>
          <w:sz w:val="28"/>
          <w:szCs w:val="20"/>
        </w:rPr>
        <w:t>исключены</w:t>
      </w:r>
      <w:r w:rsidR="00EA2F88">
        <w:rPr>
          <w:sz w:val="28"/>
          <w:szCs w:val="20"/>
        </w:rPr>
        <w:t>.</w:t>
      </w:r>
      <w:r w:rsidR="003859B2">
        <w:rPr>
          <w:sz w:val="28"/>
          <w:szCs w:val="20"/>
        </w:rPr>
        <w:t xml:space="preserve"> </w:t>
      </w:r>
    </w:p>
    <w:tbl>
      <w:tblPr>
        <w:tblStyle w:val="a3"/>
        <w:tblW w:w="5178" w:type="pct"/>
        <w:tblLayout w:type="fixed"/>
        <w:tblLook w:val="04A0" w:firstRow="1" w:lastRow="0" w:firstColumn="1" w:lastColumn="0" w:noHBand="0" w:noVBand="1"/>
      </w:tblPr>
      <w:tblGrid>
        <w:gridCol w:w="563"/>
        <w:gridCol w:w="4490"/>
        <w:gridCol w:w="1272"/>
        <w:gridCol w:w="1806"/>
        <w:gridCol w:w="2074"/>
      </w:tblGrid>
      <w:tr w:rsidR="006D4293" w:rsidRPr="00696309" w:rsidTr="00BB5467">
        <w:trPr>
          <w:trHeight w:val="513"/>
          <w:tblHeader/>
        </w:trPr>
        <w:tc>
          <w:tcPr>
            <w:tcW w:w="276" w:type="pct"/>
            <w:hideMark/>
          </w:tcPr>
          <w:p w:rsidR="006D4293" w:rsidRPr="00696309" w:rsidRDefault="006D4293" w:rsidP="006D4293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 xml:space="preserve">№ </w:t>
            </w:r>
            <w:proofErr w:type="gramStart"/>
            <w:r w:rsidRPr="00696309">
              <w:rPr>
                <w:b/>
                <w:bCs/>
              </w:rPr>
              <w:t>п</w:t>
            </w:r>
            <w:proofErr w:type="gramEnd"/>
            <w:r w:rsidRPr="00696309">
              <w:rPr>
                <w:b/>
                <w:bCs/>
              </w:rPr>
              <w:t>/п</w:t>
            </w:r>
          </w:p>
        </w:tc>
        <w:tc>
          <w:tcPr>
            <w:tcW w:w="2200" w:type="pct"/>
            <w:hideMark/>
          </w:tcPr>
          <w:p w:rsidR="006D4293" w:rsidRPr="00696309" w:rsidRDefault="006D4293" w:rsidP="006D4293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>Наименование показателей, статей затрат</w:t>
            </w:r>
          </w:p>
        </w:tc>
        <w:tc>
          <w:tcPr>
            <w:tcW w:w="623" w:type="pct"/>
          </w:tcPr>
          <w:p w:rsidR="006D4293" w:rsidRPr="00696309" w:rsidRDefault="006D4293" w:rsidP="006D4293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>Прогноз организации</w:t>
            </w:r>
          </w:p>
        </w:tc>
        <w:tc>
          <w:tcPr>
            <w:tcW w:w="885" w:type="pct"/>
            <w:hideMark/>
          </w:tcPr>
          <w:p w:rsidR="006D4293" w:rsidRPr="00696309" w:rsidRDefault="006D4293" w:rsidP="006D4293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>Расчет Госкомитета</w:t>
            </w:r>
          </w:p>
        </w:tc>
        <w:tc>
          <w:tcPr>
            <w:tcW w:w="1016" w:type="pct"/>
          </w:tcPr>
          <w:p w:rsidR="006D4293" w:rsidRPr="00696309" w:rsidRDefault="006D4293" w:rsidP="006D4293">
            <w:pPr>
              <w:jc w:val="center"/>
              <w:rPr>
                <w:b/>
                <w:bCs/>
              </w:rPr>
            </w:pPr>
            <w:r w:rsidRPr="00696309">
              <w:rPr>
                <w:b/>
                <w:bCs/>
              </w:rPr>
              <w:t xml:space="preserve">Отклонение от прогноза, </w:t>
            </w:r>
            <w:proofErr w:type="spellStart"/>
            <w:r w:rsidRPr="00696309">
              <w:rPr>
                <w:b/>
                <w:bCs/>
              </w:rPr>
              <w:t>тыс</w:t>
            </w:r>
            <w:proofErr w:type="gramStart"/>
            <w:r w:rsidRPr="00696309">
              <w:rPr>
                <w:b/>
                <w:bCs/>
              </w:rPr>
              <w:t>.р</w:t>
            </w:r>
            <w:proofErr w:type="gramEnd"/>
            <w:r w:rsidRPr="00696309">
              <w:rPr>
                <w:b/>
                <w:bCs/>
              </w:rPr>
              <w:t>уб</w:t>
            </w:r>
            <w:proofErr w:type="spellEnd"/>
            <w:r w:rsidRPr="00696309">
              <w:rPr>
                <w:b/>
                <w:bCs/>
              </w:rPr>
              <w:t>.</w:t>
            </w:r>
          </w:p>
        </w:tc>
      </w:tr>
      <w:tr w:rsidR="00221044" w:rsidRPr="00696309" w:rsidTr="00BB5467">
        <w:trPr>
          <w:trHeight w:val="390"/>
        </w:trPr>
        <w:tc>
          <w:tcPr>
            <w:tcW w:w="276" w:type="pct"/>
            <w:hideMark/>
          </w:tcPr>
          <w:p w:rsidR="00221044" w:rsidRPr="00696309" w:rsidRDefault="00221044" w:rsidP="006D4293">
            <w:pPr>
              <w:jc w:val="center"/>
            </w:pPr>
            <w:r w:rsidRPr="00696309">
              <w:t>1</w:t>
            </w:r>
          </w:p>
        </w:tc>
        <w:tc>
          <w:tcPr>
            <w:tcW w:w="2200" w:type="pct"/>
            <w:vAlign w:val="center"/>
          </w:tcPr>
          <w:p w:rsidR="00221044" w:rsidRPr="00696309" w:rsidRDefault="00221044">
            <w:pPr>
              <w:rPr>
                <w:sz w:val="18"/>
                <w:szCs w:val="18"/>
              </w:rPr>
            </w:pPr>
            <w:r w:rsidRPr="00696309">
              <w:rPr>
                <w:sz w:val="18"/>
                <w:szCs w:val="18"/>
              </w:rPr>
              <w:t>Заработная плата АУП</w:t>
            </w:r>
          </w:p>
        </w:tc>
        <w:tc>
          <w:tcPr>
            <w:tcW w:w="623" w:type="pct"/>
            <w:vAlign w:val="center"/>
          </w:tcPr>
          <w:p w:rsidR="00221044" w:rsidRPr="00696309" w:rsidRDefault="00221044" w:rsidP="00A25B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885" w:type="pct"/>
            <w:vAlign w:val="center"/>
          </w:tcPr>
          <w:p w:rsidR="00221044" w:rsidRPr="00311BEF" w:rsidRDefault="00221044" w:rsidP="008A0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pct"/>
            <w:vAlign w:val="center"/>
          </w:tcPr>
          <w:p w:rsidR="00221044" w:rsidRPr="00696309" w:rsidRDefault="00221044" w:rsidP="00B77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</w:t>
            </w:r>
          </w:p>
        </w:tc>
      </w:tr>
      <w:tr w:rsidR="00221044" w:rsidRPr="00696309" w:rsidTr="00BB5467">
        <w:trPr>
          <w:trHeight w:val="302"/>
        </w:trPr>
        <w:tc>
          <w:tcPr>
            <w:tcW w:w="276" w:type="pct"/>
            <w:hideMark/>
          </w:tcPr>
          <w:p w:rsidR="00221044" w:rsidRPr="00696309" w:rsidRDefault="00221044" w:rsidP="006D4293">
            <w:pPr>
              <w:jc w:val="center"/>
            </w:pPr>
            <w:r w:rsidRPr="00696309">
              <w:t>2</w:t>
            </w:r>
          </w:p>
        </w:tc>
        <w:tc>
          <w:tcPr>
            <w:tcW w:w="2200" w:type="pct"/>
            <w:vAlign w:val="center"/>
          </w:tcPr>
          <w:p w:rsidR="00221044" w:rsidRPr="00696309" w:rsidRDefault="00221044">
            <w:pPr>
              <w:rPr>
                <w:sz w:val="18"/>
                <w:szCs w:val="18"/>
              </w:rPr>
            </w:pPr>
            <w:r w:rsidRPr="00696309">
              <w:rPr>
                <w:sz w:val="18"/>
                <w:szCs w:val="18"/>
              </w:rPr>
              <w:t>Отчисления на социальное страхование от заработной платы АУП</w:t>
            </w:r>
          </w:p>
        </w:tc>
        <w:tc>
          <w:tcPr>
            <w:tcW w:w="623" w:type="pct"/>
            <w:vAlign w:val="center"/>
          </w:tcPr>
          <w:p w:rsidR="00221044" w:rsidRPr="00696309" w:rsidRDefault="00221044" w:rsidP="00A25B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181,20</w:t>
            </w:r>
          </w:p>
        </w:tc>
        <w:tc>
          <w:tcPr>
            <w:tcW w:w="885" w:type="pct"/>
            <w:vAlign w:val="center"/>
          </w:tcPr>
          <w:p w:rsidR="00221044" w:rsidRPr="00311BEF" w:rsidRDefault="00221044" w:rsidP="008A0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pct"/>
            <w:vAlign w:val="center"/>
          </w:tcPr>
          <w:p w:rsidR="00221044" w:rsidRPr="00696309" w:rsidRDefault="00221044" w:rsidP="00B77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181,20</w:t>
            </w:r>
          </w:p>
        </w:tc>
      </w:tr>
      <w:tr w:rsidR="00221044" w:rsidRPr="00696309" w:rsidTr="00BB5467">
        <w:trPr>
          <w:trHeight w:val="302"/>
        </w:trPr>
        <w:tc>
          <w:tcPr>
            <w:tcW w:w="276" w:type="pct"/>
          </w:tcPr>
          <w:p w:rsidR="00221044" w:rsidRPr="00696309" w:rsidRDefault="00221044" w:rsidP="006D4293">
            <w:pPr>
              <w:jc w:val="center"/>
            </w:pPr>
            <w:r>
              <w:t>3</w:t>
            </w:r>
          </w:p>
        </w:tc>
        <w:tc>
          <w:tcPr>
            <w:tcW w:w="2200" w:type="pct"/>
            <w:vAlign w:val="center"/>
          </w:tcPr>
          <w:p w:rsidR="00221044" w:rsidRPr="00696309" w:rsidRDefault="00221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банка</w:t>
            </w:r>
          </w:p>
        </w:tc>
        <w:tc>
          <w:tcPr>
            <w:tcW w:w="623" w:type="pct"/>
            <w:vAlign w:val="center"/>
          </w:tcPr>
          <w:p w:rsidR="00221044" w:rsidRDefault="00221044" w:rsidP="00A25B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885" w:type="pct"/>
            <w:vAlign w:val="center"/>
          </w:tcPr>
          <w:p w:rsidR="00221044" w:rsidRDefault="00221044" w:rsidP="008A0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pct"/>
            <w:vAlign w:val="center"/>
          </w:tcPr>
          <w:p w:rsidR="00221044" w:rsidRDefault="00221044" w:rsidP="00B77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8,00</w:t>
            </w:r>
          </w:p>
        </w:tc>
      </w:tr>
      <w:tr w:rsidR="00221044" w:rsidRPr="00696309" w:rsidTr="00BB5467">
        <w:trPr>
          <w:trHeight w:val="302"/>
        </w:trPr>
        <w:tc>
          <w:tcPr>
            <w:tcW w:w="276" w:type="pct"/>
          </w:tcPr>
          <w:p w:rsidR="00221044" w:rsidRPr="00696309" w:rsidRDefault="00221044" w:rsidP="006D4293">
            <w:pPr>
              <w:jc w:val="center"/>
            </w:pPr>
            <w:r>
              <w:t>4</w:t>
            </w:r>
          </w:p>
        </w:tc>
        <w:tc>
          <w:tcPr>
            <w:tcW w:w="2200" w:type="pct"/>
            <w:vAlign w:val="center"/>
          </w:tcPr>
          <w:p w:rsidR="00221044" w:rsidRPr="00696309" w:rsidRDefault="00221044">
            <w:pPr>
              <w:rPr>
                <w:sz w:val="18"/>
                <w:szCs w:val="18"/>
              </w:rPr>
            </w:pPr>
            <w:r w:rsidRPr="00696309">
              <w:rPr>
                <w:sz w:val="18"/>
                <w:szCs w:val="18"/>
              </w:rPr>
              <w:t xml:space="preserve">Канцтовары и </w:t>
            </w:r>
            <w:proofErr w:type="gramStart"/>
            <w:r w:rsidRPr="00696309">
              <w:rPr>
                <w:sz w:val="18"/>
                <w:szCs w:val="18"/>
              </w:rPr>
              <w:t>почтово-телеграф</w:t>
            </w:r>
            <w:proofErr w:type="gramEnd"/>
            <w:r w:rsidRPr="00696309">
              <w:rPr>
                <w:sz w:val="18"/>
                <w:szCs w:val="18"/>
              </w:rPr>
              <w:t>. Расходы</w:t>
            </w:r>
            <w:r>
              <w:rPr>
                <w:sz w:val="18"/>
                <w:szCs w:val="18"/>
              </w:rPr>
              <w:t xml:space="preserve"> (расчет затрат на приобретение канцелярских принадлежностей)</w:t>
            </w:r>
          </w:p>
        </w:tc>
        <w:tc>
          <w:tcPr>
            <w:tcW w:w="623" w:type="pct"/>
            <w:vAlign w:val="center"/>
          </w:tcPr>
          <w:p w:rsidR="00221044" w:rsidRPr="00696309" w:rsidRDefault="00221044" w:rsidP="00A25B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1,46</w:t>
            </w:r>
          </w:p>
        </w:tc>
        <w:tc>
          <w:tcPr>
            <w:tcW w:w="885" w:type="pct"/>
            <w:vAlign w:val="center"/>
          </w:tcPr>
          <w:p w:rsidR="00221044" w:rsidRPr="00311BEF" w:rsidRDefault="00221044" w:rsidP="00A25B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6" w:type="pct"/>
            <w:vAlign w:val="center"/>
          </w:tcPr>
          <w:p w:rsidR="00221044" w:rsidRPr="00696309" w:rsidRDefault="00221044" w:rsidP="00B77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1,46</w:t>
            </w:r>
          </w:p>
        </w:tc>
      </w:tr>
      <w:tr w:rsidR="00221044" w:rsidRPr="00696309" w:rsidTr="00BB5467">
        <w:trPr>
          <w:trHeight w:val="302"/>
        </w:trPr>
        <w:tc>
          <w:tcPr>
            <w:tcW w:w="2476" w:type="pct"/>
            <w:gridSpan w:val="2"/>
          </w:tcPr>
          <w:p w:rsidR="00221044" w:rsidRPr="00696309" w:rsidRDefault="00221044" w:rsidP="00536837">
            <w:pPr>
              <w:rPr>
                <w:b/>
                <w:bCs/>
              </w:rPr>
            </w:pPr>
            <w:r w:rsidRPr="00696309">
              <w:rPr>
                <w:b/>
                <w:bCs/>
              </w:rPr>
              <w:t>Итого</w:t>
            </w:r>
          </w:p>
        </w:tc>
        <w:tc>
          <w:tcPr>
            <w:tcW w:w="623" w:type="pct"/>
            <w:vAlign w:val="center"/>
          </w:tcPr>
          <w:p w:rsidR="00221044" w:rsidRPr="00696309" w:rsidRDefault="00221044" w:rsidP="005368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790,66</w:t>
            </w:r>
          </w:p>
        </w:tc>
        <w:tc>
          <w:tcPr>
            <w:tcW w:w="885" w:type="pct"/>
            <w:vAlign w:val="center"/>
          </w:tcPr>
          <w:p w:rsidR="00221044" w:rsidRPr="00696309" w:rsidRDefault="00221044" w:rsidP="005368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6" w:type="pct"/>
            <w:vAlign w:val="center"/>
          </w:tcPr>
          <w:p w:rsidR="00221044" w:rsidRPr="00696309" w:rsidRDefault="00221044" w:rsidP="003B30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790,66</w:t>
            </w:r>
          </w:p>
        </w:tc>
      </w:tr>
      <w:tr w:rsidR="00221044" w:rsidRPr="00696309" w:rsidTr="00BB5467">
        <w:trPr>
          <w:trHeight w:val="302"/>
        </w:trPr>
        <w:tc>
          <w:tcPr>
            <w:tcW w:w="2476" w:type="pct"/>
            <w:gridSpan w:val="2"/>
          </w:tcPr>
          <w:p w:rsidR="00221044" w:rsidRPr="00696309" w:rsidRDefault="00221044" w:rsidP="00221044">
            <w:pPr>
              <w:rPr>
                <w:b/>
                <w:bCs/>
              </w:rPr>
            </w:pPr>
            <w:r w:rsidRPr="00F70600">
              <w:rPr>
                <w:b/>
                <w:bCs/>
              </w:rPr>
              <w:t>Услуги захоронения Т</w:t>
            </w:r>
            <w:r>
              <w:rPr>
                <w:b/>
                <w:bCs/>
              </w:rPr>
              <w:t>К</w:t>
            </w:r>
            <w:r w:rsidRPr="00F70600">
              <w:rPr>
                <w:b/>
                <w:bCs/>
              </w:rPr>
              <w:t xml:space="preserve">О </w:t>
            </w:r>
          </w:p>
        </w:tc>
        <w:tc>
          <w:tcPr>
            <w:tcW w:w="623" w:type="pct"/>
            <w:vAlign w:val="center"/>
          </w:tcPr>
          <w:p w:rsidR="00221044" w:rsidRPr="00696309" w:rsidRDefault="00221044" w:rsidP="002E5B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221044" w:rsidRPr="00696309" w:rsidRDefault="00221044" w:rsidP="002E5B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221044" w:rsidRPr="00696309" w:rsidRDefault="00221044" w:rsidP="003B30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413B" w:rsidRDefault="00B5413B" w:rsidP="007A1378">
      <w:pPr>
        <w:pStyle w:val="a8"/>
        <w:ind w:left="0" w:firstLine="709"/>
        <w:jc w:val="both"/>
        <w:rPr>
          <w:sz w:val="28"/>
          <w:lang w:val="en-US"/>
        </w:rPr>
      </w:pPr>
    </w:p>
    <w:p w:rsidR="007A1378" w:rsidRPr="00696309" w:rsidRDefault="007A1378" w:rsidP="007A1378">
      <w:pPr>
        <w:pStyle w:val="a8"/>
        <w:ind w:left="0" w:firstLine="709"/>
        <w:jc w:val="both"/>
        <w:rPr>
          <w:sz w:val="28"/>
        </w:rPr>
      </w:pPr>
      <w:r w:rsidRPr="00B5413B">
        <w:rPr>
          <w:b/>
          <w:sz w:val="28"/>
        </w:rPr>
        <w:t>Неподконтрольные расходы</w:t>
      </w:r>
      <w:r w:rsidRPr="00696309">
        <w:rPr>
          <w:sz w:val="28"/>
        </w:rPr>
        <w:t xml:space="preserve"> приняты в сумме </w:t>
      </w:r>
      <w:r w:rsidR="00ED5253" w:rsidRPr="00ED5253">
        <w:rPr>
          <w:b/>
          <w:sz w:val="28"/>
        </w:rPr>
        <w:t>645,92</w:t>
      </w:r>
      <w:r w:rsidR="006D4293" w:rsidRPr="00696309">
        <w:rPr>
          <w:sz w:val="28"/>
        </w:rPr>
        <w:t xml:space="preserve"> </w:t>
      </w:r>
      <w:proofErr w:type="spellStart"/>
      <w:r w:rsidRPr="00696309">
        <w:rPr>
          <w:sz w:val="28"/>
        </w:rPr>
        <w:t>тыс</w:t>
      </w:r>
      <w:proofErr w:type="gramStart"/>
      <w:r w:rsidRPr="00696309">
        <w:rPr>
          <w:sz w:val="28"/>
        </w:rPr>
        <w:t>.р</w:t>
      </w:r>
      <w:proofErr w:type="gramEnd"/>
      <w:r w:rsidRPr="00696309">
        <w:rPr>
          <w:sz w:val="28"/>
        </w:rPr>
        <w:t>уб</w:t>
      </w:r>
      <w:proofErr w:type="spellEnd"/>
      <w:r w:rsidRPr="00696309">
        <w:rPr>
          <w:sz w:val="28"/>
        </w:rPr>
        <w:t>., в том числе:</w:t>
      </w:r>
    </w:p>
    <w:p w:rsidR="00C0778A" w:rsidRDefault="007A1378" w:rsidP="007A1378">
      <w:pPr>
        <w:pStyle w:val="a8"/>
        <w:ind w:left="0" w:firstLine="709"/>
        <w:jc w:val="both"/>
        <w:rPr>
          <w:sz w:val="28"/>
        </w:rPr>
      </w:pPr>
      <w:r w:rsidRPr="00696309">
        <w:rPr>
          <w:sz w:val="28"/>
        </w:rPr>
        <w:t xml:space="preserve">-  расходы, связанные с уплатой налогов и сборов в сумме </w:t>
      </w:r>
      <w:r w:rsidR="00C7250E">
        <w:rPr>
          <w:sz w:val="28"/>
        </w:rPr>
        <w:t>45,92</w:t>
      </w:r>
      <w:r w:rsidRPr="00696309">
        <w:rPr>
          <w:sz w:val="28"/>
        </w:rPr>
        <w:t xml:space="preserve"> </w:t>
      </w:r>
      <w:proofErr w:type="spellStart"/>
      <w:r w:rsidRPr="00696309">
        <w:rPr>
          <w:sz w:val="28"/>
        </w:rPr>
        <w:t>тыс</w:t>
      </w:r>
      <w:proofErr w:type="gramStart"/>
      <w:r w:rsidRPr="00696309">
        <w:rPr>
          <w:sz w:val="28"/>
        </w:rPr>
        <w:t>.р</w:t>
      </w:r>
      <w:proofErr w:type="gramEnd"/>
      <w:r w:rsidRPr="00696309">
        <w:rPr>
          <w:sz w:val="28"/>
        </w:rPr>
        <w:t>уб</w:t>
      </w:r>
      <w:proofErr w:type="spellEnd"/>
      <w:r w:rsidR="006D4293" w:rsidRPr="00696309">
        <w:rPr>
          <w:sz w:val="28"/>
        </w:rPr>
        <w:t>.</w:t>
      </w:r>
      <w:r w:rsidR="00163431">
        <w:rPr>
          <w:sz w:val="28"/>
        </w:rPr>
        <w:t xml:space="preserve"> </w:t>
      </w:r>
      <w:r w:rsidR="004A07B6" w:rsidRPr="00696309">
        <w:rPr>
          <w:sz w:val="28"/>
        </w:rPr>
        <w:t>(УСН</w:t>
      </w:r>
      <w:r w:rsidR="00007AFC" w:rsidRPr="00696309">
        <w:rPr>
          <w:sz w:val="28"/>
        </w:rPr>
        <w:t xml:space="preserve"> – </w:t>
      </w:r>
      <w:r w:rsidR="00C7250E">
        <w:rPr>
          <w:sz w:val="28"/>
        </w:rPr>
        <w:t>45,92</w:t>
      </w:r>
      <w:r w:rsidR="00007AFC" w:rsidRPr="00696309">
        <w:rPr>
          <w:sz w:val="28"/>
        </w:rPr>
        <w:t xml:space="preserve"> </w:t>
      </w:r>
      <w:proofErr w:type="spellStart"/>
      <w:r w:rsidR="00007AFC" w:rsidRPr="00696309">
        <w:rPr>
          <w:sz w:val="28"/>
        </w:rPr>
        <w:t>тыс.руб</w:t>
      </w:r>
      <w:proofErr w:type="spellEnd"/>
      <w:r w:rsidR="00007AFC" w:rsidRPr="00696309">
        <w:rPr>
          <w:sz w:val="28"/>
        </w:rPr>
        <w:t>.</w:t>
      </w:r>
      <w:r w:rsidR="00C7250E">
        <w:rPr>
          <w:sz w:val="28"/>
        </w:rPr>
        <w:t xml:space="preserve"> </w:t>
      </w:r>
      <w:r w:rsidR="00C7250E" w:rsidRPr="00C7250E">
        <w:rPr>
          <w:sz w:val="28"/>
        </w:rPr>
        <w:t>налог принят из расчета 1% от выручки организации</w:t>
      </w:r>
      <w:r w:rsidR="00C7250E">
        <w:rPr>
          <w:sz w:val="28"/>
        </w:rPr>
        <w:t>)</w:t>
      </w:r>
      <w:r w:rsidR="00065233">
        <w:rPr>
          <w:sz w:val="28"/>
        </w:rPr>
        <w:t>;</w:t>
      </w:r>
    </w:p>
    <w:p w:rsidR="008D7F19" w:rsidRPr="00625285" w:rsidRDefault="00536837" w:rsidP="006C1B4F">
      <w:pPr>
        <w:pStyle w:val="a8"/>
        <w:ind w:left="0" w:firstLine="709"/>
        <w:jc w:val="both"/>
        <w:rPr>
          <w:sz w:val="28"/>
        </w:rPr>
      </w:pPr>
      <w:r w:rsidRPr="00696309">
        <w:rPr>
          <w:sz w:val="28"/>
        </w:rPr>
        <w:lastRenderedPageBreak/>
        <w:t xml:space="preserve">- </w:t>
      </w:r>
      <w:r w:rsidR="00367165">
        <w:rPr>
          <w:sz w:val="28"/>
        </w:rPr>
        <w:t>расходы на аренд</w:t>
      </w:r>
      <w:r w:rsidR="006C1B4F">
        <w:rPr>
          <w:sz w:val="28"/>
        </w:rPr>
        <w:t xml:space="preserve">у ДТ-75Д и АМКОДОР 333В приняты в сумме 600,тыс. </w:t>
      </w:r>
      <w:proofErr w:type="spellStart"/>
      <w:r w:rsidR="006C1B4F">
        <w:rPr>
          <w:sz w:val="28"/>
        </w:rPr>
        <w:t>руб</w:t>
      </w:r>
      <w:proofErr w:type="spellEnd"/>
      <w:r w:rsidR="006C1B4F">
        <w:rPr>
          <w:sz w:val="28"/>
        </w:rPr>
        <w:t xml:space="preserve"> на основании договора аренды транспортного средства без экипажа от 10.10.2018 срок действия до 31.12.2019 года.</w:t>
      </w:r>
    </w:p>
    <w:p w:rsidR="00C57EFC" w:rsidRPr="006C1B4F" w:rsidRDefault="005E741C" w:rsidP="003976E8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E741C">
        <w:rPr>
          <w:b/>
          <w:sz w:val="28"/>
          <w:szCs w:val="28"/>
        </w:rPr>
        <w:t>Расходы на а</w:t>
      </w:r>
      <w:r w:rsidR="006C1B4F">
        <w:rPr>
          <w:rFonts w:eastAsiaTheme="minorHAnsi"/>
          <w:b/>
          <w:sz w:val="28"/>
          <w:szCs w:val="28"/>
          <w:lang w:eastAsia="en-US"/>
        </w:rPr>
        <w:t xml:space="preserve">мортизацию основных средств </w:t>
      </w:r>
      <w:r w:rsidR="006C1B4F">
        <w:rPr>
          <w:sz w:val="28"/>
          <w:szCs w:val="28"/>
        </w:rPr>
        <w:t>организацией не заявлен</w:t>
      </w:r>
      <w:r w:rsidR="006213AB">
        <w:rPr>
          <w:sz w:val="28"/>
          <w:szCs w:val="28"/>
        </w:rPr>
        <w:t>ы</w:t>
      </w:r>
      <w:r w:rsidR="006C1B4F">
        <w:rPr>
          <w:sz w:val="28"/>
          <w:szCs w:val="28"/>
        </w:rPr>
        <w:t>.</w:t>
      </w:r>
    </w:p>
    <w:p w:rsidR="00B5413B" w:rsidRPr="00B5413B" w:rsidRDefault="00B5413B" w:rsidP="008C5A99">
      <w:pPr>
        <w:ind w:firstLine="540"/>
        <w:jc w:val="both"/>
        <w:rPr>
          <w:sz w:val="28"/>
          <w:szCs w:val="28"/>
        </w:rPr>
      </w:pPr>
    </w:p>
    <w:p w:rsidR="00861B7B" w:rsidRDefault="00861B7B" w:rsidP="00861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1B7B">
        <w:rPr>
          <w:b/>
          <w:sz w:val="28"/>
          <w:szCs w:val="28"/>
        </w:rPr>
        <w:t>Расчетная предпринимательская прибыль</w:t>
      </w:r>
      <w:r>
        <w:rPr>
          <w:sz w:val="28"/>
          <w:szCs w:val="28"/>
        </w:rPr>
        <w:t xml:space="preserve"> организацией не заявлена.</w:t>
      </w:r>
    </w:p>
    <w:p w:rsidR="00D23B60" w:rsidRPr="008C5A99" w:rsidRDefault="00D23B60" w:rsidP="00861B7B">
      <w:pPr>
        <w:jc w:val="both"/>
        <w:rPr>
          <w:sz w:val="28"/>
          <w:szCs w:val="28"/>
        </w:rPr>
      </w:pPr>
    </w:p>
    <w:p w:rsidR="007C436A" w:rsidRDefault="007C436A" w:rsidP="007C436A">
      <w:pPr>
        <w:pStyle w:val="a4"/>
        <w:tabs>
          <w:tab w:val="left" w:pos="720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Величина необходимой валовой выручки</w:t>
      </w:r>
      <w:r w:rsidRPr="007C43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год составила </w:t>
      </w:r>
      <w:r w:rsidR="00ED5253" w:rsidRPr="00ED5253">
        <w:rPr>
          <w:b/>
          <w:sz w:val="28"/>
          <w:szCs w:val="28"/>
        </w:rPr>
        <w:t>4637,74</w:t>
      </w:r>
      <w:r>
        <w:rPr>
          <w:sz w:val="28"/>
          <w:szCs w:val="28"/>
        </w:rPr>
        <w:t xml:space="preserve"> тыс. руб. </w:t>
      </w:r>
    </w:p>
    <w:p w:rsidR="00D23B60" w:rsidRDefault="00D23B60" w:rsidP="007C436A">
      <w:pPr>
        <w:pStyle w:val="a4"/>
        <w:tabs>
          <w:tab w:val="left" w:pos="720"/>
        </w:tabs>
        <w:ind w:left="0" w:firstLine="709"/>
        <w:rPr>
          <w:sz w:val="28"/>
          <w:szCs w:val="28"/>
        </w:rPr>
      </w:pPr>
    </w:p>
    <w:p w:rsidR="007A1378" w:rsidRPr="00696309" w:rsidRDefault="007A1378" w:rsidP="007A1378">
      <w:pPr>
        <w:ind w:firstLine="567"/>
        <w:jc w:val="both"/>
        <w:rPr>
          <w:b/>
          <w:sz w:val="28"/>
          <w:szCs w:val="20"/>
          <w:u w:val="single"/>
        </w:rPr>
      </w:pPr>
      <w:r w:rsidRPr="00696309">
        <w:rPr>
          <w:b/>
          <w:sz w:val="28"/>
          <w:szCs w:val="20"/>
          <w:u w:val="single"/>
        </w:rPr>
        <w:t>Заключение</w:t>
      </w:r>
    </w:p>
    <w:p w:rsidR="007A1378" w:rsidRPr="00696309" w:rsidRDefault="007A1378" w:rsidP="007A1378">
      <w:pPr>
        <w:ind w:firstLine="567"/>
        <w:jc w:val="both"/>
        <w:rPr>
          <w:sz w:val="28"/>
        </w:rPr>
      </w:pPr>
      <w:r w:rsidRPr="00696309">
        <w:rPr>
          <w:sz w:val="28"/>
        </w:rPr>
        <w:t xml:space="preserve">Предлагается установить </w:t>
      </w:r>
      <w:r w:rsidR="00AC0AF2" w:rsidRPr="00696309">
        <w:rPr>
          <w:sz w:val="28"/>
        </w:rPr>
        <w:t xml:space="preserve">предельные </w:t>
      </w:r>
      <w:r w:rsidRPr="00696309">
        <w:rPr>
          <w:sz w:val="28"/>
        </w:rPr>
        <w:t xml:space="preserve">тарифы на </w:t>
      </w:r>
      <w:r w:rsidR="00AC0AF2" w:rsidRPr="00696309">
        <w:rPr>
          <w:sz w:val="28"/>
        </w:rPr>
        <w:t xml:space="preserve">захоронение ТКО </w:t>
      </w:r>
      <w:r w:rsidR="00CE3831">
        <w:rPr>
          <w:sz w:val="28"/>
          <w:szCs w:val="28"/>
        </w:rPr>
        <w:t xml:space="preserve">МУП «Волжанка» на </w:t>
      </w:r>
      <w:r w:rsidR="00510CC2" w:rsidRPr="00696309">
        <w:rPr>
          <w:sz w:val="28"/>
          <w:szCs w:val="28"/>
        </w:rPr>
        <w:t xml:space="preserve"> </w:t>
      </w:r>
      <w:r w:rsidR="008C5A99">
        <w:rPr>
          <w:sz w:val="28"/>
          <w:szCs w:val="28"/>
        </w:rPr>
        <w:t>2019 год</w:t>
      </w:r>
      <w:r w:rsidRPr="00696309">
        <w:rPr>
          <w:sz w:val="28"/>
        </w:rPr>
        <w:t xml:space="preserve"> в следующем размере:</w:t>
      </w: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5"/>
        <w:gridCol w:w="1970"/>
        <w:gridCol w:w="2135"/>
      </w:tblGrid>
      <w:tr w:rsidR="001063FA" w:rsidRPr="00696309" w:rsidTr="008D7F19">
        <w:trPr>
          <w:trHeight w:val="542"/>
          <w:jc w:val="center"/>
        </w:trPr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F19" w:rsidRDefault="00CE3831" w:rsidP="00AC0AF2">
            <w:pPr>
              <w:jc w:val="center"/>
            </w:pPr>
            <w:r>
              <w:t>МУП «Волжанка»</w:t>
            </w:r>
          </w:p>
          <w:p w:rsidR="001063FA" w:rsidRPr="00696309" w:rsidRDefault="001063FA" w:rsidP="00AC0AF2">
            <w:pPr>
              <w:jc w:val="center"/>
              <w:rPr>
                <w:b/>
              </w:rPr>
            </w:pPr>
            <w:r w:rsidRPr="00696309">
              <w:t>(организация применяет УСН)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A" w:rsidRPr="00696309" w:rsidRDefault="001063FA" w:rsidP="00AC0AF2">
            <w:pPr>
              <w:jc w:val="center"/>
              <w:rPr>
                <w:b/>
              </w:rPr>
            </w:pPr>
            <w:r w:rsidRPr="00696309">
              <w:rPr>
                <w:b/>
              </w:rPr>
              <w:t>Предельный тариф на захоронение ТКО, руб./</w:t>
            </w:r>
            <w:proofErr w:type="spellStart"/>
            <w:r w:rsidRPr="00696309">
              <w:rPr>
                <w:b/>
              </w:rPr>
              <w:t>куб.м</w:t>
            </w:r>
            <w:proofErr w:type="spellEnd"/>
            <w:r w:rsidRPr="00696309">
              <w:rPr>
                <w:b/>
              </w:rPr>
              <w:t>.</w:t>
            </w:r>
          </w:p>
        </w:tc>
      </w:tr>
      <w:tr w:rsidR="008C5A99" w:rsidRPr="00696309" w:rsidTr="008D7F19">
        <w:trPr>
          <w:trHeight w:val="142"/>
          <w:jc w:val="center"/>
        </w:trPr>
        <w:tc>
          <w:tcPr>
            <w:tcW w:w="5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5A99" w:rsidRPr="00696309" w:rsidRDefault="008C5A99" w:rsidP="007A1378">
            <w:pPr>
              <w:rPr>
                <w:b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vAlign w:val="center"/>
          </w:tcPr>
          <w:p w:rsidR="008C5A99" w:rsidRPr="008D7F19" w:rsidRDefault="008C5A99" w:rsidP="00E442D7">
            <w:pPr>
              <w:ind w:firstLine="241"/>
              <w:jc w:val="center"/>
              <w:rPr>
                <w:b/>
                <w:sz w:val="20"/>
                <w:szCs w:val="20"/>
              </w:rPr>
            </w:pPr>
            <w:r w:rsidRPr="008D7F19">
              <w:rPr>
                <w:b/>
                <w:sz w:val="20"/>
                <w:szCs w:val="20"/>
              </w:rPr>
              <w:t>с момента вступления в силу постановления</w:t>
            </w:r>
          </w:p>
          <w:p w:rsidR="008C5A99" w:rsidRPr="008D7F19" w:rsidRDefault="008C5A99" w:rsidP="008C5A99">
            <w:pPr>
              <w:ind w:firstLine="241"/>
              <w:jc w:val="center"/>
              <w:rPr>
                <w:b/>
                <w:sz w:val="20"/>
                <w:szCs w:val="20"/>
              </w:rPr>
            </w:pPr>
            <w:r w:rsidRPr="008D7F19">
              <w:rPr>
                <w:b/>
                <w:sz w:val="20"/>
                <w:szCs w:val="20"/>
              </w:rPr>
              <w:t>по 30.06.2019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C5A99" w:rsidRPr="008D7F19" w:rsidRDefault="008C5A99" w:rsidP="00E442D7">
            <w:pPr>
              <w:ind w:firstLine="241"/>
              <w:jc w:val="center"/>
              <w:rPr>
                <w:b/>
                <w:sz w:val="20"/>
                <w:szCs w:val="20"/>
              </w:rPr>
            </w:pPr>
            <w:r w:rsidRPr="008D7F19">
              <w:rPr>
                <w:b/>
                <w:sz w:val="20"/>
                <w:szCs w:val="20"/>
              </w:rPr>
              <w:t>с 01.07.2019</w:t>
            </w:r>
          </w:p>
          <w:p w:rsidR="008C5A99" w:rsidRPr="008D7F19" w:rsidRDefault="008C5A99" w:rsidP="008C5A99">
            <w:pPr>
              <w:ind w:firstLine="241"/>
              <w:jc w:val="center"/>
              <w:rPr>
                <w:b/>
                <w:sz w:val="20"/>
                <w:szCs w:val="20"/>
              </w:rPr>
            </w:pPr>
            <w:r w:rsidRPr="008D7F19">
              <w:rPr>
                <w:b/>
                <w:sz w:val="20"/>
                <w:szCs w:val="20"/>
              </w:rPr>
              <w:t>по 31.12.2019</w:t>
            </w:r>
          </w:p>
        </w:tc>
      </w:tr>
      <w:tr w:rsidR="00B16A22" w:rsidRPr="00696309" w:rsidTr="008D7F19">
        <w:trPr>
          <w:trHeight w:val="369"/>
          <w:jc w:val="center"/>
        </w:trPr>
        <w:tc>
          <w:tcPr>
            <w:tcW w:w="5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22" w:rsidRPr="00696309" w:rsidRDefault="00B16A22" w:rsidP="007A1378">
            <w:pPr>
              <w:rPr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6A22" w:rsidRPr="00ED5253" w:rsidRDefault="00ED5253" w:rsidP="00B16A22">
            <w:pPr>
              <w:jc w:val="center"/>
              <w:rPr>
                <w:color w:val="000000" w:themeColor="text1"/>
              </w:rPr>
            </w:pPr>
            <w:r w:rsidRPr="00ED5253">
              <w:rPr>
                <w:color w:val="000000" w:themeColor="text1"/>
              </w:rPr>
              <w:t>84,92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B16A22" w:rsidRPr="00ED5253" w:rsidRDefault="00ED5253" w:rsidP="00B16A22">
            <w:pPr>
              <w:jc w:val="center"/>
              <w:rPr>
                <w:color w:val="000000" w:themeColor="text1"/>
              </w:rPr>
            </w:pPr>
            <w:r w:rsidRPr="00ED5253">
              <w:rPr>
                <w:color w:val="000000" w:themeColor="text1"/>
              </w:rPr>
              <w:t>84,92</w:t>
            </w:r>
          </w:p>
        </w:tc>
      </w:tr>
    </w:tbl>
    <w:p w:rsidR="00884D47" w:rsidRPr="00696309" w:rsidRDefault="00884D47" w:rsidP="007A1378">
      <w:pPr>
        <w:ind w:firstLine="567"/>
        <w:jc w:val="both"/>
      </w:pPr>
    </w:p>
    <w:p w:rsidR="007A1378" w:rsidRPr="00696309" w:rsidRDefault="007A1378" w:rsidP="007A1378">
      <w:pPr>
        <w:ind w:firstLine="709"/>
        <w:jc w:val="both"/>
        <w:rPr>
          <w:sz w:val="28"/>
        </w:rPr>
      </w:pPr>
      <w:r w:rsidRPr="00696309">
        <w:rPr>
          <w:sz w:val="28"/>
        </w:rPr>
        <w:t xml:space="preserve">Указанные тарифы направлены на согласование </w:t>
      </w:r>
      <w:r w:rsidRPr="00696309">
        <w:rPr>
          <w:sz w:val="28"/>
          <w:szCs w:val="28"/>
        </w:rPr>
        <w:t xml:space="preserve">руководителям </w:t>
      </w:r>
      <w:r w:rsidR="00CE3831">
        <w:rPr>
          <w:sz w:val="28"/>
          <w:szCs w:val="28"/>
        </w:rPr>
        <w:t>МУП «Волжанка»</w:t>
      </w:r>
      <w:r w:rsidR="00EC2A4D" w:rsidRPr="00696309">
        <w:rPr>
          <w:sz w:val="28"/>
          <w:szCs w:val="28"/>
        </w:rPr>
        <w:t xml:space="preserve"> </w:t>
      </w:r>
      <w:r w:rsidRPr="00696309">
        <w:rPr>
          <w:sz w:val="28"/>
          <w:szCs w:val="28"/>
        </w:rPr>
        <w:t xml:space="preserve"> и Исполнительного комитета </w:t>
      </w:r>
      <w:proofErr w:type="spellStart"/>
      <w:r w:rsidR="00CE3831">
        <w:rPr>
          <w:sz w:val="28"/>
          <w:szCs w:val="28"/>
        </w:rPr>
        <w:t>Верхнеуслонского</w:t>
      </w:r>
      <w:proofErr w:type="spellEnd"/>
      <w:r w:rsidR="008C5A99">
        <w:rPr>
          <w:sz w:val="28"/>
          <w:szCs w:val="28"/>
        </w:rPr>
        <w:t xml:space="preserve"> </w:t>
      </w:r>
      <w:r w:rsidRPr="00696309">
        <w:rPr>
          <w:sz w:val="28"/>
          <w:szCs w:val="28"/>
        </w:rPr>
        <w:t xml:space="preserve">муниципального </w:t>
      </w:r>
      <w:r w:rsidR="008C5A99">
        <w:rPr>
          <w:sz w:val="28"/>
          <w:szCs w:val="28"/>
        </w:rPr>
        <w:t>района</w:t>
      </w:r>
      <w:r w:rsidRPr="00696309">
        <w:rPr>
          <w:sz w:val="28"/>
        </w:rPr>
        <w:t>. Лист согласования прилагается.</w:t>
      </w:r>
    </w:p>
    <w:p w:rsidR="00AC0AF2" w:rsidRPr="00696309" w:rsidRDefault="00AC0AF2" w:rsidP="007A1378">
      <w:pPr>
        <w:ind w:firstLine="567"/>
        <w:jc w:val="both"/>
        <w:rPr>
          <w:sz w:val="12"/>
        </w:rPr>
      </w:pPr>
    </w:p>
    <w:p w:rsidR="007A1378" w:rsidRPr="00696309" w:rsidRDefault="007A1378" w:rsidP="007A1378">
      <w:pPr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 xml:space="preserve">Приложение: Значения по статьям затрат, учтенные при </w:t>
      </w:r>
      <w:proofErr w:type="gramStart"/>
      <w:r w:rsidRPr="00696309">
        <w:rPr>
          <w:sz w:val="28"/>
          <w:szCs w:val="28"/>
        </w:rPr>
        <w:t>расчете</w:t>
      </w:r>
      <w:proofErr w:type="gramEnd"/>
      <w:r w:rsidRPr="00696309">
        <w:rPr>
          <w:sz w:val="28"/>
          <w:szCs w:val="28"/>
        </w:rPr>
        <w:t xml:space="preserve"> необходимой валовой выручки </w:t>
      </w:r>
      <w:r w:rsidR="00CE3831">
        <w:rPr>
          <w:sz w:val="28"/>
        </w:rPr>
        <w:t>МУП «Волжанка»</w:t>
      </w:r>
      <w:r w:rsidR="00ED1783" w:rsidRPr="00ED1783">
        <w:rPr>
          <w:sz w:val="28"/>
        </w:rPr>
        <w:t xml:space="preserve">  </w:t>
      </w:r>
      <w:r w:rsidRPr="00696309">
        <w:rPr>
          <w:sz w:val="28"/>
          <w:szCs w:val="28"/>
        </w:rPr>
        <w:t xml:space="preserve">на </w:t>
      </w:r>
      <w:r w:rsidR="00ED1783">
        <w:rPr>
          <w:sz w:val="28"/>
          <w:szCs w:val="28"/>
        </w:rPr>
        <w:t>2019г</w:t>
      </w:r>
      <w:r w:rsidRPr="00696309">
        <w:rPr>
          <w:sz w:val="28"/>
          <w:szCs w:val="28"/>
        </w:rPr>
        <w:t>.</w:t>
      </w:r>
    </w:p>
    <w:p w:rsidR="007A1378" w:rsidRPr="00696309" w:rsidRDefault="007A1378" w:rsidP="007A1378">
      <w:pPr>
        <w:ind w:firstLine="567"/>
        <w:jc w:val="both"/>
        <w:outlineLvl w:val="0"/>
        <w:rPr>
          <w:sz w:val="8"/>
          <w:szCs w:val="28"/>
        </w:rPr>
      </w:pPr>
    </w:p>
    <w:p w:rsidR="00861B7B" w:rsidRDefault="00861B7B" w:rsidP="00AC0AF2">
      <w:pPr>
        <w:jc w:val="both"/>
        <w:outlineLvl w:val="0"/>
        <w:rPr>
          <w:sz w:val="28"/>
          <w:szCs w:val="28"/>
        </w:rPr>
      </w:pPr>
    </w:p>
    <w:p w:rsidR="00AC0AF2" w:rsidRPr="00696309" w:rsidRDefault="00AC0AF2" w:rsidP="00AC0AF2">
      <w:pPr>
        <w:jc w:val="both"/>
        <w:outlineLvl w:val="0"/>
        <w:rPr>
          <w:sz w:val="28"/>
          <w:szCs w:val="28"/>
        </w:rPr>
      </w:pPr>
      <w:r w:rsidRPr="00696309">
        <w:rPr>
          <w:sz w:val="28"/>
          <w:szCs w:val="28"/>
        </w:rPr>
        <w:t>Уполномоченный по тарифному делу</w:t>
      </w:r>
      <w:r w:rsidRPr="00696309">
        <w:rPr>
          <w:sz w:val="28"/>
          <w:szCs w:val="28"/>
        </w:rPr>
        <w:tab/>
      </w:r>
      <w:r w:rsidRPr="00696309">
        <w:rPr>
          <w:sz w:val="28"/>
          <w:szCs w:val="28"/>
        </w:rPr>
        <w:tab/>
      </w:r>
      <w:r w:rsidRPr="00696309">
        <w:rPr>
          <w:sz w:val="28"/>
          <w:szCs w:val="28"/>
        </w:rPr>
        <w:tab/>
      </w:r>
      <w:r w:rsidR="0087447F">
        <w:rPr>
          <w:sz w:val="28"/>
          <w:szCs w:val="28"/>
        </w:rPr>
        <w:t xml:space="preserve">                         </w:t>
      </w:r>
      <w:r w:rsidR="008C5A99">
        <w:rPr>
          <w:sz w:val="28"/>
          <w:szCs w:val="28"/>
        </w:rPr>
        <w:t>И.В. Козина</w:t>
      </w:r>
    </w:p>
    <w:p w:rsidR="00AC0AF2" w:rsidRPr="00696309" w:rsidRDefault="00AC0AF2" w:rsidP="00AC0AF2">
      <w:pPr>
        <w:outlineLvl w:val="2"/>
        <w:rPr>
          <w:bCs/>
          <w:i/>
          <w:sz w:val="20"/>
          <w:szCs w:val="28"/>
        </w:rPr>
      </w:pPr>
    </w:p>
    <w:p w:rsidR="00AC0AF2" w:rsidRPr="00696309" w:rsidRDefault="00AC0AF2" w:rsidP="00AC0AF2">
      <w:pPr>
        <w:outlineLvl w:val="2"/>
        <w:rPr>
          <w:bCs/>
          <w:i/>
          <w:sz w:val="28"/>
          <w:szCs w:val="28"/>
        </w:rPr>
      </w:pPr>
      <w:r w:rsidRPr="00696309">
        <w:rPr>
          <w:bCs/>
          <w:i/>
          <w:sz w:val="28"/>
          <w:szCs w:val="28"/>
        </w:rPr>
        <w:t>Согласовано:</w:t>
      </w:r>
    </w:p>
    <w:p w:rsidR="00AC0AF2" w:rsidRPr="00696309" w:rsidRDefault="00C63B0D" w:rsidP="00AC0AF2">
      <w:pPr>
        <w:outlineLvl w:val="2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</w:t>
      </w:r>
      <w:r w:rsidR="00AC0AF2" w:rsidRPr="00696309">
        <w:rPr>
          <w:bCs/>
          <w:i/>
          <w:sz w:val="28"/>
          <w:szCs w:val="28"/>
        </w:rPr>
        <w:t>ачальник управления регулирования</w:t>
      </w:r>
    </w:p>
    <w:p w:rsidR="00AC0AF2" w:rsidRPr="00696309" w:rsidRDefault="00AC0AF2" w:rsidP="00AC0AF2">
      <w:pPr>
        <w:outlineLvl w:val="2"/>
        <w:rPr>
          <w:rFonts w:eastAsiaTheme="minorHAnsi"/>
          <w:i/>
          <w:sz w:val="29"/>
          <w:szCs w:val="29"/>
          <w:lang w:eastAsia="en-US"/>
        </w:rPr>
      </w:pPr>
      <w:r w:rsidRPr="00696309">
        <w:rPr>
          <w:bCs/>
          <w:i/>
          <w:sz w:val="28"/>
          <w:szCs w:val="28"/>
        </w:rPr>
        <w:t xml:space="preserve">организаций коммунальной сферы                                      </w:t>
      </w:r>
      <w:r w:rsidR="008B6ABC">
        <w:rPr>
          <w:bCs/>
          <w:i/>
          <w:sz w:val="28"/>
          <w:szCs w:val="28"/>
        </w:rPr>
        <w:t xml:space="preserve">          </w:t>
      </w:r>
      <w:r w:rsidRPr="00696309">
        <w:rPr>
          <w:bCs/>
          <w:i/>
          <w:sz w:val="28"/>
          <w:szCs w:val="28"/>
        </w:rPr>
        <w:t xml:space="preserve"> </w:t>
      </w:r>
      <w:r w:rsidR="008B6ABC">
        <w:rPr>
          <w:bCs/>
          <w:i/>
          <w:sz w:val="28"/>
          <w:szCs w:val="28"/>
        </w:rPr>
        <w:t>Л.В. Хабибуллина</w:t>
      </w:r>
      <w:r w:rsidRPr="00696309">
        <w:rPr>
          <w:rFonts w:eastAsiaTheme="minorHAnsi"/>
          <w:i/>
          <w:sz w:val="29"/>
          <w:szCs w:val="29"/>
          <w:lang w:eastAsia="en-US"/>
        </w:rPr>
        <w:t xml:space="preserve"> </w:t>
      </w:r>
    </w:p>
    <w:p w:rsidR="00797799" w:rsidRPr="00696309" w:rsidRDefault="00797799" w:rsidP="00AC0AF2">
      <w:pPr>
        <w:outlineLvl w:val="2"/>
        <w:rPr>
          <w:bCs/>
          <w:sz w:val="28"/>
          <w:szCs w:val="28"/>
        </w:rPr>
        <w:sectPr w:rsidR="00797799" w:rsidRPr="00696309" w:rsidSect="0087447F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6353" w:type="dxa"/>
        <w:tblInd w:w="108" w:type="dxa"/>
        <w:tblLook w:val="04A0" w:firstRow="1" w:lastRow="0" w:firstColumn="1" w:lastColumn="0" w:noHBand="0" w:noVBand="1"/>
      </w:tblPr>
      <w:tblGrid>
        <w:gridCol w:w="443"/>
        <w:gridCol w:w="1501"/>
        <w:gridCol w:w="4441"/>
        <w:gridCol w:w="1102"/>
        <w:gridCol w:w="1205"/>
        <w:gridCol w:w="1056"/>
        <w:gridCol w:w="1096"/>
        <w:gridCol w:w="1076"/>
        <w:gridCol w:w="1448"/>
        <w:gridCol w:w="1369"/>
        <w:gridCol w:w="1356"/>
        <w:gridCol w:w="1369"/>
      </w:tblGrid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Калькуляция расходов</w:t>
            </w:r>
          </w:p>
        </w:tc>
        <w:tc>
          <w:tcPr>
            <w:tcW w:w="103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МУП "Волжанка"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noWrap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Верхнеуслонский</w:t>
            </w:r>
            <w:proofErr w:type="spell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19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5CC3" w:rsidRPr="00CC5CC3" w:rsidTr="00CC5CC3">
        <w:trPr>
          <w:trHeight w:val="8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>/п</w:t>
            </w:r>
          </w:p>
        </w:tc>
        <w:tc>
          <w:tcPr>
            <w:tcW w:w="444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утверждено </w:t>
            </w:r>
          </w:p>
        </w:tc>
        <w:tc>
          <w:tcPr>
            <w:tcW w:w="105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базовый период (факт)</w:t>
            </w:r>
          </w:p>
        </w:tc>
        <w:tc>
          <w:tcPr>
            <w:tcW w:w="109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с 1 января по 30 июня</w:t>
            </w:r>
          </w:p>
        </w:tc>
        <w:tc>
          <w:tcPr>
            <w:tcW w:w="107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с 1 июля по 31 декабря</w:t>
            </w:r>
          </w:p>
        </w:tc>
        <w:tc>
          <w:tcPr>
            <w:tcW w:w="124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Утвержденный период</w:t>
            </w:r>
          </w:p>
        </w:tc>
        <w:tc>
          <w:tcPr>
            <w:tcW w:w="117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% роста к предыдущему году</w:t>
            </w:r>
          </w:p>
        </w:tc>
        <w:tc>
          <w:tcPr>
            <w:tcW w:w="135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116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% роста к предыдущему году</w:t>
            </w:r>
          </w:p>
        </w:tc>
      </w:tr>
      <w:tr w:rsidR="00CC5CC3" w:rsidRPr="00CC5CC3" w:rsidTr="00CC5CC3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808080"/>
                <w:sz w:val="18"/>
                <w:szCs w:val="18"/>
              </w:rPr>
              <w:t>11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Является ли организация плательщиком НДС</w:t>
            </w:r>
          </w:p>
        </w:tc>
        <w:tc>
          <w:tcPr>
            <w:tcW w:w="1036" w:type="dxa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05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24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Размерность тарифа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281" w:type="dxa"/>
            <w:gridSpan w:val="8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CC5CC3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куб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Производственные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3 991,82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 на приобретение сырья и материалов и их хранение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808000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ЭР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 на энергетические ресурсы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79,53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1302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 на оплату выполняемых сторонними организациями или индивидуальными предпринимателями работ и (или) услуг, связанных с эксплуатацией объектов, используемых для обработки, обезвреживания, захоронения ТКО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702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Расходы на оплату труда и отчисления на социальные нужды основного производственного персонала, в том числе налоги и сборы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3 054,49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702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Расходы на уплату процентов по займам и кредитам, не учитываемые при 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определении</w:t>
            </w:r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налогооблагаемой базы налога на прибыль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761,80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Прочие производственные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19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 на оплату товаров, работ и услуг других операторов по обращению с ТКО, определяемых исходя из тарифов, установленных на товары (работы, услуги) таких операторов органами регулирования тарифов, или цен, определенных по соглашению с такими операторами, но не превышающих предельных тарифов, установленных таким операторам органом регулирования тарифов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Ремонтные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Административные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Сбытовые расходы (сомнительные долги)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660066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А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Амортизация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Расходы, связанные с уплатой налогов и сборов относимых на себестоимость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702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Прочие неподконтрольные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Итого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4 591,82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Недополученные 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доходы</w:t>
            </w:r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/ Выпадающие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Избыток средств, полученный за отчётные периоды регулирования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FF9900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proofErr w:type="gramStart"/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color w:val="CC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CC0000"/>
                <w:sz w:val="18"/>
                <w:szCs w:val="18"/>
              </w:rPr>
              <w:t>Прибыль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45,92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13.1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Расчётная предпринимательская прибыль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13.2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Нормативная прибыль / капитальные вложения / инвестиции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13.3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Налоги, сборы и </w:t>
            </w:r>
            <w:proofErr w:type="gramStart"/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платежи</w:t>
            </w:r>
            <w:proofErr w:type="gramEnd"/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относимые на финансовый результат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45,92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 w:rsidRPr="00CC5CC3">
              <w:rPr>
                <w:rFonts w:ascii="Tahoma" w:hAnsi="Tahoma" w:cs="Tahoma"/>
                <w:sz w:val="18"/>
                <w:szCs w:val="18"/>
              </w:rPr>
              <w:t>: Расчёт источников финансирования капитальных вложений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13.4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Объём капитальных вложений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333399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Операционные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3 912,29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CC0000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8080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ЭР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808000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79,53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660066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А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660066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Амортизация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9900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proofErr w:type="gramStart"/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9900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Прибыль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45,92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EAEBEE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EAEBEE"/>
                <w:sz w:val="18"/>
                <w:szCs w:val="18"/>
              </w:rPr>
              <w:t>S.1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Необходимая валовая выручка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8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8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8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80"/>
                <w:sz w:val="18"/>
                <w:szCs w:val="18"/>
              </w:rPr>
              <w:t>4 637,74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EAEBEE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EAEBEE"/>
                <w:sz w:val="18"/>
                <w:szCs w:val="18"/>
              </w:rPr>
              <w:t>S.3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Инвестиционная надбавка, без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EAEBEE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EAEBEE"/>
                <w:sz w:val="18"/>
                <w:szCs w:val="18"/>
              </w:rPr>
              <w:t>S.4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Инвестиционная надбавка, с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EAEBEE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EAEBEE"/>
                <w:sz w:val="18"/>
                <w:szCs w:val="18"/>
              </w:rPr>
              <w:t>S.5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Необходимая валовая выручка с учётом инвестиционной надбавки, без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4 637,74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EAEBEE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EAEBEE"/>
                <w:sz w:val="18"/>
                <w:szCs w:val="18"/>
              </w:rPr>
              <w:t>S.6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Необходимая валовая выручка с учётом инвестиционной надбавки, с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CF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 xml:space="preserve">Условный коэффициент перевода тонн в 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куб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V.1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Объём ТКО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>уб.м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54,62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V.1.1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>уб.м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54,62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V.1.2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 w:rsidRPr="00CC5CC3">
              <w:rPr>
                <w:rFonts w:ascii="Tahoma" w:hAnsi="Tahoma" w:cs="Tahoma"/>
                <w:sz w:val="18"/>
                <w:szCs w:val="18"/>
              </w:rPr>
              <w:t>уб.м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V.3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Темп изменения образования ТКО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M.1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Масса ТКО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M.1.1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M.1.2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M.3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Темп изменения образования ТКО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C0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Расчёт тарифов на услуги ТКО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CC5CC3" w:rsidRPr="00CC5CC3" w:rsidRDefault="00CC5CC3" w:rsidP="00CC5CC3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AEBEE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CC3" w:rsidRPr="00CC5CC3" w:rsidTr="00CC5CC3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000000" w:fill="BCBCBC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CC5CC3" w:rsidRPr="00CC5CC3" w:rsidRDefault="00CC5CC3" w:rsidP="00CC5CC3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FFFFFF"/>
                <w:sz w:val="18"/>
                <w:szCs w:val="18"/>
              </w:rPr>
              <w:t>TF.V.HANDLING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AEBEE"/>
            <w:vAlign w:val="center"/>
            <w:hideMark/>
          </w:tcPr>
          <w:p w:rsidR="00CC5CC3" w:rsidRPr="00CC5CC3" w:rsidRDefault="00CC5CC3" w:rsidP="00CC5CC3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тариф по выбранному регулируемому виду деятельности, без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CC5CC3" w:rsidRPr="00CC5CC3" w:rsidRDefault="00CC5CC3" w:rsidP="00CC5C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руб./</w:t>
            </w:r>
            <w:proofErr w:type="spellStart"/>
            <w:r w:rsidRPr="00CC5CC3">
              <w:rPr>
                <w:rFonts w:ascii="Tahoma" w:hAnsi="Tahoma" w:cs="Tahoma"/>
                <w:sz w:val="18"/>
                <w:szCs w:val="18"/>
              </w:rPr>
              <w:t>куб</w:t>
            </w:r>
            <w:proofErr w:type="gramStart"/>
            <w:r w:rsidRPr="00CC5CC3">
              <w:rPr>
                <w:rFonts w:ascii="Tahoma" w:hAnsi="Tahoma" w:cs="Tahoma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CC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84,92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BD3"/>
            <w:noWrap/>
            <w:vAlign w:val="center"/>
            <w:hideMark/>
          </w:tcPr>
          <w:p w:rsidR="00CC5CC3" w:rsidRPr="00CC5CC3" w:rsidRDefault="00CC5CC3" w:rsidP="00CC5CC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5CC3">
              <w:rPr>
                <w:rFonts w:ascii="Tahoma" w:hAnsi="Tahoma" w:cs="Tahoma"/>
                <w:sz w:val="18"/>
                <w:szCs w:val="18"/>
              </w:rPr>
              <w:t>0,00%</w:t>
            </w:r>
          </w:p>
        </w:tc>
      </w:tr>
    </w:tbl>
    <w:p w:rsidR="00797799" w:rsidRPr="00696309" w:rsidRDefault="00797799" w:rsidP="00AC0AF2">
      <w:pPr>
        <w:outlineLvl w:val="2"/>
        <w:rPr>
          <w:bCs/>
          <w:sz w:val="28"/>
          <w:szCs w:val="28"/>
        </w:rPr>
      </w:pPr>
      <w:bookmarkStart w:id="0" w:name="_GoBack"/>
      <w:bookmarkEnd w:id="0"/>
    </w:p>
    <w:sectPr w:rsidR="00797799" w:rsidRPr="00696309" w:rsidSect="003976E8">
      <w:pgSz w:w="23814" w:h="16840" w:orient="landscape" w:code="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77" w:rsidRDefault="006A3677" w:rsidP="00DE3507">
      <w:r>
        <w:separator/>
      </w:r>
    </w:p>
  </w:endnote>
  <w:endnote w:type="continuationSeparator" w:id="0">
    <w:p w:rsidR="006A3677" w:rsidRDefault="006A3677" w:rsidP="00DE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07" w:rsidRDefault="00DE350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07" w:rsidRDefault="00DE350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07" w:rsidRDefault="00DE350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77" w:rsidRDefault="006A3677" w:rsidP="00DE3507">
      <w:r>
        <w:separator/>
      </w:r>
    </w:p>
  </w:footnote>
  <w:footnote w:type="continuationSeparator" w:id="0">
    <w:p w:rsidR="006A3677" w:rsidRDefault="006A3677" w:rsidP="00DE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07" w:rsidRDefault="00DE350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07" w:rsidRDefault="00DE350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07" w:rsidRDefault="00DE350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4D3"/>
    <w:multiLevelType w:val="hybridMultilevel"/>
    <w:tmpl w:val="67523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08626D"/>
    <w:multiLevelType w:val="hybridMultilevel"/>
    <w:tmpl w:val="8B467FA0"/>
    <w:lvl w:ilvl="0" w:tplc="EF620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8E7CAB"/>
    <w:multiLevelType w:val="multilevel"/>
    <w:tmpl w:val="C9D2F416"/>
    <w:lvl w:ilvl="0">
      <w:start w:val="1"/>
      <w:numFmt w:val="upperRoman"/>
      <w:lvlText w:val="%1."/>
      <w:lvlJc w:val="left"/>
      <w:pPr>
        <w:ind w:left="1410" w:hanging="87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">
    <w:nsid w:val="1C615DAF"/>
    <w:multiLevelType w:val="multilevel"/>
    <w:tmpl w:val="879E5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03A0D"/>
    <w:multiLevelType w:val="multilevel"/>
    <w:tmpl w:val="1730E7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F6403D6"/>
    <w:multiLevelType w:val="hybridMultilevel"/>
    <w:tmpl w:val="8BCED9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BFD3A61"/>
    <w:multiLevelType w:val="hybridMultilevel"/>
    <w:tmpl w:val="18DE8498"/>
    <w:lvl w:ilvl="0" w:tplc="A4BC2CE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C82A93"/>
    <w:multiLevelType w:val="hybridMultilevel"/>
    <w:tmpl w:val="29B2FA2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>
    <w:nsid w:val="335032FD"/>
    <w:multiLevelType w:val="hybridMultilevel"/>
    <w:tmpl w:val="18DE8498"/>
    <w:lvl w:ilvl="0" w:tplc="A4BC2CE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A32BFF"/>
    <w:multiLevelType w:val="hybridMultilevel"/>
    <w:tmpl w:val="79E6EB8E"/>
    <w:lvl w:ilvl="0" w:tplc="23C0C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261AD5"/>
    <w:multiLevelType w:val="hybridMultilevel"/>
    <w:tmpl w:val="716C952A"/>
    <w:lvl w:ilvl="0" w:tplc="15D4B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9E7F24"/>
    <w:multiLevelType w:val="hybridMultilevel"/>
    <w:tmpl w:val="656C3BD0"/>
    <w:lvl w:ilvl="0" w:tplc="3606FB2C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BA2481"/>
    <w:multiLevelType w:val="hybridMultilevel"/>
    <w:tmpl w:val="2496E074"/>
    <w:lvl w:ilvl="0" w:tplc="B8DA1398">
      <w:start w:val="5"/>
      <w:numFmt w:val="upperRoman"/>
      <w:lvlText w:val="%1."/>
      <w:lvlJc w:val="left"/>
      <w:pPr>
        <w:ind w:left="1287" w:hanging="7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6C032A"/>
    <w:multiLevelType w:val="multilevel"/>
    <w:tmpl w:val="A5C2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FF2742"/>
    <w:multiLevelType w:val="hybridMultilevel"/>
    <w:tmpl w:val="019AC9AE"/>
    <w:lvl w:ilvl="0" w:tplc="313E9C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1F65AD"/>
    <w:multiLevelType w:val="multilevel"/>
    <w:tmpl w:val="A5C2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A54452"/>
    <w:multiLevelType w:val="hybridMultilevel"/>
    <w:tmpl w:val="8A12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0E1977"/>
    <w:multiLevelType w:val="hybridMultilevel"/>
    <w:tmpl w:val="1D8CF3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5DD4712"/>
    <w:multiLevelType w:val="hybridMultilevel"/>
    <w:tmpl w:val="6FB4CDE4"/>
    <w:lvl w:ilvl="0" w:tplc="94144B7E">
      <w:start w:val="1"/>
      <w:numFmt w:val="bullet"/>
      <w:suff w:val="space"/>
      <w:lvlText w:val="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00DE5"/>
    <w:multiLevelType w:val="hybridMultilevel"/>
    <w:tmpl w:val="707E0ABA"/>
    <w:lvl w:ilvl="0" w:tplc="D094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76650"/>
    <w:multiLevelType w:val="hybridMultilevel"/>
    <w:tmpl w:val="2F6EE8B4"/>
    <w:lvl w:ilvl="0" w:tplc="845EA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AE83007"/>
    <w:multiLevelType w:val="hybridMultilevel"/>
    <w:tmpl w:val="89283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C7EA9"/>
    <w:multiLevelType w:val="hybridMultilevel"/>
    <w:tmpl w:val="D32CBCDC"/>
    <w:lvl w:ilvl="0" w:tplc="A5EE2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A1505E"/>
    <w:multiLevelType w:val="multilevel"/>
    <w:tmpl w:val="C9B2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771B02"/>
    <w:multiLevelType w:val="hybridMultilevel"/>
    <w:tmpl w:val="DC28788E"/>
    <w:lvl w:ilvl="0" w:tplc="BB8EB26E">
      <w:start w:val="7"/>
      <w:numFmt w:val="upperRoman"/>
      <w:lvlText w:val="%1."/>
      <w:lvlJc w:val="left"/>
      <w:pPr>
        <w:ind w:left="1287" w:hanging="72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357A7A"/>
    <w:multiLevelType w:val="hybridMultilevel"/>
    <w:tmpl w:val="4976C08A"/>
    <w:lvl w:ilvl="0" w:tplc="30CAFA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3"/>
  </w:num>
  <w:num w:numId="5">
    <w:abstractNumId w:val="13"/>
  </w:num>
  <w:num w:numId="6">
    <w:abstractNumId w:val="1"/>
  </w:num>
  <w:num w:numId="7">
    <w:abstractNumId w:val="11"/>
  </w:num>
  <w:num w:numId="8">
    <w:abstractNumId w:val="18"/>
  </w:num>
  <w:num w:numId="9">
    <w:abstractNumId w:val="22"/>
  </w:num>
  <w:num w:numId="10">
    <w:abstractNumId w:val="7"/>
  </w:num>
  <w:num w:numId="11">
    <w:abstractNumId w:val="19"/>
  </w:num>
  <w:num w:numId="12">
    <w:abstractNumId w:val="8"/>
  </w:num>
  <w:num w:numId="13">
    <w:abstractNumId w:val="14"/>
  </w:num>
  <w:num w:numId="14">
    <w:abstractNumId w:val="10"/>
  </w:num>
  <w:num w:numId="15">
    <w:abstractNumId w:val="21"/>
  </w:num>
  <w:num w:numId="16">
    <w:abstractNumId w:val="25"/>
  </w:num>
  <w:num w:numId="17">
    <w:abstractNumId w:val="20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5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72"/>
    <w:rsid w:val="00005C2D"/>
    <w:rsid w:val="00007AFC"/>
    <w:rsid w:val="000122C5"/>
    <w:rsid w:val="00025DC4"/>
    <w:rsid w:val="000279B6"/>
    <w:rsid w:val="00031185"/>
    <w:rsid w:val="00031F47"/>
    <w:rsid w:val="00047957"/>
    <w:rsid w:val="0005538C"/>
    <w:rsid w:val="00065233"/>
    <w:rsid w:val="00067D0F"/>
    <w:rsid w:val="00087716"/>
    <w:rsid w:val="000920ED"/>
    <w:rsid w:val="000926DB"/>
    <w:rsid w:val="00093DCF"/>
    <w:rsid w:val="00096AE6"/>
    <w:rsid w:val="000A69A7"/>
    <w:rsid w:val="000B5777"/>
    <w:rsid w:val="000B7A42"/>
    <w:rsid w:val="000D0DBB"/>
    <w:rsid w:val="000E30CA"/>
    <w:rsid w:val="000E7E17"/>
    <w:rsid w:val="000F4291"/>
    <w:rsid w:val="000F474E"/>
    <w:rsid w:val="001063FA"/>
    <w:rsid w:val="001179AA"/>
    <w:rsid w:val="00132B0E"/>
    <w:rsid w:val="00163431"/>
    <w:rsid w:val="001663D8"/>
    <w:rsid w:val="001A25A2"/>
    <w:rsid w:val="001B241E"/>
    <w:rsid w:val="001B3F75"/>
    <w:rsid w:val="001F5416"/>
    <w:rsid w:val="0020079D"/>
    <w:rsid w:val="00214A4A"/>
    <w:rsid w:val="00215F3D"/>
    <w:rsid w:val="00221044"/>
    <w:rsid w:val="002353C7"/>
    <w:rsid w:val="00277B17"/>
    <w:rsid w:val="002811F6"/>
    <w:rsid w:val="00281729"/>
    <w:rsid w:val="002A5859"/>
    <w:rsid w:val="002B798F"/>
    <w:rsid w:val="002C584D"/>
    <w:rsid w:val="002D028C"/>
    <w:rsid w:val="002F32E7"/>
    <w:rsid w:val="002F6A0E"/>
    <w:rsid w:val="002F7914"/>
    <w:rsid w:val="00311BEF"/>
    <w:rsid w:val="00315A50"/>
    <w:rsid w:val="00315BEC"/>
    <w:rsid w:val="003279C7"/>
    <w:rsid w:val="00332EFE"/>
    <w:rsid w:val="003363C2"/>
    <w:rsid w:val="003401F2"/>
    <w:rsid w:val="0034656E"/>
    <w:rsid w:val="003510E0"/>
    <w:rsid w:val="0035116D"/>
    <w:rsid w:val="003518D2"/>
    <w:rsid w:val="0035240B"/>
    <w:rsid w:val="00352EC1"/>
    <w:rsid w:val="00353F60"/>
    <w:rsid w:val="00354FFD"/>
    <w:rsid w:val="00355FCC"/>
    <w:rsid w:val="00361DEF"/>
    <w:rsid w:val="00367165"/>
    <w:rsid w:val="003728BD"/>
    <w:rsid w:val="003859B2"/>
    <w:rsid w:val="003866C5"/>
    <w:rsid w:val="003976E8"/>
    <w:rsid w:val="003A2AD5"/>
    <w:rsid w:val="003A5B60"/>
    <w:rsid w:val="003B213C"/>
    <w:rsid w:val="003C7050"/>
    <w:rsid w:val="003D05C9"/>
    <w:rsid w:val="003E28BB"/>
    <w:rsid w:val="003E3223"/>
    <w:rsid w:val="003E3EB0"/>
    <w:rsid w:val="0040538D"/>
    <w:rsid w:val="004111C4"/>
    <w:rsid w:val="004155FD"/>
    <w:rsid w:val="0042207A"/>
    <w:rsid w:val="00470E65"/>
    <w:rsid w:val="00473EC8"/>
    <w:rsid w:val="00474E00"/>
    <w:rsid w:val="004979BA"/>
    <w:rsid w:val="004A07B6"/>
    <w:rsid w:val="004C30AA"/>
    <w:rsid w:val="004F379B"/>
    <w:rsid w:val="004F7D97"/>
    <w:rsid w:val="00510CC2"/>
    <w:rsid w:val="00521913"/>
    <w:rsid w:val="00536837"/>
    <w:rsid w:val="005520A3"/>
    <w:rsid w:val="00553DEE"/>
    <w:rsid w:val="00554184"/>
    <w:rsid w:val="00560D53"/>
    <w:rsid w:val="005728C1"/>
    <w:rsid w:val="00573666"/>
    <w:rsid w:val="00577338"/>
    <w:rsid w:val="0058312A"/>
    <w:rsid w:val="00590D1A"/>
    <w:rsid w:val="00596E9A"/>
    <w:rsid w:val="005979FF"/>
    <w:rsid w:val="005A58E4"/>
    <w:rsid w:val="005B1FD6"/>
    <w:rsid w:val="005C1E8E"/>
    <w:rsid w:val="005D7970"/>
    <w:rsid w:val="005E41F2"/>
    <w:rsid w:val="005E741C"/>
    <w:rsid w:val="005F1971"/>
    <w:rsid w:val="006013FD"/>
    <w:rsid w:val="00603C39"/>
    <w:rsid w:val="006213AB"/>
    <w:rsid w:val="00625285"/>
    <w:rsid w:val="00633B8C"/>
    <w:rsid w:val="0067033E"/>
    <w:rsid w:val="00674EE0"/>
    <w:rsid w:val="00675EA3"/>
    <w:rsid w:val="0069023F"/>
    <w:rsid w:val="00693BFC"/>
    <w:rsid w:val="00694D4F"/>
    <w:rsid w:val="00696309"/>
    <w:rsid w:val="006977AC"/>
    <w:rsid w:val="00697C24"/>
    <w:rsid w:val="006A1B5E"/>
    <w:rsid w:val="006A21E4"/>
    <w:rsid w:val="006A3677"/>
    <w:rsid w:val="006B1C47"/>
    <w:rsid w:val="006C1B4F"/>
    <w:rsid w:val="006C5BF0"/>
    <w:rsid w:val="006D4293"/>
    <w:rsid w:val="006D64A6"/>
    <w:rsid w:val="006E5302"/>
    <w:rsid w:val="00700403"/>
    <w:rsid w:val="007139FD"/>
    <w:rsid w:val="007147C2"/>
    <w:rsid w:val="00715AFB"/>
    <w:rsid w:val="00723223"/>
    <w:rsid w:val="00733164"/>
    <w:rsid w:val="0073719F"/>
    <w:rsid w:val="0075619D"/>
    <w:rsid w:val="00756EAC"/>
    <w:rsid w:val="007651DE"/>
    <w:rsid w:val="007764FA"/>
    <w:rsid w:val="007801D9"/>
    <w:rsid w:val="00783995"/>
    <w:rsid w:val="007931C6"/>
    <w:rsid w:val="007934A7"/>
    <w:rsid w:val="0079435B"/>
    <w:rsid w:val="00797799"/>
    <w:rsid w:val="007A1378"/>
    <w:rsid w:val="007A283A"/>
    <w:rsid w:val="007A726F"/>
    <w:rsid w:val="007B638A"/>
    <w:rsid w:val="007C436A"/>
    <w:rsid w:val="007C6468"/>
    <w:rsid w:val="007D1B4A"/>
    <w:rsid w:val="007D52D5"/>
    <w:rsid w:val="007E2CB1"/>
    <w:rsid w:val="00822D89"/>
    <w:rsid w:val="00836632"/>
    <w:rsid w:val="0084799F"/>
    <w:rsid w:val="008515A6"/>
    <w:rsid w:val="00860D14"/>
    <w:rsid w:val="00861B7B"/>
    <w:rsid w:val="0087158B"/>
    <w:rsid w:val="0087447F"/>
    <w:rsid w:val="00884D47"/>
    <w:rsid w:val="00890274"/>
    <w:rsid w:val="008904A9"/>
    <w:rsid w:val="00895311"/>
    <w:rsid w:val="008A0670"/>
    <w:rsid w:val="008A0B7C"/>
    <w:rsid w:val="008B1919"/>
    <w:rsid w:val="008B5E85"/>
    <w:rsid w:val="008B6ABC"/>
    <w:rsid w:val="008C5A99"/>
    <w:rsid w:val="008C753E"/>
    <w:rsid w:val="008D3F9F"/>
    <w:rsid w:val="008D7F19"/>
    <w:rsid w:val="00927BAA"/>
    <w:rsid w:val="00937145"/>
    <w:rsid w:val="00967D9D"/>
    <w:rsid w:val="009735D5"/>
    <w:rsid w:val="00977792"/>
    <w:rsid w:val="00986599"/>
    <w:rsid w:val="009878A5"/>
    <w:rsid w:val="00991099"/>
    <w:rsid w:val="009A04D8"/>
    <w:rsid w:val="009B6872"/>
    <w:rsid w:val="009E31D7"/>
    <w:rsid w:val="009E70EF"/>
    <w:rsid w:val="00A04EFB"/>
    <w:rsid w:val="00A06095"/>
    <w:rsid w:val="00A12908"/>
    <w:rsid w:val="00A21635"/>
    <w:rsid w:val="00A25B83"/>
    <w:rsid w:val="00A31048"/>
    <w:rsid w:val="00A332E0"/>
    <w:rsid w:val="00A45FCB"/>
    <w:rsid w:val="00A546DB"/>
    <w:rsid w:val="00A83BCD"/>
    <w:rsid w:val="00A85CCD"/>
    <w:rsid w:val="00A86B7C"/>
    <w:rsid w:val="00A90366"/>
    <w:rsid w:val="00AA4329"/>
    <w:rsid w:val="00AA7C72"/>
    <w:rsid w:val="00AB58C3"/>
    <w:rsid w:val="00AB5A35"/>
    <w:rsid w:val="00AC0AF2"/>
    <w:rsid w:val="00AC0EE1"/>
    <w:rsid w:val="00AC735D"/>
    <w:rsid w:val="00AD032B"/>
    <w:rsid w:val="00AE63A8"/>
    <w:rsid w:val="00B0172F"/>
    <w:rsid w:val="00B01C82"/>
    <w:rsid w:val="00B06770"/>
    <w:rsid w:val="00B1244A"/>
    <w:rsid w:val="00B16A22"/>
    <w:rsid w:val="00B25FA4"/>
    <w:rsid w:val="00B30F73"/>
    <w:rsid w:val="00B32375"/>
    <w:rsid w:val="00B43B55"/>
    <w:rsid w:val="00B5413B"/>
    <w:rsid w:val="00B54AF8"/>
    <w:rsid w:val="00B5598F"/>
    <w:rsid w:val="00B82717"/>
    <w:rsid w:val="00B836BB"/>
    <w:rsid w:val="00B901F6"/>
    <w:rsid w:val="00B9247C"/>
    <w:rsid w:val="00B93758"/>
    <w:rsid w:val="00BA01D7"/>
    <w:rsid w:val="00BA3035"/>
    <w:rsid w:val="00BB5467"/>
    <w:rsid w:val="00BB7A4C"/>
    <w:rsid w:val="00BD5EE4"/>
    <w:rsid w:val="00BE1992"/>
    <w:rsid w:val="00BE4E5B"/>
    <w:rsid w:val="00C02EB5"/>
    <w:rsid w:val="00C0778A"/>
    <w:rsid w:val="00C35A16"/>
    <w:rsid w:val="00C51865"/>
    <w:rsid w:val="00C54083"/>
    <w:rsid w:val="00C57EFC"/>
    <w:rsid w:val="00C62D70"/>
    <w:rsid w:val="00C63B0D"/>
    <w:rsid w:val="00C7250E"/>
    <w:rsid w:val="00C73DB7"/>
    <w:rsid w:val="00C95862"/>
    <w:rsid w:val="00CA10A0"/>
    <w:rsid w:val="00CC48EB"/>
    <w:rsid w:val="00CC5CC3"/>
    <w:rsid w:val="00CD1856"/>
    <w:rsid w:val="00CD6DB7"/>
    <w:rsid w:val="00CD6E2A"/>
    <w:rsid w:val="00CE3831"/>
    <w:rsid w:val="00CF06C9"/>
    <w:rsid w:val="00CF22FD"/>
    <w:rsid w:val="00CF4578"/>
    <w:rsid w:val="00CF74F9"/>
    <w:rsid w:val="00D16D15"/>
    <w:rsid w:val="00D23B60"/>
    <w:rsid w:val="00D25A2E"/>
    <w:rsid w:val="00D27087"/>
    <w:rsid w:val="00D311B6"/>
    <w:rsid w:val="00D31FE6"/>
    <w:rsid w:val="00D34277"/>
    <w:rsid w:val="00D45A2B"/>
    <w:rsid w:val="00D5103C"/>
    <w:rsid w:val="00D722A5"/>
    <w:rsid w:val="00D74D27"/>
    <w:rsid w:val="00DA33DD"/>
    <w:rsid w:val="00DA3709"/>
    <w:rsid w:val="00DB021D"/>
    <w:rsid w:val="00DB2C2E"/>
    <w:rsid w:val="00DB36F9"/>
    <w:rsid w:val="00DB4574"/>
    <w:rsid w:val="00DB7C1A"/>
    <w:rsid w:val="00DC2B85"/>
    <w:rsid w:val="00DC419B"/>
    <w:rsid w:val="00DC4367"/>
    <w:rsid w:val="00DD1EF3"/>
    <w:rsid w:val="00DD36F3"/>
    <w:rsid w:val="00DD7A57"/>
    <w:rsid w:val="00DE33C2"/>
    <w:rsid w:val="00DE3507"/>
    <w:rsid w:val="00DF402E"/>
    <w:rsid w:val="00DF645F"/>
    <w:rsid w:val="00DF7512"/>
    <w:rsid w:val="00E028AA"/>
    <w:rsid w:val="00E04BA3"/>
    <w:rsid w:val="00E05B7C"/>
    <w:rsid w:val="00E320C3"/>
    <w:rsid w:val="00E34FD1"/>
    <w:rsid w:val="00E35CD0"/>
    <w:rsid w:val="00E55A5A"/>
    <w:rsid w:val="00E64C7A"/>
    <w:rsid w:val="00E67D92"/>
    <w:rsid w:val="00E8721B"/>
    <w:rsid w:val="00E9208F"/>
    <w:rsid w:val="00EA2ADF"/>
    <w:rsid w:val="00EA2F88"/>
    <w:rsid w:val="00EA727B"/>
    <w:rsid w:val="00EA793A"/>
    <w:rsid w:val="00EB0606"/>
    <w:rsid w:val="00EB17D2"/>
    <w:rsid w:val="00EB31DF"/>
    <w:rsid w:val="00EC2A4D"/>
    <w:rsid w:val="00ED1783"/>
    <w:rsid w:val="00ED5253"/>
    <w:rsid w:val="00EE77C0"/>
    <w:rsid w:val="00F0067D"/>
    <w:rsid w:val="00F05E70"/>
    <w:rsid w:val="00F472D1"/>
    <w:rsid w:val="00F51A77"/>
    <w:rsid w:val="00F65523"/>
    <w:rsid w:val="00F70600"/>
    <w:rsid w:val="00F707AD"/>
    <w:rsid w:val="00F70B56"/>
    <w:rsid w:val="00F72DF1"/>
    <w:rsid w:val="00F73CA2"/>
    <w:rsid w:val="00F92987"/>
    <w:rsid w:val="00FB13DA"/>
    <w:rsid w:val="00FB3E4D"/>
    <w:rsid w:val="00FB5478"/>
    <w:rsid w:val="00FC21CD"/>
    <w:rsid w:val="00FD5D55"/>
    <w:rsid w:val="00FD7601"/>
    <w:rsid w:val="00FE5FFF"/>
    <w:rsid w:val="00FF182D"/>
    <w:rsid w:val="00FF25F2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C48EB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2D439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48EB"/>
    <w:rPr>
      <w:rFonts w:ascii="Arial" w:eastAsia="Times New Roman" w:hAnsi="Arial" w:cs="Arial"/>
      <w:b/>
      <w:bCs/>
      <w:color w:val="2D4394"/>
      <w:sz w:val="18"/>
      <w:szCs w:val="18"/>
      <w:lang w:eastAsia="ru-RU"/>
    </w:rPr>
  </w:style>
  <w:style w:type="paragraph" w:customStyle="1" w:styleId="ConsPlusNonformat">
    <w:name w:val="ConsPlusNonformat"/>
    <w:rsid w:val="00CC4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C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C48EB"/>
    <w:pPr>
      <w:ind w:left="5529" w:hanging="538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C48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C48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CC48E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C48E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C48EB"/>
    <w:rPr>
      <w:rFonts w:ascii="Tahoma" w:hAnsi="Tahoma" w:cs="Tahoma" w:hint="default"/>
      <w:strike w:val="0"/>
      <w:dstrike w:val="0"/>
      <w:color w:val="3467B6"/>
      <w:u w:val="none"/>
      <w:effect w:val="none"/>
    </w:rPr>
  </w:style>
  <w:style w:type="paragraph" w:styleId="aa">
    <w:name w:val="Body Text"/>
    <w:aliases w:val="bt"/>
    <w:basedOn w:val="a"/>
    <w:link w:val="ab"/>
    <w:rsid w:val="00CC48EB"/>
    <w:pPr>
      <w:spacing w:after="120"/>
    </w:pPr>
  </w:style>
  <w:style w:type="character" w:customStyle="1" w:styleId="ab">
    <w:name w:val="Основной текст Знак"/>
    <w:aliases w:val="bt Знак"/>
    <w:basedOn w:val="a0"/>
    <w:link w:val="aa"/>
    <w:rsid w:val="00CC4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d"/>
    <w:uiPriority w:val="99"/>
    <w:semiHidden/>
    <w:rsid w:val="00CC48EB"/>
    <w:rPr>
      <w:rFonts w:ascii="Calibri" w:hAnsi="Calibri"/>
      <w:szCs w:val="21"/>
    </w:rPr>
  </w:style>
  <w:style w:type="paragraph" w:styleId="ad">
    <w:name w:val="Plain Text"/>
    <w:basedOn w:val="a"/>
    <w:link w:val="ac"/>
    <w:uiPriority w:val="99"/>
    <w:semiHidden/>
    <w:unhideWhenUsed/>
    <w:rsid w:val="00CC48EB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Emphasis"/>
    <w:basedOn w:val="a0"/>
    <w:uiPriority w:val="20"/>
    <w:qFormat/>
    <w:rsid w:val="00CC48EB"/>
    <w:rPr>
      <w:i/>
      <w:iCs/>
    </w:rPr>
  </w:style>
  <w:style w:type="character" w:styleId="af">
    <w:name w:val="Strong"/>
    <w:basedOn w:val="a0"/>
    <w:uiPriority w:val="22"/>
    <w:qFormat/>
    <w:rsid w:val="00CC48EB"/>
    <w:rPr>
      <w:b/>
      <w:bCs/>
    </w:rPr>
  </w:style>
  <w:style w:type="paragraph" w:customStyle="1" w:styleId="font5">
    <w:name w:val="font5"/>
    <w:basedOn w:val="a"/>
    <w:rsid w:val="00CC48EB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CC48E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87">
    <w:name w:val="xl187"/>
    <w:basedOn w:val="a"/>
    <w:rsid w:val="00CC48EB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CC4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89">
    <w:name w:val="xl189"/>
    <w:basedOn w:val="a"/>
    <w:rsid w:val="00CC4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90">
    <w:name w:val="xl19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BA3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3">
    <w:name w:val="xl19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BA3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4">
    <w:name w:val="xl19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5">
    <w:name w:val="xl19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7">
    <w:name w:val="xl19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8">
    <w:name w:val="xl19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99">
    <w:name w:val="xl19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1">
    <w:name w:val="xl20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03">
    <w:name w:val="xl20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04">
    <w:name w:val="xl20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05">
    <w:name w:val="xl20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6">
    <w:name w:val="xl20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7">
    <w:name w:val="xl20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8">
    <w:name w:val="xl20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9">
    <w:name w:val="xl20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1">
    <w:name w:val="xl21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2">
    <w:name w:val="xl21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3">
    <w:name w:val="xl21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7">
    <w:name w:val="xl21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8">
    <w:name w:val="xl21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9">
    <w:name w:val="xl21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0">
    <w:name w:val="xl22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2">
    <w:name w:val="xl22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3">
    <w:name w:val="xl22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4">
    <w:name w:val="xl22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5">
    <w:name w:val="xl22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6">
    <w:name w:val="xl22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28">
    <w:name w:val="xl22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9">
    <w:name w:val="xl22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0">
    <w:name w:val="xl23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1">
    <w:name w:val="xl23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3">
    <w:name w:val="xl23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4">
    <w:name w:val="xl23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6">
    <w:name w:val="xl23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8">
    <w:name w:val="xl23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39">
    <w:name w:val="xl23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0">
    <w:name w:val="xl24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1">
    <w:name w:val="xl24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2">
    <w:name w:val="xl24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4">
    <w:name w:val="xl24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5">
    <w:name w:val="xl24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6">
    <w:name w:val="xl24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7">
    <w:name w:val="xl24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8">
    <w:name w:val="xl24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9">
    <w:name w:val="xl24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0">
    <w:name w:val="xl25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1">
    <w:name w:val="xl25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2">
    <w:name w:val="xl25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3">
    <w:name w:val="xl25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4">
    <w:name w:val="xl25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5">
    <w:name w:val="xl25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6">
    <w:name w:val="xl25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7">
    <w:name w:val="xl25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58">
    <w:name w:val="xl25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59">
    <w:name w:val="xl25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0">
    <w:name w:val="xl26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1">
    <w:name w:val="xl26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62">
    <w:name w:val="xl26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3">
    <w:name w:val="xl26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4">
    <w:name w:val="xl26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7">
    <w:name w:val="xl26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69">
    <w:name w:val="xl26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0">
    <w:name w:val="xl27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76">
    <w:name w:val="xl27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8">
    <w:name w:val="xl27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2">
    <w:name w:val="xl28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8">
    <w:name w:val="xl28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0">
    <w:name w:val="xl29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1">
    <w:name w:val="xl29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5">
    <w:name w:val="xl29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9">
    <w:name w:val="xl29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0">
    <w:name w:val="xl30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1">
    <w:name w:val="xl30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2">
    <w:name w:val="xl30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3">
    <w:name w:val="xl30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9">
    <w:name w:val="xl30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0">
    <w:name w:val="xl31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1">
    <w:name w:val="xl31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4">
    <w:name w:val="xl31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5">
    <w:name w:val="xl31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6">
    <w:name w:val="xl31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317">
    <w:name w:val="xl31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styleId="af0">
    <w:name w:val="Normal (Web)"/>
    <w:basedOn w:val="a"/>
    <w:uiPriority w:val="99"/>
    <w:unhideWhenUsed/>
    <w:rsid w:val="007A1378"/>
    <w:pPr>
      <w:spacing w:before="100" w:beforeAutospacing="1" w:after="100" w:afterAutospacing="1"/>
      <w:jc w:val="both"/>
    </w:pPr>
  </w:style>
  <w:style w:type="table" w:customStyle="1" w:styleId="2">
    <w:name w:val="Сетка таблицы2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137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1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137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1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3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797799"/>
    <w:rPr>
      <w:color w:val="800080"/>
      <w:u w:val="single"/>
    </w:rPr>
  </w:style>
  <w:style w:type="paragraph" w:customStyle="1" w:styleId="font6">
    <w:name w:val="font6"/>
    <w:basedOn w:val="a"/>
    <w:rsid w:val="007977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551">
    <w:name w:val="xl2551"/>
    <w:basedOn w:val="a"/>
    <w:rsid w:val="00797799"/>
    <w:pPr>
      <w:spacing w:before="100" w:beforeAutospacing="1" w:after="100" w:afterAutospacing="1"/>
      <w:textAlignment w:val="center"/>
    </w:pPr>
  </w:style>
  <w:style w:type="paragraph" w:customStyle="1" w:styleId="xl2552">
    <w:name w:val="xl2552"/>
    <w:basedOn w:val="a"/>
    <w:rsid w:val="00797799"/>
    <w:pPr>
      <w:spacing w:before="100" w:beforeAutospacing="1" w:after="100" w:afterAutospacing="1"/>
      <w:textAlignment w:val="center"/>
    </w:pPr>
  </w:style>
  <w:style w:type="paragraph" w:customStyle="1" w:styleId="xl2553">
    <w:name w:val="xl2553"/>
    <w:basedOn w:val="a"/>
    <w:rsid w:val="00797799"/>
    <w:pPr>
      <w:spacing w:before="100" w:beforeAutospacing="1" w:after="100" w:afterAutospacing="1"/>
      <w:textAlignment w:val="center"/>
    </w:pPr>
    <w:rPr>
      <w:color w:val="FFFFFF"/>
    </w:rPr>
  </w:style>
  <w:style w:type="paragraph" w:customStyle="1" w:styleId="xl2554">
    <w:name w:val="xl2554"/>
    <w:basedOn w:val="a"/>
    <w:rsid w:val="007977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55">
    <w:name w:val="xl2555"/>
    <w:basedOn w:val="a"/>
    <w:rsid w:val="007977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56">
    <w:name w:val="xl2556"/>
    <w:basedOn w:val="a"/>
    <w:rsid w:val="0079779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808080"/>
    </w:rPr>
  </w:style>
  <w:style w:type="paragraph" w:customStyle="1" w:styleId="xl2557">
    <w:name w:val="xl2557"/>
    <w:basedOn w:val="a"/>
    <w:rsid w:val="0079779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58">
    <w:name w:val="xl255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80"/>
    </w:rPr>
  </w:style>
  <w:style w:type="paragraph" w:customStyle="1" w:styleId="xl2559">
    <w:name w:val="xl255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</w:style>
  <w:style w:type="paragraph" w:customStyle="1" w:styleId="xl2560">
    <w:name w:val="xl256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</w:style>
  <w:style w:type="paragraph" w:customStyle="1" w:styleId="xl2561">
    <w:name w:val="xl256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jc w:val="right"/>
      <w:textAlignment w:val="center"/>
    </w:pPr>
  </w:style>
  <w:style w:type="paragraph" w:customStyle="1" w:styleId="xl2562">
    <w:name w:val="xl256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textAlignment w:val="center"/>
    </w:pPr>
  </w:style>
  <w:style w:type="paragraph" w:customStyle="1" w:styleId="xl2563">
    <w:name w:val="xl2563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564">
    <w:name w:val="xl256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333399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5">
    <w:name w:val="xl2565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6">
    <w:name w:val="xl256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BCBCBC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7">
    <w:name w:val="xl256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68">
    <w:name w:val="xl256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9">
    <w:name w:val="xl256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660066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70">
    <w:name w:val="xl257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71">
    <w:name w:val="xl257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2">
    <w:name w:val="xl257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3">
    <w:name w:val="xl2573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4">
    <w:name w:val="xl257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5">
    <w:name w:val="xl2575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76">
    <w:name w:val="xl257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77">
    <w:name w:val="xl2577"/>
    <w:basedOn w:val="a"/>
    <w:rsid w:val="00797799"/>
    <w:pPr>
      <w:pBdr>
        <w:top w:val="single" w:sz="4" w:space="0" w:color="BCBCBC"/>
        <w:left w:val="single" w:sz="4" w:space="31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2578">
    <w:name w:val="xl257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79">
    <w:name w:val="xl2579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80">
    <w:name w:val="xl2580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81">
    <w:name w:val="xl258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jc w:val="center"/>
      <w:textAlignment w:val="center"/>
    </w:pPr>
  </w:style>
  <w:style w:type="paragraph" w:customStyle="1" w:styleId="xl2582">
    <w:name w:val="xl2582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  <w:rPr>
      <w:color w:val="CC0000"/>
    </w:rPr>
  </w:style>
  <w:style w:type="paragraph" w:customStyle="1" w:styleId="xl2583">
    <w:name w:val="xl2583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</w:style>
  <w:style w:type="paragraph" w:customStyle="1" w:styleId="xl2584">
    <w:name w:val="xl258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585">
    <w:name w:val="xl2585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200" w:firstLine="200"/>
      <w:textAlignment w:val="center"/>
    </w:pPr>
    <w:rPr>
      <w:color w:val="000000"/>
    </w:rPr>
  </w:style>
  <w:style w:type="paragraph" w:customStyle="1" w:styleId="xl2586">
    <w:name w:val="xl2586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87">
    <w:name w:val="xl258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588">
    <w:name w:val="xl2588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89">
    <w:name w:val="xl258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</w:style>
  <w:style w:type="paragraph" w:customStyle="1" w:styleId="xl2590">
    <w:name w:val="xl259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textAlignment w:val="center"/>
    </w:pPr>
  </w:style>
  <w:style w:type="paragraph" w:customStyle="1" w:styleId="xl2591">
    <w:name w:val="xl2591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333399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2">
    <w:name w:val="xl2592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CC0000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3">
    <w:name w:val="xl2593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808000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4">
    <w:name w:val="xl2594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660066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5">
    <w:name w:val="xl2595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FF9900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6">
    <w:name w:val="xl2596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  <w:rPr>
      <w:color w:val="EAEBEE"/>
    </w:rPr>
  </w:style>
  <w:style w:type="paragraph" w:customStyle="1" w:styleId="xl2597">
    <w:name w:val="xl259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98">
    <w:name w:val="xl259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</w:style>
  <w:style w:type="paragraph" w:customStyle="1" w:styleId="xl2599">
    <w:name w:val="xl2599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00">
    <w:name w:val="xl260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jc w:val="right"/>
      <w:textAlignment w:val="center"/>
    </w:pPr>
  </w:style>
  <w:style w:type="paragraph" w:customStyle="1" w:styleId="xl2601">
    <w:name w:val="xl260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textAlignment w:val="center"/>
    </w:pPr>
  </w:style>
  <w:style w:type="paragraph" w:customStyle="1" w:styleId="xl2602">
    <w:name w:val="xl260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3">
    <w:name w:val="xl2603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04">
    <w:name w:val="xl260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05">
    <w:name w:val="xl2605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06">
    <w:name w:val="xl260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</w:style>
  <w:style w:type="paragraph" w:customStyle="1" w:styleId="xl2607">
    <w:name w:val="xl260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8">
    <w:name w:val="xl260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</w:style>
  <w:style w:type="paragraph" w:customStyle="1" w:styleId="xl2609">
    <w:name w:val="xl260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2610">
    <w:name w:val="xl261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11">
    <w:name w:val="xl2611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2">
    <w:name w:val="xl2612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3">
    <w:name w:val="xl2613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4">
    <w:name w:val="xl2614"/>
    <w:basedOn w:val="a"/>
    <w:rsid w:val="00797799"/>
    <w:pPr>
      <w:pBdr>
        <w:bottom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15">
    <w:name w:val="xl2615"/>
    <w:basedOn w:val="a"/>
    <w:rsid w:val="00797799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6">
    <w:name w:val="xl261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617">
    <w:name w:val="xl261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18">
    <w:name w:val="xl2618"/>
    <w:basedOn w:val="a"/>
    <w:rsid w:val="00797799"/>
    <w:pPr>
      <w:pBdr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center"/>
      <w:textAlignment w:val="center"/>
    </w:pPr>
  </w:style>
  <w:style w:type="paragraph" w:customStyle="1" w:styleId="xl2619">
    <w:name w:val="xl2619"/>
    <w:basedOn w:val="a"/>
    <w:rsid w:val="00797799"/>
    <w:pPr>
      <w:pBdr>
        <w:left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0">
    <w:name w:val="xl2620"/>
    <w:basedOn w:val="a"/>
    <w:rsid w:val="00797799"/>
    <w:pPr>
      <w:pBdr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1">
    <w:name w:val="xl2621"/>
    <w:basedOn w:val="a"/>
    <w:rsid w:val="00797799"/>
    <w:pPr>
      <w:pBdr>
        <w:top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2">
    <w:name w:val="xl262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3">
    <w:name w:val="xl2623"/>
    <w:basedOn w:val="a"/>
    <w:rsid w:val="00797799"/>
    <w:pPr>
      <w:pBdr>
        <w:top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4">
    <w:name w:val="xl2624"/>
    <w:basedOn w:val="a"/>
    <w:rsid w:val="004F7D97"/>
    <w:pPr>
      <w:pBdr>
        <w:top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625">
    <w:name w:val="xl2625"/>
    <w:basedOn w:val="a"/>
    <w:rsid w:val="004F7D97"/>
    <w:pPr>
      <w:spacing w:before="100" w:beforeAutospacing="1" w:after="100" w:afterAutospacing="1"/>
      <w:jc w:val="center"/>
      <w:textAlignment w:val="center"/>
    </w:pPr>
  </w:style>
  <w:style w:type="paragraph" w:customStyle="1" w:styleId="xl2626">
    <w:name w:val="xl2626"/>
    <w:basedOn w:val="a"/>
    <w:rsid w:val="004F7D97"/>
    <w:pPr>
      <w:pBdr>
        <w:bottom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627">
    <w:name w:val="xl2627"/>
    <w:basedOn w:val="a"/>
    <w:rsid w:val="004F7D97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28">
    <w:name w:val="xl2628"/>
    <w:basedOn w:val="a"/>
    <w:rsid w:val="00EB1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C48EB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2D439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48EB"/>
    <w:rPr>
      <w:rFonts w:ascii="Arial" w:eastAsia="Times New Roman" w:hAnsi="Arial" w:cs="Arial"/>
      <w:b/>
      <w:bCs/>
      <w:color w:val="2D4394"/>
      <w:sz w:val="18"/>
      <w:szCs w:val="18"/>
      <w:lang w:eastAsia="ru-RU"/>
    </w:rPr>
  </w:style>
  <w:style w:type="paragraph" w:customStyle="1" w:styleId="ConsPlusNonformat">
    <w:name w:val="ConsPlusNonformat"/>
    <w:rsid w:val="00CC4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C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C48EB"/>
    <w:pPr>
      <w:ind w:left="5529" w:hanging="538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C48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C48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CC48E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C48E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C48EB"/>
    <w:rPr>
      <w:rFonts w:ascii="Tahoma" w:hAnsi="Tahoma" w:cs="Tahoma" w:hint="default"/>
      <w:strike w:val="0"/>
      <w:dstrike w:val="0"/>
      <w:color w:val="3467B6"/>
      <w:u w:val="none"/>
      <w:effect w:val="none"/>
    </w:rPr>
  </w:style>
  <w:style w:type="paragraph" w:styleId="aa">
    <w:name w:val="Body Text"/>
    <w:aliases w:val="bt"/>
    <w:basedOn w:val="a"/>
    <w:link w:val="ab"/>
    <w:rsid w:val="00CC48EB"/>
    <w:pPr>
      <w:spacing w:after="120"/>
    </w:pPr>
  </w:style>
  <w:style w:type="character" w:customStyle="1" w:styleId="ab">
    <w:name w:val="Основной текст Знак"/>
    <w:aliases w:val="bt Знак"/>
    <w:basedOn w:val="a0"/>
    <w:link w:val="aa"/>
    <w:rsid w:val="00CC4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d"/>
    <w:uiPriority w:val="99"/>
    <w:semiHidden/>
    <w:rsid w:val="00CC48EB"/>
    <w:rPr>
      <w:rFonts w:ascii="Calibri" w:hAnsi="Calibri"/>
      <w:szCs w:val="21"/>
    </w:rPr>
  </w:style>
  <w:style w:type="paragraph" w:styleId="ad">
    <w:name w:val="Plain Text"/>
    <w:basedOn w:val="a"/>
    <w:link w:val="ac"/>
    <w:uiPriority w:val="99"/>
    <w:semiHidden/>
    <w:unhideWhenUsed/>
    <w:rsid w:val="00CC48EB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Emphasis"/>
    <w:basedOn w:val="a0"/>
    <w:uiPriority w:val="20"/>
    <w:qFormat/>
    <w:rsid w:val="00CC48EB"/>
    <w:rPr>
      <w:i/>
      <w:iCs/>
    </w:rPr>
  </w:style>
  <w:style w:type="character" w:styleId="af">
    <w:name w:val="Strong"/>
    <w:basedOn w:val="a0"/>
    <w:uiPriority w:val="22"/>
    <w:qFormat/>
    <w:rsid w:val="00CC48EB"/>
    <w:rPr>
      <w:b/>
      <w:bCs/>
    </w:rPr>
  </w:style>
  <w:style w:type="paragraph" w:customStyle="1" w:styleId="font5">
    <w:name w:val="font5"/>
    <w:basedOn w:val="a"/>
    <w:rsid w:val="00CC48EB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CC48E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87">
    <w:name w:val="xl187"/>
    <w:basedOn w:val="a"/>
    <w:rsid w:val="00CC48EB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CC4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89">
    <w:name w:val="xl189"/>
    <w:basedOn w:val="a"/>
    <w:rsid w:val="00CC4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90">
    <w:name w:val="xl19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BA3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3">
    <w:name w:val="xl19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BA3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4">
    <w:name w:val="xl19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5">
    <w:name w:val="xl19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7">
    <w:name w:val="xl19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8">
    <w:name w:val="xl19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99">
    <w:name w:val="xl19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1">
    <w:name w:val="xl20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03">
    <w:name w:val="xl20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04">
    <w:name w:val="xl20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05">
    <w:name w:val="xl20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6">
    <w:name w:val="xl20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7">
    <w:name w:val="xl20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8">
    <w:name w:val="xl20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9">
    <w:name w:val="xl20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1">
    <w:name w:val="xl21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2">
    <w:name w:val="xl21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3">
    <w:name w:val="xl21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7">
    <w:name w:val="xl21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8">
    <w:name w:val="xl21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9">
    <w:name w:val="xl21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0">
    <w:name w:val="xl22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2">
    <w:name w:val="xl22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3">
    <w:name w:val="xl22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4">
    <w:name w:val="xl22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5">
    <w:name w:val="xl22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26">
    <w:name w:val="xl22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28">
    <w:name w:val="xl22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9">
    <w:name w:val="xl22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0">
    <w:name w:val="xl23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1">
    <w:name w:val="xl23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3">
    <w:name w:val="xl23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4">
    <w:name w:val="xl23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6">
    <w:name w:val="xl23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8">
    <w:name w:val="xl23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39">
    <w:name w:val="xl23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0">
    <w:name w:val="xl24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1">
    <w:name w:val="xl24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2">
    <w:name w:val="xl24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4">
    <w:name w:val="xl24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5">
    <w:name w:val="xl24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46">
    <w:name w:val="xl24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7">
    <w:name w:val="xl24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8">
    <w:name w:val="xl24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9">
    <w:name w:val="xl24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0">
    <w:name w:val="xl25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1">
    <w:name w:val="xl25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2">
    <w:name w:val="xl25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3">
    <w:name w:val="xl25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4">
    <w:name w:val="xl25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5">
    <w:name w:val="xl25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6">
    <w:name w:val="xl25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7">
    <w:name w:val="xl25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58">
    <w:name w:val="xl25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59">
    <w:name w:val="xl25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0">
    <w:name w:val="xl26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1">
    <w:name w:val="xl26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62">
    <w:name w:val="xl26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3">
    <w:name w:val="xl26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4">
    <w:name w:val="xl26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67">
    <w:name w:val="xl26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69">
    <w:name w:val="xl26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0">
    <w:name w:val="xl27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76">
    <w:name w:val="xl27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8">
    <w:name w:val="xl27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2">
    <w:name w:val="xl28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8">
    <w:name w:val="xl28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0">
    <w:name w:val="xl29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1">
    <w:name w:val="xl29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5">
    <w:name w:val="xl29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9">
    <w:name w:val="xl29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0">
    <w:name w:val="xl30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1">
    <w:name w:val="xl30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2">
    <w:name w:val="xl30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3">
    <w:name w:val="xl30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9">
    <w:name w:val="xl309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0">
    <w:name w:val="xl310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1">
    <w:name w:val="xl311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4">
    <w:name w:val="xl314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5">
    <w:name w:val="xl315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6">
    <w:name w:val="xl316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317">
    <w:name w:val="xl317"/>
    <w:basedOn w:val="a"/>
    <w:rsid w:val="00CC4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styleId="af0">
    <w:name w:val="Normal (Web)"/>
    <w:basedOn w:val="a"/>
    <w:uiPriority w:val="99"/>
    <w:unhideWhenUsed/>
    <w:rsid w:val="007A1378"/>
    <w:pPr>
      <w:spacing w:before="100" w:beforeAutospacing="1" w:after="100" w:afterAutospacing="1"/>
      <w:jc w:val="both"/>
    </w:pPr>
  </w:style>
  <w:style w:type="table" w:customStyle="1" w:styleId="2">
    <w:name w:val="Сетка таблицы2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137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1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137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1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3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7A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797799"/>
    <w:rPr>
      <w:color w:val="800080"/>
      <w:u w:val="single"/>
    </w:rPr>
  </w:style>
  <w:style w:type="paragraph" w:customStyle="1" w:styleId="font6">
    <w:name w:val="font6"/>
    <w:basedOn w:val="a"/>
    <w:rsid w:val="007977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551">
    <w:name w:val="xl2551"/>
    <w:basedOn w:val="a"/>
    <w:rsid w:val="00797799"/>
    <w:pPr>
      <w:spacing w:before="100" w:beforeAutospacing="1" w:after="100" w:afterAutospacing="1"/>
      <w:textAlignment w:val="center"/>
    </w:pPr>
  </w:style>
  <w:style w:type="paragraph" w:customStyle="1" w:styleId="xl2552">
    <w:name w:val="xl2552"/>
    <w:basedOn w:val="a"/>
    <w:rsid w:val="00797799"/>
    <w:pPr>
      <w:spacing w:before="100" w:beforeAutospacing="1" w:after="100" w:afterAutospacing="1"/>
      <w:textAlignment w:val="center"/>
    </w:pPr>
  </w:style>
  <w:style w:type="paragraph" w:customStyle="1" w:styleId="xl2553">
    <w:name w:val="xl2553"/>
    <w:basedOn w:val="a"/>
    <w:rsid w:val="00797799"/>
    <w:pPr>
      <w:spacing w:before="100" w:beforeAutospacing="1" w:after="100" w:afterAutospacing="1"/>
      <w:textAlignment w:val="center"/>
    </w:pPr>
    <w:rPr>
      <w:color w:val="FFFFFF"/>
    </w:rPr>
  </w:style>
  <w:style w:type="paragraph" w:customStyle="1" w:styleId="xl2554">
    <w:name w:val="xl2554"/>
    <w:basedOn w:val="a"/>
    <w:rsid w:val="007977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55">
    <w:name w:val="xl2555"/>
    <w:basedOn w:val="a"/>
    <w:rsid w:val="007977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56">
    <w:name w:val="xl2556"/>
    <w:basedOn w:val="a"/>
    <w:rsid w:val="0079779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808080"/>
    </w:rPr>
  </w:style>
  <w:style w:type="paragraph" w:customStyle="1" w:styleId="xl2557">
    <w:name w:val="xl2557"/>
    <w:basedOn w:val="a"/>
    <w:rsid w:val="0079779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58">
    <w:name w:val="xl255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80"/>
    </w:rPr>
  </w:style>
  <w:style w:type="paragraph" w:customStyle="1" w:styleId="xl2559">
    <w:name w:val="xl255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</w:style>
  <w:style w:type="paragraph" w:customStyle="1" w:styleId="xl2560">
    <w:name w:val="xl256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</w:style>
  <w:style w:type="paragraph" w:customStyle="1" w:styleId="xl2561">
    <w:name w:val="xl256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jc w:val="right"/>
      <w:textAlignment w:val="center"/>
    </w:pPr>
  </w:style>
  <w:style w:type="paragraph" w:customStyle="1" w:styleId="xl2562">
    <w:name w:val="xl256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textAlignment w:val="center"/>
    </w:pPr>
  </w:style>
  <w:style w:type="paragraph" w:customStyle="1" w:styleId="xl2563">
    <w:name w:val="xl2563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564">
    <w:name w:val="xl256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333399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5">
    <w:name w:val="xl2565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6">
    <w:name w:val="xl256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BCBCBC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7">
    <w:name w:val="xl256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68">
    <w:name w:val="xl256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69">
    <w:name w:val="xl256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660066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70">
    <w:name w:val="xl257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71">
    <w:name w:val="xl257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2">
    <w:name w:val="xl257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3">
    <w:name w:val="xl2573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4">
    <w:name w:val="xl257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5">
    <w:name w:val="xl2575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76">
    <w:name w:val="xl257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77">
    <w:name w:val="xl2577"/>
    <w:basedOn w:val="a"/>
    <w:rsid w:val="00797799"/>
    <w:pPr>
      <w:pBdr>
        <w:top w:val="single" w:sz="4" w:space="0" w:color="BCBCBC"/>
        <w:left w:val="single" w:sz="4" w:space="31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2578">
    <w:name w:val="xl257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79">
    <w:name w:val="xl2579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80">
    <w:name w:val="xl2580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81">
    <w:name w:val="xl258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jc w:val="center"/>
      <w:textAlignment w:val="center"/>
    </w:pPr>
  </w:style>
  <w:style w:type="paragraph" w:customStyle="1" w:styleId="xl2582">
    <w:name w:val="xl2582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  <w:rPr>
      <w:color w:val="CC0000"/>
    </w:rPr>
  </w:style>
  <w:style w:type="paragraph" w:customStyle="1" w:styleId="xl2583">
    <w:name w:val="xl2583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C0"/>
      <w:spacing w:before="100" w:beforeAutospacing="1" w:after="100" w:afterAutospacing="1"/>
      <w:jc w:val="right"/>
      <w:textAlignment w:val="center"/>
    </w:pPr>
  </w:style>
  <w:style w:type="paragraph" w:customStyle="1" w:styleId="xl2584">
    <w:name w:val="xl258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585">
    <w:name w:val="xl2585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200" w:firstLine="200"/>
      <w:textAlignment w:val="center"/>
    </w:pPr>
    <w:rPr>
      <w:color w:val="000000"/>
    </w:rPr>
  </w:style>
  <w:style w:type="paragraph" w:customStyle="1" w:styleId="xl2586">
    <w:name w:val="xl2586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87">
    <w:name w:val="xl258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588">
    <w:name w:val="xl2588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89">
    <w:name w:val="xl258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</w:style>
  <w:style w:type="paragraph" w:customStyle="1" w:styleId="xl2590">
    <w:name w:val="xl259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textAlignment w:val="center"/>
    </w:pPr>
  </w:style>
  <w:style w:type="paragraph" w:customStyle="1" w:styleId="xl2591">
    <w:name w:val="xl2591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333399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2">
    <w:name w:val="xl2592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CC0000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3">
    <w:name w:val="xl2593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808000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4">
    <w:name w:val="xl2594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660066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5">
    <w:name w:val="xl2595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FF9900"/>
      <w:spacing w:before="100" w:beforeAutospacing="1" w:after="100" w:afterAutospacing="1"/>
      <w:ind w:firstLineChars="100" w:firstLine="100"/>
      <w:textAlignment w:val="center"/>
    </w:pPr>
    <w:rPr>
      <w:color w:val="FFFFFF"/>
    </w:rPr>
  </w:style>
  <w:style w:type="paragraph" w:customStyle="1" w:styleId="xl2596">
    <w:name w:val="xl2596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  <w:rPr>
      <w:color w:val="EAEBEE"/>
    </w:rPr>
  </w:style>
  <w:style w:type="paragraph" w:customStyle="1" w:styleId="xl2597">
    <w:name w:val="xl259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598">
    <w:name w:val="xl259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</w:style>
  <w:style w:type="paragraph" w:customStyle="1" w:styleId="xl2599">
    <w:name w:val="xl2599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00">
    <w:name w:val="xl260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jc w:val="right"/>
      <w:textAlignment w:val="center"/>
    </w:pPr>
  </w:style>
  <w:style w:type="paragraph" w:customStyle="1" w:styleId="xl2601">
    <w:name w:val="xl2601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BCBCBC"/>
      <w:spacing w:before="100" w:beforeAutospacing="1" w:after="100" w:afterAutospacing="1"/>
      <w:textAlignment w:val="center"/>
    </w:pPr>
  </w:style>
  <w:style w:type="paragraph" w:customStyle="1" w:styleId="xl2602">
    <w:name w:val="xl260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3">
    <w:name w:val="xl2603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04">
    <w:name w:val="xl2604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05">
    <w:name w:val="xl2605"/>
    <w:basedOn w:val="a"/>
    <w:rsid w:val="00797799"/>
    <w:pPr>
      <w:pBdr>
        <w:top w:val="single" w:sz="4" w:space="0" w:color="BCBCBC"/>
        <w:left w:val="single" w:sz="4" w:space="18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06">
    <w:name w:val="xl260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</w:style>
  <w:style w:type="paragraph" w:customStyle="1" w:styleId="xl2607">
    <w:name w:val="xl260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8">
    <w:name w:val="xl2608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right"/>
      <w:textAlignment w:val="center"/>
    </w:pPr>
  </w:style>
  <w:style w:type="paragraph" w:customStyle="1" w:styleId="xl2609">
    <w:name w:val="xl2609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2610">
    <w:name w:val="xl2610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11">
    <w:name w:val="xl2611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2">
    <w:name w:val="xl2612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hd w:val="clear" w:color="000000" w:fill="EAEBEE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3">
    <w:name w:val="xl2613"/>
    <w:basedOn w:val="a"/>
    <w:rsid w:val="00797799"/>
    <w:pPr>
      <w:pBdr>
        <w:top w:val="single" w:sz="4" w:space="0" w:color="BCBCBC"/>
        <w:left w:val="single" w:sz="4" w:space="9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4">
    <w:name w:val="xl2614"/>
    <w:basedOn w:val="a"/>
    <w:rsid w:val="00797799"/>
    <w:pPr>
      <w:pBdr>
        <w:bottom w:val="single" w:sz="4" w:space="0" w:color="BCBCBC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15">
    <w:name w:val="xl2615"/>
    <w:basedOn w:val="a"/>
    <w:rsid w:val="00797799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616">
    <w:name w:val="xl2616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617">
    <w:name w:val="xl2617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18">
    <w:name w:val="xl2618"/>
    <w:basedOn w:val="a"/>
    <w:rsid w:val="00797799"/>
    <w:pPr>
      <w:pBdr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BD3"/>
      <w:spacing w:before="100" w:beforeAutospacing="1" w:after="100" w:afterAutospacing="1"/>
      <w:jc w:val="center"/>
      <w:textAlignment w:val="center"/>
    </w:pPr>
  </w:style>
  <w:style w:type="paragraph" w:customStyle="1" w:styleId="xl2619">
    <w:name w:val="xl2619"/>
    <w:basedOn w:val="a"/>
    <w:rsid w:val="00797799"/>
    <w:pPr>
      <w:pBdr>
        <w:left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0">
    <w:name w:val="xl2620"/>
    <w:basedOn w:val="a"/>
    <w:rsid w:val="00797799"/>
    <w:pPr>
      <w:pBdr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1">
    <w:name w:val="xl2621"/>
    <w:basedOn w:val="a"/>
    <w:rsid w:val="00797799"/>
    <w:pPr>
      <w:pBdr>
        <w:top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2">
    <w:name w:val="xl2622"/>
    <w:basedOn w:val="a"/>
    <w:rsid w:val="00797799"/>
    <w:pPr>
      <w:pBdr>
        <w:top w:val="single" w:sz="4" w:space="0" w:color="BCBCBC"/>
        <w:left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3">
    <w:name w:val="xl2623"/>
    <w:basedOn w:val="a"/>
    <w:rsid w:val="00797799"/>
    <w:pPr>
      <w:pBdr>
        <w:top w:val="single" w:sz="4" w:space="0" w:color="BCBCBC"/>
        <w:bottom w:val="single" w:sz="4" w:space="0" w:color="BCBCBC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4">
    <w:name w:val="xl2624"/>
    <w:basedOn w:val="a"/>
    <w:rsid w:val="004F7D97"/>
    <w:pPr>
      <w:pBdr>
        <w:top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625">
    <w:name w:val="xl2625"/>
    <w:basedOn w:val="a"/>
    <w:rsid w:val="004F7D97"/>
    <w:pPr>
      <w:spacing w:before="100" w:beforeAutospacing="1" w:after="100" w:afterAutospacing="1"/>
      <w:jc w:val="center"/>
      <w:textAlignment w:val="center"/>
    </w:pPr>
  </w:style>
  <w:style w:type="paragraph" w:customStyle="1" w:styleId="xl2626">
    <w:name w:val="xl2626"/>
    <w:basedOn w:val="a"/>
    <w:rsid w:val="004F7D97"/>
    <w:pPr>
      <w:pBdr>
        <w:bottom w:val="single" w:sz="4" w:space="0" w:color="BCBCBC"/>
      </w:pBdr>
      <w:spacing w:before="100" w:beforeAutospacing="1" w:after="100" w:afterAutospacing="1"/>
      <w:jc w:val="center"/>
      <w:textAlignment w:val="center"/>
    </w:pPr>
  </w:style>
  <w:style w:type="paragraph" w:customStyle="1" w:styleId="xl2627">
    <w:name w:val="xl2627"/>
    <w:basedOn w:val="a"/>
    <w:rsid w:val="004F7D97"/>
    <w:pPr>
      <w:pBdr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</w:pBdr>
      <w:shd w:val="clear" w:color="000000" w:fill="D7EAD3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28">
    <w:name w:val="xl2628"/>
    <w:basedOn w:val="a"/>
    <w:rsid w:val="00EB1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054D-F909-4DAF-A4E6-0D1CB7C6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Бадрутдинов Марсель Мансурович</dc:creator>
  <cp:lastModifiedBy>Козина Ирина Викторовна</cp:lastModifiedBy>
  <cp:revision>125</cp:revision>
  <cp:lastPrinted>2019-05-20T07:26:00Z</cp:lastPrinted>
  <dcterms:created xsi:type="dcterms:W3CDTF">2016-08-15T12:34:00Z</dcterms:created>
  <dcterms:modified xsi:type="dcterms:W3CDTF">2019-05-27T08:46:00Z</dcterms:modified>
</cp:coreProperties>
</file>