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A22" w:rsidRPr="00284A22" w:rsidRDefault="00284A22" w:rsidP="00284A22">
      <w:pPr>
        <w:widowControl/>
        <w:ind w:left="7788" w:firstLine="708"/>
        <w:jc w:val="center"/>
        <w:rPr>
          <w:sz w:val="28"/>
          <w:szCs w:val="28"/>
        </w:rPr>
      </w:pPr>
      <w:r w:rsidRPr="00284A22">
        <w:rPr>
          <w:sz w:val="28"/>
          <w:szCs w:val="28"/>
        </w:rPr>
        <w:t>Проект</w:t>
      </w:r>
    </w:p>
    <w:p w:rsidR="00284A22" w:rsidRPr="00284A22" w:rsidRDefault="00284A22" w:rsidP="00284A22">
      <w:pPr>
        <w:widowControl/>
        <w:jc w:val="center"/>
        <w:rPr>
          <w:sz w:val="28"/>
          <w:szCs w:val="28"/>
        </w:rPr>
      </w:pPr>
    </w:p>
    <w:p w:rsidR="00284A22" w:rsidRPr="00284A22" w:rsidRDefault="00284A22" w:rsidP="00284A22">
      <w:pPr>
        <w:widowControl/>
        <w:jc w:val="center"/>
        <w:rPr>
          <w:sz w:val="28"/>
          <w:szCs w:val="28"/>
        </w:rPr>
      </w:pPr>
    </w:p>
    <w:p w:rsidR="00284A22" w:rsidRPr="00284A22" w:rsidRDefault="00284A22" w:rsidP="00284A22">
      <w:pPr>
        <w:widowControl/>
        <w:jc w:val="center"/>
        <w:rPr>
          <w:sz w:val="28"/>
          <w:szCs w:val="28"/>
        </w:rPr>
      </w:pPr>
    </w:p>
    <w:p w:rsidR="00284A22" w:rsidRPr="00284A22" w:rsidRDefault="00284A22" w:rsidP="00284A22">
      <w:pPr>
        <w:widowControl/>
        <w:jc w:val="center"/>
        <w:rPr>
          <w:sz w:val="28"/>
          <w:szCs w:val="28"/>
        </w:rPr>
      </w:pPr>
    </w:p>
    <w:p w:rsidR="00284A22" w:rsidRPr="00284A22" w:rsidRDefault="00284A22" w:rsidP="00284A22">
      <w:pPr>
        <w:widowControl/>
        <w:jc w:val="center"/>
        <w:rPr>
          <w:szCs w:val="24"/>
        </w:rPr>
      </w:pPr>
      <w:r w:rsidRPr="00284A22">
        <w:rPr>
          <w:szCs w:val="24"/>
        </w:rPr>
        <w:t>г. Казань</w:t>
      </w:r>
    </w:p>
    <w:p w:rsidR="00284A22" w:rsidRPr="00284A22" w:rsidRDefault="00284A22" w:rsidP="00284A22">
      <w:pPr>
        <w:widowControl/>
        <w:rPr>
          <w:szCs w:val="24"/>
        </w:rPr>
      </w:pPr>
    </w:p>
    <w:p w:rsidR="00284A22" w:rsidRPr="00284A22" w:rsidRDefault="00284A22" w:rsidP="00284A22">
      <w:pPr>
        <w:widowControl/>
        <w:rPr>
          <w:szCs w:val="24"/>
        </w:rPr>
      </w:pPr>
    </w:p>
    <w:tbl>
      <w:tblPr>
        <w:tblW w:w="0" w:type="auto"/>
        <w:tblLook w:val="04A0" w:firstRow="1" w:lastRow="0" w:firstColumn="1" w:lastColumn="0" w:noHBand="0" w:noVBand="1"/>
      </w:tblPr>
      <w:tblGrid>
        <w:gridCol w:w="4928"/>
      </w:tblGrid>
      <w:tr w:rsidR="00284A22" w:rsidRPr="00284A22" w:rsidTr="00D13D17">
        <w:tc>
          <w:tcPr>
            <w:tcW w:w="4928" w:type="dxa"/>
            <w:shd w:val="clear" w:color="auto" w:fill="auto"/>
          </w:tcPr>
          <w:p w:rsidR="00284A22" w:rsidRPr="00284A22" w:rsidRDefault="00284A22" w:rsidP="00284A22">
            <w:pPr>
              <w:widowControl/>
              <w:rPr>
                <w:szCs w:val="24"/>
              </w:rPr>
            </w:pPr>
            <w:r w:rsidRPr="00284A22">
              <w:rPr>
                <w:szCs w:val="24"/>
              </w:rPr>
              <w:t>Об утверждении Административного регламента по предоставлению государственной услуги по выдаче разрешений на строительство объектов капитального строительства</w:t>
            </w:r>
          </w:p>
          <w:p w:rsidR="00284A22" w:rsidRPr="00284A22" w:rsidRDefault="00284A22" w:rsidP="00284A22">
            <w:pPr>
              <w:widowControl/>
              <w:rPr>
                <w:szCs w:val="24"/>
              </w:rPr>
            </w:pPr>
            <w:r w:rsidRPr="00284A22">
              <w:rPr>
                <w:sz w:val="28"/>
                <w:szCs w:val="28"/>
              </w:rPr>
              <w:tab/>
            </w:r>
          </w:p>
        </w:tc>
      </w:tr>
    </w:tbl>
    <w:p w:rsidR="00284A22" w:rsidRPr="00284A22" w:rsidRDefault="00284A22" w:rsidP="00284A22">
      <w:pPr>
        <w:widowControl/>
        <w:tabs>
          <w:tab w:val="left" w:pos="4380"/>
        </w:tabs>
        <w:rPr>
          <w:sz w:val="28"/>
          <w:szCs w:val="28"/>
        </w:rPr>
      </w:pPr>
    </w:p>
    <w:p w:rsidR="00284A22" w:rsidRPr="00284A22" w:rsidRDefault="00284A22" w:rsidP="00284A22">
      <w:pPr>
        <w:widowControl/>
        <w:autoSpaceDE w:val="0"/>
        <w:autoSpaceDN w:val="0"/>
        <w:adjustRightInd w:val="0"/>
        <w:ind w:firstLine="540"/>
        <w:rPr>
          <w:sz w:val="28"/>
          <w:szCs w:val="28"/>
        </w:rPr>
      </w:pPr>
    </w:p>
    <w:p w:rsidR="00284A22" w:rsidRPr="00284A22" w:rsidRDefault="00284A22" w:rsidP="00284A22">
      <w:pPr>
        <w:widowControl/>
        <w:autoSpaceDE w:val="0"/>
        <w:autoSpaceDN w:val="0"/>
        <w:adjustRightInd w:val="0"/>
        <w:ind w:firstLine="540"/>
        <w:rPr>
          <w:sz w:val="28"/>
          <w:szCs w:val="28"/>
        </w:rPr>
      </w:pPr>
      <w:r w:rsidRPr="00284A22">
        <w:rPr>
          <w:sz w:val="28"/>
          <w:szCs w:val="28"/>
        </w:rPr>
        <w:t>В соответствии со статьей 51 Градостроительного кодекса Российской Федерации, с требованиями Федерального закона от 27 июля 2010 года № 210-ФЗ «Об организации предоставления государственных и муниципальных услуг» и на основании постановления Кабинета Министров Республики Татарстан от 06.07.2005 № 317 «Вопросы Министерства транспорта и дорожного хозяйства Республики Татарстан» приказываю:</w:t>
      </w:r>
    </w:p>
    <w:p w:rsidR="00284A22" w:rsidRPr="00284A22" w:rsidRDefault="00284A22" w:rsidP="00284A22">
      <w:pPr>
        <w:widowControl/>
        <w:autoSpaceDE w:val="0"/>
        <w:autoSpaceDN w:val="0"/>
        <w:adjustRightInd w:val="0"/>
        <w:ind w:firstLine="540"/>
        <w:rPr>
          <w:sz w:val="28"/>
          <w:szCs w:val="28"/>
        </w:rPr>
      </w:pPr>
    </w:p>
    <w:p w:rsidR="00284A22" w:rsidRPr="00284A22" w:rsidRDefault="00284A22" w:rsidP="00284A22">
      <w:pPr>
        <w:widowControl/>
        <w:autoSpaceDE w:val="0"/>
        <w:autoSpaceDN w:val="0"/>
        <w:adjustRightInd w:val="0"/>
        <w:ind w:firstLine="540"/>
        <w:rPr>
          <w:sz w:val="28"/>
          <w:szCs w:val="28"/>
        </w:rPr>
      </w:pPr>
      <w:r w:rsidRPr="00284A22">
        <w:rPr>
          <w:sz w:val="28"/>
          <w:szCs w:val="28"/>
        </w:rPr>
        <w:t xml:space="preserve">1. Утвердить прилагаемый Административный регламент Министерства транспорта и дорожного хозяйства Республики Татарстан по предоставлению государственной услуги по выдаче разрешений на строительство объектов капитального строительства. </w:t>
      </w:r>
    </w:p>
    <w:p w:rsidR="00284A22" w:rsidRPr="00284A22" w:rsidRDefault="00284A22" w:rsidP="00284A22">
      <w:pPr>
        <w:widowControl/>
        <w:autoSpaceDE w:val="0"/>
        <w:autoSpaceDN w:val="0"/>
        <w:adjustRightInd w:val="0"/>
        <w:ind w:firstLine="540"/>
        <w:rPr>
          <w:sz w:val="28"/>
          <w:szCs w:val="28"/>
        </w:rPr>
      </w:pPr>
      <w:r w:rsidRPr="00284A22">
        <w:rPr>
          <w:sz w:val="28"/>
          <w:szCs w:val="28"/>
        </w:rPr>
        <w:t xml:space="preserve">2. Начальнику отдела автомобильных дорог </w:t>
      </w:r>
      <w:proofErr w:type="spellStart"/>
      <w:r w:rsidRPr="00284A22">
        <w:rPr>
          <w:sz w:val="28"/>
          <w:szCs w:val="28"/>
        </w:rPr>
        <w:t>О.А.Казеннову</w:t>
      </w:r>
      <w:proofErr w:type="spellEnd"/>
      <w:r w:rsidRPr="00284A22">
        <w:rPr>
          <w:sz w:val="28"/>
          <w:szCs w:val="28"/>
        </w:rPr>
        <w:t xml:space="preserve"> обеспечить направление настоящего приказа на государственную регистрацию в Министерство юстиции Республики Татарстан и уполномоченный орган по ведению государственной информационной системы «Реестр государственных и муниципальных услуг Республики Татарстан» в установленном законодательством порядке.</w:t>
      </w:r>
    </w:p>
    <w:p w:rsidR="00284A22" w:rsidRPr="00284A22" w:rsidRDefault="00284A22" w:rsidP="00284A22">
      <w:pPr>
        <w:widowControl/>
        <w:autoSpaceDE w:val="0"/>
        <w:autoSpaceDN w:val="0"/>
        <w:adjustRightInd w:val="0"/>
        <w:ind w:firstLine="540"/>
        <w:rPr>
          <w:sz w:val="28"/>
          <w:szCs w:val="28"/>
        </w:rPr>
      </w:pPr>
      <w:r w:rsidRPr="00284A22">
        <w:rPr>
          <w:sz w:val="28"/>
          <w:szCs w:val="28"/>
        </w:rPr>
        <w:t xml:space="preserve">3. </w:t>
      </w:r>
      <w:proofErr w:type="gramStart"/>
      <w:r w:rsidRPr="00284A22">
        <w:rPr>
          <w:sz w:val="28"/>
          <w:szCs w:val="28"/>
        </w:rPr>
        <w:t>Контроль за</w:t>
      </w:r>
      <w:proofErr w:type="gramEnd"/>
      <w:r w:rsidRPr="00284A22">
        <w:rPr>
          <w:sz w:val="28"/>
          <w:szCs w:val="28"/>
        </w:rPr>
        <w:t xml:space="preserve"> исполнением настоящего Приказа возложить на заместителя министра </w:t>
      </w:r>
      <w:proofErr w:type="spellStart"/>
      <w:r w:rsidRPr="00284A22">
        <w:rPr>
          <w:sz w:val="28"/>
          <w:szCs w:val="28"/>
        </w:rPr>
        <w:t>А.В.Чукина</w:t>
      </w:r>
      <w:proofErr w:type="spellEnd"/>
      <w:r w:rsidRPr="00284A22">
        <w:rPr>
          <w:sz w:val="28"/>
          <w:szCs w:val="28"/>
        </w:rPr>
        <w:t>.</w:t>
      </w:r>
    </w:p>
    <w:p w:rsidR="00284A22" w:rsidRPr="00284A22" w:rsidRDefault="00284A22" w:rsidP="00284A22">
      <w:pPr>
        <w:widowControl/>
        <w:rPr>
          <w:sz w:val="28"/>
          <w:szCs w:val="28"/>
        </w:rPr>
      </w:pPr>
    </w:p>
    <w:p w:rsidR="00284A22" w:rsidRPr="00284A22" w:rsidRDefault="00284A22" w:rsidP="00284A22">
      <w:pPr>
        <w:widowControl/>
        <w:jc w:val="left"/>
        <w:rPr>
          <w:sz w:val="28"/>
          <w:szCs w:val="24"/>
        </w:rPr>
      </w:pPr>
    </w:p>
    <w:p w:rsidR="00284A22" w:rsidRPr="00284A22" w:rsidRDefault="00284A22" w:rsidP="00284A22">
      <w:pPr>
        <w:widowControl/>
        <w:jc w:val="left"/>
        <w:rPr>
          <w:sz w:val="28"/>
          <w:szCs w:val="24"/>
        </w:rPr>
      </w:pPr>
    </w:p>
    <w:p w:rsidR="00284A22" w:rsidRPr="00284A22" w:rsidRDefault="00284A22" w:rsidP="00284A22">
      <w:pPr>
        <w:widowControl/>
        <w:jc w:val="left"/>
        <w:rPr>
          <w:szCs w:val="24"/>
        </w:rPr>
      </w:pPr>
      <w:r w:rsidRPr="00284A22">
        <w:rPr>
          <w:sz w:val="28"/>
          <w:szCs w:val="24"/>
        </w:rPr>
        <w:t xml:space="preserve">Министр                                                                                                                </w:t>
      </w:r>
      <w:proofErr w:type="spellStart"/>
      <w:r w:rsidRPr="00284A22">
        <w:rPr>
          <w:sz w:val="28"/>
          <w:szCs w:val="24"/>
        </w:rPr>
        <w:t>Л.Р.Сафин</w:t>
      </w:r>
      <w:proofErr w:type="spellEnd"/>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284A22" w:rsidRDefault="00284A22" w:rsidP="00831EB4">
      <w:pPr>
        <w:autoSpaceDE w:val="0"/>
        <w:autoSpaceDN w:val="0"/>
        <w:adjustRightInd w:val="0"/>
        <w:ind w:left="6237"/>
        <w:outlineLvl w:val="0"/>
        <w:rPr>
          <w:szCs w:val="24"/>
        </w:rPr>
      </w:pPr>
    </w:p>
    <w:p w:rsidR="00831EB4" w:rsidRPr="00831EB4" w:rsidRDefault="001D5358" w:rsidP="00831EB4">
      <w:pPr>
        <w:autoSpaceDE w:val="0"/>
        <w:autoSpaceDN w:val="0"/>
        <w:adjustRightInd w:val="0"/>
        <w:ind w:left="6237"/>
        <w:outlineLvl w:val="0"/>
        <w:rPr>
          <w:szCs w:val="24"/>
        </w:rPr>
      </w:pPr>
      <w:bookmarkStart w:id="0" w:name="_GoBack"/>
      <w:bookmarkEnd w:id="0"/>
      <w:r>
        <w:rPr>
          <w:szCs w:val="24"/>
        </w:rPr>
        <w:lastRenderedPageBreak/>
        <w:t>Утвержден</w:t>
      </w:r>
    </w:p>
    <w:p w:rsidR="00831EB4" w:rsidRPr="00831EB4" w:rsidRDefault="00831EB4" w:rsidP="00831EB4">
      <w:pPr>
        <w:autoSpaceDE w:val="0"/>
        <w:autoSpaceDN w:val="0"/>
        <w:adjustRightInd w:val="0"/>
        <w:ind w:left="6237"/>
        <w:rPr>
          <w:szCs w:val="24"/>
        </w:rPr>
      </w:pPr>
      <w:r w:rsidRPr="00831EB4">
        <w:rPr>
          <w:szCs w:val="24"/>
        </w:rPr>
        <w:t>приказ</w:t>
      </w:r>
      <w:r w:rsidR="001D5358">
        <w:rPr>
          <w:szCs w:val="24"/>
        </w:rPr>
        <w:t>ом</w:t>
      </w:r>
      <w:r w:rsidRPr="00831EB4">
        <w:rPr>
          <w:szCs w:val="24"/>
        </w:rPr>
        <w:t xml:space="preserve"> Министерства </w:t>
      </w:r>
    </w:p>
    <w:p w:rsidR="00831EB4" w:rsidRPr="00831EB4" w:rsidRDefault="00320467" w:rsidP="00831EB4">
      <w:pPr>
        <w:autoSpaceDE w:val="0"/>
        <w:autoSpaceDN w:val="0"/>
        <w:adjustRightInd w:val="0"/>
        <w:ind w:left="6237"/>
        <w:rPr>
          <w:szCs w:val="24"/>
        </w:rPr>
      </w:pPr>
      <w:r>
        <w:rPr>
          <w:szCs w:val="24"/>
        </w:rPr>
        <w:t>транспорта и дорожного хозяйства</w:t>
      </w:r>
    </w:p>
    <w:p w:rsidR="00831EB4" w:rsidRPr="00831EB4" w:rsidRDefault="00831EB4" w:rsidP="00831EB4">
      <w:pPr>
        <w:autoSpaceDE w:val="0"/>
        <w:autoSpaceDN w:val="0"/>
        <w:adjustRightInd w:val="0"/>
        <w:ind w:left="6237"/>
        <w:rPr>
          <w:szCs w:val="24"/>
        </w:rPr>
      </w:pPr>
      <w:r w:rsidRPr="00831EB4">
        <w:rPr>
          <w:szCs w:val="24"/>
        </w:rPr>
        <w:t>Республики Татарстан</w:t>
      </w:r>
    </w:p>
    <w:p w:rsidR="00831EB4" w:rsidRDefault="00831EB4" w:rsidP="00831EB4">
      <w:pPr>
        <w:autoSpaceDE w:val="0"/>
        <w:autoSpaceDN w:val="0"/>
        <w:adjustRightInd w:val="0"/>
        <w:ind w:left="6237"/>
        <w:rPr>
          <w:szCs w:val="24"/>
        </w:rPr>
      </w:pPr>
      <w:r w:rsidRPr="00831EB4">
        <w:rPr>
          <w:szCs w:val="24"/>
        </w:rPr>
        <w:t xml:space="preserve">от </w:t>
      </w:r>
      <w:r w:rsidR="00B033B4">
        <w:rPr>
          <w:szCs w:val="24"/>
        </w:rPr>
        <w:t>__________</w:t>
      </w:r>
      <w:r w:rsidRPr="00831EB4">
        <w:rPr>
          <w:szCs w:val="24"/>
        </w:rPr>
        <w:t xml:space="preserve"> </w:t>
      </w:r>
      <w:r w:rsidR="0046714F">
        <w:rPr>
          <w:szCs w:val="24"/>
        </w:rPr>
        <w:t>№</w:t>
      </w:r>
      <w:r w:rsidR="006F7567">
        <w:rPr>
          <w:szCs w:val="24"/>
        </w:rPr>
        <w:t xml:space="preserve"> </w:t>
      </w:r>
      <w:r w:rsidR="00B033B4">
        <w:rPr>
          <w:szCs w:val="24"/>
        </w:rPr>
        <w:t>_____</w:t>
      </w:r>
    </w:p>
    <w:p w:rsidR="00831EB4" w:rsidRPr="00831EB4" w:rsidRDefault="00831EB4" w:rsidP="00831EB4">
      <w:pPr>
        <w:autoSpaceDE w:val="0"/>
        <w:autoSpaceDN w:val="0"/>
        <w:adjustRightInd w:val="0"/>
        <w:ind w:firstLine="540"/>
        <w:rPr>
          <w:sz w:val="28"/>
          <w:szCs w:val="28"/>
        </w:rPr>
      </w:pPr>
    </w:p>
    <w:p w:rsidR="00831EB4" w:rsidRPr="00831EB4" w:rsidRDefault="00831EB4" w:rsidP="00831EB4">
      <w:pPr>
        <w:autoSpaceDE w:val="0"/>
        <w:autoSpaceDN w:val="0"/>
        <w:adjustRightInd w:val="0"/>
        <w:ind w:firstLine="540"/>
        <w:rPr>
          <w:sz w:val="28"/>
          <w:szCs w:val="28"/>
        </w:rPr>
      </w:pPr>
    </w:p>
    <w:p w:rsidR="00831EB4" w:rsidRPr="00831EB4" w:rsidRDefault="00831EB4" w:rsidP="00320467">
      <w:pPr>
        <w:widowControl/>
        <w:autoSpaceDE w:val="0"/>
        <w:autoSpaceDN w:val="0"/>
        <w:adjustRightInd w:val="0"/>
        <w:jc w:val="center"/>
        <w:rPr>
          <w:bCs/>
          <w:sz w:val="28"/>
          <w:szCs w:val="28"/>
        </w:rPr>
      </w:pPr>
      <w:r w:rsidRPr="00831EB4">
        <w:rPr>
          <w:bCs/>
          <w:sz w:val="28"/>
          <w:szCs w:val="28"/>
        </w:rPr>
        <w:t xml:space="preserve">Административный регламент Министерства </w:t>
      </w:r>
      <w:r w:rsidR="00320467">
        <w:rPr>
          <w:bCs/>
          <w:sz w:val="28"/>
          <w:szCs w:val="28"/>
        </w:rPr>
        <w:t>транспорта и дорожного хозяйства</w:t>
      </w:r>
      <w:r w:rsidRPr="00831EB4">
        <w:rPr>
          <w:bCs/>
          <w:sz w:val="28"/>
          <w:szCs w:val="28"/>
        </w:rPr>
        <w:t xml:space="preserve"> Республики Татарстан</w:t>
      </w:r>
    </w:p>
    <w:p w:rsidR="00831EB4" w:rsidRPr="00831EB4" w:rsidRDefault="00831EB4" w:rsidP="00831EB4">
      <w:pPr>
        <w:widowControl/>
        <w:autoSpaceDE w:val="0"/>
        <w:autoSpaceDN w:val="0"/>
        <w:adjustRightInd w:val="0"/>
        <w:jc w:val="center"/>
        <w:rPr>
          <w:bCs/>
          <w:sz w:val="28"/>
          <w:szCs w:val="28"/>
        </w:rPr>
      </w:pPr>
      <w:r w:rsidRPr="00831EB4">
        <w:rPr>
          <w:bCs/>
          <w:sz w:val="28"/>
          <w:szCs w:val="28"/>
        </w:rPr>
        <w:t xml:space="preserve">по предоставлению государственной услуги по </w:t>
      </w:r>
      <w:r w:rsidRPr="00831EB4">
        <w:rPr>
          <w:sz w:val="28"/>
          <w:szCs w:val="28"/>
        </w:rPr>
        <w:t xml:space="preserve">выдаче разрешений на строительство объектов капитального строительства </w:t>
      </w:r>
    </w:p>
    <w:p w:rsidR="00831EB4" w:rsidRPr="00831EB4" w:rsidRDefault="00831EB4" w:rsidP="00831EB4">
      <w:pPr>
        <w:autoSpaceDE w:val="0"/>
        <w:autoSpaceDN w:val="0"/>
        <w:adjustRightInd w:val="0"/>
        <w:ind w:firstLine="540"/>
        <w:jc w:val="center"/>
      </w:pPr>
    </w:p>
    <w:p w:rsidR="00831EB4" w:rsidRPr="00831EB4" w:rsidRDefault="00831EB4" w:rsidP="00831EB4">
      <w:pPr>
        <w:autoSpaceDE w:val="0"/>
        <w:autoSpaceDN w:val="0"/>
        <w:adjustRightInd w:val="0"/>
        <w:jc w:val="center"/>
        <w:outlineLvl w:val="1"/>
        <w:rPr>
          <w:sz w:val="28"/>
          <w:szCs w:val="28"/>
        </w:rPr>
      </w:pPr>
      <w:r w:rsidRPr="00831EB4">
        <w:rPr>
          <w:sz w:val="28"/>
          <w:szCs w:val="28"/>
        </w:rPr>
        <w:t>1. Общие положения</w:t>
      </w:r>
    </w:p>
    <w:p w:rsidR="00831EB4" w:rsidRPr="00831EB4" w:rsidRDefault="00831EB4" w:rsidP="00831EB4">
      <w:pPr>
        <w:autoSpaceDE w:val="0"/>
        <w:autoSpaceDN w:val="0"/>
        <w:adjustRightInd w:val="0"/>
        <w:ind w:firstLine="709"/>
        <w:rPr>
          <w:sz w:val="28"/>
          <w:szCs w:val="28"/>
        </w:rPr>
      </w:pP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1.1. </w:t>
      </w:r>
      <w:proofErr w:type="gramStart"/>
      <w:r w:rsidRPr="00831EB4">
        <w:rPr>
          <w:bCs/>
          <w:sz w:val="28"/>
          <w:szCs w:val="28"/>
        </w:rPr>
        <w:t xml:space="preserve">Настоящий Административный регламент предоставления государственной услуги (далее – </w:t>
      </w:r>
      <w:r w:rsidR="001C03B1">
        <w:rPr>
          <w:bCs/>
          <w:sz w:val="28"/>
          <w:szCs w:val="28"/>
        </w:rPr>
        <w:t>Р</w:t>
      </w:r>
      <w:r w:rsidRPr="00831EB4">
        <w:rPr>
          <w:bCs/>
          <w:sz w:val="28"/>
          <w:szCs w:val="28"/>
        </w:rPr>
        <w:t>егламент) устанавливает стандарт и порядок предоставления государственной услуги по выдаче разрешений на строительство объектов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w:t>
      </w:r>
      <w:proofErr w:type="gramEnd"/>
      <w:r w:rsidRPr="00831EB4">
        <w:rPr>
          <w:bCs/>
          <w:sz w:val="28"/>
          <w:szCs w:val="28"/>
        </w:rPr>
        <w:t>, городских округов), за исключением случаев, установленных частью 5 статьи 51 Градостроительного кодекса Российской Федерации и другими федеральными законами (далее - государственная услуга).</w:t>
      </w:r>
    </w:p>
    <w:p w:rsidR="00831EB4" w:rsidRPr="00831EB4" w:rsidRDefault="00831EB4" w:rsidP="00831EB4">
      <w:pPr>
        <w:autoSpaceDE w:val="0"/>
        <w:autoSpaceDN w:val="0"/>
        <w:adjustRightInd w:val="0"/>
        <w:ind w:firstLine="540"/>
        <w:rPr>
          <w:bCs/>
          <w:sz w:val="28"/>
          <w:szCs w:val="28"/>
        </w:rPr>
      </w:pPr>
      <w:r w:rsidRPr="00831EB4">
        <w:rPr>
          <w:bCs/>
          <w:sz w:val="28"/>
          <w:szCs w:val="28"/>
        </w:rPr>
        <w:t>1.2. Получатели государственной услуги: юридические и физические лица, индивидуальные предприниматели, а также их законные представители (далее - заявитель или застройщик).</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1.3. Государственная услуга предоставляется Министерством </w:t>
      </w:r>
      <w:r w:rsidR="00320467">
        <w:rPr>
          <w:bCs/>
          <w:sz w:val="28"/>
          <w:szCs w:val="28"/>
        </w:rPr>
        <w:t>транспорта и дорожного хозяйства</w:t>
      </w:r>
      <w:r w:rsidRPr="00831EB4">
        <w:rPr>
          <w:bCs/>
          <w:sz w:val="28"/>
          <w:szCs w:val="28"/>
        </w:rPr>
        <w:t xml:space="preserve"> Республики Татарстан (далее - Министерство).</w:t>
      </w:r>
    </w:p>
    <w:p w:rsidR="00831EB4" w:rsidRPr="00831EB4" w:rsidRDefault="00831EB4" w:rsidP="00831EB4">
      <w:pPr>
        <w:autoSpaceDE w:val="0"/>
        <w:autoSpaceDN w:val="0"/>
        <w:adjustRightInd w:val="0"/>
        <w:ind w:firstLine="540"/>
        <w:rPr>
          <w:bCs/>
          <w:sz w:val="28"/>
          <w:szCs w:val="28"/>
        </w:rPr>
      </w:pPr>
      <w:r w:rsidRPr="00831EB4">
        <w:rPr>
          <w:bCs/>
          <w:sz w:val="28"/>
          <w:szCs w:val="28"/>
        </w:rPr>
        <w:t>Исполнитель государственной услуги - отдел</w:t>
      </w:r>
      <w:r w:rsidRPr="00831EB4">
        <w:t xml:space="preserve"> </w:t>
      </w:r>
      <w:r w:rsidR="00320467">
        <w:rPr>
          <w:bCs/>
          <w:sz w:val="28"/>
          <w:szCs w:val="28"/>
        </w:rPr>
        <w:t>автомобильных дорог</w:t>
      </w:r>
      <w:r w:rsidRPr="00831EB4">
        <w:rPr>
          <w:bCs/>
          <w:sz w:val="28"/>
          <w:szCs w:val="28"/>
        </w:rPr>
        <w:t xml:space="preserve"> Министерства (далее – Отдел).</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1.3.1. Место нахождения Министерства: г. Казань, ул. </w:t>
      </w:r>
      <w:proofErr w:type="spellStart"/>
      <w:r w:rsidR="00320467">
        <w:rPr>
          <w:bCs/>
          <w:sz w:val="28"/>
          <w:szCs w:val="28"/>
        </w:rPr>
        <w:t>Н.Ершова</w:t>
      </w:r>
      <w:proofErr w:type="spellEnd"/>
      <w:r w:rsidRPr="00831EB4">
        <w:rPr>
          <w:bCs/>
          <w:sz w:val="28"/>
          <w:szCs w:val="28"/>
        </w:rPr>
        <w:t xml:space="preserve">, д. </w:t>
      </w:r>
      <w:r w:rsidR="00320467">
        <w:rPr>
          <w:bCs/>
          <w:sz w:val="28"/>
          <w:szCs w:val="28"/>
        </w:rPr>
        <w:t>31а</w:t>
      </w:r>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Место нахождения Отдела:</w:t>
      </w:r>
      <w:r w:rsidRPr="00831EB4">
        <w:t xml:space="preserve"> </w:t>
      </w:r>
      <w:r w:rsidRPr="00831EB4">
        <w:rPr>
          <w:bCs/>
          <w:sz w:val="28"/>
          <w:szCs w:val="28"/>
        </w:rPr>
        <w:t xml:space="preserve">г. Казань, ул. </w:t>
      </w:r>
      <w:proofErr w:type="spellStart"/>
      <w:r w:rsidR="00320467">
        <w:rPr>
          <w:bCs/>
          <w:sz w:val="28"/>
          <w:szCs w:val="28"/>
        </w:rPr>
        <w:t>Н.Ершова</w:t>
      </w:r>
      <w:proofErr w:type="spellEnd"/>
      <w:r w:rsidR="00320467" w:rsidRPr="00831EB4">
        <w:rPr>
          <w:bCs/>
          <w:sz w:val="28"/>
          <w:szCs w:val="28"/>
        </w:rPr>
        <w:t xml:space="preserve">, д. </w:t>
      </w:r>
      <w:r w:rsidR="00320467">
        <w:rPr>
          <w:bCs/>
          <w:sz w:val="28"/>
          <w:szCs w:val="28"/>
        </w:rPr>
        <w:t>31а</w:t>
      </w:r>
      <w:r w:rsidRPr="00831EB4">
        <w:rPr>
          <w:bCs/>
          <w:sz w:val="28"/>
          <w:szCs w:val="28"/>
        </w:rPr>
        <w:t xml:space="preserve">, </w:t>
      </w:r>
      <w:r w:rsidR="00320467">
        <w:rPr>
          <w:bCs/>
          <w:sz w:val="28"/>
          <w:szCs w:val="28"/>
        </w:rPr>
        <w:t>4</w:t>
      </w:r>
      <w:r w:rsidRPr="00831EB4">
        <w:rPr>
          <w:bCs/>
          <w:sz w:val="28"/>
          <w:szCs w:val="28"/>
        </w:rPr>
        <w:t xml:space="preserve"> </w:t>
      </w:r>
      <w:proofErr w:type="spellStart"/>
      <w:r w:rsidRPr="00831EB4">
        <w:rPr>
          <w:bCs/>
          <w:sz w:val="28"/>
          <w:szCs w:val="28"/>
        </w:rPr>
        <w:t>эт</w:t>
      </w:r>
      <w:proofErr w:type="spellEnd"/>
      <w:r w:rsidRPr="00831EB4">
        <w:rPr>
          <w:bCs/>
          <w:sz w:val="28"/>
          <w:szCs w:val="28"/>
        </w:rPr>
        <w:t xml:space="preserve">., </w:t>
      </w:r>
      <w:proofErr w:type="spellStart"/>
      <w:r w:rsidRPr="00831EB4">
        <w:rPr>
          <w:bCs/>
          <w:sz w:val="28"/>
          <w:szCs w:val="28"/>
        </w:rPr>
        <w:t>каб</w:t>
      </w:r>
      <w:proofErr w:type="spellEnd"/>
      <w:r w:rsidRPr="00831EB4">
        <w:rPr>
          <w:bCs/>
          <w:sz w:val="28"/>
          <w:szCs w:val="28"/>
        </w:rPr>
        <w:t xml:space="preserve">. </w:t>
      </w:r>
      <w:r w:rsidR="00320467">
        <w:rPr>
          <w:bCs/>
          <w:sz w:val="28"/>
          <w:szCs w:val="28"/>
        </w:rPr>
        <w:t>404</w:t>
      </w:r>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График работы Министерства: </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понедельник – четверг: с </w:t>
      </w:r>
      <w:r w:rsidR="00320467">
        <w:rPr>
          <w:bCs/>
          <w:sz w:val="28"/>
          <w:szCs w:val="28"/>
        </w:rPr>
        <w:t>8.30</w:t>
      </w:r>
      <w:r w:rsidRPr="00831EB4">
        <w:rPr>
          <w:bCs/>
          <w:sz w:val="28"/>
          <w:szCs w:val="28"/>
        </w:rPr>
        <w:t xml:space="preserve"> до </w:t>
      </w:r>
      <w:r w:rsidR="00320467">
        <w:rPr>
          <w:bCs/>
          <w:sz w:val="28"/>
          <w:szCs w:val="28"/>
        </w:rPr>
        <w:t>17.00</w:t>
      </w:r>
      <w:r w:rsidRPr="00831EB4">
        <w:rPr>
          <w:bCs/>
          <w:sz w:val="28"/>
          <w:szCs w:val="28"/>
        </w:rPr>
        <w:t xml:space="preserve">, </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пятница с </w:t>
      </w:r>
      <w:r w:rsidR="00490CD3">
        <w:rPr>
          <w:bCs/>
          <w:sz w:val="28"/>
          <w:szCs w:val="28"/>
        </w:rPr>
        <w:t>8.30</w:t>
      </w:r>
      <w:r w:rsidRPr="00831EB4">
        <w:rPr>
          <w:bCs/>
          <w:sz w:val="28"/>
          <w:szCs w:val="28"/>
        </w:rPr>
        <w:t xml:space="preserve"> до 16.</w:t>
      </w:r>
      <w:r w:rsidR="00490CD3">
        <w:rPr>
          <w:bCs/>
          <w:sz w:val="28"/>
          <w:szCs w:val="28"/>
        </w:rPr>
        <w:t>00</w:t>
      </w:r>
      <w:r w:rsidRPr="00831EB4">
        <w:rPr>
          <w:bCs/>
          <w:sz w:val="28"/>
          <w:szCs w:val="28"/>
        </w:rPr>
        <w:t xml:space="preserve">, </w:t>
      </w:r>
    </w:p>
    <w:p w:rsidR="00831EB4" w:rsidRPr="00831EB4" w:rsidRDefault="00831EB4" w:rsidP="00831EB4">
      <w:pPr>
        <w:autoSpaceDE w:val="0"/>
        <w:autoSpaceDN w:val="0"/>
        <w:adjustRightInd w:val="0"/>
        <w:ind w:firstLine="540"/>
        <w:rPr>
          <w:bCs/>
          <w:sz w:val="28"/>
          <w:szCs w:val="28"/>
        </w:rPr>
      </w:pPr>
      <w:r w:rsidRPr="00831EB4">
        <w:rPr>
          <w:bCs/>
          <w:sz w:val="28"/>
          <w:szCs w:val="28"/>
        </w:rPr>
        <w:t>суббота, воскресенье: выходные дни.</w:t>
      </w:r>
    </w:p>
    <w:p w:rsidR="00831EB4" w:rsidRDefault="00831EB4" w:rsidP="00831EB4">
      <w:pPr>
        <w:autoSpaceDE w:val="0"/>
        <w:autoSpaceDN w:val="0"/>
        <w:adjustRightInd w:val="0"/>
        <w:ind w:firstLine="540"/>
        <w:rPr>
          <w:bCs/>
          <w:sz w:val="28"/>
          <w:szCs w:val="28"/>
        </w:rPr>
      </w:pPr>
      <w:r w:rsidRPr="00831EB4">
        <w:rPr>
          <w:bCs/>
          <w:sz w:val="28"/>
          <w:szCs w:val="28"/>
        </w:rPr>
        <w:t>обед с 12.00 до 12.45.</w:t>
      </w:r>
    </w:p>
    <w:p w:rsidR="001C03B1" w:rsidRPr="00831EB4" w:rsidRDefault="001C03B1" w:rsidP="00831EB4">
      <w:pPr>
        <w:autoSpaceDE w:val="0"/>
        <w:autoSpaceDN w:val="0"/>
        <w:adjustRightInd w:val="0"/>
        <w:ind w:firstLine="540"/>
        <w:rPr>
          <w:bCs/>
          <w:sz w:val="28"/>
          <w:szCs w:val="28"/>
        </w:rPr>
      </w:pPr>
      <w:r w:rsidRPr="00831EB4">
        <w:rPr>
          <w:bCs/>
          <w:sz w:val="28"/>
          <w:szCs w:val="28"/>
        </w:rPr>
        <w:t xml:space="preserve">Справочные телефоны Отдела: </w:t>
      </w:r>
      <w:r>
        <w:rPr>
          <w:bCs/>
          <w:sz w:val="28"/>
          <w:szCs w:val="28"/>
        </w:rPr>
        <w:t>291-90-90</w:t>
      </w:r>
      <w:r w:rsidRPr="00831EB4">
        <w:rPr>
          <w:bCs/>
          <w:sz w:val="28"/>
          <w:szCs w:val="28"/>
        </w:rPr>
        <w:t xml:space="preserve">, </w:t>
      </w:r>
      <w:r>
        <w:rPr>
          <w:bCs/>
          <w:sz w:val="28"/>
          <w:szCs w:val="28"/>
        </w:rPr>
        <w:t>291-90-92</w:t>
      </w:r>
      <w:r w:rsidRPr="00831EB4">
        <w:rPr>
          <w:bCs/>
          <w:sz w:val="28"/>
          <w:szCs w:val="28"/>
        </w:rPr>
        <w:t xml:space="preserve">, </w:t>
      </w:r>
      <w:r>
        <w:rPr>
          <w:bCs/>
          <w:sz w:val="28"/>
          <w:szCs w:val="28"/>
        </w:rPr>
        <w:t>291-90-95</w:t>
      </w:r>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Проход по пропуску и (или) документу, удостоверяющему личность.</w:t>
      </w:r>
    </w:p>
    <w:p w:rsidR="00A84607" w:rsidRDefault="00831EB4" w:rsidP="00831EB4">
      <w:pPr>
        <w:autoSpaceDE w:val="0"/>
        <w:autoSpaceDN w:val="0"/>
        <w:adjustRightInd w:val="0"/>
        <w:ind w:firstLine="540"/>
        <w:rPr>
          <w:bCs/>
          <w:sz w:val="28"/>
          <w:szCs w:val="28"/>
        </w:rPr>
      </w:pPr>
      <w:r w:rsidRPr="00831EB4">
        <w:rPr>
          <w:bCs/>
          <w:sz w:val="28"/>
          <w:szCs w:val="28"/>
        </w:rPr>
        <w:t>1.3.</w:t>
      </w:r>
      <w:r w:rsidR="001C03B1">
        <w:rPr>
          <w:bCs/>
          <w:sz w:val="28"/>
          <w:szCs w:val="28"/>
        </w:rPr>
        <w:t>2</w:t>
      </w:r>
      <w:r w:rsidRPr="00831EB4">
        <w:rPr>
          <w:bCs/>
          <w:sz w:val="28"/>
          <w:szCs w:val="28"/>
        </w:rPr>
        <w:t xml:space="preserve">. Адрес официального сайта Министерства в информационно-телекоммуникационной сети «Интернет» (далее - сеть «Интернет»): </w:t>
      </w:r>
      <w:hyperlink r:id="rId8" w:history="1">
        <w:r w:rsidR="00A84607" w:rsidRPr="00C96140">
          <w:rPr>
            <w:rStyle w:val="a3"/>
            <w:bCs/>
            <w:sz w:val="28"/>
            <w:szCs w:val="28"/>
          </w:rPr>
          <w:t>http://mindortrans.tatarstan.ru/</w:t>
        </w:r>
      </w:hyperlink>
      <w:r w:rsidR="00A84607">
        <w:rPr>
          <w:bCs/>
          <w:sz w:val="28"/>
          <w:szCs w:val="28"/>
        </w:rPr>
        <w:t xml:space="preserve"> </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Адрес электронной почты Министерства: </w:t>
      </w:r>
      <w:proofErr w:type="spellStart"/>
      <w:r w:rsidR="003C148E">
        <w:rPr>
          <w:bCs/>
          <w:sz w:val="28"/>
          <w:szCs w:val="28"/>
          <w:lang w:val="en-US"/>
        </w:rPr>
        <w:t>mindortrans</w:t>
      </w:r>
      <w:proofErr w:type="spellEnd"/>
      <w:r w:rsidR="003C148E" w:rsidRPr="00490CD3">
        <w:rPr>
          <w:bCs/>
          <w:sz w:val="28"/>
          <w:szCs w:val="28"/>
        </w:rPr>
        <w:t>@</w:t>
      </w:r>
      <w:r w:rsidR="003C148E" w:rsidRPr="00831EB4">
        <w:rPr>
          <w:bCs/>
          <w:sz w:val="28"/>
          <w:szCs w:val="28"/>
        </w:rPr>
        <w:t>tatar.ru</w:t>
      </w:r>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1.3.</w:t>
      </w:r>
      <w:r w:rsidR="001C03B1">
        <w:rPr>
          <w:bCs/>
          <w:sz w:val="28"/>
          <w:szCs w:val="28"/>
        </w:rPr>
        <w:t>3</w:t>
      </w:r>
      <w:r w:rsidRPr="00831EB4">
        <w:rPr>
          <w:bCs/>
          <w:sz w:val="28"/>
          <w:szCs w:val="28"/>
        </w:rPr>
        <w:t>. Информация о государственной услуге</w:t>
      </w:r>
      <w:r w:rsidR="001C03B1">
        <w:rPr>
          <w:bCs/>
          <w:sz w:val="28"/>
          <w:szCs w:val="28"/>
        </w:rPr>
        <w:t xml:space="preserve">, а также о месте нахождения и </w:t>
      </w:r>
      <w:r w:rsidR="001C03B1">
        <w:rPr>
          <w:bCs/>
          <w:sz w:val="28"/>
          <w:szCs w:val="28"/>
        </w:rPr>
        <w:lastRenderedPageBreak/>
        <w:t>графике работы Отдела</w:t>
      </w:r>
      <w:r w:rsidRPr="00831EB4">
        <w:rPr>
          <w:bCs/>
          <w:sz w:val="28"/>
          <w:szCs w:val="28"/>
        </w:rPr>
        <w:t xml:space="preserve"> может быть получена:</w:t>
      </w:r>
    </w:p>
    <w:p w:rsidR="00831EB4" w:rsidRDefault="00831EB4" w:rsidP="00831EB4">
      <w:pPr>
        <w:autoSpaceDE w:val="0"/>
        <w:autoSpaceDN w:val="0"/>
        <w:adjustRightInd w:val="0"/>
        <w:ind w:firstLine="540"/>
        <w:rPr>
          <w:bCs/>
          <w:sz w:val="28"/>
          <w:szCs w:val="28"/>
        </w:rPr>
      </w:pPr>
      <w:r w:rsidRPr="00831EB4">
        <w:rPr>
          <w:bCs/>
          <w:sz w:val="28"/>
          <w:szCs w:val="28"/>
        </w:rPr>
        <w:t>1) посредством информационных стендов</w:t>
      </w:r>
      <w:r w:rsidR="001C03B1">
        <w:rPr>
          <w:bCs/>
          <w:sz w:val="28"/>
          <w:szCs w:val="28"/>
        </w:rPr>
        <w:t>,</w:t>
      </w:r>
      <w:r w:rsidRPr="00831EB4">
        <w:rPr>
          <w:bCs/>
          <w:sz w:val="28"/>
          <w:szCs w:val="28"/>
        </w:rPr>
        <w:t xml:space="preserve"> </w:t>
      </w:r>
      <w:r w:rsidR="001C03B1" w:rsidRPr="00831EB4">
        <w:rPr>
          <w:bCs/>
          <w:sz w:val="28"/>
          <w:szCs w:val="28"/>
        </w:rPr>
        <w:t>содержащих визуальную и текстовую информацию о государственной услуге</w:t>
      </w:r>
      <w:r w:rsidR="001C03B1">
        <w:rPr>
          <w:bCs/>
          <w:sz w:val="28"/>
          <w:szCs w:val="28"/>
        </w:rPr>
        <w:t>,</w:t>
      </w:r>
      <w:r w:rsidRPr="00831EB4">
        <w:rPr>
          <w:bCs/>
          <w:sz w:val="28"/>
          <w:szCs w:val="28"/>
        </w:rPr>
        <w:t xml:space="preserve"> расположенных в помещениях Министерства, для работы с заявителями;</w:t>
      </w:r>
    </w:p>
    <w:p w:rsidR="001C03B1" w:rsidRPr="00831EB4" w:rsidRDefault="001C03B1" w:rsidP="00831EB4">
      <w:pPr>
        <w:autoSpaceDE w:val="0"/>
        <w:autoSpaceDN w:val="0"/>
        <w:adjustRightInd w:val="0"/>
        <w:ind w:firstLine="540"/>
        <w:rPr>
          <w:bCs/>
          <w:sz w:val="28"/>
          <w:szCs w:val="28"/>
        </w:rPr>
      </w:pPr>
      <w:r w:rsidRPr="00831EB4">
        <w:rPr>
          <w:bCs/>
          <w:sz w:val="28"/>
          <w:szCs w:val="28"/>
        </w:rPr>
        <w:t xml:space="preserve">Информация </w:t>
      </w:r>
      <w:r>
        <w:rPr>
          <w:bCs/>
          <w:sz w:val="28"/>
          <w:szCs w:val="28"/>
        </w:rPr>
        <w:t>на государственных языках Республики Татарстан</w:t>
      </w:r>
      <w:r w:rsidRPr="00831EB4">
        <w:rPr>
          <w:bCs/>
          <w:sz w:val="28"/>
          <w:szCs w:val="28"/>
        </w:rPr>
        <w:t xml:space="preserve"> включает сведения о государственной услуге, содержащиеся в пунктах (подпунктах) </w:t>
      </w:r>
      <w:r>
        <w:rPr>
          <w:bCs/>
          <w:sz w:val="28"/>
          <w:szCs w:val="28"/>
        </w:rPr>
        <w:t xml:space="preserve">1.1, </w:t>
      </w:r>
      <w:r w:rsidRPr="00831EB4">
        <w:rPr>
          <w:bCs/>
          <w:sz w:val="28"/>
          <w:szCs w:val="28"/>
        </w:rPr>
        <w:t>1.3.1, 2.3,</w:t>
      </w:r>
      <w:r w:rsidRPr="00831EB4">
        <w:rPr>
          <w:bCs/>
          <w:color w:val="FF0000"/>
          <w:sz w:val="28"/>
          <w:szCs w:val="28"/>
        </w:rPr>
        <w:t xml:space="preserve"> </w:t>
      </w:r>
      <w:r w:rsidRPr="00831EB4">
        <w:rPr>
          <w:bCs/>
          <w:sz w:val="28"/>
          <w:szCs w:val="28"/>
        </w:rPr>
        <w:t>2.5,</w:t>
      </w:r>
      <w:r w:rsidRPr="00831EB4">
        <w:rPr>
          <w:bCs/>
          <w:color w:val="FF0000"/>
          <w:sz w:val="28"/>
          <w:szCs w:val="28"/>
        </w:rPr>
        <w:t xml:space="preserve"> </w:t>
      </w:r>
      <w:r w:rsidRPr="00831EB4">
        <w:rPr>
          <w:bCs/>
          <w:sz w:val="28"/>
          <w:szCs w:val="28"/>
        </w:rPr>
        <w:t>2.8,</w:t>
      </w:r>
      <w:r w:rsidRPr="00831EB4">
        <w:rPr>
          <w:bCs/>
          <w:color w:val="FF0000"/>
          <w:sz w:val="28"/>
          <w:szCs w:val="28"/>
        </w:rPr>
        <w:t xml:space="preserve"> </w:t>
      </w:r>
      <w:r w:rsidRPr="00831EB4">
        <w:rPr>
          <w:bCs/>
          <w:sz w:val="28"/>
          <w:szCs w:val="28"/>
        </w:rPr>
        <w:t xml:space="preserve">2.10, 2.11, 5.1 настоящего </w:t>
      </w:r>
      <w:r>
        <w:rPr>
          <w:bCs/>
          <w:sz w:val="28"/>
          <w:szCs w:val="28"/>
        </w:rPr>
        <w:t>Р</w:t>
      </w:r>
      <w:r w:rsidRPr="00831EB4">
        <w:rPr>
          <w:bCs/>
          <w:sz w:val="28"/>
          <w:szCs w:val="28"/>
        </w:rPr>
        <w:t>егламента</w:t>
      </w:r>
      <w:r>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2) посредством сети «Интернет»</w:t>
      </w:r>
      <w:r w:rsidR="001C03B1">
        <w:rPr>
          <w:bCs/>
          <w:sz w:val="28"/>
          <w:szCs w:val="28"/>
        </w:rPr>
        <w:t xml:space="preserve"> </w:t>
      </w:r>
      <w:r w:rsidR="001C03B1" w:rsidRPr="00831EB4">
        <w:rPr>
          <w:bCs/>
          <w:sz w:val="28"/>
          <w:szCs w:val="28"/>
        </w:rPr>
        <w:t>на официальном сайте Министерства (http://www.</w:t>
      </w:r>
      <w:r w:rsidR="001C03B1" w:rsidRPr="003C148E">
        <w:t xml:space="preserve"> </w:t>
      </w:r>
      <w:r w:rsidR="001C03B1" w:rsidRPr="003C148E">
        <w:rPr>
          <w:bCs/>
          <w:sz w:val="28"/>
          <w:szCs w:val="28"/>
        </w:rPr>
        <w:t>mindortrans.tatarstan.ru</w:t>
      </w:r>
      <w:r w:rsidR="001C03B1" w:rsidRPr="00831EB4">
        <w:rPr>
          <w:bCs/>
          <w:sz w:val="28"/>
          <w:szCs w:val="28"/>
        </w:rPr>
        <w:t>);</w:t>
      </w:r>
    </w:p>
    <w:p w:rsidR="00831EB4" w:rsidRPr="00831EB4" w:rsidRDefault="001C03B1" w:rsidP="00831EB4">
      <w:pPr>
        <w:autoSpaceDE w:val="0"/>
        <w:autoSpaceDN w:val="0"/>
        <w:adjustRightInd w:val="0"/>
        <w:ind w:firstLine="540"/>
        <w:rPr>
          <w:bCs/>
          <w:sz w:val="28"/>
          <w:szCs w:val="28"/>
        </w:rPr>
      </w:pPr>
      <w:r>
        <w:rPr>
          <w:bCs/>
          <w:sz w:val="28"/>
          <w:szCs w:val="28"/>
        </w:rPr>
        <w:t xml:space="preserve">3) </w:t>
      </w:r>
      <w:r w:rsidR="00831EB4" w:rsidRPr="00831EB4">
        <w:rPr>
          <w:bCs/>
          <w:sz w:val="28"/>
          <w:szCs w:val="28"/>
        </w:rPr>
        <w:t>на Портале государственных и муниципальных услуг Республики Татарстан (http://uslugi.tatar.ru/);</w:t>
      </w:r>
    </w:p>
    <w:p w:rsidR="00831EB4" w:rsidRPr="00831EB4" w:rsidRDefault="001C03B1" w:rsidP="00831EB4">
      <w:pPr>
        <w:autoSpaceDE w:val="0"/>
        <w:autoSpaceDN w:val="0"/>
        <w:adjustRightInd w:val="0"/>
        <w:ind w:firstLine="540"/>
        <w:rPr>
          <w:bCs/>
          <w:sz w:val="28"/>
          <w:szCs w:val="28"/>
        </w:rPr>
      </w:pPr>
      <w:r>
        <w:rPr>
          <w:bCs/>
          <w:sz w:val="28"/>
          <w:szCs w:val="28"/>
        </w:rPr>
        <w:t xml:space="preserve">4) </w:t>
      </w:r>
      <w:r w:rsidR="00831EB4" w:rsidRPr="00831EB4">
        <w:rPr>
          <w:bCs/>
          <w:sz w:val="28"/>
          <w:szCs w:val="28"/>
        </w:rPr>
        <w:t>на Едином портале государственных и муниципальных услуг (функций) (http://www.gosuslugi.ru/);</w:t>
      </w:r>
    </w:p>
    <w:p w:rsidR="009159DD" w:rsidRDefault="001C03B1" w:rsidP="00831EB4">
      <w:pPr>
        <w:autoSpaceDE w:val="0"/>
        <w:autoSpaceDN w:val="0"/>
        <w:adjustRightInd w:val="0"/>
        <w:ind w:firstLine="540"/>
        <w:rPr>
          <w:bCs/>
          <w:sz w:val="28"/>
          <w:szCs w:val="28"/>
        </w:rPr>
      </w:pPr>
      <w:r>
        <w:rPr>
          <w:bCs/>
          <w:sz w:val="28"/>
          <w:szCs w:val="28"/>
        </w:rPr>
        <w:t>5</w:t>
      </w:r>
      <w:r w:rsidR="00831EB4" w:rsidRPr="00831EB4">
        <w:rPr>
          <w:bCs/>
          <w:sz w:val="28"/>
          <w:szCs w:val="28"/>
        </w:rPr>
        <w:t xml:space="preserve">) </w:t>
      </w:r>
      <w:r w:rsidR="009159DD">
        <w:rPr>
          <w:bCs/>
          <w:sz w:val="28"/>
          <w:szCs w:val="28"/>
        </w:rPr>
        <w:t>в Министерстве (Отделе):</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при устном обращении </w:t>
      </w:r>
      <w:r w:rsidR="009159DD">
        <w:rPr>
          <w:bCs/>
          <w:sz w:val="28"/>
          <w:szCs w:val="28"/>
        </w:rPr>
        <w:t xml:space="preserve">- </w:t>
      </w:r>
      <w:r w:rsidRPr="00831EB4">
        <w:rPr>
          <w:bCs/>
          <w:sz w:val="28"/>
          <w:szCs w:val="28"/>
        </w:rPr>
        <w:t>лично или по телефону;</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при письменном (в том числе в форме электронного документа) обращении </w:t>
      </w:r>
      <w:r w:rsidR="009159DD">
        <w:rPr>
          <w:bCs/>
          <w:sz w:val="28"/>
          <w:szCs w:val="28"/>
        </w:rPr>
        <w:t>– на бумажном носителе по почте, в электронной форме по электронной почте</w:t>
      </w:r>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1.3.</w:t>
      </w:r>
      <w:r w:rsidR="009159DD">
        <w:rPr>
          <w:bCs/>
          <w:sz w:val="28"/>
          <w:szCs w:val="28"/>
        </w:rPr>
        <w:t>4</w:t>
      </w:r>
      <w:r w:rsidRPr="00831EB4">
        <w:rPr>
          <w:bCs/>
          <w:sz w:val="28"/>
          <w:szCs w:val="28"/>
        </w:rPr>
        <w:t>. Информация по вопросам предоставления государственной услуги размещается специалистом Отдела на официальном сайте Министерства и на информационных стендах в помещениях Министерства для работы с заявителями.</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1.4. Предоставление государственной услуги осуществляется в соответствии </w:t>
      </w:r>
      <w:proofErr w:type="gramStart"/>
      <w:r w:rsidRPr="00831EB4">
        <w:rPr>
          <w:bCs/>
          <w:sz w:val="28"/>
          <w:szCs w:val="28"/>
        </w:rPr>
        <w:t>с</w:t>
      </w:r>
      <w:proofErr w:type="gramEnd"/>
      <w:r w:rsidRPr="00831EB4">
        <w:rPr>
          <w:bCs/>
          <w:sz w:val="28"/>
          <w:szCs w:val="28"/>
        </w:rPr>
        <w:t>:</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Градостроительным кодексом Российской Федерации </w:t>
      </w:r>
      <w:r w:rsidR="009159DD">
        <w:rPr>
          <w:bCs/>
          <w:sz w:val="28"/>
          <w:szCs w:val="28"/>
        </w:rPr>
        <w:t xml:space="preserve">от 29.12.2004 № 190-ФЗ </w:t>
      </w:r>
      <w:r w:rsidRPr="00831EB4">
        <w:rPr>
          <w:bCs/>
          <w:sz w:val="28"/>
          <w:szCs w:val="28"/>
        </w:rPr>
        <w:t xml:space="preserve">(далее </w:t>
      </w:r>
      <w:r w:rsidR="00D44312">
        <w:rPr>
          <w:bCs/>
          <w:sz w:val="28"/>
          <w:szCs w:val="28"/>
        </w:rPr>
        <w:t>–</w:t>
      </w:r>
      <w:r w:rsidRPr="00831EB4">
        <w:rPr>
          <w:bCs/>
          <w:sz w:val="28"/>
          <w:szCs w:val="28"/>
        </w:rPr>
        <w:t xml:space="preserve"> </w:t>
      </w:r>
      <w:r w:rsidR="00D44312">
        <w:rPr>
          <w:bCs/>
          <w:sz w:val="28"/>
          <w:szCs w:val="28"/>
        </w:rPr>
        <w:t xml:space="preserve">ст.51 </w:t>
      </w:r>
      <w:proofErr w:type="spellStart"/>
      <w:r w:rsidRPr="00831EB4">
        <w:rPr>
          <w:bCs/>
          <w:sz w:val="28"/>
          <w:szCs w:val="28"/>
        </w:rPr>
        <w:t>ГрК</w:t>
      </w:r>
      <w:proofErr w:type="spellEnd"/>
      <w:r w:rsidR="002020F3">
        <w:rPr>
          <w:bCs/>
          <w:sz w:val="28"/>
          <w:szCs w:val="28"/>
        </w:rPr>
        <w:t xml:space="preserve"> РФ) (Собрание законодательства </w:t>
      </w:r>
      <w:r w:rsidR="002020F3" w:rsidRPr="002020F3">
        <w:rPr>
          <w:bCs/>
          <w:sz w:val="28"/>
          <w:szCs w:val="28"/>
        </w:rPr>
        <w:t>Российской Федерации</w:t>
      </w:r>
      <w:r w:rsidRPr="00831EB4">
        <w:rPr>
          <w:bCs/>
          <w:sz w:val="28"/>
          <w:szCs w:val="28"/>
        </w:rPr>
        <w:t xml:space="preserve">, </w:t>
      </w:r>
      <w:r w:rsidR="009159DD">
        <w:rPr>
          <w:bCs/>
          <w:sz w:val="28"/>
          <w:szCs w:val="28"/>
        </w:rPr>
        <w:t>03.01.</w:t>
      </w:r>
      <w:r w:rsidRPr="00831EB4">
        <w:rPr>
          <w:bCs/>
          <w:sz w:val="28"/>
          <w:szCs w:val="28"/>
        </w:rPr>
        <w:t>2005, № 1 (часть 1), ст. 16);</w:t>
      </w:r>
    </w:p>
    <w:p w:rsidR="00831EB4" w:rsidRDefault="00831EB4" w:rsidP="00831EB4">
      <w:pPr>
        <w:autoSpaceDE w:val="0"/>
        <w:autoSpaceDN w:val="0"/>
        <w:adjustRightInd w:val="0"/>
        <w:ind w:firstLine="540"/>
        <w:rPr>
          <w:bCs/>
          <w:sz w:val="28"/>
          <w:szCs w:val="28"/>
        </w:rPr>
      </w:pPr>
      <w:r w:rsidRPr="00831EB4">
        <w:rPr>
          <w:bCs/>
          <w:sz w:val="28"/>
          <w:szCs w:val="28"/>
        </w:rPr>
        <w:t xml:space="preserve">Земельным кодексом Российской Федерации </w:t>
      </w:r>
      <w:r w:rsidR="009159DD">
        <w:rPr>
          <w:bCs/>
          <w:sz w:val="28"/>
          <w:szCs w:val="28"/>
        </w:rPr>
        <w:t xml:space="preserve">от 25.10.2001 № 136-ФЗ </w:t>
      </w:r>
      <w:r w:rsidRPr="00831EB4">
        <w:rPr>
          <w:bCs/>
          <w:sz w:val="28"/>
          <w:szCs w:val="28"/>
        </w:rPr>
        <w:t xml:space="preserve">(далее – ЗК РФ) (Собрание законодательства Российской Федерации, </w:t>
      </w:r>
      <w:r w:rsidR="009159DD">
        <w:rPr>
          <w:bCs/>
          <w:sz w:val="28"/>
          <w:szCs w:val="28"/>
        </w:rPr>
        <w:t>29.10.</w:t>
      </w:r>
      <w:r w:rsidRPr="00831EB4">
        <w:rPr>
          <w:bCs/>
          <w:sz w:val="28"/>
          <w:szCs w:val="28"/>
        </w:rPr>
        <w:t>2001, №</w:t>
      </w:r>
      <w:r w:rsidR="009159DD">
        <w:rPr>
          <w:bCs/>
          <w:sz w:val="28"/>
          <w:szCs w:val="28"/>
        </w:rPr>
        <w:t xml:space="preserve"> </w:t>
      </w:r>
      <w:r w:rsidRPr="00831EB4">
        <w:rPr>
          <w:bCs/>
          <w:sz w:val="28"/>
          <w:szCs w:val="28"/>
        </w:rPr>
        <w:t>44, ст.4147);</w:t>
      </w:r>
    </w:p>
    <w:p w:rsidR="009159DD" w:rsidRDefault="009159DD" w:rsidP="00831EB4">
      <w:pPr>
        <w:autoSpaceDE w:val="0"/>
        <w:autoSpaceDN w:val="0"/>
        <w:adjustRightInd w:val="0"/>
        <w:ind w:firstLine="540"/>
        <w:rPr>
          <w:bCs/>
          <w:sz w:val="28"/>
          <w:szCs w:val="28"/>
        </w:rPr>
      </w:pPr>
      <w:r>
        <w:rPr>
          <w:bCs/>
          <w:sz w:val="28"/>
          <w:szCs w:val="28"/>
        </w:rPr>
        <w:t>Федеральным законом от 17.11.1995</w:t>
      </w:r>
      <w:r w:rsidR="007F220D">
        <w:rPr>
          <w:bCs/>
          <w:sz w:val="28"/>
          <w:szCs w:val="28"/>
        </w:rPr>
        <w:t xml:space="preserve"> № 169-ФЗ «Об архитектурной деятельности в Российской Федерации» (далее – Федеральный закон № 169-ФЗ) (Собрание законодательства Российской Федерации, 20.11.1995, № 47, ст.4473);</w:t>
      </w:r>
    </w:p>
    <w:p w:rsidR="007F220D" w:rsidRPr="00831EB4" w:rsidRDefault="007F220D" w:rsidP="00831EB4">
      <w:pPr>
        <w:autoSpaceDE w:val="0"/>
        <w:autoSpaceDN w:val="0"/>
        <w:adjustRightInd w:val="0"/>
        <w:ind w:firstLine="540"/>
        <w:rPr>
          <w:bCs/>
          <w:sz w:val="28"/>
          <w:szCs w:val="28"/>
        </w:rPr>
      </w:pPr>
      <w:r>
        <w:rPr>
          <w:bCs/>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 131-ФЗ) (Собрание законодательства Российской Федерации, 06.10.2003, № 40, ст.3822);</w:t>
      </w:r>
    </w:p>
    <w:p w:rsidR="00831EB4" w:rsidRDefault="00831EB4" w:rsidP="00831EB4">
      <w:pPr>
        <w:autoSpaceDE w:val="0"/>
        <w:autoSpaceDN w:val="0"/>
        <w:adjustRightInd w:val="0"/>
        <w:ind w:firstLine="540"/>
        <w:rPr>
          <w:bCs/>
          <w:sz w:val="28"/>
          <w:szCs w:val="28"/>
        </w:rPr>
      </w:pPr>
      <w:r w:rsidRPr="00831EB4">
        <w:rPr>
          <w:bCs/>
          <w:sz w:val="28"/>
          <w:szCs w:val="28"/>
        </w:rPr>
        <w:t>Федеральным законом от 27</w:t>
      </w:r>
      <w:r w:rsidR="009159DD">
        <w:rPr>
          <w:bCs/>
          <w:sz w:val="28"/>
          <w:szCs w:val="28"/>
        </w:rPr>
        <w:t>.07.</w:t>
      </w:r>
      <w:r w:rsidRPr="00831EB4">
        <w:rPr>
          <w:bCs/>
          <w:sz w:val="28"/>
          <w:szCs w:val="28"/>
        </w:rPr>
        <w:t>2010</w:t>
      </w:r>
      <w:r w:rsidR="009159DD">
        <w:rPr>
          <w:bCs/>
          <w:sz w:val="28"/>
          <w:szCs w:val="28"/>
        </w:rPr>
        <w:t xml:space="preserve"> </w:t>
      </w:r>
      <w:r w:rsidRPr="00831EB4">
        <w:rPr>
          <w:bCs/>
          <w:sz w:val="28"/>
          <w:szCs w:val="28"/>
        </w:rPr>
        <w:t xml:space="preserve">№ 210-ФЗ «Об организации предоставления государственных и муниципальных услуг» (далее - Федеральный закон № 210-ФЗ) (Собрание законодательства </w:t>
      </w:r>
      <w:r w:rsidR="008311EE" w:rsidRPr="008311EE">
        <w:rPr>
          <w:bCs/>
          <w:sz w:val="28"/>
          <w:szCs w:val="28"/>
        </w:rPr>
        <w:t>Российской Федерации</w:t>
      </w:r>
      <w:r w:rsidRPr="00831EB4">
        <w:rPr>
          <w:bCs/>
          <w:sz w:val="28"/>
          <w:szCs w:val="28"/>
        </w:rPr>
        <w:t xml:space="preserve">, </w:t>
      </w:r>
      <w:r w:rsidR="007F220D">
        <w:rPr>
          <w:bCs/>
          <w:sz w:val="28"/>
          <w:szCs w:val="28"/>
        </w:rPr>
        <w:t>02.08.</w:t>
      </w:r>
      <w:r w:rsidRPr="00831EB4">
        <w:rPr>
          <w:bCs/>
          <w:sz w:val="28"/>
          <w:szCs w:val="28"/>
        </w:rPr>
        <w:t>2010, № 31, ст. 4179);</w:t>
      </w:r>
    </w:p>
    <w:p w:rsidR="00792AC2" w:rsidRDefault="00F02EE2" w:rsidP="00831EB4">
      <w:pPr>
        <w:autoSpaceDE w:val="0"/>
        <w:autoSpaceDN w:val="0"/>
        <w:adjustRightInd w:val="0"/>
        <w:ind w:firstLine="540"/>
        <w:rPr>
          <w:bCs/>
          <w:sz w:val="28"/>
          <w:szCs w:val="28"/>
        </w:rPr>
      </w:pPr>
      <w:r>
        <w:rPr>
          <w:bCs/>
          <w:sz w:val="28"/>
          <w:szCs w:val="28"/>
        </w:rPr>
        <w:t>Федеральным законом от 08.11.</w:t>
      </w:r>
      <w:r w:rsidRPr="00F02EE2">
        <w:rPr>
          <w:bCs/>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(Собрание законодательства Российской Федерации, 2007, № 46, ст. 5553)</w:t>
      </w:r>
      <w:r w:rsidR="00792AC2">
        <w:rPr>
          <w:bCs/>
          <w:sz w:val="28"/>
          <w:szCs w:val="28"/>
        </w:rPr>
        <w:t>;</w:t>
      </w:r>
    </w:p>
    <w:p w:rsidR="00792AC2" w:rsidRPr="00831EB4" w:rsidRDefault="00F02EE2" w:rsidP="00831EB4">
      <w:pPr>
        <w:autoSpaceDE w:val="0"/>
        <w:autoSpaceDN w:val="0"/>
        <w:adjustRightInd w:val="0"/>
        <w:ind w:firstLine="540"/>
        <w:rPr>
          <w:bCs/>
          <w:sz w:val="28"/>
          <w:szCs w:val="28"/>
        </w:rPr>
      </w:pPr>
      <w:r w:rsidRPr="00F02EE2">
        <w:rPr>
          <w:bCs/>
          <w:sz w:val="28"/>
          <w:szCs w:val="28"/>
        </w:rPr>
        <w:t xml:space="preserve">Законом Республики Татарстан от </w:t>
      </w:r>
      <w:r>
        <w:rPr>
          <w:bCs/>
          <w:sz w:val="28"/>
          <w:szCs w:val="28"/>
        </w:rPr>
        <w:t>0</w:t>
      </w:r>
      <w:r w:rsidRPr="00F02EE2">
        <w:rPr>
          <w:bCs/>
          <w:sz w:val="28"/>
          <w:szCs w:val="28"/>
        </w:rPr>
        <w:t>3</w:t>
      </w:r>
      <w:r>
        <w:rPr>
          <w:bCs/>
          <w:sz w:val="28"/>
          <w:szCs w:val="28"/>
        </w:rPr>
        <w:t>.07.</w:t>
      </w:r>
      <w:r w:rsidRPr="00F02EE2">
        <w:rPr>
          <w:bCs/>
          <w:sz w:val="28"/>
          <w:szCs w:val="28"/>
        </w:rPr>
        <w:t xml:space="preserve">2009 № 43-ЗРТ «Об автомобильных дорогах и о дорожной деятельности на территории Республики Татарстан» (далее - </w:t>
      </w:r>
      <w:r w:rsidRPr="00F02EE2">
        <w:rPr>
          <w:bCs/>
          <w:sz w:val="28"/>
          <w:szCs w:val="28"/>
        </w:rPr>
        <w:lastRenderedPageBreak/>
        <w:t>Закон РТ № 43-ЗРТ) (Республика Татарстан, 2009, 11 августа);</w:t>
      </w:r>
    </w:p>
    <w:p w:rsidR="00831EB4" w:rsidRDefault="00831EB4" w:rsidP="00831EB4">
      <w:pPr>
        <w:autoSpaceDE w:val="0"/>
        <w:autoSpaceDN w:val="0"/>
        <w:adjustRightInd w:val="0"/>
        <w:ind w:firstLine="540"/>
        <w:rPr>
          <w:bCs/>
          <w:sz w:val="28"/>
          <w:szCs w:val="28"/>
        </w:rPr>
      </w:pPr>
      <w:r w:rsidRPr="00831EB4">
        <w:rPr>
          <w:bCs/>
          <w:sz w:val="28"/>
          <w:szCs w:val="28"/>
        </w:rPr>
        <w:t xml:space="preserve">приказом Министерства </w:t>
      </w:r>
      <w:r w:rsidR="0018132D">
        <w:rPr>
          <w:bCs/>
          <w:sz w:val="28"/>
          <w:szCs w:val="28"/>
        </w:rPr>
        <w:t>строительства</w:t>
      </w:r>
      <w:r w:rsidRPr="00831EB4">
        <w:rPr>
          <w:bCs/>
          <w:sz w:val="28"/>
          <w:szCs w:val="28"/>
        </w:rPr>
        <w:t xml:space="preserve"> Российской Федерации от 19</w:t>
      </w:r>
      <w:r w:rsidR="00792AC2">
        <w:rPr>
          <w:bCs/>
          <w:sz w:val="28"/>
          <w:szCs w:val="28"/>
        </w:rPr>
        <w:t>.02.</w:t>
      </w:r>
      <w:r w:rsidRPr="00831EB4">
        <w:rPr>
          <w:bCs/>
          <w:sz w:val="28"/>
          <w:szCs w:val="28"/>
        </w:rPr>
        <w:t>2015 № 117/</w:t>
      </w:r>
      <w:proofErr w:type="spellStart"/>
      <w:proofErr w:type="gramStart"/>
      <w:r w:rsidRPr="00831EB4">
        <w:rPr>
          <w:bCs/>
          <w:sz w:val="28"/>
          <w:szCs w:val="28"/>
        </w:rPr>
        <w:t>пр</w:t>
      </w:r>
      <w:proofErr w:type="spellEnd"/>
      <w:proofErr w:type="gramEnd"/>
      <w:r w:rsidRPr="00831EB4">
        <w:rPr>
          <w:bCs/>
          <w:sz w:val="28"/>
          <w:szCs w:val="28"/>
        </w:rPr>
        <w:t xml:space="preserve"> «Об утверждении формы разрешения на строительство и формы разрешения на ввод объекта в эксплуатацию» </w:t>
      </w:r>
      <w:r w:rsidR="00792AC2">
        <w:rPr>
          <w:bCs/>
          <w:sz w:val="28"/>
          <w:szCs w:val="28"/>
        </w:rPr>
        <w:t>(далее – приказ 117/</w:t>
      </w:r>
      <w:proofErr w:type="spellStart"/>
      <w:r w:rsidR="00792AC2">
        <w:rPr>
          <w:bCs/>
          <w:sz w:val="28"/>
          <w:szCs w:val="28"/>
        </w:rPr>
        <w:t>пр</w:t>
      </w:r>
      <w:proofErr w:type="spellEnd"/>
      <w:r w:rsidR="00792AC2">
        <w:rPr>
          <w:bCs/>
          <w:sz w:val="28"/>
          <w:szCs w:val="28"/>
        </w:rPr>
        <w:t xml:space="preserve">) </w:t>
      </w:r>
      <w:r w:rsidRPr="00831EB4">
        <w:rPr>
          <w:bCs/>
          <w:sz w:val="28"/>
          <w:szCs w:val="28"/>
        </w:rPr>
        <w:t xml:space="preserve">(Официальный интернет-портал правовой информации http://www.pravo.gov.ru </w:t>
      </w:r>
      <w:r w:rsidR="00792AC2">
        <w:rPr>
          <w:bCs/>
          <w:sz w:val="28"/>
          <w:szCs w:val="28"/>
        </w:rPr>
        <w:t>–</w:t>
      </w:r>
      <w:r w:rsidRPr="00831EB4">
        <w:rPr>
          <w:bCs/>
          <w:sz w:val="28"/>
          <w:szCs w:val="28"/>
        </w:rPr>
        <w:t xml:space="preserve"> </w:t>
      </w:r>
      <w:r w:rsidR="00792AC2">
        <w:rPr>
          <w:bCs/>
          <w:sz w:val="28"/>
          <w:szCs w:val="28"/>
        </w:rPr>
        <w:t>13.04</w:t>
      </w:r>
      <w:r w:rsidRPr="00831EB4">
        <w:rPr>
          <w:bCs/>
          <w:sz w:val="28"/>
          <w:szCs w:val="28"/>
        </w:rPr>
        <w:t>.2015)</w:t>
      </w:r>
      <w:r w:rsidR="00792AC2">
        <w:rPr>
          <w:bCs/>
          <w:sz w:val="28"/>
          <w:szCs w:val="28"/>
        </w:rPr>
        <w:t>;</w:t>
      </w:r>
    </w:p>
    <w:p w:rsidR="00792AC2" w:rsidRPr="00831EB4" w:rsidRDefault="00224E2E" w:rsidP="00831EB4">
      <w:pPr>
        <w:autoSpaceDE w:val="0"/>
        <w:autoSpaceDN w:val="0"/>
        <w:adjustRightInd w:val="0"/>
        <w:ind w:firstLine="540"/>
        <w:rPr>
          <w:bCs/>
          <w:sz w:val="28"/>
          <w:szCs w:val="28"/>
        </w:rPr>
      </w:pPr>
      <w:r>
        <w:rPr>
          <w:bCs/>
          <w:sz w:val="28"/>
          <w:szCs w:val="28"/>
        </w:rPr>
        <w:t>Законом Республики Татарстан от 28.07.2004 № 45-ЗРТ «О местном самоуправлении в Республике Татарстан (далее – Закон РТ № 45-ЗРТ) (Республика Татарстан, № 155-156, 03.08.2004);</w:t>
      </w:r>
    </w:p>
    <w:p w:rsidR="00831EB4" w:rsidRDefault="00831EB4" w:rsidP="00831EB4">
      <w:pPr>
        <w:autoSpaceDE w:val="0"/>
        <w:autoSpaceDN w:val="0"/>
        <w:adjustRightInd w:val="0"/>
        <w:ind w:firstLine="540"/>
        <w:rPr>
          <w:bCs/>
          <w:sz w:val="28"/>
          <w:szCs w:val="28"/>
        </w:rPr>
      </w:pPr>
      <w:r w:rsidRPr="00831EB4">
        <w:rPr>
          <w:bCs/>
          <w:sz w:val="28"/>
          <w:szCs w:val="28"/>
        </w:rPr>
        <w:t>Законом Республики Татарстан от 25</w:t>
      </w:r>
      <w:r w:rsidR="007D7F1D">
        <w:rPr>
          <w:bCs/>
          <w:sz w:val="28"/>
          <w:szCs w:val="28"/>
        </w:rPr>
        <w:t xml:space="preserve"> декабря </w:t>
      </w:r>
      <w:r w:rsidRPr="00831EB4">
        <w:rPr>
          <w:bCs/>
          <w:sz w:val="28"/>
          <w:szCs w:val="28"/>
        </w:rPr>
        <w:t>2010</w:t>
      </w:r>
      <w:r w:rsidR="007D7F1D">
        <w:rPr>
          <w:bCs/>
          <w:sz w:val="28"/>
          <w:szCs w:val="28"/>
        </w:rPr>
        <w:t xml:space="preserve"> года</w:t>
      </w:r>
      <w:r w:rsidRPr="00831EB4">
        <w:rPr>
          <w:bCs/>
          <w:sz w:val="28"/>
          <w:szCs w:val="28"/>
        </w:rPr>
        <w:t xml:space="preserve"> № 98-ЗРТ </w:t>
      </w:r>
      <w:r w:rsidR="007D7F1D">
        <w:rPr>
          <w:bCs/>
          <w:sz w:val="28"/>
          <w:szCs w:val="28"/>
        </w:rPr>
        <w:t xml:space="preserve">                           </w:t>
      </w:r>
      <w:r w:rsidRPr="00831EB4">
        <w:rPr>
          <w:bCs/>
          <w:sz w:val="28"/>
          <w:szCs w:val="28"/>
        </w:rPr>
        <w:t xml:space="preserve">«О градостроительной деятельности в Республике Татарстан» </w:t>
      </w:r>
      <w:r w:rsidR="008311EE">
        <w:rPr>
          <w:bCs/>
          <w:sz w:val="28"/>
          <w:szCs w:val="28"/>
        </w:rPr>
        <w:t>(</w:t>
      </w:r>
      <w:r w:rsidR="008311EE" w:rsidRPr="008311EE">
        <w:rPr>
          <w:bCs/>
          <w:sz w:val="28"/>
          <w:szCs w:val="28"/>
        </w:rPr>
        <w:t>Ведомости Гос</w:t>
      </w:r>
      <w:r w:rsidR="008311EE">
        <w:rPr>
          <w:bCs/>
          <w:sz w:val="28"/>
          <w:szCs w:val="28"/>
        </w:rPr>
        <w:t>ударственного Совета Татарстана</w:t>
      </w:r>
      <w:r w:rsidR="008311EE" w:rsidRPr="008311EE">
        <w:rPr>
          <w:bCs/>
          <w:sz w:val="28"/>
          <w:szCs w:val="28"/>
        </w:rPr>
        <w:t xml:space="preserve">, 2010, </w:t>
      </w:r>
      <w:r w:rsidR="008311EE">
        <w:rPr>
          <w:bCs/>
          <w:sz w:val="28"/>
          <w:szCs w:val="28"/>
        </w:rPr>
        <w:t>№</w:t>
      </w:r>
      <w:r w:rsidR="008311EE" w:rsidRPr="008311EE">
        <w:rPr>
          <w:bCs/>
          <w:sz w:val="28"/>
          <w:szCs w:val="28"/>
        </w:rPr>
        <w:t xml:space="preserve"> 12 (II часть), ст. 1453</w:t>
      </w:r>
      <w:r w:rsidR="001E6A9D">
        <w:rPr>
          <w:bCs/>
          <w:sz w:val="28"/>
          <w:szCs w:val="28"/>
        </w:rPr>
        <w:t>,</w:t>
      </w:r>
      <w:r w:rsidR="001E6A9D" w:rsidRPr="001E6A9D">
        <w:rPr>
          <w:bCs/>
          <w:sz w:val="28"/>
          <w:szCs w:val="28"/>
        </w:rPr>
        <w:t xml:space="preserve"> </w:t>
      </w:r>
      <w:r w:rsidR="001E6A9D" w:rsidRPr="007D7F1D">
        <w:rPr>
          <w:bCs/>
          <w:sz w:val="28"/>
          <w:szCs w:val="28"/>
        </w:rPr>
        <w:t>с учетом внесенных изменений)</w:t>
      </w:r>
      <w:r w:rsidR="001E6A9D">
        <w:rPr>
          <w:bCs/>
          <w:sz w:val="28"/>
          <w:szCs w:val="28"/>
        </w:rPr>
        <w:t xml:space="preserve"> (далее - Закон РТ   № 98-ЗРТ)</w:t>
      </w:r>
      <w:r w:rsidRPr="00831EB4">
        <w:rPr>
          <w:bCs/>
          <w:sz w:val="28"/>
          <w:szCs w:val="28"/>
        </w:rPr>
        <w:t>;</w:t>
      </w:r>
    </w:p>
    <w:p w:rsidR="0018132D" w:rsidRDefault="00831EB4" w:rsidP="00831EB4">
      <w:pPr>
        <w:autoSpaceDE w:val="0"/>
        <w:autoSpaceDN w:val="0"/>
        <w:adjustRightInd w:val="0"/>
        <w:ind w:firstLine="540"/>
        <w:rPr>
          <w:bCs/>
          <w:sz w:val="28"/>
          <w:szCs w:val="28"/>
        </w:rPr>
      </w:pPr>
      <w:r w:rsidRPr="00831EB4">
        <w:rPr>
          <w:bCs/>
          <w:sz w:val="28"/>
          <w:szCs w:val="28"/>
        </w:rPr>
        <w:t xml:space="preserve">Положением о Министерстве </w:t>
      </w:r>
      <w:r w:rsidR="003C148E">
        <w:rPr>
          <w:bCs/>
          <w:sz w:val="28"/>
          <w:szCs w:val="28"/>
        </w:rPr>
        <w:t>транспорта и дорожного хозяйства</w:t>
      </w:r>
      <w:r w:rsidRPr="00831EB4">
        <w:rPr>
          <w:bCs/>
          <w:sz w:val="28"/>
          <w:szCs w:val="28"/>
        </w:rPr>
        <w:t xml:space="preserve"> Республики Татарстан, утвержденным </w:t>
      </w:r>
      <w:r w:rsidR="007D0930">
        <w:rPr>
          <w:bCs/>
          <w:sz w:val="28"/>
          <w:szCs w:val="28"/>
        </w:rPr>
        <w:t>п</w:t>
      </w:r>
      <w:r w:rsidRPr="00831EB4">
        <w:rPr>
          <w:bCs/>
          <w:sz w:val="28"/>
          <w:szCs w:val="28"/>
        </w:rPr>
        <w:t>остановлением Кабинета Министров Республики Татарстан от 06.07.2005 № 31</w:t>
      </w:r>
      <w:r w:rsidR="0018132D">
        <w:rPr>
          <w:bCs/>
          <w:sz w:val="28"/>
          <w:szCs w:val="28"/>
        </w:rPr>
        <w:t>7</w:t>
      </w:r>
      <w:r w:rsidRPr="00831EB4">
        <w:rPr>
          <w:bCs/>
          <w:sz w:val="28"/>
          <w:szCs w:val="28"/>
        </w:rPr>
        <w:t xml:space="preserve"> «Вопросы Министерства </w:t>
      </w:r>
      <w:r w:rsidR="003C148E">
        <w:rPr>
          <w:bCs/>
          <w:sz w:val="28"/>
          <w:szCs w:val="28"/>
        </w:rPr>
        <w:t>транспорта и дорожного хозяйства</w:t>
      </w:r>
      <w:r w:rsidRPr="00831EB4">
        <w:rPr>
          <w:bCs/>
          <w:sz w:val="28"/>
          <w:szCs w:val="28"/>
        </w:rPr>
        <w:t xml:space="preserve"> Республики Татарстан» (далее - Положение о Министерстве)</w:t>
      </w:r>
      <w:r w:rsidR="0018132D">
        <w:rPr>
          <w:bCs/>
          <w:sz w:val="28"/>
          <w:szCs w:val="28"/>
        </w:rPr>
        <w:t>;</w:t>
      </w:r>
    </w:p>
    <w:p w:rsidR="00831EB4" w:rsidRPr="00831EB4" w:rsidRDefault="00831EB4" w:rsidP="00831EB4">
      <w:pPr>
        <w:autoSpaceDE w:val="0"/>
        <w:autoSpaceDN w:val="0"/>
        <w:adjustRightInd w:val="0"/>
        <w:ind w:firstLine="540"/>
        <w:rPr>
          <w:bCs/>
          <w:sz w:val="28"/>
          <w:szCs w:val="28"/>
        </w:rPr>
      </w:pPr>
      <w:proofErr w:type="gramStart"/>
      <w:r w:rsidRPr="00831EB4">
        <w:rPr>
          <w:bCs/>
          <w:sz w:val="28"/>
          <w:szCs w:val="28"/>
        </w:rPr>
        <w:t>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(Сборник постановлений и распоряжений Кабинета Министров Республики Татарстан и нормативных актов республиканских</w:t>
      </w:r>
      <w:r w:rsidR="0063495F">
        <w:rPr>
          <w:bCs/>
          <w:sz w:val="28"/>
          <w:szCs w:val="28"/>
        </w:rPr>
        <w:t xml:space="preserve"> органов исполнительной власти, </w:t>
      </w:r>
      <w:r w:rsidRPr="00831EB4">
        <w:rPr>
          <w:bCs/>
          <w:sz w:val="28"/>
          <w:szCs w:val="28"/>
        </w:rPr>
        <w:t>2010,            № 46, ст. 2144</w:t>
      </w:r>
      <w:r w:rsidR="001E6A9D">
        <w:rPr>
          <w:bCs/>
          <w:sz w:val="28"/>
          <w:szCs w:val="28"/>
        </w:rPr>
        <w:t xml:space="preserve">, </w:t>
      </w:r>
      <w:r w:rsidR="001E6A9D" w:rsidRPr="007D0930">
        <w:rPr>
          <w:bCs/>
          <w:sz w:val="28"/>
          <w:szCs w:val="28"/>
        </w:rPr>
        <w:t>с учетом внесенных изменений)</w:t>
      </w:r>
      <w:r w:rsidRPr="00831EB4">
        <w:rPr>
          <w:bCs/>
          <w:sz w:val="28"/>
          <w:szCs w:val="28"/>
        </w:rPr>
        <w:t xml:space="preserve"> (далее</w:t>
      </w:r>
      <w:proofErr w:type="gramEnd"/>
      <w:r w:rsidRPr="00831EB4">
        <w:rPr>
          <w:bCs/>
          <w:sz w:val="28"/>
          <w:szCs w:val="28"/>
        </w:rPr>
        <w:t xml:space="preserve"> - постановление </w:t>
      </w:r>
      <w:proofErr w:type="gramStart"/>
      <w:r w:rsidRPr="00831EB4">
        <w:rPr>
          <w:bCs/>
          <w:sz w:val="28"/>
          <w:szCs w:val="28"/>
        </w:rPr>
        <w:t>КМ</w:t>
      </w:r>
      <w:proofErr w:type="gramEnd"/>
      <w:r w:rsidRPr="00831EB4">
        <w:rPr>
          <w:bCs/>
          <w:sz w:val="28"/>
          <w:szCs w:val="28"/>
        </w:rPr>
        <w:t xml:space="preserve"> РТ </w:t>
      </w:r>
      <w:r w:rsidR="001E6A9D">
        <w:rPr>
          <w:bCs/>
          <w:sz w:val="28"/>
          <w:szCs w:val="28"/>
        </w:rPr>
        <w:t xml:space="preserve">        </w:t>
      </w:r>
      <w:r w:rsidRPr="00831EB4">
        <w:rPr>
          <w:bCs/>
          <w:sz w:val="28"/>
          <w:szCs w:val="28"/>
        </w:rPr>
        <w:t>№ 880).</w:t>
      </w:r>
    </w:p>
    <w:p w:rsidR="00831EB4" w:rsidRPr="00831EB4" w:rsidRDefault="00831EB4" w:rsidP="00831EB4">
      <w:pPr>
        <w:autoSpaceDE w:val="0"/>
        <w:autoSpaceDN w:val="0"/>
        <w:adjustRightInd w:val="0"/>
        <w:ind w:firstLine="540"/>
        <w:rPr>
          <w:bCs/>
          <w:sz w:val="28"/>
          <w:szCs w:val="28"/>
        </w:rPr>
      </w:pPr>
      <w:r w:rsidRPr="00831EB4">
        <w:rPr>
          <w:bCs/>
          <w:sz w:val="28"/>
          <w:szCs w:val="28"/>
        </w:rPr>
        <w:t xml:space="preserve">1.5. В настоящем </w:t>
      </w:r>
      <w:r w:rsidR="00F02EE2">
        <w:rPr>
          <w:bCs/>
          <w:sz w:val="28"/>
          <w:szCs w:val="28"/>
        </w:rPr>
        <w:t>Р</w:t>
      </w:r>
      <w:r w:rsidRPr="00831EB4">
        <w:rPr>
          <w:bCs/>
          <w:sz w:val="28"/>
          <w:szCs w:val="28"/>
        </w:rPr>
        <w:t xml:space="preserve">егламенте используются следующие термины и определения: </w:t>
      </w:r>
      <w:r w:rsidR="00EB5F6F">
        <w:rPr>
          <w:bCs/>
          <w:sz w:val="28"/>
          <w:szCs w:val="28"/>
        </w:rPr>
        <w:t xml:space="preserve"> </w:t>
      </w:r>
    </w:p>
    <w:p w:rsidR="00F02EE2" w:rsidRPr="00F02EE2" w:rsidRDefault="00F02EE2" w:rsidP="00F02EE2">
      <w:pPr>
        <w:autoSpaceDE w:val="0"/>
        <w:autoSpaceDN w:val="0"/>
        <w:adjustRightInd w:val="0"/>
        <w:ind w:firstLine="540"/>
        <w:rPr>
          <w:bCs/>
          <w:sz w:val="28"/>
          <w:szCs w:val="28"/>
        </w:rPr>
      </w:pPr>
      <w:r w:rsidRPr="00F02EE2">
        <w:rPr>
          <w:bCs/>
          <w:sz w:val="28"/>
          <w:szCs w:val="28"/>
        </w:rPr>
        <w:t xml:space="preserve">-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0C6132">
        <w:rPr>
          <w:bCs/>
          <w:sz w:val="28"/>
          <w:szCs w:val="28"/>
        </w:rPr>
        <w:t>Министерство</w:t>
      </w:r>
      <w:r w:rsidRPr="00F02EE2">
        <w:rPr>
          <w:bCs/>
          <w:sz w:val="28"/>
          <w:szCs w:val="28"/>
        </w:rPr>
        <w:t xml:space="preserve"> с запросом о предоставлении </w:t>
      </w:r>
      <w:r w:rsidR="000C6132">
        <w:rPr>
          <w:bCs/>
          <w:sz w:val="28"/>
          <w:szCs w:val="28"/>
        </w:rPr>
        <w:t>государственной</w:t>
      </w:r>
      <w:r w:rsidRPr="00F02EE2">
        <w:rPr>
          <w:bCs/>
          <w:sz w:val="28"/>
          <w:szCs w:val="28"/>
        </w:rPr>
        <w:t xml:space="preserve"> услуги в устной, письменной или электронной форме;</w:t>
      </w:r>
    </w:p>
    <w:p w:rsidR="00F02EE2" w:rsidRDefault="00F02EE2" w:rsidP="00F02EE2">
      <w:pPr>
        <w:autoSpaceDE w:val="0"/>
        <w:autoSpaceDN w:val="0"/>
        <w:adjustRightInd w:val="0"/>
        <w:ind w:firstLine="540"/>
        <w:rPr>
          <w:bCs/>
          <w:sz w:val="28"/>
          <w:szCs w:val="28"/>
        </w:rPr>
      </w:pPr>
      <w:r w:rsidRPr="00F02EE2">
        <w:rPr>
          <w:bCs/>
          <w:sz w:val="28"/>
          <w:szCs w:val="28"/>
        </w:rP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данных объектов.</w:t>
      </w:r>
    </w:p>
    <w:p w:rsidR="00F02EE2" w:rsidRPr="00F02EE2" w:rsidRDefault="00F02EE2" w:rsidP="00F02EE2">
      <w:pPr>
        <w:autoSpaceDE w:val="0"/>
        <w:autoSpaceDN w:val="0"/>
        <w:adjustRightInd w:val="0"/>
        <w:ind w:firstLine="540"/>
        <w:rPr>
          <w:bCs/>
          <w:sz w:val="28"/>
          <w:szCs w:val="28"/>
        </w:rPr>
      </w:pPr>
      <w:proofErr w:type="gramStart"/>
      <w:r w:rsidRPr="00F02EE2">
        <w:rPr>
          <w:bCs/>
          <w:sz w:val="28"/>
          <w:szCs w:val="28"/>
        </w:rPr>
        <w:t>т</w:t>
      </w:r>
      <w:proofErr w:type="gramEnd"/>
      <w:r w:rsidRPr="00F02EE2">
        <w:rPr>
          <w:bCs/>
          <w:sz w:val="28"/>
          <w:szCs w:val="28"/>
        </w:rPr>
        <w:t xml:space="preserve">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w:t>
      </w:r>
      <w:r w:rsidRPr="00F02EE2">
        <w:rPr>
          <w:bCs/>
          <w:sz w:val="28"/>
          <w:szCs w:val="28"/>
        </w:rPr>
        <w:lastRenderedPageBreak/>
        <w:t>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0C6132" w:rsidRPr="000C6132" w:rsidRDefault="000C6132" w:rsidP="000C6132">
      <w:pPr>
        <w:autoSpaceDE w:val="0"/>
        <w:autoSpaceDN w:val="0"/>
        <w:adjustRightInd w:val="0"/>
        <w:ind w:firstLine="540"/>
        <w:rPr>
          <w:bCs/>
          <w:sz w:val="28"/>
          <w:szCs w:val="28"/>
        </w:rPr>
      </w:pPr>
      <w:proofErr w:type="gramStart"/>
      <w:r w:rsidRPr="000C6132">
        <w:rPr>
          <w:bCs/>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w:t>
      </w:r>
      <w:proofErr w:type="gramEnd"/>
      <w:r w:rsidRPr="000C6132">
        <w:rPr>
          <w:bCs/>
          <w:sz w:val="28"/>
          <w:szCs w:val="28"/>
        </w:rPr>
        <w:t xml:space="preserve"> организации деятельности многофункциональных центров предоставления государственных и муниципальных услуг»;</w:t>
      </w:r>
    </w:p>
    <w:p w:rsidR="000C6132" w:rsidRDefault="000C6132" w:rsidP="000C6132">
      <w:pPr>
        <w:autoSpaceDE w:val="0"/>
        <w:autoSpaceDN w:val="0"/>
        <w:adjustRightInd w:val="0"/>
        <w:ind w:firstLine="540"/>
        <w:rPr>
          <w:bCs/>
          <w:sz w:val="28"/>
          <w:szCs w:val="28"/>
        </w:rPr>
      </w:pPr>
      <w:r w:rsidRPr="000C6132">
        <w:rPr>
          <w:bCs/>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F02EE2" w:rsidRDefault="000C6132" w:rsidP="00F02EE2">
      <w:pPr>
        <w:autoSpaceDE w:val="0"/>
        <w:autoSpaceDN w:val="0"/>
        <w:adjustRightInd w:val="0"/>
        <w:ind w:firstLine="540"/>
        <w:rPr>
          <w:bCs/>
          <w:sz w:val="28"/>
          <w:szCs w:val="28"/>
        </w:rPr>
      </w:pPr>
      <w:r>
        <w:rPr>
          <w:bCs/>
          <w:sz w:val="28"/>
          <w:szCs w:val="28"/>
        </w:rPr>
        <w:t xml:space="preserve">1.6. </w:t>
      </w:r>
      <w:r w:rsidR="00F02EE2" w:rsidRPr="00F02EE2">
        <w:rPr>
          <w:bCs/>
          <w:sz w:val="28"/>
          <w:szCs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Разрешение на индивидуальное жилищное строительство выдается на десять лет.</w:t>
      </w:r>
    </w:p>
    <w:p w:rsidR="00E920A5" w:rsidRPr="00E920A5" w:rsidRDefault="000C6132" w:rsidP="00E920A5">
      <w:pPr>
        <w:autoSpaceDE w:val="0"/>
        <w:autoSpaceDN w:val="0"/>
        <w:adjustRightInd w:val="0"/>
        <w:ind w:firstLine="540"/>
        <w:rPr>
          <w:bCs/>
          <w:sz w:val="28"/>
          <w:szCs w:val="28"/>
        </w:rPr>
      </w:pPr>
      <w:r>
        <w:rPr>
          <w:bCs/>
          <w:sz w:val="28"/>
          <w:szCs w:val="28"/>
        </w:rPr>
        <w:t xml:space="preserve">1.7. </w:t>
      </w:r>
      <w:r w:rsidR="00E920A5" w:rsidRPr="00E920A5">
        <w:rPr>
          <w:bCs/>
          <w:sz w:val="28"/>
          <w:szCs w:val="28"/>
        </w:rPr>
        <w:t>Выдача разрешения на строительство не требуется в случае:</w:t>
      </w:r>
    </w:p>
    <w:p w:rsidR="00E920A5" w:rsidRPr="00E920A5" w:rsidRDefault="00E920A5" w:rsidP="00E920A5">
      <w:pPr>
        <w:autoSpaceDE w:val="0"/>
        <w:autoSpaceDN w:val="0"/>
        <w:adjustRightInd w:val="0"/>
        <w:ind w:firstLine="540"/>
        <w:rPr>
          <w:bCs/>
          <w:sz w:val="28"/>
          <w:szCs w:val="28"/>
        </w:rPr>
      </w:pPr>
      <w:r w:rsidRPr="00E920A5">
        <w:rPr>
          <w:bCs/>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920A5" w:rsidRPr="00E920A5" w:rsidRDefault="00E920A5" w:rsidP="00E920A5">
      <w:pPr>
        <w:autoSpaceDE w:val="0"/>
        <w:autoSpaceDN w:val="0"/>
        <w:adjustRightInd w:val="0"/>
        <w:ind w:firstLine="540"/>
        <w:rPr>
          <w:bCs/>
          <w:sz w:val="28"/>
          <w:szCs w:val="28"/>
        </w:rPr>
      </w:pPr>
      <w:r w:rsidRPr="00E920A5">
        <w:rPr>
          <w:bCs/>
          <w:sz w:val="28"/>
          <w:szCs w:val="28"/>
        </w:rPr>
        <w:t>2) строительства, реконструкции объектов, не являющихся объектами капитального строительства (киосков, навесов и других);</w:t>
      </w:r>
    </w:p>
    <w:p w:rsidR="00E920A5" w:rsidRPr="00E920A5" w:rsidRDefault="00E920A5" w:rsidP="00E920A5">
      <w:pPr>
        <w:autoSpaceDE w:val="0"/>
        <w:autoSpaceDN w:val="0"/>
        <w:adjustRightInd w:val="0"/>
        <w:ind w:firstLine="540"/>
        <w:rPr>
          <w:bCs/>
          <w:sz w:val="28"/>
          <w:szCs w:val="28"/>
        </w:rPr>
      </w:pPr>
      <w:r w:rsidRPr="00E920A5">
        <w:rPr>
          <w:bCs/>
          <w:sz w:val="28"/>
          <w:szCs w:val="28"/>
        </w:rPr>
        <w:t>3) строительства на земельном участке строений и сооружений вспомогательного использования;</w:t>
      </w:r>
    </w:p>
    <w:p w:rsidR="00E920A5" w:rsidRPr="00E920A5" w:rsidRDefault="00E920A5" w:rsidP="00E920A5">
      <w:pPr>
        <w:autoSpaceDE w:val="0"/>
        <w:autoSpaceDN w:val="0"/>
        <w:adjustRightInd w:val="0"/>
        <w:ind w:firstLine="540"/>
        <w:rPr>
          <w:bCs/>
          <w:sz w:val="28"/>
          <w:szCs w:val="28"/>
        </w:rPr>
      </w:pPr>
      <w:r w:rsidRPr="00E920A5">
        <w:rPr>
          <w:bCs/>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920A5" w:rsidRPr="00E920A5" w:rsidRDefault="00E920A5" w:rsidP="00E920A5">
      <w:pPr>
        <w:autoSpaceDE w:val="0"/>
        <w:autoSpaceDN w:val="0"/>
        <w:adjustRightInd w:val="0"/>
        <w:ind w:firstLine="540"/>
        <w:rPr>
          <w:bCs/>
          <w:sz w:val="28"/>
          <w:szCs w:val="28"/>
        </w:rPr>
      </w:pPr>
      <w:r w:rsidRPr="00E920A5">
        <w:rPr>
          <w:bCs/>
          <w:sz w:val="28"/>
          <w:szCs w:val="28"/>
        </w:rPr>
        <w:t>4.1) капитального ремонта объектов капитального строительства;</w:t>
      </w:r>
    </w:p>
    <w:p w:rsidR="00E920A5" w:rsidRPr="00E920A5" w:rsidRDefault="00E920A5" w:rsidP="00E920A5">
      <w:pPr>
        <w:autoSpaceDE w:val="0"/>
        <w:autoSpaceDN w:val="0"/>
        <w:adjustRightInd w:val="0"/>
        <w:ind w:firstLine="540"/>
        <w:rPr>
          <w:bCs/>
          <w:sz w:val="28"/>
          <w:szCs w:val="28"/>
        </w:rPr>
      </w:pPr>
      <w:r w:rsidRPr="00E920A5">
        <w:rPr>
          <w:bCs/>
          <w:sz w:val="28"/>
          <w:szCs w:val="28"/>
        </w:rPr>
        <w:t>5) 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F02EE2" w:rsidRDefault="000C6132" w:rsidP="00E920A5">
      <w:pPr>
        <w:autoSpaceDE w:val="0"/>
        <w:autoSpaceDN w:val="0"/>
        <w:adjustRightInd w:val="0"/>
        <w:ind w:firstLine="540"/>
        <w:rPr>
          <w:bCs/>
          <w:sz w:val="28"/>
          <w:szCs w:val="28"/>
        </w:rPr>
      </w:pPr>
      <w:r>
        <w:rPr>
          <w:bCs/>
          <w:sz w:val="28"/>
          <w:szCs w:val="28"/>
        </w:rPr>
        <w:t xml:space="preserve">1.8. </w:t>
      </w:r>
      <w:r w:rsidR="00E920A5" w:rsidRPr="00E920A5">
        <w:rPr>
          <w:bCs/>
          <w:sz w:val="28"/>
          <w:szCs w:val="28"/>
        </w:rPr>
        <w:t xml:space="preserve">Срок действия разрешения на строительство может быть продлен по </w:t>
      </w:r>
      <w:r w:rsidR="00E920A5" w:rsidRPr="00E920A5">
        <w:rPr>
          <w:bCs/>
          <w:sz w:val="28"/>
          <w:szCs w:val="28"/>
        </w:rPr>
        <w:lastRenderedPageBreak/>
        <w:t>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831EB4" w:rsidRPr="001E6A9D" w:rsidRDefault="00831EB4" w:rsidP="00831EB4">
      <w:pPr>
        <w:autoSpaceDE w:val="0"/>
        <w:autoSpaceDN w:val="0"/>
        <w:adjustRightInd w:val="0"/>
        <w:ind w:firstLine="540"/>
        <w:rPr>
          <w:bCs/>
          <w:color w:val="FF0000"/>
          <w:sz w:val="28"/>
          <w:szCs w:val="28"/>
        </w:rPr>
      </w:pPr>
      <w:r w:rsidRPr="00831EB4">
        <w:rPr>
          <w:bCs/>
          <w:sz w:val="28"/>
          <w:szCs w:val="28"/>
        </w:rPr>
        <w:t xml:space="preserve">В настоящем </w:t>
      </w:r>
      <w:r w:rsidR="00E920A5">
        <w:rPr>
          <w:bCs/>
          <w:sz w:val="28"/>
          <w:szCs w:val="28"/>
        </w:rPr>
        <w:t>Регламенте</w:t>
      </w:r>
      <w:r w:rsidRPr="00831EB4">
        <w:rPr>
          <w:bCs/>
          <w:sz w:val="28"/>
          <w:szCs w:val="28"/>
        </w:rPr>
        <w:t xml:space="preserve"> под заявлением о предоставлении государственной услуги (далее - заявление) понимается запрос о предоставлении государственной услуги (п.</w:t>
      </w:r>
      <w:r w:rsidR="00EB5F6F">
        <w:rPr>
          <w:bCs/>
          <w:sz w:val="28"/>
          <w:szCs w:val="28"/>
        </w:rPr>
        <w:t>1</w:t>
      </w:r>
      <w:r w:rsidRPr="00831EB4">
        <w:rPr>
          <w:bCs/>
          <w:sz w:val="28"/>
          <w:szCs w:val="28"/>
        </w:rPr>
        <w:t xml:space="preserve"> ст.2 Федерального закона от 27.07.2010 №210-ФЗ). </w:t>
      </w:r>
      <w:r w:rsidR="00E920A5">
        <w:rPr>
          <w:bCs/>
          <w:sz w:val="28"/>
          <w:szCs w:val="28"/>
        </w:rPr>
        <w:t>Заявление заполняется на стандартном бланке (приложение № 1)</w:t>
      </w:r>
      <w:r w:rsidRPr="0063495F">
        <w:rPr>
          <w:bCs/>
          <w:sz w:val="28"/>
          <w:szCs w:val="28"/>
        </w:rPr>
        <w:t>.</w:t>
      </w:r>
    </w:p>
    <w:p w:rsidR="00831EB4" w:rsidRPr="00831EB4" w:rsidRDefault="00831EB4" w:rsidP="00831EB4">
      <w:pPr>
        <w:autoSpaceDE w:val="0"/>
        <w:autoSpaceDN w:val="0"/>
        <w:adjustRightInd w:val="0"/>
        <w:rPr>
          <w:bCs/>
          <w:sz w:val="28"/>
          <w:szCs w:val="28"/>
        </w:rPr>
      </w:pPr>
    </w:p>
    <w:p w:rsidR="00831EB4" w:rsidRPr="00831EB4" w:rsidRDefault="00831EB4" w:rsidP="00831EB4">
      <w:pPr>
        <w:autoSpaceDE w:val="0"/>
        <w:autoSpaceDN w:val="0"/>
        <w:adjustRightInd w:val="0"/>
        <w:ind w:firstLine="540"/>
        <w:rPr>
          <w:sz w:val="28"/>
          <w:szCs w:val="28"/>
        </w:rPr>
        <w:sectPr w:rsidR="00831EB4" w:rsidRPr="00831EB4" w:rsidSect="006F7567">
          <w:pgSz w:w="11905" w:h="16838" w:code="9"/>
          <w:pgMar w:top="1134" w:right="567" w:bottom="993" w:left="1134" w:header="720" w:footer="720" w:gutter="0"/>
          <w:cols w:space="720"/>
        </w:sectPr>
      </w:pPr>
    </w:p>
    <w:p w:rsidR="00831EB4" w:rsidRPr="00831EB4" w:rsidRDefault="00831EB4" w:rsidP="00831EB4">
      <w:pPr>
        <w:autoSpaceDE w:val="0"/>
        <w:autoSpaceDN w:val="0"/>
        <w:adjustRightInd w:val="0"/>
        <w:jc w:val="center"/>
        <w:outlineLvl w:val="1"/>
        <w:rPr>
          <w:sz w:val="28"/>
          <w:szCs w:val="28"/>
        </w:rPr>
      </w:pPr>
      <w:r w:rsidRPr="00831EB4">
        <w:rPr>
          <w:sz w:val="28"/>
          <w:szCs w:val="28"/>
        </w:rPr>
        <w:lastRenderedPageBreak/>
        <w:t>2. Стандарт предоставления государственной услуги</w:t>
      </w:r>
    </w:p>
    <w:p w:rsidR="00831EB4" w:rsidRPr="00831EB4" w:rsidRDefault="00831EB4" w:rsidP="00831EB4">
      <w:pPr>
        <w:autoSpaceDE w:val="0"/>
        <w:autoSpaceDN w:val="0"/>
        <w:adjustRightInd w:val="0"/>
        <w:ind w:firstLine="540"/>
        <w:rPr>
          <w:sz w:val="16"/>
          <w:szCs w:val="16"/>
        </w:rPr>
      </w:pPr>
    </w:p>
    <w:p w:rsidR="00831EB4" w:rsidRPr="00831EB4" w:rsidRDefault="00831EB4" w:rsidP="00831EB4">
      <w:pPr>
        <w:autoSpaceDE w:val="0"/>
        <w:autoSpaceDN w:val="0"/>
        <w:adjustRightInd w:val="0"/>
        <w:ind w:firstLine="540"/>
        <w:rPr>
          <w:sz w:val="28"/>
          <w:szCs w:val="2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7975"/>
        <w:gridCol w:w="3207"/>
      </w:tblGrid>
      <w:tr w:rsidR="00831EB4" w:rsidRPr="00831EB4" w:rsidTr="00504D6A">
        <w:tc>
          <w:tcPr>
            <w:tcW w:w="4171" w:type="dxa"/>
            <w:shd w:val="clear" w:color="auto" w:fill="auto"/>
            <w:vAlign w:val="center"/>
            <w:hideMark/>
          </w:tcPr>
          <w:p w:rsidR="00831EB4" w:rsidRPr="00831EB4" w:rsidRDefault="00831EB4" w:rsidP="00831EB4">
            <w:pPr>
              <w:autoSpaceDE w:val="0"/>
              <w:autoSpaceDN w:val="0"/>
              <w:adjustRightInd w:val="0"/>
              <w:jc w:val="center"/>
              <w:rPr>
                <w:szCs w:val="24"/>
              </w:rPr>
            </w:pPr>
            <w:r w:rsidRPr="00831EB4">
              <w:rPr>
                <w:szCs w:val="24"/>
              </w:rPr>
              <w:t>Наименование требования к стандарту предоставления государственной услуги</w:t>
            </w:r>
          </w:p>
        </w:tc>
        <w:tc>
          <w:tcPr>
            <w:tcW w:w="7975" w:type="dxa"/>
            <w:shd w:val="clear" w:color="auto" w:fill="auto"/>
            <w:vAlign w:val="center"/>
            <w:hideMark/>
          </w:tcPr>
          <w:p w:rsidR="00831EB4" w:rsidRPr="00831EB4" w:rsidRDefault="00831EB4" w:rsidP="00831EB4">
            <w:pPr>
              <w:autoSpaceDE w:val="0"/>
              <w:autoSpaceDN w:val="0"/>
              <w:adjustRightInd w:val="0"/>
              <w:ind w:firstLine="540"/>
              <w:jc w:val="center"/>
              <w:rPr>
                <w:szCs w:val="24"/>
              </w:rPr>
            </w:pPr>
            <w:r w:rsidRPr="00831EB4">
              <w:rPr>
                <w:szCs w:val="24"/>
              </w:rPr>
              <w:t>Содержание требований к стандарту</w:t>
            </w:r>
          </w:p>
        </w:tc>
        <w:tc>
          <w:tcPr>
            <w:tcW w:w="3207" w:type="dxa"/>
            <w:shd w:val="clear" w:color="auto" w:fill="auto"/>
            <w:vAlign w:val="center"/>
            <w:hideMark/>
          </w:tcPr>
          <w:p w:rsidR="00831EB4" w:rsidRPr="00831EB4" w:rsidRDefault="00831EB4" w:rsidP="00831EB4">
            <w:pPr>
              <w:autoSpaceDE w:val="0"/>
              <w:autoSpaceDN w:val="0"/>
              <w:adjustRightInd w:val="0"/>
              <w:ind w:firstLine="45"/>
              <w:jc w:val="center"/>
              <w:rPr>
                <w:szCs w:val="24"/>
              </w:rPr>
            </w:pPr>
            <w:r w:rsidRPr="00831EB4">
              <w:rPr>
                <w:szCs w:val="24"/>
              </w:rPr>
              <w:t>Нормативный акт, устанавливающий услугу или требование</w:t>
            </w: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2.1. Наименование государственной услуги </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proofErr w:type="gramStart"/>
            <w:r w:rsidRPr="00831EB4">
              <w:rPr>
                <w:szCs w:val="24"/>
              </w:rPr>
              <w:t xml:space="preserve">Выдача разрешений на строительство объектов капитального строительства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 за исключением случаев, установленных частью 5 </w:t>
            </w:r>
            <w:hyperlink r:id="rId9" w:history="1">
              <w:r w:rsidRPr="00924183">
                <w:rPr>
                  <w:szCs w:val="24"/>
                  <w:u w:val="single"/>
                </w:rPr>
                <w:t>статьи 51 Градостроительного кодекса Российской Федерации</w:t>
              </w:r>
            </w:hyperlink>
            <w:r w:rsidRPr="00924183">
              <w:rPr>
                <w:szCs w:val="24"/>
              </w:rPr>
              <w:t xml:space="preserve"> и </w:t>
            </w:r>
            <w:r w:rsidRPr="00831EB4">
              <w:rPr>
                <w:szCs w:val="24"/>
              </w:rPr>
              <w:t>другими</w:t>
            </w:r>
            <w:proofErr w:type="gramEnd"/>
            <w:r w:rsidRPr="00831EB4">
              <w:rPr>
                <w:szCs w:val="24"/>
              </w:rPr>
              <w:t xml:space="preserve"> федеральными законами </w:t>
            </w:r>
          </w:p>
        </w:tc>
        <w:tc>
          <w:tcPr>
            <w:tcW w:w="3207" w:type="dxa"/>
            <w:shd w:val="clear" w:color="auto" w:fill="auto"/>
            <w:hideMark/>
          </w:tcPr>
          <w:p w:rsidR="00831EB4" w:rsidRPr="00831EB4" w:rsidRDefault="00E73F18" w:rsidP="00E73F18">
            <w:pPr>
              <w:autoSpaceDE w:val="0"/>
              <w:autoSpaceDN w:val="0"/>
              <w:adjustRightInd w:val="0"/>
              <w:ind w:firstLine="45"/>
              <w:jc w:val="left"/>
              <w:rPr>
                <w:szCs w:val="24"/>
              </w:rPr>
            </w:pPr>
            <w:r>
              <w:rPr>
                <w:szCs w:val="24"/>
              </w:rPr>
              <w:t>С</w:t>
            </w:r>
            <w:r w:rsidR="00831EB4" w:rsidRPr="00831EB4">
              <w:rPr>
                <w:szCs w:val="24"/>
              </w:rPr>
              <w:t xml:space="preserve">т. 51 </w:t>
            </w:r>
            <w:proofErr w:type="spellStart"/>
            <w:r w:rsidR="00831EB4" w:rsidRPr="00831EB4">
              <w:rPr>
                <w:szCs w:val="24"/>
              </w:rPr>
              <w:t>ГрК</w:t>
            </w:r>
            <w:proofErr w:type="spellEnd"/>
            <w:r w:rsidR="00831EB4" w:rsidRPr="00831EB4">
              <w:rPr>
                <w:szCs w:val="24"/>
              </w:rPr>
              <w:t xml:space="preserve"> РФ, </w:t>
            </w:r>
            <w:r w:rsidR="00D44312" w:rsidRPr="00D44312">
              <w:rPr>
                <w:szCs w:val="24"/>
              </w:rPr>
              <w:t>Федеральный закон № 257-ФЗ</w:t>
            </w:r>
            <w:r w:rsidR="00D44312">
              <w:rPr>
                <w:szCs w:val="24"/>
              </w:rPr>
              <w:t xml:space="preserve">, </w:t>
            </w:r>
            <w:r w:rsidRPr="00E73F18">
              <w:rPr>
                <w:szCs w:val="24"/>
              </w:rPr>
              <w:t>Закон РТ № 43-ЗРТ</w:t>
            </w:r>
            <w:r w:rsidR="00D44312">
              <w:rPr>
                <w:szCs w:val="24"/>
              </w:rPr>
              <w:t xml:space="preserve">, </w:t>
            </w:r>
            <w:r w:rsidR="00831EB4" w:rsidRPr="00831EB4">
              <w:rPr>
                <w:szCs w:val="24"/>
              </w:rPr>
              <w:t xml:space="preserve">Положение о Министерстве </w:t>
            </w: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2.2. Наименование органа исполнительной власти, непосредственно предоставляющего государственную услугу </w:t>
            </w:r>
          </w:p>
        </w:tc>
        <w:tc>
          <w:tcPr>
            <w:tcW w:w="7975" w:type="dxa"/>
            <w:shd w:val="clear" w:color="auto" w:fill="auto"/>
            <w:hideMark/>
          </w:tcPr>
          <w:p w:rsidR="00831EB4" w:rsidRPr="00831EB4" w:rsidRDefault="00831EB4" w:rsidP="003C148E">
            <w:pPr>
              <w:autoSpaceDE w:val="0"/>
              <w:autoSpaceDN w:val="0"/>
              <w:adjustRightInd w:val="0"/>
              <w:ind w:firstLine="540"/>
              <w:rPr>
                <w:szCs w:val="24"/>
              </w:rPr>
            </w:pPr>
            <w:r w:rsidRPr="00831EB4">
              <w:rPr>
                <w:szCs w:val="24"/>
              </w:rPr>
              <w:t xml:space="preserve">Министерство </w:t>
            </w:r>
            <w:r w:rsidR="003C148E">
              <w:rPr>
                <w:szCs w:val="24"/>
              </w:rPr>
              <w:t xml:space="preserve">транспорта и дорожного </w:t>
            </w:r>
            <w:proofErr w:type="spellStart"/>
            <w:r w:rsidR="003C148E">
              <w:rPr>
                <w:szCs w:val="24"/>
              </w:rPr>
              <w:t>хозяйтсва</w:t>
            </w:r>
            <w:proofErr w:type="spellEnd"/>
            <w:r w:rsidRPr="00831EB4">
              <w:rPr>
                <w:szCs w:val="24"/>
              </w:rPr>
              <w:t xml:space="preserve"> Республики Татарстан</w:t>
            </w:r>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Раздел 3 Положения о Министерстве </w:t>
            </w:r>
          </w:p>
        </w:tc>
      </w:tr>
      <w:tr w:rsidR="00831EB4" w:rsidRPr="00831EB4" w:rsidTr="00504D6A">
        <w:tc>
          <w:tcPr>
            <w:tcW w:w="4171" w:type="dxa"/>
            <w:tcBorders>
              <w:bottom w:val="single" w:sz="4" w:space="0" w:color="auto"/>
            </w:tcBorders>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2.3. Описание результата предоставления государственной услуги </w:t>
            </w:r>
          </w:p>
        </w:tc>
        <w:tc>
          <w:tcPr>
            <w:tcW w:w="7975" w:type="dxa"/>
            <w:tcBorders>
              <w:bottom w:val="single" w:sz="4" w:space="0" w:color="auto"/>
            </w:tcBorders>
            <w:shd w:val="clear" w:color="auto" w:fill="auto"/>
            <w:hideMark/>
          </w:tcPr>
          <w:p w:rsidR="00193603" w:rsidRDefault="00193603" w:rsidP="00193603">
            <w:pPr>
              <w:ind w:firstLine="540"/>
              <w:rPr>
                <w:szCs w:val="24"/>
              </w:rPr>
            </w:pPr>
            <w:r w:rsidRPr="00831EB4">
              <w:rPr>
                <w:szCs w:val="24"/>
              </w:rPr>
              <w:t>Разрешение на строительство;</w:t>
            </w:r>
            <w:r w:rsidRPr="00831EB4" w:rsidDel="00B9676A">
              <w:rPr>
                <w:szCs w:val="24"/>
              </w:rPr>
              <w:t xml:space="preserve"> </w:t>
            </w:r>
            <w:r w:rsidRPr="00831EB4">
              <w:rPr>
                <w:szCs w:val="24"/>
              </w:rPr>
              <w:t>продление срока действия разрешения на строительство;</w:t>
            </w:r>
          </w:p>
          <w:p w:rsidR="00193603" w:rsidRDefault="00193603" w:rsidP="00193603">
            <w:pPr>
              <w:ind w:firstLine="540"/>
              <w:rPr>
                <w:szCs w:val="24"/>
              </w:rPr>
            </w:pPr>
            <w:r w:rsidRPr="00831EB4">
              <w:rPr>
                <w:szCs w:val="24"/>
              </w:rPr>
              <w:t>внесение изменений в разрешение на строительство;</w:t>
            </w:r>
          </w:p>
          <w:p w:rsidR="00193603" w:rsidRDefault="00193603" w:rsidP="00193603">
            <w:pPr>
              <w:ind w:firstLine="540"/>
              <w:rPr>
                <w:szCs w:val="24"/>
              </w:rPr>
            </w:pPr>
            <w:r w:rsidRPr="00831EB4">
              <w:rPr>
                <w:szCs w:val="24"/>
              </w:rPr>
              <w:t>уведомление об отказе в выдаче разрешения на строительство;</w:t>
            </w:r>
          </w:p>
          <w:p w:rsidR="00193603" w:rsidRDefault="00193603" w:rsidP="00193603">
            <w:pPr>
              <w:ind w:firstLine="540"/>
              <w:rPr>
                <w:szCs w:val="24"/>
              </w:rPr>
            </w:pPr>
            <w:r w:rsidRPr="00831EB4">
              <w:rPr>
                <w:szCs w:val="24"/>
              </w:rPr>
              <w:t>уведомление об отказе в продлении срока действия разрешения на строительство;</w:t>
            </w:r>
          </w:p>
          <w:p w:rsidR="00831EB4" w:rsidRPr="00831EB4" w:rsidRDefault="00193603" w:rsidP="00193603">
            <w:pPr>
              <w:ind w:firstLine="540"/>
              <w:rPr>
                <w:szCs w:val="24"/>
              </w:rPr>
            </w:pPr>
            <w:r w:rsidRPr="00831EB4">
              <w:rPr>
                <w:szCs w:val="24"/>
              </w:rPr>
              <w:t>уведомление об отказе во внесении изменени</w:t>
            </w:r>
            <w:r>
              <w:rPr>
                <w:szCs w:val="24"/>
              </w:rPr>
              <w:t>й в разрешение на строительство.</w:t>
            </w:r>
          </w:p>
        </w:tc>
        <w:tc>
          <w:tcPr>
            <w:tcW w:w="3207" w:type="dxa"/>
            <w:tcBorders>
              <w:bottom w:val="single" w:sz="4" w:space="0" w:color="auto"/>
            </w:tcBorders>
            <w:shd w:val="clear" w:color="auto" w:fill="auto"/>
            <w:hideMark/>
          </w:tcPr>
          <w:p w:rsidR="00831EB4" w:rsidRPr="00831EB4" w:rsidRDefault="00E73F18" w:rsidP="00E73F18">
            <w:pPr>
              <w:autoSpaceDE w:val="0"/>
              <w:autoSpaceDN w:val="0"/>
              <w:adjustRightInd w:val="0"/>
              <w:ind w:firstLine="45"/>
              <w:jc w:val="left"/>
              <w:rPr>
                <w:szCs w:val="24"/>
              </w:rPr>
            </w:pPr>
            <w:r>
              <w:rPr>
                <w:szCs w:val="24"/>
              </w:rPr>
              <w:t>ч.1, 20, 21,14 с</w:t>
            </w:r>
            <w:r w:rsidR="00A307F3">
              <w:rPr>
                <w:szCs w:val="24"/>
              </w:rPr>
              <w:t xml:space="preserve">т. 51 </w:t>
            </w:r>
            <w:proofErr w:type="spellStart"/>
            <w:r w:rsidR="00A307F3">
              <w:rPr>
                <w:szCs w:val="24"/>
              </w:rPr>
              <w:t>ГрК</w:t>
            </w:r>
            <w:proofErr w:type="spellEnd"/>
            <w:r w:rsidR="00A307F3">
              <w:rPr>
                <w:szCs w:val="24"/>
              </w:rPr>
              <w:t xml:space="preserve"> РФ</w:t>
            </w:r>
          </w:p>
        </w:tc>
      </w:tr>
      <w:tr w:rsidR="00831EB4" w:rsidRPr="00831EB4" w:rsidTr="00504D6A">
        <w:tc>
          <w:tcPr>
            <w:tcW w:w="4171" w:type="dxa"/>
            <w:tcBorders>
              <w:bottom w:val="single" w:sz="4" w:space="0" w:color="auto"/>
            </w:tcBorders>
            <w:shd w:val="clear" w:color="auto" w:fill="auto"/>
            <w:hideMark/>
          </w:tcPr>
          <w:p w:rsidR="00831EB4" w:rsidRPr="00831EB4" w:rsidRDefault="00831EB4" w:rsidP="00831EB4">
            <w:pPr>
              <w:autoSpaceDE w:val="0"/>
              <w:autoSpaceDN w:val="0"/>
              <w:adjustRightInd w:val="0"/>
              <w:jc w:val="left"/>
              <w:rPr>
                <w:szCs w:val="24"/>
              </w:rPr>
            </w:pPr>
            <w:r w:rsidRPr="00831EB4">
              <w:rPr>
                <w:szCs w:val="24"/>
              </w:rPr>
              <w:t>2.4. Срок предоставления государственной услуги</w:t>
            </w:r>
            <w:r w:rsidR="001E6A9D">
              <w:rPr>
                <w:szCs w:val="24"/>
              </w:rPr>
              <w:t xml:space="preserve">, </w:t>
            </w:r>
            <w:r w:rsidR="001F60C5" w:rsidRPr="001F60C5">
              <w:rPr>
                <w:szCs w:val="24"/>
              </w:rPr>
              <w:t xml:space="preserve"> в том числе с учетом необходимости обращения в организации, участвующие в предоставлении государственной услуги</w:t>
            </w:r>
            <w:r w:rsidR="001F60C5" w:rsidRPr="00657609">
              <w:rPr>
                <w:szCs w:val="24"/>
              </w:rPr>
              <w:t xml:space="preserve">, срок приостановления предоставления государственной услуги </w:t>
            </w:r>
            <w:r w:rsidR="001F60C5" w:rsidRPr="001F60C5">
              <w:rPr>
                <w:szCs w:val="24"/>
              </w:rPr>
              <w:t xml:space="preserve">в случае, если возможность </w:t>
            </w:r>
            <w:r w:rsidR="001F60C5" w:rsidRPr="001F60C5">
              <w:rPr>
                <w:szCs w:val="24"/>
              </w:rPr>
              <w:lastRenderedPageBreak/>
              <w:t>приостановления предусмотрена законодательством Российской Федерации</w:t>
            </w:r>
          </w:p>
        </w:tc>
        <w:tc>
          <w:tcPr>
            <w:tcW w:w="7975" w:type="dxa"/>
            <w:tcBorders>
              <w:bottom w:val="single" w:sz="4" w:space="0" w:color="auto"/>
            </w:tcBorders>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lastRenderedPageBreak/>
              <w:t>1. Срок осуществления процедуры выдачи либо отказа в выдаче разрешения на строительство (продления действия разрешения на строительство) составляет не более 10 рабочих дней со дня регистрации заявления о выдаче разрешения на строительство (продления действия разрешения на строительство).</w:t>
            </w:r>
          </w:p>
          <w:p w:rsidR="00831EB4" w:rsidRDefault="00831EB4" w:rsidP="00831EB4">
            <w:pPr>
              <w:ind w:firstLine="540"/>
              <w:rPr>
                <w:szCs w:val="24"/>
              </w:rPr>
            </w:pPr>
            <w:r w:rsidRPr="00831EB4">
              <w:rPr>
                <w:szCs w:val="24"/>
              </w:rPr>
              <w:t xml:space="preserve">2. Срок осуществления процедуры внесения изменений в разрешение на строительство либо отказа во внесении изменений в разрешение на строительство составляет не более 10 рабочих дней со дня регистрации </w:t>
            </w:r>
            <w:r w:rsidRPr="00831EB4">
              <w:rPr>
                <w:szCs w:val="24"/>
              </w:rPr>
              <w:lastRenderedPageBreak/>
              <w:t xml:space="preserve">уведомления от заявителя или застройщика о переходе к ним прав на земельные участки, права пользования недрами, об образовании земельного участка. </w:t>
            </w:r>
          </w:p>
          <w:p w:rsidR="00CC02F4" w:rsidRPr="00831EB4" w:rsidRDefault="00CC02F4" w:rsidP="00CC02F4">
            <w:pPr>
              <w:ind w:firstLine="540"/>
              <w:rPr>
                <w:szCs w:val="24"/>
              </w:rPr>
            </w:pPr>
            <w:r w:rsidRPr="00657609">
              <w:rPr>
                <w:szCs w:val="24"/>
              </w:rPr>
              <w:t>Приостановление предоставления государственной услуги не предусмотрено.</w:t>
            </w:r>
          </w:p>
        </w:tc>
        <w:tc>
          <w:tcPr>
            <w:tcW w:w="3207" w:type="dxa"/>
            <w:tcBorders>
              <w:bottom w:val="single" w:sz="4" w:space="0" w:color="auto"/>
            </w:tcBorders>
            <w:shd w:val="clear" w:color="auto" w:fill="auto"/>
            <w:hideMark/>
          </w:tcPr>
          <w:p w:rsidR="00831EB4" w:rsidRPr="00831EB4" w:rsidRDefault="004A6BBB" w:rsidP="004A6BBB">
            <w:pPr>
              <w:autoSpaceDE w:val="0"/>
              <w:autoSpaceDN w:val="0"/>
              <w:adjustRightInd w:val="0"/>
              <w:ind w:firstLine="45"/>
              <w:jc w:val="left"/>
              <w:rPr>
                <w:szCs w:val="24"/>
              </w:rPr>
            </w:pPr>
            <w:r>
              <w:rPr>
                <w:szCs w:val="24"/>
              </w:rPr>
              <w:lastRenderedPageBreak/>
              <w:t>ч.11, 21,14 с</w:t>
            </w:r>
            <w:r w:rsidR="00831EB4" w:rsidRPr="00831EB4">
              <w:rPr>
                <w:szCs w:val="24"/>
              </w:rPr>
              <w:t xml:space="preserve">т. 51 </w:t>
            </w:r>
            <w:proofErr w:type="spellStart"/>
            <w:r w:rsidR="00831EB4" w:rsidRPr="00831EB4">
              <w:rPr>
                <w:szCs w:val="24"/>
              </w:rPr>
              <w:t>ГрК</w:t>
            </w:r>
            <w:proofErr w:type="spellEnd"/>
            <w:r w:rsidR="00831EB4" w:rsidRPr="00831EB4">
              <w:rPr>
                <w:szCs w:val="24"/>
              </w:rPr>
              <w:t xml:space="preserve"> РФ </w:t>
            </w:r>
          </w:p>
        </w:tc>
      </w:tr>
      <w:tr w:rsidR="00831EB4" w:rsidRPr="00831EB4" w:rsidTr="00831EB4">
        <w:trPr>
          <w:trHeight w:val="2552"/>
        </w:trPr>
        <w:tc>
          <w:tcPr>
            <w:tcW w:w="4171" w:type="dxa"/>
            <w:tcBorders>
              <w:top w:val="single" w:sz="4" w:space="0" w:color="auto"/>
              <w:bottom w:val="nil"/>
            </w:tcBorders>
            <w:shd w:val="clear" w:color="auto" w:fill="auto"/>
            <w:hideMark/>
          </w:tcPr>
          <w:p w:rsidR="00831EB4" w:rsidRPr="00831EB4" w:rsidRDefault="00831EB4" w:rsidP="00831EB4">
            <w:pPr>
              <w:autoSpaceDE w:val="0"/>
              <w:autoSpaceDN w:val="0"/>
              <w:adjustRightInd w:val="0"/>
              <w:jc w:val="left"/>
              <w:rPr>
                <w:szCs w:val="24"/>
              </w:rPr>
            </w:pPr>
            <w:r w:rsidRPr="00831EB4">
              <w:rPr>
                <w:szCs w:val="24"/>
              </w:rPr>
              <w:lastRenderedPageBreak/>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необходимыми и обязательными для предоставления государственных услуг, подлежащих представлению заявителем, </w:t>
            </w:r>
            <w:r w:rsidRPr="00831EB4">
              <w:rPr>
                <w:color w:val="000000"/>
                <w:szCs w:val="24"/>
              </w:rPr>
              <w:t>способы их получения заявителем, в том числе в электронной форме, порядок их представления</w:t>
            </w:r>
          </w:p>
        </w:tc>
        <w:tc>
          <w:tcPr>
            <w:tcW w:w="7975" w:type="dxa"/>
            <w:tcBorders>
              <w:top w:val="single" w:sz="4" w:space="0" w:color="auto"/>
              <w:bottom w:val="single" w:sz="4" w:space="0" w:color="auto"/>
            </w:tcBorders>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 xml:space="preserve">2.5.1. Заявление о выдаче разрешения на строительство, продлении срока действия разрешения на строительство, а также уведомление о переходе прав на земельные участки, права пользования недрами и об образовании земельного участка (далее - уведомление о переходе права) подается заявителем (его уполномоченным представителем) лично либо почтовым отправлением в адрес Министерства. Заявление или уведомление о переходе права заполняется от руки, машинописным способом или с применением компьютера и </w:t>
            </w:r>
            <w:r w:rsidR="00E85839">
              <w:rPr>
                <w:szCs w:val="24"/>
              </w:rPr>
              <w:t xml:space="preserve">при наличии печати </w:t>
            </w:r>
            <w:r w:rsidRPr="00657609">
              <w:rPr>
                <w:szCs w:val="24"/>
              </w:rPr>
              <w:t>заверяется печатью заявителя</w:t>
            </w:r>
            <w:r w:rsidR="00E121C1" w:rsidRPr="00657609">
              <w:rPr>
                <w:szCs w:val="24"/>
              </w:rPr>
              <w:t>.</w:t>
            </w:r>
          </w:p>
        </w:tc>
        <w:tc>
          <w:tcPr>
            <w:tcW w:w="3207" w:type="dxa"/>
            <w:tcBorders>
              <w:top w:val="single" w:sz="4" w:space="0" w:color="auto"/>
              <w:bottom w:val="single" w:sz="4" w:space="0" w:color="auto"/>
            </w:tcBorders>
            <w:shd w:val="clear" w:color="auto" w:fill="auto"/>
            <w:hideMark/>
          </w:tcPr>
          <w:p w:rsidR="00A3150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w:t>
            </w:r>
          </w:p>
          <w:p w:rsidR="00831EB4" w:rsidRPr="00831EB4" w:rsidRDefault="00A31504" w:rsidP="00831EB4">
            <w:pPr>
              <w:autoSpaceDE w:val="0"/>
              <w:autoSpaceDN w:val="0"/>
              <w:adjustRightInd w:val="0"/>
              <w:ind w:firstLine="45"/>
              <w:jc w:val="left"/>
              <w:rPr>
                <w:szCs w:val="24"/>
              </w:rPr>
            </w:pPr>
            <w:r w:rsidRPr="00657609">
              <w:rPr>
                <w:szCs w:val="24"/>
              </w:rPr>
              <w:t>82-ФЗ от 06.04.2015</w:t>
            </w:r>
            <w:r w:rsidR="00831EB4" w:rsidRPr="00657609">
              <w:rPr>
                <w:szCs w:val="24"/>
              </w:rPr>
              <w:t xml:space="preserve"> </w:t>
            </w:r>
          </w:p>
        </w:tc>
      </w:tr>
      <w:tr w:rsidR="00831EB4" w:rsidRPr="00831EB4" w:rsidTr="00504D6A">
        <w:tc>
          <w:tcPr>
            <w:tcW w:w="4171" w:type="dxa"/>
            <w:tcBorders>
              <w:top w:val="nil"/>
              <w:bottom w:val="nil"/>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bottom w:val="single" w:sz="4" w:space="0" w:color="auto"/>
            </w:tcBorders>
            <w:shd w:val="clear" w:color="auto" w:fill="auto"/>
            <w:hideMark/>
          </w:tcPr>
          <w:p w:rsidR="00831EB4" w:rsidRPr="00831EB4" w:rsidRDefault="00831EB4" w:rsidP="00467BEF">
            <w:pPr>
              <w:autoSpaceDE w:val="0"/>
              <w:autoSpaceDN w:val="0"/>
              <w:adjustRightInd w:val="0"/>
              <w:ind w:firstLine="540"/>
              <w:rPr>
                <w:szCs w:val="24"/>
              </w:rPr>
            </w:pPr>
            <w:r w:rsidRPr="00831EB4">
              <w:rPr>
                <w:szCs w:val="24"/>
              </w:rPr>
              <w:t xml:space="preserve">2.5.2. Заявление о выдаче разрешения на строительство, о продлении срока действия разрешения на строительство, а также уведомление о переходе права составляется по образцам, приведенным в приложениях </w:t>
            </w:r>
            <w:r w:rsidR="000F30E9">
              <w:rPr>
                <w:szCs w:val="24"/>
              </w:rPr>
              <w:t xml:space="preserve">   </w:t>
            </w:r>
            <w:r w:rsidRPr="00831EB4">
              <w:rPr>
                <w:szCs w:val="24"/>
              </w:rPr>
              <w:t xml:space="preserve">№ 1, № 2 к настоящему </w:t>
            </w:r>
            <w:r w:rsidR="00467BEF">
              <w:rPr>
                <w:szCs w:val="24"/>
              </w:rPr>
              <w:t>Регламенту</w:t>
            </w:r>
            <w:r w:rsidRPr="00831EB4">
              <w:rPr>
                <w:szCs w:val="24"/>
              </w:rPr>
              <w:t>.</w:t>
            </w:r>
            <w:r w:rsidRPr="00831EB4">
              <w:rPr>
                <w:szCs w:val="24"/>
              </w:rPr>
              <w:br/>
            </w:r>
            <w:proofErr w:type="gramStart"/>
            <w:r w:rsidRPr="00831EB4">
              <w:rPr>
                <w:szCs w:val="24"/>
              </w:rPr>
              <w:t>В заявлении и в уведомлении о переходе права должно быть указано:</w:t>
            </w:r>
            <w:r w:rsidRPr="00831EB4">
              <w:rPr>
                <w:szCs w:val="24"/>
              </w:rPr>
              <w:br/>
              <w:t>куда подается данное заявление (в Министерство);</w:t>
            </w:r>
            <w:r w:rsidRPr="00831EB4">
              <w:rPr>
                <w:szCs w:val="24"/>
              </w:rPr>
              <w:br/>
              <w:t>для юридических лиц или индивидуальных предпринимателей</w:t>
            </w:r>
            <w:r w:rsidRPr="00831EB4">
              <w:rPr>
                <w:szCs w:val="24"/>
              </w:rPr>
              <w:br/>
              <w:t>- наименование, организационно-правовая форма, идентификационный номер налогоплательщика (далее - ИНН); юридический и почтовый адреса; фамилия, имя, отчество руководителя; телефон; банковские реквизиты (наименование банка, расчетный счет, корреспондентский счет, банковский индивидуальный код (далее - p/с, к/с, БИК));</w:t>
            </w:r>
            <w:proofErr w:type="gramEnd"/>
            <w:r w:rsidRPr="00831EB4">
              <w:rPr>
                <w:szCs w:val="24"/>
              </w:rPr>
              <w:br/>
              <w:t>для физических лиц - Ф.И.О., место жительства, данные документа, удостоверяющего личность</w:t>
            </w:r>
            <w:r w:rsidR="00E121C1">
              <w:rPr>
                <w:szCs w:val="24"/>
              </w:rPr>
              <w:t>.</w:t>
            </w:r>
          </w:p>
        </w:tc>
        <w:tc>
          <w:tcPr>
            <w:tcW w:w="3207" w:type="dxa"/>
            <w:tcBorders>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nil"/>
              <w:bottom w:val="nil"/>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top w:val="single" w:sz="4" w:space="0" w:color="auto"/>
              <w:bottom w:val="nil"/>
            </w:tcBorders>
            <w:shd w:val="clear" w:color="auto" w:fill="auto"/>
            <w:hideMark/>
          </w:tcPr>
          <w:p w:rsidR="00831EB4" w:rsidRPr="00831EB4" w:rsidRDefault="00831EB4" w:rsidP="000C6132">
            <w:pPr>
              <w:autoSpaceDE w:val="0"/>
              <w:autoSpaceDN w:val="0"/>
              <w:adjustRightInd w:val="0"/>
              <w:ind w:firstLine="540"/>
              <w:rPr>
                <w:szCs w:val="24"/>
              </w:rPr>
            </w:pPr>
            <w:r w:rsidRPr="00831EB4">
              <w:rPr>
                <w:szCs w:val="24"/>
              </w:rPr>
              <w:t xml:space="preserve">2.5.3. </w:t>
            </w:r>
            <w:proofErr w:type="gramStart"/>
            <w:r w:rsidRPr="00831EB4">
              <w:rPr>
                <w:szCs w:val="24"/>
              </w:rPr>
              <w:t xml:space="preserve">В заявлениях о выдаче разрешения на строительство и о продлении срока действия разрешения на строительство должно быть </w:t>
            </w:r>
            <w:r w:rsidRPr="00831EB4">
              <w:rPr>
                <w:szCs w:val="24"/>
              </w:rPr>
              <w:lastRenderedPageBreak/>
              <w:t>указано:</w:t>
            </w:r>
            <w:r w:rsidRPr="00831EB4">
              <w:rPr>
                <w:szCs w:val="24"/>
              </w:rPr>
              <w:br/>
              <w:t>- наименование и адрес объекта; вид планируемых работ на объекте (строительство, реконструкция) и срок, в течение которого они будут осуществляться (согласно проекту организации строительства); наименование проектной организации, разработавшей проектную документацию на строительство, реконструкцию объекта капитального строительства;</w:t>
            </w:r>
            <w:proofErr w:type="gramEnd"/>
            <w:r w:rsidRPr="00831EB4">
              <w:rPr>
                <w:szCs w:val="24"/>
              </w:rPr>
              <w:t xml:space="preserve"> </w:t>
            </w:r>
            <w:proofErr w:type="gramStart"/>
            <w:r w:rsidRPr="00831EB4">
              <w:rPr>
                <w:szCs w:val="24"/>
              </w:rPr>
              <w:t>информация о том, кем, когда и за каким номером утверждена проектно-сметная документация; реквизиты положительного заключения государственной экспертизы; номер и дата государственного контракта на выполнение подрядных работ с указанием подрядной организации, ее форм собственности и банковских реквизитов; номер и дата свидетельства о допуске подрядной организации к работам, которые оказывают влияние на безопасность объектов капитального строительства, с указанием органа, выдавшего свидетельство;</w:t>
            </w:r>
            <w:proofErr w:type="gramEnd"/>
            <w:r w:rsidRPr="00831EB4">
              <w:rPr>
                <w:szCs w:val="24"/>
              </w:rPr>
              <w:t xml:space="preserve"> информация о лице, ответственном за производство работ (Ф.И.О., образование, стаж работы в строительстве), и приказ о его назначении; основные показатели объекта (из проектно-сметной документации); перечень документов, прилагаемых к заявлению согласно </w:t>
            </w:r>
            <w:proofErr w:type="spellStart"/>
            <w:r w:rsidRPr="00831EB4">
              <w:rPr>
                <w:szCs w:val="24"/>
              </w:rPr>
              <w:t>ГрК</w:t>
            </w:r>
            <w:proofErr w:type="spellEnd"/>
            <w:r w:rsidRPr="00831EB4">
              <w:rPr>
                <w:szCs w:val="24"/>
              </w:rPr>
              <w:t xml:space="preserve"> РФ; подпись, дата, Ф.И.О. и должность лица, представляющего заявителя.</w:t>
            </w:r>
          </w:p>
        </w:tc>
        <w:tc>
          <w:tcPr>
            <w:tcW w:w="3207" w:type="dxa"/>
            <w:tcBorders>
              <w:top w:val="single" w:sz="4" w:space="0" w:color="auto"/>
              <w:bottom w:val="nil"/>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lastRenderedPageBreak/>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nil"/>
              <w:bottom w:val="nil"/>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top w:val="nil"/>
              <w:bottom w:val="single" w:sz="4" w:space="0" w:color="auto"/>
            </w:tcBorders>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В заявлении о продлении срока действия разрешения на строительство и в уведомлении о переходе права также должны быть указаны дата и номер выданного разрешения на строительство</w:t>
            </w:r>
            <w:r w:rsidR="00E121C1">
              <w:rPr>
                <w:szCs w:val="24"/>
              </w:rPr>
              <w:t>.</w:t>
            </w:r>
          </w:p>
        </w:tc>
        <w:tc>
          <w:tcPr>
            <w:tcW w:w="3207" w:type="dxa"/>
            <w:tcBorders>
              <w:top w:val="nil"/>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nil"/>
              <w:bottom w:val="nil"/>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top w:val="single" w:sz="4" w:space="0" w:color="auto"/>
              <w:bottom w:val="single" w:sz="4" w:space="0" w:color="auto"/>
            </w:tcBorders>
            <w:shd w:val="clear" w:color="auto" w:fill="auto"/>
            <w:hideMark/>
          </w:tcPr>
          <w:p w:rsidR="00E121C1" w:rsidRDefault="00831EB4" w:rsidP="00E121C1">
            <w:pPr>
              <w:autoSpaceDE w:val="0"/>
              <w:autoSpaceDN w:val="0"/>
              <w:adjustRightInd w:val="0"/>
              <w:ind w:firstLine="540"/>
              <w:rPr>
                <w:szCs w:val="24"/>
              </w:rPr>
            </w:pPr>
            <w:r w:rsidRPr="00831EB4">
              <w:rPr>
                <w:szCs w:val="24"/>
              </w:rPr>
              <w:t>2.5.4. В уведомлении о переходе права должны быть указаны реквизиты:</w:t>
            </w:r>
            <w:r w:rsidRPr="00831EB4">
              <w:rPr>
                <w:szCs w:val="24"/>
              </w:rPr>
              <w:br/>
              <w:t>1) правоустанавливающих документов на земельные участки в случае перехода прав на такие земельные участки;</w:t>
            </w:r>
          </w:p>
          <w:p w:rsidR="00831EB4" w:rsidRPr="00831EB4" w:rsidRDefault="00831EB4" w:rsidP="00E121C1">
            <w:pPr>
              <w:autoSpaceDE w:val="0"/>
              <w:autoSpaceDN w:val="0"/>
              <w:adjustRightInd w:val="0"/>
              <w:rPr>
                <w:szCs w:val="24"/>
              </w:rPr>
            </w:pPr>
            <w:r w:rsidRPr="00831EB4">
              <w:rPr>
                <w:szCs w:val="24"/>
              </w:rPr>
              <w:t>2)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исполнительной власти или орган местного самоуправления, в случаях:</w:t>
            </w:r>
            <w:r w:rsidRPr="00831EB4">
              <w:rPr>
                <w:szCs w:val="24"/>
              </w:rPr>
              <w:b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sidRPr="00831EB4">
              <w:rPr>
                <w:szCs w:val="24"/>
              </w:rPr>
              <w:br/>
              <w:t xml:space="preserve">образования земельных участков путем раздела, перераспределения земельных участков или выдела из земельных участков, в отношении </w:t>
            </w:r>
            <w:r w:rsidRPr="00831EB4">
              <w:rPr>
                <w:szCs w:val="24"/>
              </w:rPr>
              <w:lastRenderedPageBreak/>
              <w:t>которых выдано разрешение на строительство;</w:t>
            </w:r>
            <w:r w:rsidRPr="00831EB4">
              <w:rPr>
                <w:szCs w:val="24"/>
              </w:rPr>
              <w:b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r w:rsidRPr="00831EB4">
              <w:rPr>
                <w:szCs w:val="24"/>
              </w:rPr>
              <w:br/>
              <w:t>4) решения о предоставлении права пользования недрами и решения о переоформлении лицензии на право пользования недрами</w:t>
            </w:r>
            <w:r w:rsidR="00E121C1">
              <w:rPr>
                <w:szCs w:val="24"/>
              </w:rPr>
              <w:t>.</w:t>
            </w:r>
          </w:p>
        </w:tc>
        <w:tc>
          <w:tcPr>
            <w:tcW w:w="3207" w:type="dxa"/>
            <w:tcBorders>
              <w:top w:val="single" w:sz="4" w:space="0" w:color="auto"/>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lastRenderedPageBreak/>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nil"/>
              <w:bottom w:val="nil"/>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top w:val="single" w:sz="4" w:space="0" w:color="auto"/>
              <w:bottom w:val="single" w:sz="4" w:space="0" w:color="auto"/>
            </w:tcBorders>
            <w:shd w:val="clear" w:color="auto" w:fill="auto"/>
            <w:hideMark/>
          </w:tcPr>
          <w:p w:rsidR="00831EB4" w:rsidRPr="00831EB4" w:rsidRDefault="00831EB4" w:rsidP="00E121C1">
            <w:pPr>
              <w:autoSpaceDE w:val="0"/>
              <w:autoSpaceDN w:val="0"/>
              <w:adjustRightInd w:val="0"/>
              <w:ind w:firstLine="540"/>
              <w:jc w:val="left"/>
              <w:rPr>
                <w:szCs w:val="24"/>
              </w:rPr>
            </w:pPr>
            <w:r w:rsidRPr="00831EB4">
              <w:rPr>
                <w:szCs w:val="24"/>
              </w:rPr>
              <w:t>2.5.5. К заявлению о выдаче разрешения на строительство прилагаются:</w:t>
            </w:r>
            <w:r w:rsidRPr="00831EB4">
              <w:rPr>
                <w:szCs w:val="24"/>
              </w:rPr>
              <w:br/>
              <w:t>1) правоустанавливающие документы на земельный участок;</w:t>
            </w:r>
            <w:r w:rsidRPr="00831EB4">
              <w:rPr>
                <w:szCs w:val="24"/>
              </w:rPr>
              <w:b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r w:rsidRPr="00831EB4">
              <w:rPr>
                <w:szCs w:val="24"/>
              </w:rPr>
              <w:br/>
              <w:t>3) материалы, содержащиеся в проектной документации:</w:t>
            </w:r>
            <w:r w:rsidRPr="00831EB4">
              <w:rPr>
                <w:szCs w:val="24"/>
              </w:rPr>
              <w:br/>
              <w:t>а) пояснительная записка;</w:t>
            </w:r>
            <w:r w:rsidRPr="00831EB4">
              <w:rPr>
                <w:szCs w:val="24"/>
              </w:rPr>
              <w:br/>
            </w:r>
            <w:proofErr w:type="gramStart"/>
            <w:r w:rsidRPr="00831EB4">
              <w:rPr>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831EB4">
              <w:rPr>
                <w:szCs w:val="24"/>
              </w:rPr>
              <w:b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roofErr w:type="gramEnd"/>
            <w:r w:rsidRPr="00831EB4">
              <w:rPr>
                <w:szCs w:val="24"/>
              </w:rPr>
              <w:br/>
              <w:t xml:space="preserve">г) схемы, отображающие </w:t>
            </w:r>
            <w:proofErr w:type="gramStart"/>
            <w:r w:rsidRPr="00831EB4">
              <w:rPr>
                <w:szCs w:val="24"/>
              </w:rPr>
              <w:t>архитектурные решения</w:t>
            </w:r>
            <w:proofErr w:type="gramEnd"/>
            <w:r w:rsidRPr="00831EB4">
              <w:rPr>
                <w:szCs w:val="24"/>
              </w:rPr>
              <w:t>;</w:t>
            </w:r>
            <w:r w:rsidRPr="00831EB4">
              <w:rPr>
                <w:szCs w:val="24"/>
              </w:rPr>
              <w:b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 технического обеспечения;</w:t>
            </w:r>
            <w:r w:rsidRPr="00831EB4">
              <w:rPr>
                <w:szCs w:val="24"/>
              </w:rPr>
              <w:br/>
              <w:t>е) проект организации строительства объекта капитального строительства;</w:t>
            </w:r>
            <w:r w:rsidRPr="00831EB4">
              <w:rPr>
                <w:szCs w:val="24"/>
              </w:rPr>
              <w:br/>
              <w:t>ж) проект организации работ по сносу или демонтажу объектов капитального строительства, их частей;</w:t>
            </w:r>
            <w:r w:rsidRPr="00831EB4">
              <w:rPr>
                <w:szCs w:val="24"/>
              </w:rPr>
              <w:br/>
            </w:r>
            <w:proofErr w:type="gramStart"/>
            <w:r w:rsidRPr="00831EB4">
              <w:rPr>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w:t>
            </w:r>
            <w:r w:rsidRPr="00831EB4">
              <w:rPr>
                <w:szCs w:val="24"/>
              </w:rPr>
              <w:lastRenderedPageBreak/>
              <w:t xml:space="preserve">строительства в случае, предусмотренном ч. 12.1 ст. 48 </w:t>
            </w:r>
            <w:proofErr w:type="spellStart"/>
            <w:r w:rsidRPr="00831EB4">
              <w:rPr>
                <w:szCs w:val="24"/>
              </w:rPr>
              <w:t>ГрК</w:t>
            </w:r>
            <w:proofErr w:type="spellEnd"/>
            <w:r w:rsidRPr="00831EB4">
              <w:rPr>
                <w:szCs w:val="24"/>
              </w:rPr>
              <w:t xml:space="preserve"> РФ), если такая проектная документация подлежит экспертизе в соответствии со ст. 49 </w:t>
            </w:r>
            <w:proofErr w:type="spellStart"/>
            <w:r w:rsidRPr="00831EB4">
              <w:rPr>
                <w:szCs w:val="24"/>
              </w:rPr>
              <w:t>ГрК</w:t>
            </w:r>
            <w:proofErr w:type="spellEnd"/>
            <w:r w:rsidRPr="00831EB4">
              <w:rPr>
                <w:szCs w:val="24"/>
              </w:rPr>
              <w:t xml:space="preserve"> РФ, положительное заключение государственной экспертизы проектной документации в случаях, предусмотренных ч. 3.4 ст. 49 </w:t>
            </w:r>
            <w:proofErr w:type="spellStart"/>
            <w:r w:rsidRPr="00831EB4">
              <w:rPr>
                <w:szCs w:val="24"/>
              </w:rPr>
              <w:t>ГрК</w:t>
            </w:r>
            <w:proofErr w:type="spellEnd"/>
            <w:r w:rsidRPr="00831EB4">
              <w:rPr>
                <w:szCs w:val="24"/>
              </w:rPr>
              <w:t xml:space="preserve"> РФ, положительное заключение государственной экологической экспертизы проектной документации в случаях</w:t>
            </w:r>
            <w:proofErr w:type="gramEnd"/>
            <w:r w:rsidRPr="00831EB4">
              <w:rPr>
                <w:szCs w:val="24"/>
              </w:rPr>
              <w:t xml:space="preserve">, предусмотренных ч. 6 ст. 49 </w:t>
            </w:r>
            <w:proofErr w:type="spellStart"/>
            <w:r w:rsidRPr="00831EB4">
              <w:rPr>
                <w:szCs w:val="24"/>
              </w:rPr>
              <w:t>ГрК</w:t>
            </w:r>
            <w:proofErr w:type="spellEnd"/>
            <w:r w:rsidRPr="00831EB4">
              <w:rPr>
                <w:szCs w:val="24"/>
              </w:rPr>
              <w:t xml:space="preserve"> РФ;</w:t>
            </w:r>
            <w:r w:rsidRPr="00831EB4">
              <w:rPr>
                <w:szCs w:val="24"/>
              </w:rPr>
              <w:b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w:t>
            </w:r>
            <w:proofErr w:type="spellStart"/>
            <w:r w:rsidRPr="00831EB4">
              <w:rPr>
                <w:szCs w:val="24"/>
              </w:rPr>
              <w:t>ГрК</w:t>
            </w:r>
            <w:proofErr w:type="spellEnd"/>
            <w:r w:rsidRPr="00831EB4">
              <w:rPr>
                <w:szCs w:val="24"/>
              </w:rPr>
              <w:t xml:space="preserve"> РФ);</w:t>
            </w:r>
            <w:r w:rsidRPr="00831EB4">
              <w:rPr>
                <w:szCs w:val="24"/>
              </w:rPr>
              <w:br/>
              <w:t>6) согласие всех правообладателей объекта капитального строительства в случае реконструкции такого объекта;</w:t>
            </w:r>
            <w:r w:rsidRPr="00831EB4">
              <w:rPr>
                <w:szCs w:val="24"/>
              </w:rPr>
              <w:b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831EB4">
              <w:rPr>
                <w:szCs w:val="24"/>
              </w:rPr>
              <w:br/>
              <w:t>К заявлению может прилагаться заключение негосударственной экспертизы проектной документации.</w:t>
            </w:r>
            <w:r w:rsidRPr="00831EB4">
              <w:rPr>
                <w:szCs w:val="24"/>
              </w:rPr>
              <w:br/>
              <w:t>Документы, необходимые для получения разрешения на строительство, представляются в одном экземпляре (оригинал или копия) либо в двух экземплярах, один из которых должен быть подлинником, второй заверенной организацией копией. В случае представления документов в двух экземплярах после проверки подлинник возвращается заявителю</w:t>
            </w:r>
            <w:r w:rsidR="00E121C1">
              <w:rPr>
                <w:szCs w:val="24"/>
              </w:rPr>
              <w:t>.</w:t>
            </w:r>
          </w:p>
        </w:tc>
        <w:tc>
          <w:tcPr>
            <w:tcW w:w="3207" w:type="dxa"/>
            <w:tcBorders>
              <w:top w:val="single" w:sz="4" w:space="0" w:color="auto"/>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lastRenderedPageBreak/>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nil"/>
              <w:bottom w:val="single" w:sz="4" w:space="0" w:color="auto"/>
            </w:tcBorders>
            <w:shd w:val="clear" w:color="auto" w:fill="auto"/>
            <w:hideMark/>
          </w:tcPr>
          <w:p w:rsidR="00831EB4" w:rsidRPr="00831EB4" w:rsidRDefault="00831EB4" w:rsidP="00831EB4">
            <w:pPr>
              <w:autoSpaceDE w:val="0"/>
              <w:autoSpaceDN w:val="0"/>
              <w:adjustRightInd w:val="0"/>
              <w:jc w:val="left"/>
              <w:rPr>
                <w:szCs w:val="24"/>
              </w:rPr>
            </w:pPr>
          </w:p>
        </w:tc>
        <w:tc>
          <w:tcPr>
            <w:tcW w:w="7975" w:type="dxa"/>
            <w:tcBorders>
              <w:top w:val="single" w:sz="4" w:space="0" w:color="auto"/>
              <w:bottom w:val="single" w:sz="4" w:space="0" w:color="auto"/>
            </w:tcBorders>
            <w:shd w:val="clear" w:color="auto" w:fill="auto"/>
            <w:hideMark/>
          </w:tcPr>
          <w:p w:rsidR="00831EB4" w:rsidRPr="00831EB4" w:rsidRDefault="00831EB4" w:rsidP="00467BEF">
            <w:pPr>
              <w:autoSpaceDE w:val="0"/>
              <w:autoSpaceDN w:val="0"/>
              <w:adjustRightInd w:val="0"/>
              <w:ind w:firstLine="540"/>
              <w:jc w:val="left"/>
              <w:rPr>
                <w:szCs w:val="24"/>
              </w:rPr>
            </w:pPr>
            <w:r w:rsidRPr="00831EB4">
              <w:rPr>
                <w:szCs w:val="24"/>
              </w:rPr>
              <w:t>2.5.6. Для принятия решения о продлении срока действия разрешения на строительство необходимы следующие документы:</w:t>
            </w:r>
            <w:r w:rsidRPr="00831EB4">
              <w:rPr>
                <w:szCs w:val="24"/>
              </w:rPr>
              <w:br/>
              <w:t>1) проект организации строительства объекта капитального строительства, откорректированный в части сроков строительства;</w:t>
            </w:r>
            <w:r w:rsidRPr="00831EB4">
              <w:rPr>
                <w:szCs w:val="24"/>
              </w:rPr>
              <w:br/>
              <w:t>2)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строительного надзора о его получении.</w:t>
            </w:r>
            <w:r w:rsidRPr="00831EB4">
              <w:rPr>
                <w:szCs w:val="24"/>
              </w:rPr>
              <w:br/>
              <w:t xml:space="preserve">К уведомлению о переходе права заявитель вправе приложить копии документов, указанные в пункте 2.5.5 настоящего </w:t>
            </w:r>
            <w:r w:rsidR="00467BEF">
              <w:rPr>
                <w:szCs w:val="24"/>
              </w:rPr>
              <w:t>Регламента</w:t>
            </w:r>
            <w:r w:rsidR="00E121C1">
              <w:rPr>
                <w:szCs w:val="24"/>
              </w:rPr>
              <w:t>.</w:t>
            </w:r>
          </w:p>
        </w:tc>
        <w:tc>
          <w:tcPr>
            <w:tcW w:w="3207" w:type="dxa"/>
            <w:tcBorders>
              <w:top w:val="single" w:sz="4" w:space="0" w:color="auto"/>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tcBorders>
              <w:top w:val="single" w:sz="4" w:space="0" w:color="auto"/>
            </w:tcBorders>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2.6. Исчерпывающий перечень документов, необходимых в соответствии с нормативными правовыми актами для </w:t>
            </w:r>
            <w:r w:rsidRPr="00831EB4">
              <w:rPr>
                <w:szCs w:val="24"/>
              </w:rPr>
              <w:lastRenderedPageBreak/>
              <w:t>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tc>
        <w:tc>
          <w:tcPr>
            <w:tcW w:w="7975" w:type="dxa"/>
            <w:tcBorders>
              <w:top w:val="single" w:sz="4" w:space="0" w:color="auto"/>
            </w:tcBorders>
            <w:shd w:val="clear" w:color="auto" w:fill="auto"/>
            <w:hideMark/>
          </w:tcPr>
          <w:p w:rsidR="00831EB4" w:rsidRPr="00831EB4" w:rsidRDefault="00831EB4" w:rsidP="00467BEF">
            <w:pPr>
              <w:autoSpaceDE w:val="0"/>
              <w:autoSpaceDN w:val="0"/>
              <w:adjustRightInd w:val="0"/>
              <w:ind w:firstLine="540"/>
              <w:rPr>
                <w:szCs w:val="24"/>
              </w:rPr>
            </w:pPr>
            <w:r w:rsidRPr="00831EB4">
              <w:rPr>
                <w:szCs w:val="24"/>
              </w:rPr>
              <w:lastRenderedPageBreak/>
              <w:t xml:space="preserve">Документы (их копии или сведения, содержащиеся в них), указанные в подпунктах 1, 2 и 5 пункта 2.5.5 настоящего </w:t>
            </w:r>
            <w:r w:rsidR="008F6762">
              <w:rPr>
                <w:szCs w:val="24"/>
              </w:rPr>
              <w:t>Регламента</w:t>
            </w:r>
            <w:r w:rsidRPr="00831EB4">
              <w:rPr>
                <w:szCs w:val="24"/>
              </w:rPr>
              <w:t xml:space="preserve">, запрашиваются Министерством в государственных органах, органах местного самоуправления и подведомственных государственным органам или </w:t>
            </w:r>
            <w:r w:rsidRPr="00831EB4">
              <w:rPr>
                <w:szCs w:val="24"/>
              </w:rPr>
              <w:lastRenderedPageBreak/>
              <w:t>органам местного самоуправления организациях, в распоряжении которых находятся указанные документы, если заявитель (застройщик) не представил указанные документы самостоятельно.</w:t>
            </w:r>
            <w:r w:rsidRPr="00831EB4">
              <w:rPr>
                <w:szCs w:val="24"/>
              </w:rPr>
              <w:br/>
              <w:t xml:space="preserve">Документы, указанные в подпункте 1 пункта 2.5.5 настоящего </w:t>
            </w:r>
            <w:r w:rsidR="00467BEF">
              <w:rPr>
                <w:szCs w:val="24"/>
              </w:rPr>
              <w:t>Регламента</w:t>
            </w:r>
            <w:r w:rsidRPr="00831EB4">
              <w:rPr>
                <w:szCs w:val="24"/>
              </w:rPr>
              <w:t>, направляются заявителем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E121C1">
              <w:rPr>
                <w:szCs w:val="24"/>
              </w:rPr>
              <w:t>.</w:t>
            </w:r>
            <w:r w:rsidRPr="00831EB4">
              <w:rPr>
                <w:szCs w:val="24"/>
              </w:rPr>
              <w:t xml:space="preserve"> </w:t>
            </w:r>
          </w:p>
        </w:tc>
        <w:tc>
          <w:tcPr>
            <w:tcW w:w="3207" w:type="dxa"/>
            <w:tcBorders>
              <w:top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lastRenderedPageBreak/>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lastRenderedPageBreak/>
              <w:t xml:space="preserve">2.7. Перечень органов государственной власти и их структурных подразделений, согласование которых в случаях, предусмотренных нормативными правовыми актами, требуется для </w:t>
            </w:r>
            <w:proofErr w:type="gramStart"/>
            <w:r w:rsidRPr="00831EB4">
              <w:rPr>
                <w:szCs w:val="24"/>
              </w:rPr>
              <w:t>предоставления</w:t>
            </w:r>
            <w:proofErr w:type="gramEnd"/>
            <w:r w:rsidRPr="00831EB4">
              <w:rPr>
                <w:szCs w:val="24"/>
              </w:rPr>
              <w:t xml:space="preserve"> государственной услуги и </w:t>
            </w:r>
            <w:proofErr w:type="gramStart"/>
            <w:r w:rsidRPr="00831EB4">
              <w:rPr>
                <w:szCs w:val="24"/>
              </w:rPr>
              <w:t>которое</w:t>
            </w:r>
            <w:proofErr w:type="gramEnd"/>
            <w:r w:rsidRPr="00831EB4">
              <w:rPr>
                <w:szCs w:val="24"/>
              </w:rPr>
              <w:t xml:space="preserve"> осуществляется органом исполнительной власти, предоставляющим государственную услугу </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Согласование государственной услуги не требуется</w:t>
            </w:r>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2.8. Исчерпывающий перечень оснований для отказа в приеме документов, необходимых для предоставления государственной услуги </w:t>
            </w:r>
          </w:p>
        </w:tc>
        <w:tc>
          <w:tcPr>
            <w:tcW w:w="7975" w:type="dxa"/>
            <w:shd w:val="clear" w:color="auto" w:fill="auto"/>
            <w:hideMark/>
          </w:tcPr>
          <w:p w:rsidR="00657609" w:rsidRDefault="00831EB4" w:rsidP="00657609">
            <w:pPr>
              <w:autoSpaceDE w:val="0"/>
              <w:autoSpaceDN w:val="0"/>
              <w:adjustRightInd w:val="0"/>
              <w:ind w:firstLine="540"/>
              <w:rPr>
                <w:szCs w:val="24"/>
              </w:rPr>
            </w:pPr>
            <w:r w:rsidRPr="00831EB4">
              <w:rPr>
                <w:szCs w:val="24"/>
              </w:rPr>
              <w:t xml:space="preserve">Основаниями для отказа в приеме документов для выдачи разрешения на строительство являются: </w:t>
            </w:r>
          </w:p>
          <w:p w:rsidR="00657609" w:rsidRDefault="00831EB4" w:rsidP="00657609">
            <w:pPr>
              <w:autoSpaceDE w:val="0"/>
              <w:autoSpaceDN w:val="0"/>
              <w:adjustRightInd w:val="0"/>
              <w:ind w:firstLine="540"/>
              <w:rPr>
                <w:szCs w:val="24"/>
              </w:rPr>
            </w:pPr>
            <w:r w:rsidRPr="00831EB4">
              <w:rPr>
                <w:szCs w:val="24"/>
              </w:rPr>
              <w:t>отсутствие заявления о выд</w:t>
            </w:r>
            <w:r w:rsidR="00657609">
              <w:rPr>
                <w:szCs w:val="24"/>
              </w:rPr>
              <w:t>аче разрешения на строительство</w:t>
            </w:r>
            <w:r w:rsidRPr="00831EB4">
              <w:rPr>
                <w:szCs w:val="24"/>
              </w:rPr>
              <w:t>;</w:t>
            </w:r>
          </w:p>
          <w:p w:rsidR="00831EB4" w:rsidRPr="00831EB4" w:rsidRDefault="00831EB4" w:rsidP="00657609">
            <w:pPr>
              <w:autoSpaceDE w:val="0"/>
              <w:autoSpaceDN w:val="0"/>
              <w:adjustRightInd w:val="0"/>
              <w:ind w:firstLine="507"/>
              <w:rPr>
                <w:szCs w:val="24"/>
              </w:rPr>
            </w:pPr>
            <w:r w:rsidRPr="00831EB4">
              <w:rPr>
                <w:szCs w:val="24"/>
              </w:rPr>
              <w:t xml:space="preserve">отсутствие документов, предусмотренных статьей 51 </w:t>
            </w:r>
            <w:proofErr w:type="spellStart"/>
            <w:r w:rsidRPr="00831EB4">
              <w:rPr>
                <w:szCs w:val="24"/>
              </w:rPr>
              <w:t>ГрК</w:t>
            </w:r>
            <w:proofErr w:type="spellEnd"/>
            <w:r w:rsidRPr="00831EB4">
              <w:rPr>
                <w:szCs w:val="24"/>
              </w:rPr>
              <w:t xml:space="preserve"> РФ</w:t>
            </w:r>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shd w:val="clear" w:color="auto" w:fill="auto"/>
            <w:hideMark/>
          </w:tcPr>
          <w:p w:rsidR="00831EB4" w:rsidRPr="00831EB4" w:rsidRDefault="00831EB4" w:rsidP="00CC02F4">
            <w:pPr>
              <w:autoSpaceDE w:val="0"/>
              <w:autoSpaceDN w:val="0"/>
              <w:adjustRightInd w:val="0"/>
              <w:jc w:val="left"/>
              <w:rPr>
                <w:szCs w:val="24"/>
              </w:rPr>
            </w:pPr>
            <w:r w:rsidRPr="00831EB4">
              <w:rPr>
                <w:szCs w:val="24"/>
              </w:rPr>
              <w:t xml:space="preserve">2.9. Исчерпывающий перечень оснований для </w:t>
            </w:r>
            <w:r w:rsidR="00CC02F4" w:rsidRPr="00CC02F4">
              <w:rPr>
                <w:szCs w:val="24"/>
              </w:rPr>
              <w:t>приостановления</w:t>
            </w:r>
            <w:r w:rsidR="00CC02F4">
              <w:rPr>
                <w:szCs w:val="24"/>
              </w:rPr>
              <w:t xml:space="preserve"> или</w:t>
            </w:r>
            <w:r w:rsidR="00CC02F4" w:rsidRPr="00CC02F4">
              <w:rPr>
                <w:szCs w:val="24"/>
              </w:rPr>
              <w:t xml:space="preserve"> </w:t>
            </w:r>
            <w:r w:rsidRPr="00831EB4">
              <w:rPr>
                <w:szCs w:val="24"/>
              </w:rPr>
              <w:t xml:space="preserve">отказа в предоставлении государственной услуги </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Основания для приостановления предоставления государственной услуги не предусмотрены.</w:t>
            </w:r>
          </w:p>
          <w:p w:rsidR="00831EB4" w:rsidRPr="00831EB4" w:rsidRDefault="00831EB4" w:rsidP="00831EB4">
            <w:pPr>
              <w:autoSpaceDE w:val="0"/>
              <w:autoSpaceDN w:val="0"/>
              <w:adjustRightInd w:val="0"/>
              <w:ind w:firstLine="540"/>
              <w:rPr>
                <w:szCs w:val="24"/>
              </w:rPr>
            </w:pPr>
            <w:r w:rsidRPr="00831EB4">
              <w:rPr>
                <w:szCs w:val="24"/>
              </w:rPr>
              <w:t xml:space="preserve">1. </w:t>
            </w:r>
            <w:proofErr w:type="gramStart"/>
            <w:r w:rsidRPr="00831EB4">
              <w:rPr>
                <w:szCs w:val="24"/>
              </w:rPr>
              <w:t>Основаниями для отказа в выдаче разрешения на строительство являются:</w:t>
            </w:r>
            <w:r w:rsidRPr="00831EB4">
              <w:rPr>
                <w:szCs w:val="24"/>
              </w:rPr>
              <w:br/>
              <w:t xml:space="preserve">отсутствие документов, предусмотренных пунктом 2.5.5 настоящего </w:t>
            </w:r>
            <w:r w:rsidR="00467BEF">
              <w:rPr>
                <w:szCs w:val="24"/>
              </w:rPr>
              <w:t>Регламента</w:t>
            </w:r>
            <w:r w:rsidRPr="00831EB4">
              <w:rPr>
                <w:szCs w:val="24"/>
              </w:rPr>
              <w:t>;</w:t>
            </w:r>
            <w:r w:rsidRPr="00831EB4">
              <w:rPr>
                <w:szCs w:val="24"/>
              </w:rPr>
              <w:br/>
              <w:t xml:space="preserve">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w:t>
            </w:r>
            <w:r w:rsidRPr="00831EB4">
              <w:rPr>
                <w:szCs w:val="24"/>
              </w:rPr>
              <w:lastRenderedPageBreak/>
              <w:t>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roofErr w:type="gramEnd"/>
          </w:p>
          <w:p w:rsidR="00831EB4" w:rsidRDefault="00831EB4" w:rsidP="00831EB4">
            <w:pPr>
              <w:autoSpaceDE w:val="0"/>
              <w:autoSpaceDN w:val="0"/>
              <w:adjustRightInd w:val="0"/>
              <w:ind w:firstLine="540"/>
              <w:rPr>
                <w:szCs w:val="24"/>
              </w:rPr>
            </w:pPr>
            <w:r w:rsidRPr="00831EB4">
              <w:rPr>
                <w:szCs w:val="24"/>
              </w:rPr>
              <w:t>2. Основаниями для отказа в продлении срока действия разрешения на</w:t>
            </w:r>
            <w:r w:rsidR="00467BEF">
              <w:rPr>
                <w:szCs w:val="24"/>
              </w:rPr>
              <w:t xml:space="preserve"> </w:t>
            </w:r>
            <w:r w:rsidRPr="00831EB4">
              <w:rPr>
                <w:szCs w:val="24"/>
              </w:rPr>
              <w:t>строительство являются:</w:t>
            </w:r>
            <w:r w:rsidRPr="00831EB4">
              <w:rPr>
                <w:szCs w:val="24"/>
              </w:rPr>
              <w:br/>
              <w:t xml:space="preserve">отсутствие документов, предусмотренных пунктом 2.5.6 настоящего </w:t>
            </w:r>
            <w:r w:rsidR="00467BEF">
              <w:rPr>
                <w:szCs w:val="24"/>
              </w:rPr>
              <w:t>Регламента</w:t>
            </w:r>
            <w:r w:rsidRPr="00831EB4">
              <w:rPr>
                <w:szCs w:val="24"/>
              </w:rPr>
              <w:t>;</w:t>
            </w:r>
            <w:r w:rsidRPr="00831EB4">
              <w:rPr>
                <w:szCs w:val="24"/>
              </w:rPr>
              <w:br/>
              <w:t>если строительство, реконструкция объекта капитального строительства не начаты до истечения срока подачи такого заявления (не менее чем за 60 дней до истечения срока действия разрешения на строительство).</w:t>
            </w:r>
          </w:p>
          <w:p w:rsidR="00831EB4" w:rsidRDefault="00831EB4" w:rsidP="00831EB4">
            <w:pPr>
              <w:autoSpaceDE w:val="0"/>
              <w:autoSpaceDN w:val="0"/>
              <w:adjustRightInd w:val="0"/>
              <w:ind w:firstLine="540"/>
              <w:rPr>
                <w:szCs w:val="24"/>
              </w:rPr>
            </w:pPr>
            <w:r w:rsidRPr="00831EB4">
              <w:rPr>
                <w:szCs w:val="24"/>
              </w:rPr>
              <w:t>3. Основаниями для отказа во внесении изменений в разрешение на строительство являются:</w:t>
            </w:r>
          </w:p>
          <w:p w:rsidR="00831EB4" w:rsidRPr="00924183" w:rsidRDefault="00831EB4" w:rsidP="00831EB4">
            <w:pPr>
              <w:autoSpaceDE w:val="0"/>
              <w:autoSpaceDN w:val="0"/>
              <w:adjustRightInd w:val="0"/>
              <w:ind w:firstLine="540"/>
              <w:rPr>
                <w:szCs w:val="24"/>
              </w:rPr>
            </w:pPr>
            <w:r w:rsidRPr="00831EB4">
              <w:rPr>
                <w:szCs w:val="24"/>
              </w:rPr>
              <w:t xml:space="preserve">1) отсутствие в уведомлении о переходе права реквизитов документов, предусмотренных соответственно пунктами 1-4 части 21.10 </w:t>
            </w:r>
            <w:hyperlink r:id="rId10" w:history="1">
              <w:r w:rsidRPr="00924183">
                <w:rPr>
                  <w:szCs w:val="24"/>
                </w:rPr>
                <w:t>статьи 51 Градостроительного кодекса Российской Федерации</w:t>
              </w:r>
            </w:hyperlink>
            <w:r w:rsidRPr="00924183">
              <w:rPr>
                <w:szCs w:val="24"/>
              </w:rPr>
              <w:t xml:space="preserve">, или отсутствие правоустанавливающего документа на земельный участок в случае, указанном в части 21.13 </w:t>
            </w:r>
            <w:hyperlink r:id="rId11" w:history="1">
              <w:r w:rsidRPr="00924183">
                <w:rPr>
                  <w:szCs w:val="24"/>
                </w:rPr>
                <w:t>статьи 51 Градостроительного кодекса Российской Федерации</w:t>
              </w:r>
            </w:hyperlink>
            <w:r w:rsidRPr="00924183">
              <w:rPr>
                <w:szCs w:val="24"/>
              </w:rPr>
              <w:t>;</w:t>
            </w:r>
          </w:p>
          <w:p w:rsidR="00831EB4" w:rsidRPr="00924183" w:rsidRDefault="00831EB4" w:rsidP="00831EB4">
            <w:pPr>
              <w:autoSpaceDE w:val="0"/>
              <w:autoSpaceDN w:val="0"/>
              <w:adjustRightInd w:val="0"/>
              <w:ind w:firstLine="540"/>
              <w:rPr>
                <w:szCs w:val="24"/>
              </w:rPr>
            </w:pPr>
            <w:r w:rsidRPr="00924183">
              <w:rPr>
                <w:szCs w:val="24"/>
              </w:rPr>
              <w:t>2) недостоверность сведений, указанных в уведомлении о переходе права;</w:t>
            </w:r>
          </w:p>
          <w:p w:rsidR="00831EB4" w:rsidRPr="00924183" w:rsidRDefault="00831EB4" w:rsidP="00831EB4">
            <w:pPr>
              <w:autoSpaceDE w:val="0"/>
              <w:autoSpaceDN w:val="0"/>
              <w:adjustRightInd w:val="0"/>
              <w:ind w:firstLine="540"/>
              <w:rPr>
                <w:szCs w:val="24"/>
              </w:rPr>
            </w:pPr>
            <w:r w:rsidRPr="00924183">
              <w:rPr>
                <w:szCs w:val="24"/>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w:t>
            </w:r>
            <w:hyperlink r:id="rId12" w:history="1">
              <w:r w:rsidRPr="00924183">
                <w:rPr>
                  <w:szCs w:val="24"/>
                </w:rPr>
                <w:t>статьи 51 Градостроительного кодекса Российской Федерации</w:t>
              </w:r>
            </w:hyperlink>
            <w:r w:rsidRPr="00924183">
              <w:rPr>
                <w:szCs w:val="24"/>
              </w:rPr>
              <w:t>.</w:t>
            </w:r>
          </w:p>
          <w:p w:rsidR="00831EB4" w:rsidRPr="00831EB4" w:rsidRDefault="00831EB4" w:rsidP="00831EB4">
            <w:pPr>
              <w:autoSpaceDE w:val="0"/>
              <w:autoSpaceDN w:val="0"/>
              <w:adjustRightInd w:val="0"/>
              <w:ind w:firstLine="540"/>
              <w:rPr>
                <w:szCs w:val="24"/>
              </w:rPr>
            </w:pPr>
            <w:r w:rsidRPr="00831EB4">
              <w:rPr>
                <w:szCs w:val="24"/>
              </w:rPr>
              <w:t>4. В предоставлении информации из реестра выданных разрешений на строительство должно быть отказано в случае, если обратившееся юридическое лицо не является федеральным или региональным органом исполнительной власти</w:t>
            </w:r>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r w:rsidRPr="00831EB4">
              <w:rPr>
                <w:szCs w:val="24"/>
              </w:rPr>
              <w:lastRenderedPageBreak/>
              <w:t xml:space="preserve">Ст. 51 </w:t>
            </w:r>
            <w:proofErr w:type="spellStart"/>
            <w:r w:rsidRPr="00831EB4">
              <w:rPr>
                <w:szCs w:val="24"/>
              </w:rPr>
              <w:t>ГрК</w:t>
            </w:r>
            <w:proofErr w:type="spellEnd"/>
            <w:r w:rsidRPr="00831EB4">
              <w:rPr>
                <w:szCs w:val="24"/>
              </w:rPr>
              <w:t xml:space="preserve"> РФ </w:t>
            </w: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lastRenderedPageBreak/>
              <w:t xml:space="preserve">2.10. Порядок, размер и основания взимания государственной пошлины или иной платы, взимаемой за предоставление государственной услуги </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Предоставление государственной услуги осуществляется бесплатно</w:t>
            </w:r>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2.11. Порядок, размер и основания взимания платы за предоставление </w:t>
            </w:r>
            <w:r w:rsidRPr="00831EB4">
              <w:rPr>
                <w:szCs w:val="24"/>
              </w:rPr>
              <w:lastRenderedPageBreak/>
              <w:t xml:space="preserve">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lastRenderedPageBreak/>
              <w:t>Предоставление необходимых и обязательных услуг не требуется</w:t>
            </w:r>
            <w:r w:rsidR="00E121C1">
              <w:rPr>
                <w:szCs w:val="24"/>
              </w:rPr>
              <w:t>.</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504D6A">
        <w:tc>
          <w:tcPr>
            <w:tcW w:w="4171" w:type="dxa"/>
            <w:shd w:val="clear" w:color="auto" w:fill="auto"/>
            <w:hideMark/>
          </w:tcPr>
          <w:p w:rsidR="00831EB4" w:rsidRPr="00831EB4" w:rsidRDefault="00831EB4" w:rsidP="00831EB4">
            <w:pPr>
              <w:autoSpaceDE w:val="0"/>
              <w:autoSpaceDN w:val="0"/>
              <w:adjustRightInd w:val="0"/>
              <w:jc w:val="left"/>
              <w:rPr>
                <w:szCs w:val="24"/>
              </w:rPr>
            </w:pPr>
            <w:r w:rsidRPr="00831EB4">
              <w:rPr>
                <w:szCs w:val="24"/>
              </w:rPr>
              <w:lastRenderedPageBreak/>
              <w:t xml:space="preserve">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w:t>
            </w:r>
          </w:p>
        </w:tc>
        <w:tc>
          <w:tcPr>
            <w:tcW w:w="7975" w:type="dxa"/>
            <w:shd w:val="clear" w:color="auto" w:fill="auto"/>
            <w:hideMark/>
          </w:tcPr>
          <w:p w:rsidR="00831EB4" w:rsidRDefault="00831EB4" w:rsidP="00831EB4">
            <w:pPr>
              <w:autoSpaceDE w:val="0"/>
              <w:autoSpaceDN w:val="0"/>
              <w:adjustRightInd w:val="0"/>
              <w:ind w:firstLine="540"/>
              <w:rPr>
                <w:szCs w:val="24"/>
              </w:rPr>
            </w:pPr>
            <w:r w:rsidRPr="00831EB4">
              <w:rPr>
                <w:szCs w:val="24"/>
              </w:rPr>
              <w:t>Максимальный срок ожидания приема (обслуживания) заявителя не должен превышать 15 минут.</w:t>
            </w:r>
          </w:p>
          <w:p w:rsidR="00831EB4" w:rsidRPr="00831EB4" w:rsidRDefault="00831EB4" w:rsidP="00831EB4">
            <w:pPr>
              <w:autoSpaceDE w:val="0"/>
              <w:autoSpaceDN w:val="0"/>
              <w:adjustRightInd w:val="0"/>
              <w:ind w:firstLine="540"/>
              <w:rPr>
                <w:szCs w:val="24"/>
              </w:rPr>
            </w:pPr>
            <w:r w:rsidRPr="00831EB4">
              <w:rPr>
                <w:szCs w:val="24"/>
              </w:rPr>
              <w:t>Очередность для отдельных категорий получателей государственной услуги не установлена</w:t>
            </w:r>
            <w:r w:rsidR="00E121C1">
              <w:rPr>
                <w:szCs w:val="24"/>
              </w:rPr>
              <w:t>.</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504D6A">
        <w:tc>
          <w:tcPr>
            <w:tcW w:w="4171" w:type="dxa"/>
            <w:shd w:val="clear" w:color="auto" w:fill="auto"/>
            <w:hideMark/>
          </w:tcPr>
          <w:p w:rsidR="00831EB4" w:rsidRPr="00924183" w:rsidRDefault="00831EB4" w:rsidP="00831EB4">
            <w:pPr>
              <w:autoSpaceDE w:val="0"/>
              <w:autoSpaceDN w:val="0"/>
              <w:adjustRightInd w:val="0"/>
              <w:jc w:val="left"/>
              <w:rPr>
                <w:szCs w:val="24"/>
              </w:rPr>
            </w:pPr>
            <w:r w:rsidRPr="00924183">
              <w:rPr>
                <w:szCs w:val="24"/>
              </w:rPr>
              <w:t>2.13. Срок регистрации запроса заявителя о предос</w:t>
            </w:r>
            <w:r w:rsidR="0010065B" w:rsidRPr="00924183">
              <w:rPr>
                <w:szCs w:val="24"/>
              </w:rPr>
              <w:t>тавлении государственной услуги, в том числе в электронной форме</w:t>
            </w:r>
          </w:p>
        </w:tc>
        <w:tc>
          <w:tcPr>
            <w:tcW w:w="7975" w:type="dxa"/>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t>В день поступления запроса в Министерство</w:t>
            </w:r>
            <w:r w:rsidR="00E121C1">
              <w:rPr>
                <w:szCs w:val="24"/>
              </w:rPr>
              <w:t>.</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504D6A">
        <w:tc>
          <w:tcPr>
            <w:tcW w:w="4171" w:type="dxa"/>
            <w:shd w:val="clear" w:color="auto" w:fill="auto"/>
            <w:hideMark/>
          </w:tcPr>
          <w:p w:rsidR="00831EB4" w:rsidRPr="00924183" w:rsidRDefault="00831EB4" w:rsidP="00831EB4">
            <w:pPr>
              <w:autoSpaceDE w:val="0"/>
              <w:autoSpaceDN w:val="0"/>
              <w:adjustRightInd w:val="0"/>
              <w:jc w:val="left"/>
              <w:rPr>
                <w:szCs w:val="24"/>
              </w:rPr>
            </w:pPr>
            <w:r w:rsidRPr="00924183">
              <w:rPr>
                <w:szCs w:val="24"/>
              </w:rPr>
              <w:t>2.14. Требования к помещениям, в которых предоставляется государственная услуга</w:t>
            </w:r>
            <w:r w:rsidR="0010065B" w:rsidRPr="00924183">
              <w:rPr>
                <w:szCs w:val="24"/>
              </w:rPr>
              <w:t xml:space="preserve">, </w:t>
            </w:r>
            <w:r w:rsidRPr="00924183">
              <w:rPr>
                <w:szCs w:val="24"/>
              </w:rPr>
              <w:t xml:space="preserve"> </w:t>
            </w:r>
            <w:r w:rsidR="0010065B" w:rsidRPr="00924183">
              <w:rPr>
                <w:szCs w:val="24"/>
              </w:rPr>
              <w:t>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tc>
        <w:tc>
          <w:tcPr>
            <w:tcW w:w="7975" w:type="dxa"/>
            <w:shd w:val="clear" w:color="auto" w:fill="auto"/>
            <w:hideMark/>
          </w:tcPr>
          <w:p w:rsidR="00831EB4" w:rsidRDefault="00831EB4" w:rsidP="00831EB4">
            <w:pPr>
              <w:autoSpaceDE w:val="0"/>
              <w:autoSpaceDN w:val="0"/>
              <w:adjustRightInd w:val="0"/>
              <w:ind w:firstLine="540"/>
              <w:rPr>
                <w:szCs w:val="24"/>
              </w:rPr>
            </w:pPr>
            <w:r w:rsidRPr="00831EB4">
              <w:rPr>
                <w:szCs w:val="24"/>
              </w:rPr>
              <w:t>Специализированное помещение или иное помещение, в котором осуществляется предоставление государственной услуги, должно обеспечивать:</w:t>
            </w:r>
          </w:p>
          <w:p w:rsidR="00831EB4" w:rsidRDefault="00831EB4" w:rsidP="00831EB4">
            <w:pPr>
              <w:autoSpaceDE w:val="0"/>
              <w:autoSpaceDN w:val="0"/>
              <w:adjustRightInd w:val="0"/>
              <w:ind w:firstLine="540"/>
              <w:rPr>
                <w:szCs w:val="24"/>
              </w:rPr>
            </w:pPr>
            <w:r w:rsidRPr="00831EB4">
              <w:rPr>
                <w:szCs w:val="24"/>
              </w:rPr>
              <w:t>комфортное расположение заявителя и должностного лица Отдела</w:t>
            </w:r>
            <w:proofErr w:type="gramStart"/>
            <w:r w:rsidRPr="00831EB4">
              <w:rPr>
                <w:szCs w:val="24"/>
              </w:rPr>
              <w:t>;</w:t>
            </w:r>
            <w:r>
              <w:rPr>
                <w:szCs w:val="24"/>
              </w:rPr>
              <w:t>;</w:t>
            </w:r>
            <w:proofErr w:type="gramEnd"/>
          </w:p>
          <w:p w:rsidR="00831EB4" w:rsidRDefault="00831EB4" w:rsidP="00831EB4">
            <w:pPr>
              <w:autoSpaceDE w:val="0"/>
              <w:autoSpaceDN w:val="0"/>
              <w:adjustRightInd w:val="0"/>
              <w:ind w:firstLine="540"/>
              <w:rPr>
                <w:szCs w:val="24"/>
              </w:rPr>
            </w:pPr>
            <w:r w:rsidRPr="00831EB4">
              <w:rPr>
                <w:szCs w:val="24"/>
              </w:rPr>
              <w:t>возможность и удобство оформления заявителем необходимых документов;</w:t>
            </w:r>
          </w:p>
          <w:p w:rsidR="00831EB4" w:rsidRDefault="00831EB4" w:rsidP="00831EB4">
            <w:pPr>
              <w:autoSpaceDE w:val="0"/>
              <w:autoSpaceDN w:val="0"/>
              <w:adjustRightInd w:val="0"/>
              <w:ind w:firstLine="540"/>
              <w:rPr>
                <w:szCs w:val="24"/>
              </w:rPr>
            </w:pPr>
            <w:r w:rsidRPr="00831EB4">
              <w:rPr>
                <w:szCs w:val="24"/>
              </w:rPr>
              <w:t>телефонную связь;</w:t>
            </w:r>
          </w:p>
          <w:p w:rsidR="00831EB4" w:rsidRDefault="00831EB4" w:rsidP="00831EB4">
            <w:pPr>
              <w:autoSpaceDE w:val="0"/>
              <w:autoSpaceDN w:val="0"/>
              <w:adjustRightInd w:val="0"/>
              <w:ind w:firstLine="540"/>
              <w:rPr>
                <w:szCs w:val="24"/>
              </w:rPr>
            </w:pPr>
            <w:r w:rsidRPr="00831EB4">
              <w:rPr>
                <w:szCs w:val="24"/>
              </w:rPr>
              <w:t>возможность копирования документов;</w:t>
            </w:r>
          </w:p>
          <w:p w:rsidR="00831EB4" w:rsidRPr="00831EB4" w:rsidRDefault="00831EB4" w:rsidP="00831EB4">
            <w:pPr>
              <w:autoSpaceDE w:val="0"/>
              <w:autoSpaceDN w:val="0"/>
              <w:adjustRightInd w:val="0"/>
              <w:ind w:firstLine="540"/>
              <w:rPr>
                <w:szCs w:val="24"/>
              </w:rPr>
            </w:pPr>
            <w:r w:rsidRPr="00831EB4">
              <w:rPr>
                <w:szCs w:val="24"/>
              </w:rPr>
              <w:t>наличие письменных принадлежностей и бумаги формата А</w:t>
            </w:r>
            <w:proofErr w:type="gramStart"/>
            <w:r w:rsidRPr="00831EB4">
              <w:rPr>
                <w:szCs w:val="24"/>
              </w:rPr>
              <w:t>4</w:t>
            </w:r>
            <w:proofErr w:type="gramEnd"/>
            <w:r w:rsidR="00E121C1">
              <w:rPr>
                <w:szCs w:val="24"/>
              </w:rPr>
              <w:t>.</w:t>
            </w:r>
            <w:r w:rsidRPr="00831EB4">
              <w:rPr>
                <w:szCs w:val="24"/>
              </w:rPr>
              <w:t xml:space="preserve"> </w:t>
            </w:r>
          </w:p>
        </w:tc>
        <w:tc>
          <w:tcPr>
            <w:tcW w:w="3207" w:type="dxa"/>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E84198">
        <w:tc>
          <w:tcPr>
            <w:tcW w:w="4171" w:type="dxa"/>
            <w:tcBorders>
              <w:bottom w:val="single" w:sz="4" w:space="0" w:color="auto"/>
            </w:tcBorders>
            <w:shd w:val="clear" w:color="auto" w:fill="auto"/>
            <w:hideMark/>
          </w:tcPr>
          <w:p w:rsidR="00831EB4" w:rsidRPr="00831EB4" w:rsidRDefault="00831EB4" w:rsidP="00831EB4">
            <w:pPr>
              <w:autoSpaceDE w:val="0"/>
              <w:autoSpaceDN w:val="0"/>
              <w:adjustRightInd w:val="0"/>
              <w:jc w:val="left"/>
              <w:rPr>
                <w:szCs w:val="24"/>
              </w:rPr>
            </w:pPr>
            <w:r w:rsidRPr="00831EB4">
              <w:rPr>
                <w:szCs w:val="24"/>
              </w:rPr>
              <w:t xml:space="preserve">2.15. </w:t>
            </w:r>
            <w:proofErr w:type="gramStart"/>
            <w:r w:rsidRPr="00831EB4">
              <w:rPr>
                <w:szCs w:val="24"/>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 удаленных </w:t>
            </w:r>
            <w:r w:rsidRPr="00831EB4">
              <w:rPr>
                <w:szCs w:val="24"/>
              </w:rPr>
              <w:lastRenderedPageBreak/>
              <w:t>рабочих местах многофункционального центра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w:t>
            </w:r>
            <w:r w:rsidR="0051268F">
              <w:rPr>
                <w:szCs w:val="24"/>
              </w:rPr>
              <w:t>нно-коммуникационных технологий</w:t>
            </w:r>
            <w:proofErr w:type="gramEnd"/>
          </w:p>
        </w:tc>
        <w:tc>
          <w:tcPr>
            <w:tcW w:w="7975" w:type="dxa"/>
            <w:tcBorders>
              <w:bottom w:val="single" w:sz="4" w:space="0" w:color="auto"/>
            </w:tcBorders>
            <w:shd w:val="clear" w:color="auto" w:fill="auto"/>
            <w:hideMark/>
          </w:tcPr>
          <w:p w:rsidR="00831EB4" w:rsidRPr="00831EB4" w:rsidRDefault="00831EB4" w:rsidP="00831EB4">
            <w:pPr>
              <w:autoSpaceDE w:val="0"/>
              <w:autoSpaceDN w:val="0"/>
              <w:adjustRightInd w:val="0"/>
              <w:ind w:firstLine="540"/>
              <w:rPr>
                <w:szCs w:val="24"/>
              </w:rPr>
            </w:pPr>
            <w:r w:rsidRPr="00831EB4">
              <w:rPr>
                <w:szCs w:val="24"/>
              </w:rPr>
              <w:lastRenderedPageBreak/>
              <w:t>Показателями доступности предоставления государственной услуги являются:</w:t>
            </w:r>
          </w:p>
          <w:p w:rsidR="00831EB4" w:rsidRPr="00831EB4" w:rsidRDefault="00831EB4" w:rsidP="00831EB4">
            <w:pPr>
              <w:autoSpaceDE w:val="0"/>
              <w:autoSpaceDN w:val="0"/>
              <w:adjustRightInd w:val="0"/>
              <w:ind w:firstLine="540"/>
              <w:rPr>
                <w:szCs w:val="24"/>
              </w:rPr>
            </w:pPr>
            <w:r w:rsidRPr="00831EB4">
              <w:rPr>
                <w:szCs w:val="24"/>
              </w:rPr>
              <w:t>расположенность помещений, в которых ведется прием, выдача документов, в зоне доступности общественного транспорта;</w:t>
            </w:r>
          </w:p>
          <w:p w:rsidR="00831EB4" w:rsidRPr="00831EB4" w:rsidRDefault="00831EB4" w:rsidP="00831EB4">
            <w:pPr>
              <w:autoSpaceDE w:val="0"/>
              <w:autoSpaceDN w:val="0"/>
              <w:adjustRightInd w:val="0"/>
              <w:ind w:firstLine="540"/>
              <w:rPr>
                <w:szCs w:val="24"/>
              </w:rPr>
            </w:pPr>
            <w:r w:rsidRPr="00831EB4">
              <w:rPr>
                <w:szCs w:val="24"/>
              </w:rPr>
              <w:t>наличие необходимого количества специалистов, а также помещений, в которых осуществляется прием документов от заявителей;</w:t>
            </w:r>
          </w:p>
          <w:p w:rsidR="00831EB4" w:rsidRPr="00831EB4" w:rsidRDefault="00831EB4" w:rsidP="00831EB4">
            <w:pPr>
              <w:autoSpaceDE w:val="0"/>
              <w:autoSpaceDN w:val="0"/>
              <w:adjustRightInd w:val="0"/>
              <w:ind w:firstLine="540"/>
              <w:rPr>
                <w:szCs w:val="24"/>
              </w:rPr>
            </w:pPr>
            <w:r w:rsidRPr="00831EB4">
              <w:rPr>
                <w:szCs w:val="24"/>
              </w:rPr>
              <w:t>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в сети «Интернет», на Едином портале государственных и муниципальных услуг</w:t>
            </w:r>
            <w:r w:rsidR="00E121C1">
              <w:rPr>
                <w:szCs w:val="24"/>
              </w:rPr>
              <w:t>.</w:t>
            </w:r>
          </w:p>
          <w:p w:rsidR="00831EB4" w:rsidRPr="00831EB4" w:rsidRDefault="00831EB4" w:rsidP="00831EB4">
            <w:pPr>
              <w:autoSpaceDE w:val="0"/>
              <w:autoSpaceDN w:val="0"/>
              <w:adjustRightInd w:val="0"/>
              <w:ind w:firstLine="540"/>
              <w:rPr>
                <w:szCs w:val="24"/>
              </w:rPr>
            </w:pPr>
            <w:r w:rsidRPr="00831EB4">
              <w:rPr>
                <w:szCs w:val="24"/>
              </w:rPr>
              <w:t xml:space="preserve">Показатели качества предоставления государственной услуги </w:t>
            </w:r>
            <w:r w:rsidRPr="00831EB4">
              <w:rPr>
                <w:szCs w:val="24"/>
              </w:rPr>
              <w:lastRenderedPageBreak/>
              <w:t>характеризуются отсутствием:</w:t>
            </w:r>
          </w:p>
          <w:p w:rsidR="00831EB4" w:rsidRPr="00831EB4" w:rsidRDefault="00831EB4" w:rsidP="00831EB4">
            <w:pPr>
              <w:autoSpaceDE w:val="0"/>
              <w:autoSpaceDN w:val="0"/>
              <w:adjustRightInd w:val="0"/>
              <w:ind w:firstLine="540"/>
              <w:rPr>
                <w:szCs w:val="24"/>
              </w:rPr>
            </w:pPr>
            <w:r w:rsidRPr="00831EB4">
              <w:rPr>
                <w:szCs w:val="24"/>
              </w:rPr>
              <w:t>очередей при приеме и выдаче документов заявителям;</w:t>
            </w:r>
          </w:p>
          <w:p w:rsidR="00831EB4" w:rsidRPr="00831EB4" w:rsidRDefault="00831EB4" w:rsidP="00831EB4">
            <w:pPr>
              <w:autoSpaceDE w:val="0"/>
              <w:autoSpaceDN w:val="0"/>
              <w:adjustRightInd w:val="0"/>
              <w:ind w:firstLine="540"/>
              <w:rPr>
                <w:szCs w:val="24"/>
              </w:rPr>
            </w:pPr>
            <w:r w:rsidRPr="00831EB4">
              <w:rPr>
                <w:szCs w:val="24"/>
              </w:rPr>
              <w:t>нарушений сроков предоставления государственной услуги;</w:t>
            </w:r>
          </w:p>
          <w:p w:rsidR="00831EB4" w:rsidRPr="00831EB4" w:rsidRDefault="00831EB4" w:rsidP="00831EB4">
            <w:pPr>
              <w:autoSpaceDE w:val="0"/>
              <w:autoSpaceDN w:val="0"/>
              <w:adjustRightInd w:val="0"/>
              <w:ind w:firstLine="540"/>
              <w:rPr>
                <w:szCs w:val="24"/>
              </w:rPr>
            </w:pPr>
            <w:r w:rsidRPr="00831EB4">
              <w:rPr>
                <w:szCs w:val="24"/>
              </w:rPr>
              <w:t>жалоб на действия (бездействие) государственных гражданских служащих, предоставляющих государственную услугу;</w:t>
            </w:r>
          </w:p>
          <w:p w:rsidR="00831EB4" w:rsidRPr="00831EB4" w:rsidRDefault="00831EB4" w:rsidP="00831EB4">
            <w:pPr>
              <w:autoSpaceDE w:val="0"/>
              <w:autoSpaceDN w:val="0"/>
              <w:adjustRightInd w:val="0"/>
              <w:ind w:firstLine="540"/>
              <w:rPr>
                <w:szCs w:val="24"/>
              </w:rPr>
            </w:pPr>
            <w:r w:rsidRPr="00831EB4">
              <w:rPr>
                <w:szCs w:val="24"/>
              </w:rPr>
              <w:t>жалоб на некорректное, невнимательное отношение государственных гражданских служащих, оказывающих государственную услугу, к заявителям.</w:t>
            </w:r>
          </w:p>
          <w:p w:rsidR="00E121C1" w:rsidRPr="00594BCF" w:rsidRDefault="00E121C1" w:rsidP="00E121C1">
            <w:pPr>
              <w:autoSpaceDE w:val="0"/>
              <w:autoSpaceDN w:val="0"/>
              <w:adjustRightInd w:val="0"/>
              <w:ind w:firstLine="540"/>
              <w:rPr>
                <w:szCs w:val="24"/>
              </w:rPr>
            </w:pPr>
            <w:r w:rsidRPr="00594BCF">
              <w:rPr>
                <w:szCs w:val="24"/>
              </w:rPr>
              <w:t>Количество взаимодействий заявителя со специалистами Отдела:</w:t>
            </w:r>
          </w:p>
          <w:p w:rsidR="00E121C1" w:rsidRPr="00594BCF" w:rsidRDefault="00E121C1" w:rsidP="00E121C1">
            <w:pPr>
              <w:autoSpaceDE w:val="0"/>
              <w:autoSpaceDN w:val="0"/>
              <w:adjustRightInd w:val="0"/>
              <w:ind w:firstLine="540"/>
              <w:rPr>
                <w:szCs w:val="24"/>
              </w:rPr>
            </w:pPr>
            <w:r w:rsidRPr="00594BCF">
              <w:rPr>
                <w:szCs w:val="24"/>
              </w:rPr>
              <w:t>при подаче заявления и документов, необходимых для предоставления государственной услуги, и получении результата государственной услуги непосредственно - не более двух (без учета консультаций);</w:t>
            </w:r>
          </w:p>
          <w:p w:rsidR="00E121C1" w:rsidRPr="00594BCF" w:rsidRDefault="00E121C1" w:rsidP="00E121C1">
            <w:pPr>
              <w:autoSpaceDE w:val="0"/>
              <w:autoSpaceDN w:val="0"/>
              <w:adjustRightInd w:val="0"/>
              <w:ind w:firstLine="540"/>
              <w:rPr>
                <w:szCs w:val="24"/>
              </w:rPr>
            </w:pPr>
            <w:r w:rsidRPr="00594BCF">
              <w:rPr>
                <w:szCs w:val="24"/>
              </w:rPr>
              <w:t xml:space="preserve">Продолжительность взаимодействия с заявителем - не более </w:t>
            </w:r>
            <w:r w:rsidR="001419D2" w:rsidRPr="00594BCF">
              <w:rPr>
                <w:szCs w:val="24"/>
              </w:rPr>
              <w:t xml:space="preserve">                    </w:t>
            </w:r>
            <w:r w:rsidR="00A31504" w:rsidRPr="00594BCF">
              <w:rPr>
                <w:szCs w:val="24"/>
              </w:rPr>
              <w:t>30</w:t>
            </w:r>
            <w:r w:rsidRPr="00594BCF">
              <w:rPr>
                <w:szCs w:val="24"/>
              </w:rPr>
              <w:t xml:space="preserve"> минут.</w:t>
            </w:r>
          </w:p>
          <w:p w:rsidR="00EC16FC" w:rsidRPr="00831EB4" w:rsidRDefault="00A31504" w:rsidP="00A31504">
            <w:pPr>
              <w:autoSpaceDE w:val="0"/>
              <w:autoSpaceDN w:val="0"/>
              <w:adjustRightInd w:val="0"/>
              <w:ind w:firstLine="540"/>
              <w:rPr>
                <w:szCs w:val="24"/>
              </w:rPr>
            </w:pPr>
            <w:r w:rsidRPr="00594BCF">
              <w:rPr>
                <w:szCs w:val="24"/>
              </w:rPr>
              <w:t>Не реализована возможность получения заявителем информации о ходе предоставления государственной услуги на официальном сайте Министерства в сети «Интернет», на Едином портале государственных и муниципальных услуг.</w:t>
            </w:r>
          </w:p>
        </w:tc>
        <w:tc>
          <w:tcPr>
            <w:tcW w:w="3207" w:type="dxa"/>
            <w:tcBorders>
              <w:bottom w:val="single" w:sz="4" w:space="0" w:color="auto"/>
            </w:tcBorders>
            <w:shd w:val="clear" w:color="auto" w:fill="auto"/>
            <w:hideMark/>
          </w:tcPr>
          <w:p w:rsidR="00831EB4" w:rsidRPr="00831EB4" w:rsidRDefault="00831EB4" w:rsidP="00831EB4">
            <w:pPr>
              <w:autoSpaceDE w:val="0"/>
              <w:autoSpaceDN w:val="0"/>
              <w:adjustRightInd w:val="0"/>
              <w:ind w:firstLine="45"/>
              <w:jc w:val="left"/>
              <w:rPr>
                <w:szCs w:val="24"/>
              </w:rPr>
            </w:pPr>
          </w:p>
        </w:tc>
      </w:tr>
      <w:tr w:rsidR="00831EB4" w:rsidRPr="00831EB4" w:rsidTr="00E84198">
        <w:tc>
          <w:tcPr>
            <w:tcW w:w="4171" w:type="dxa"/>
            <w:tcBorders>
              <w:bottom w:val="single" w:sz="4" w:space="0" w:color="auto"/>
            </w:tcBorders>
            <w:shd w:val="clear" w:color="auto" w:fill="auto"/>
            <w:hideMark/>
          </w:tcPr>
          <w:p w:rsidR="00831EB4" w:rsidRDefault="00831EB4" w:rsidP="00831EB4">
            <w:pPr>
              <w:autoSpaceDE w:val="0"/>
              <w:autoSpaceDN w:val="0"/>
              <w:adjustRightInd w:val="0"/>
              <w:jc w:val="left"/>
              <w:rPr>
                <w:szCs w:val="24"/>
              </w:rPr>
            </w:pPr>
            <w:r w:rsidRPr="00831EB4">
              <w:rPr>
                <w:szCs w:val="24"/>
              </w:rPr>
              <w:lastRenderedPageBreak/>
              <w:t>2.16. Особенности предоставления государственной услуги в электронной форме, в том числе с использованием порталов государственных и муниципальных услуг</w:t>
            </w:r>
          </w:p>
          <w:p w:rsidR="00E84198" w:rsidRDefault="00E84198" w:rsidP="00831EB4">
            <w:pPr>
              <w:autoSpaceDE w:val="0"/>
              <w:autoSpaceDN w:val="0"/>
              <w:adjustRightInd w:val="0"/>
              <w:jc w:val="left"/>
              <w:rPr>
                <w:szCs w:val="24"/>
              </w:rPr>
            </w:pPr>
          </w:p>
          <w:p w:rsidR="00E84198" w:rsidRDefault="00E84198" w:rsidP="00831EB4">
            <w:pPr>
              <w:autoSpaceDE w:val="0"/>
              <w:autoSpaceDN w:val="0"/>
              <w:adjustRightInd w:val="0"/>
              <w:jc w:val="left"/>
              <w:rPr>
                <w:szCs w:val="24"/>
              </w:rPr>
            </w:pPr>
          </w:p>
          <w:p w:rsidR="00E84198" w:rsidRDefault="00E84198" w:rsidP="00831EB4">
            <w:pPr>
              <w:autoSpaceDE w:val="0"/>
              <w:autoSpaceDN w:val="0"/>
              <w:adjustRightInd w:val="0"/>
              <w:jc w:val="left"/>
              <w:rPr>
                <w:szCs w:val="24"/>
              </w:rPr>
            </w:pPr>
          </w:p>
          <w:p w:rsidR="00E84198" w:rsidRDefault="00E84198" w:rsidP="00831EB4">
            <w:pPr>
              <w:autoSpaceDE w:val="0"/>
              <w:autoSpaceDN w:val="0"/>
              <w:adjustRightInd w:val="0"/>
              <w:jc w:val="left"/>
              <w:rPr>
                <w:szCs w:val="24"/>
              </w:rPr>
            </w:pPr>
          </w:p>
          <w:p w:rsidR="00E84198" w:rsidRDefault="00E84198" w:rsidP="00831EB4">
            <w:pPr>
              <w:autoSpaceDE w:val="0"/>
              <w:autoSpaceDN w:val="0"/>
              <w:adjustRightInd w:val="0"/>
              <w:jc w:val="left"/>
              <w:rPr>
                <w:szCs w:val="24"/>
              </w:rPr>
            </w:pPr>
          </w:p>
          <w:p w:rsidR="00E84198" w:rsidRDefault="00E84198" w:rsidP="00831EB4">
            <w:pPr>
              <w:autoSpaceDE w:val="0"/>
              <w:autoSpaceDN w:val="0"/>
              <w:adjustRightInd w:val="0"/>
              <w:jc w:val="left"/>
              <w:rPr>
                <w:szCs w:val="24"/>
              </w:rPr>
            </w:pPr>
          </w:p>
          <w:p w:rsidR="00E84198" w:rsidRPr="00831EB4" w:rsidRDefault="00E84198" w:rsidP="00831EB4">
            <w:pPr>
              <w:autoSpaceDE w:val="0"/>
              <w:autoSpaceDN w:val="0"/>
              <w:adjustRightInd w:val="0"/>
              <w:jc w:val="left"/>
              <w:rPr>
                <w:szCs w:val="24"/>
              </w:rPr>
            </w:pPr>
          </w:p>
        </w:tc>
        <w:tc>
          <w:tcPr>
            <w:tcW w:w="7975" w:type="dxa"/>
            <w:tcBorders>
              <w:bottom w:val="single" w:sz="4" w:space="0" w:color="auto"/>
            </w:tcBorders>
            <w:shd w:val="clear" w:color="auto" w:fill="auto"/>
            <w:hideMark/>
          </w:tcPr>
          <w:p w:rsidR="00831EB4" w:rsidRPr="00E84198" w:rsidRDefault="00831EB4" w:rsidP="00831EB4">
            <w:pPr>
              <w:autoSpaceDE w:val="0"/>
              <w:autoSpaceDN w:val="0"/>
              <w:adjustRightInd w:val="0"/>
              <w:ind w:firstLine="540"/>
              <w:rPr>
                <w:szCs w:val="24"/>
              </w:rPr>
            </w:pPr>
            <w:r w:rsidRPr="00E84198">
              <w:rPr>
                <w:szCs w:val="24"/>
              </w:rPr>
              <w:t>Имеется возможность подачи заявления о предоставлении государственной услуги в электронном виде через информационную систему «Портал Правительства Республики Татарстан» - Интернет-приемная Портала Правительства Республики Татарстан.</w:t>
            </w:r>
            <w:r w:rsidRPr="00E84198">
              <w:rPr>
                <w:szCs w:val="24"/>
              </w:rPr>
              <w:br/>
              <w:t xml:space="preserve">Прием, регистрация и рассмотрение обращений, направленных в Министерство </w:t>
            </w:r>
            <w:r w:rsidR="00914D08">
              <w:rPr>
                <w:szCs w:val="24"/>
              </w:rPr>
              <w:t>транспорта</w:t>
            </w:r>
            <w:r w:rsidR="004F5A7C">
              <w:rPr>
                <w:szCs w:val="24"/>
              </w:rPr>
              <w:t xml:space="preserve"> и дорожного хозяйства Республики Татарстан</w:t>
            </w:r>
            <w:r w:rsidRPr="00E84198">
              <w:rPr>
                <w:szCs w:val="24"/>
              </w:rPr>
              <w:t xml:space="preserve"> через интернет-приемную Портала Правительства Республики Татарстан, осуществляется в порядке, предусмотренном приказом Министерства от 23.03.2007 № 47/о «Об утверждении Регламента функционирования системы «Интернет-приемная» Портала Правительства Республики Татарстан».</w:t>
            </w:r>
          </w:p>
          <w:p w:rsidR="00831EB4" w:rsidRPr="00E84198" w:rsidRDefault="00831EB4" w:rsidP="00831EB4">
            <w:pPr>
              <w:autoSpaceDE w:val="0"/>
              <w:autoSpaceDN w:val="0"/>
              <w:adjustRightInd w:val="0"/>
              <w:ind w:firstLine="540"/>
              <w:rPr>
                <w:szCs w:val="24"/>
              </w:rPr>
            </w:pPr>
            <w:r w:rsidRPr="00E84198">
              <w:rPr>
                <w:szCs w:val="24"/>
              </w:rPr>
              <w:t>Возможность подачи заявления через Портал государственных и муниципальных услуг Республики Татарстан или Единый портал государственных и муниципальных услуг не реализована.</w:t>
            </w:r>
          </w:p>
        </w:tc>
        <w:tc>
          <w:tcPr>
            <w:tcW w:w="3207" w:type="dxa"/>
            <w:tcBorders>
              <w:bottom w:val="single" w:sz="4" w:space="0" w:color="auto"/>
            </w:tcBorders>
            <w:shd w:val="clear" w:color="auto" w:fill="auto"/>
            <w:hideMark/>
          </w:tcPr>
          <w:p w:rsidR="00831EB4" w:rsidRPr="00E84198" w:rsidRDefault="00831EB4" w:rsidP="00831EB4">
            <w:pPr>
              <w:autoSpaceDE w:val="0"/>
              <w:autoSpaceDN w:val="0"/>
              <w:adjustRightInd w:val="0"/>
              <w:ind w:firstLine="45"/>
              <w:jc w:val="left"/>
              <w:rPr>
                <w:szCs w:val="24"/>
              </w:rPr>
            </w:pPr>
          </w:p>
        </w:tc>
      </w:tr>
    </w:tbl>
    <w:p w:rsidR="00831EB4" w:rsidRPr="00831EB4" w:rsidRDefault="00831EB4" w:rsidP="00831EB4">
      <w:pPr>
        <w:autoSpaceDE w:val="0"/>
        <w:autoSpaceDN w:val="0"/>
        <w:adjustRightInd w:val="0"/>
        <w:ind w:firstLine="540"/>
        <w:rPr>
          <w:sz w:val="28"/>
          <w:szCs w:val="28"/>
        </w:rPr>
        <w:sectPr w:rsidR="00831EB4" w:rsidRPr="00831EB4" w:rsidSect="00504D6A">
          <w:pgSz w:w="16838" w:h="11905" w:orient="landscape" w:code="9"/>
          <w:pgMar w:top="1134" w:right="567" w:bottom="993" w:left="1134" w:header="720" w:footer="720" w:gutter="0"/>
          <w:cols w:space="720"/>
        </w:sectPr>
      </w:pPr>
    </w:p>
    <w:p w:rsidR="00831EB4" w:rsidRPr="00831EB4" w:rsidRDefault="00831EB4" w:rsidP="00831EB4">
      <w:pPr>
        <w:jc w:val="center"/>
        <w:rPr>
          <w:sz w:val="28"/>
          <w:szCs w:val="28"/>
        </w:rPr>
      </w:pPr>
      <w:r w:rsidRPr="00831EB4">
        <w:rPr>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831EB4">
        <w:t xml:space="preserve"> </w:t>
      </w:r>
      <w:r w:rsidRPr="00831EB4">
        <w:rPr>
          <w:sz w:val="28"/>
          <w:szCs w:val="28"/>
        </w:rPr>
        <w:t>в удаленных рабочих местах многофункционального центра предоставления государственных и муниципальных услуг</w:t>
      </w:r>
    </w:p>
    <w:p w:rsidR="00831EB4" w:rsidRPr="00831EB4" w:rsidRDefault="00831EB4" w:rsidP="00831EB4">
      <w:pPr>
        <w:ind w:firstLine="567"/>
        <w:rPr>
          <w:sz w:val="28"/>
          <w:szCs w:val="28"/>
        </w:rPr>
      </w:pPr>
    </w:p>
    <w:p w:rsidR="00831EB4" w:rsidRPr="00831EB4" w:rsidRDefault="00831EB4" w:rsidP="00831EB4">
      <w:pPr>
        <w:ind w:firstLine="567"/>
        <w:rPr>
          <w:sz w:val="28"/>
          <w:szCs w:val="28"/>
        </w:rPr>
      </w:pPr>
      <w:r w:rsidRPr="00831EB4">
        <w:rPr>
          <w:sz w:val="28"/>
          <w:szCs w:val="28"/>
        </w:rPr>
        <w:t>3.1. Описание последовательности действий при предоставлении государственной услуги.</w:t>
      </w:r>
    </w:p>
    <w:p w:rsidR="00831EB4" w:rsidRPr="00831EB4" w:rsidRDefault="00831EB4" w:rsidP="00831EB4">
      <w:pPr>
        <w:ind w:firstLine="567"/>
        <w:rPr>
          <w:sz w:val="28"/>
          <w:szCs w:val="28"/>
        </w:rPr>
      </w:pPr>
      <w:r w:rsidRPr="00831EB4">
        <w:rPr>
          <w:sz w:val="28"/>
          <w:szCs w:val="28"/>
        </w:rPr>
        <w:t>3.1.1. Предоставление государственной услуги включает в себя следующие процедуры:</w:t>
      </w:r>
    </w:p>
    <w:p w:rsidR="00831EB4" w:rsidRPr="00831EB4" w:rsidRDefault="00831EB4" w:rsidP="00831EB4">
      <w:pPr>
        <w:ind w:firstLine="567"/>
        <w:rPr>
          <w:sz w:val="28"/>
          <w:szCs w:val="28"/>
        </w:rPr>
      </w:pPr>
      <w:r w:rsidRPr="00831EB4">
        <w:rPr>
          <w:sz w:val="28"/>
          <w:szCs w:val="28"/>
        </w:rPr>
        <w:t xml:space="preserve">1) </w:t>
      </w:r>
      <w:r w:rsidR="005D4B4A" w:rsidRPr="00831EB4">
        <w:rPr>
          <w:sz w:val="28"/>
          <w:szCs w:val="28"/>
        </w:rPr>
        <w:t>консультирование заявителя</w:t>
      </w:r>
      <w:r w:rsidR="005D4B4A">
        <w:rPr>
          <w:sz w:val="28"/>
          <w:szCs w:val="28"/>
        </w:rPr>
        <w:t>,</w:t>
      </w:r>
      <w:r w:rsidR="005D4B4A" w:rsidRPr="00EC16FC">
        <w:rPr>
          <w:sz w:val="28"/>
          <w:szCs w:val="28"/>
        </w:rPr>
        <w:t xml:space="preserve"> оказание помощи заявителю, в том числе в части составления заявления и оформлении документов, необходимых для предоставления государственной услуги</w:t>
      </w:r>
      <w:r w:rsidR="00EC16FC" w:rsidRPr="00EC16FC">
        <w:rPr>
          <w:sz w:val="28"/>
          <w:szCs w:val="28"/>
        </w:rPr>
        <w:t>;</w:t>
      </w:r>
    </w:p>
    <w:p w:rsidR="00831EB4" w:rsidRPr="00831EB4" w:rsidRDefault="00831EB4" w:rsidP="00831EB4">
      <w:pPr>
        <w:ind w:firstLine="567"/>
        <w:rPr>
          <w:sz w:val="28"/>
          <w:szCs w:val="28"/>
        </w:rPr>
      </w:pPr>
      <w:r w:rsidRPr="00831EB4">
        <w:rPr>
          <w:sz w:val="28"/>
          <w:szCs w:val="28"/>
        </w:rPr>
        <w:t xml:space="preserve">2) </w:t>
      </w:r>
      <w:r w:rsidR="005D4B4A">
        <w:rPr>
          <w:sz w:val="28"/>
          <w:szCs w:val="28"/>
        </w:rPr>
        <w:t>принятие</w:t>
      </w:r>
      <w:r w:rsidRPr="00831EB4">
        <w:rPr>
          <w:sz w:val="28"/>
          <w:szCs w:val="28"/>
        </w:rPr>
        <w:t xml:space="preserve"> и регистрация заявлений;</w:t>
      </w:r>
    </w:p>
    <w:p w:rsidR="00831EB4" w:rsidRPr="00831EB4" w:rsidRDefault="00831EB4" w:rsidP="00831EB4">
      <w:pPr>
        <w:ind w:firstLine="567"/>
        <w:rPr>
          <w:sz w:val="28"/>
          <w:szCs w:val="28"/>
        </w:rPr>
      </w:pPr>
      <w:r w:rsidRPr="00831EB4">
        <w:rPr>
          <w:sz w:val="28"/>
          <w:szCs w:val="28"/>
        </w:rPr>
        <w:t>3) рассмотрение заявления и проверка комплектности представленных документов;</w:t>
      </w:r>
    </w:p>
    <w:p w:rsidR="00831EB4" w:rsidRPr="00831EB4" w:rsidRDefault="00831EB4" w:rsidP="00831EB4">
      <w:pPr>
        <w:ind w:firstLine="567"/>
        <w:rPr>
          <w:sz w:val="28"/>
          <w:szCs w:val="28"/>
        </w:rPr>
      </w:pPr>
      <w:r w:rsidRPr="00831EB4">
        <w:rPr>
          <w:sz w:val="28"/>
          <w:szCs w:val="28"/>
        </w:rPr>
        <w:t>4) формирование и направление межведомственных запросов в органы, участвующие в предоставлении государственной услуги;</w:t>
      </w:r>
    </w:p>
    <w:p w:rsidR="00831EB4" w:rsidRPr="00831EB4" w:rsidRDefault="00831EB4" w:rsidP="00831EB4">
      <w:pPr>
        <w:ind w:firstLine="567"/>
        <w:rPr>
          <w:sz w:val="28"/>
          <w:szCs w:val="28"/>
        </w:rPr>
      </w:pPr>
      <w:r w:rsidRPr="00831EB4">
        <w:rPr>
          <w:sz w:val="28"/>
          <w:szCs w:val="28"/>
        </w:rPr>
        <w:t>5) подготовка результата государственной услуги;</w:t>
      </w:r>
    </w:p>
    <w:p w:rsidR="00831EB4" w:rsidRPr="00831EB4" w:rsidRDefault="00831EB4" w:rsidP="00831EB4">
      <w:pPr>
        <w:ind w:firstLine="567"/>
        <w:rPr>
          <w:sz w:val="28"/>
          <w:szCs w:val="28"/>
        </w:rPr>
      </w:pPr>
      <w:r w:rsidRPr="00831EB4">
        <w:rPr>
          <w:sz w:val="28"/>
          <w:szCs w:val="28"/>
        </w:rPr>
        <w:t>6) выдача заявителю результата государственной услуги.</w:t>
      </w:r>
    </w:p>
    <w:p w:rsidR="00831EB4" w:rsidRPr="00831EB4" w:rsidRDefault="00831EB4" w:rsidP="00831EB4">
      <w:pPr>
        <w:ind w:firstLine="567"/>
        <w:rPr>
          <w:sz w:val="28"/>
          <w:szCs w:val="28"/>
        </w:rPr>
      </w:pPr>
      <w:r w:rsidRPr="00831EB4">
        <w:rPr>
          <w:sz w:val="28"/>
          <w:szCs w:val="28"/>
        </w:rPr>
        <w:t>3.2. Консультирование заявителя</w:t>
      </w:r>
      <w:r w:rsidR="00EC16FC">
        <w:rPr>
          <w:sz w:val="28"/>
          <w:szCs w:val="28"/>
        </w:rPr>
        <w:t>,</w:t>
      </w:r>
      <w:r w:rsidR="00EC16FC" w:rsidRPr="00EC16FC">
        <w:rPr>
          <w:sz w:val="28"/>
          <w:szCs w:val="28"/>
        </w:rPr>
        <w:t xml:space="preserve"> оказание помощи заявителю, в том числе в части составления заявления и оформлении документов, необходимых для предос</w:t>
      </w:r>
      <w:r w:rsidR="002F60E8">
        <w:rPr>
          <w:sz w:val="28"/>
          <w:szCs w:val="28"/>
        </w:rPr>
        <w:t>тавления государственной услуги.</w:t>
      </w:r>
    </w:p>
    <w:p w:rsidR="00831EB4" w:rsidRPr="00831EB4" w:rsidRDefault="00831EB4" w:rsidP="00831EB4">
      <w:pPr>
        <w:ind w:firstLine="567"/>
        <w:rPr>
          <w:sz w:val="28"/>
          <w:szCs w:val="28"/>
        </w:rPr>
      </w:pPr>
      <w:r w:rsidRPr="00831EB4">
        <w:rPr>
          <w:sz w:val="28"/>
          <w:szCs w:val="28"/>
        </w:rPr>
        <w:t>Заявитель вправе обратиться в уполномоченное подразделение в письменной форме, форме электронного сообщения через Интернет-приемную официального портала Правительства Республики Татарстан (</w:t>
      </w:r>
      <w:r w:rsidR="004F5A7C" w:rsidRPr="00831EB4">
        <w:rPr>
          <w:bCs/>
          <w:sz w:val="28"/>
          <w:szCs w:val="28"/>
        </w:rPr>
        <w:t>http://www.</w:t>
      </w:r>
      <w:r w:rsidR="004F5A7C" w:rsidRPr="003C148E">
        <w:t xml:space="preserve"> </w:t>
      </w:r>
      <w:r w:rsidR="004F5A7C" w:rsidRPr="003C148E">
        <w:rPr>
          <w:bCs/>
          <w:sz w:val="28"/>
          <w:szCs w:val="28"/>
        </w:rPr>
        <w:t>mindortrans.tatarstan.ru</w:t>
      </w:r>
      <w:r w:rsidRPr="00831EB4">
        <w:rPr>
          <w:sz w:val="28"/>
          <w:szCs w:val="28"/>
        </w:rPr>
        <w:t>) или в форме личного обращения к должностному лицу для получения консультаций о порядке получения государственной услуги.</w:t>
      </w:r>
    </w:p>
    <w:p w:rsidR="00831EB4" w:rsidRPr="00831EB4" w:rsidRDefault="00831EB4" w:rsidP="00831EB4">
      <w:pPr>
        <w:ind w:firstLine="567"/>
        <w:rPr>
          <w:sz w:val="28"/>
          <w:szCs w:val="28"/>
        </w:rPr>
      </w:pPr>
      <w:r w:rsidRPr="00831EB4">
        <w:rPr>
          <w:sz w:val="28"/>
          <w:szCs w:val="28"/>
        </w:rPr>
        <w:t xml:space="preserve">Специалист Отдела консультирует заявителя, в том числе по составу, форме и содержанию документации, необходимой для получения государственной услуги и </w:t>
      </w:r>
      <w:r w:rsidRPr="00924183">
        <w:rPr>
          <w:sz w:val="28"/>
          <w:szCs w:val="28"/>
        </w:rPr>
        <w:t xml:space="preserve">оказывает помощь заявителю, </w:t>
      </w:r>
      <w:r w:rsidR="00C6657D" w:rsidRPr="00C6657D">
        <w:rPr>
          <w:sz w:val="28"/>
          <w:szCs w:val="28"/>
        </w:rPr>
        <w:t>в том числе в части составления заявления и оформлении документов, необходимых для предоставления государственной услуги</w:t>
      </w:r>
      <w:r w:rsidRPr="00924183">
        <w:rPr>
          <w:sz w:val="28"/>
          <w:szCs w:val="28"/>
        </w:rPr>
        <w:t>.</w:t>
      </w:r>
    </w:p>
    <w:p w:rsidR="00831EB4" w:rsidRPr="00831EB4" w:rsidRDefault="00831EB4" w:rsidP="00831EB4">
      <w:pPr>
        <w:ind w:firstLine="567"/>
        <w:rPr>
          <w:sz w:val="28"/>
          <w:szCs w:val="28"/>
        </w:rPr>
      </w:pPr>
      <w:r w:rsidRPr="00831EB4">
        <w:rPr>
          <w:sz w:val="28"/>
          <w:szCs w:val="28"/>
        </w:rPr>
        <w:t>Процедуры, устанавливаемые настоящим пунктом, осуществляются в день обращения заявителя.</w:t>
      </w:r>
    </w:p>
    <w:p w:rsidR="00831EB4" w:rsidRPr="00831EB4" w:rsidRDefault="00831EB4" w:rsidP="00831EB4">
      <w:pPr>
        <w:ind w:firstLine="567"/>
        <w:rPr>
          <w:sz w:val="28"/>
          <w:szCs w:val="28"/>
        </w:rPr>
      </w:pPr>
      <w:r w:rsidRPr="00831EB4">
        <w:rPr>
          <w:sz w:val="28"/>
          <w:szCs w:val="28"/>
        </w:rPr>
        <w:t>Результат процедур: консультации по оформлению документов, необходимых для предоставления государственной услуги и другим вопросам предоставления государственной услуги</w:t>
      </w:r>
      <w:r w:rsidR="00C6657D" w:rsidRPr="00C6657D">
        <w:t xml:space="preserve"> </w:t>
      </w:r>
      <w:r w:rsidR="00C6657D" w:rsidRPr="00C6657D">
        <w:rPr>
          <w:sz w:val="28"/>
          <w:szCs w:val="28"/>
        </w:rPr>
        <w:t>и оказ</w:t>
      </w:r>
      <w:r w:rsidR="00C6657D">
        <w:rPr>
          <w:sz w:val="28"/>
          <w:szCs w:val="28"/>
        </w:rPr>
        <w:t>ание</w:t>
      </w:r>
      <w:r w:rsidR="00C6657D" w:rsidRPr="00C6657D">
        <w:rPr>
          <w:sz w:val="28"/>
          <w:szCs w:val="28"/>
        </w:rPr>
        <w:t xml:space="preserve"> помощ</w:t>
      </w:r>
      <w:r w:rsidR="00C6657D">
        <w:rPr>
          <w:sz w:val="28"/>
          <w:szCs w:val="28"/>
        </w:rPr>
        <w:t>и</w:t>
      </w:r>
      <w:r w:rsidR="00C6657D" w:rsidRPr="00C6657D">
        <w:rPr>
          <w:sz w:val="28"/>
          <w:szCs w:val="28"/>
        </w:rPr>
        <w:t xml:space="preserve"> заявителю, в том числе в части составления заявления и оформлении документов, необходимых для предоставления государственной услуги</w:t>
      </w:r>
      <w:r w:rsidRPr="00831EB4">
        <w:rPr>
          <w:sz w:val="28"/>
          <w:szCs w:val="28"/>
        </w:rPr>
        <w:t>.</w:t>
      </w:r>
    </w:p>
    <w:p w:rsidR="00831EB4" w:rsidRPr="00831EB4" w:rsidRDefault="00831EB4" w:rsidP="00831EB4">
      <w:pPr>
        <w:ind w:firstLine="567"/>
        <w:rPr>
          <w:sz w:val="28"/>
          <w:szCs w:val="28"/>
        </w:rPr>
      </w:pPr>
    </w:p>
    <w:p w:rsidR="00831EB4" w:rsidRPr="00831EB4" w:rsidRDefault="00831EB4" w:rsidP="00831EB4">
      <w:pPr>
        <w:ind w:firstLine="567"/>
        <w:rPr>
          <w:sz w:val="28"/>
          <w:szCs w:val="28"/>
        </w:rPr>
      </w:pPr>
      <w:r w:rsidRPr="00831EB4">
        <w:rPr>
          <w:sz w:val="28"/>
          <w:szCs w:val="28"/>
        </w:rPr>
        <w:t>3.3. Прием и регистрация заявлений о выдаче разрешений на строительство, о продлении срока действия разрешений на строительство и о внесении изменений в разрешение на строительство.</w:t>
      </w:r>
    </w:p>
    <w:p w:rsidR="00831EB4" w:rsidRDefault="00831EB4" w:rsidP="00831EB4">
      <w:pPr>
        <w:ind w:firstLine="567"/>
        <w:rPr>
          <w:sz w:val="28"/>
          <w:szCs w:val="28"/>
        </w:rPr>
      </w:pPr>
      <w:r w:rsidRPr="00831EB4">
        <w:rPr>
          <w:sz w:val="28"/>
          <w:szCs w:val="28"/>
        </w:rPr>
        <w:t xml:space="preserve">3.3.1. </w:t>
      </w:r>
      <w:r w:rsidR="000514BC" w:rsidRPr="000514BC">
        <w:rPr>
          <w:sz w:val="28"/>
          <w:szCs w:val="28"/>
        </w:rPr>
        <w:t xml:space="preserve">Заявитель лично, через доверенное лицо или через МФЦ, удаленное </w:t>
      </w:r>
      <w:r w:rsidR="000514BC" w:rsidRPr="000514BC">
        <w:rPr>
          <w:sz w:val="28"/>
          <w:szCs w:val="28"/>
        </w:rPr>
        <w:lastRenderedPageBreak/>
        <w:t xml:space="preserve">рабочее место МФЦ подает письменное заявление о предоставлении </w:t>
      </w:r>
      <w:r w:rsidR="002D5562">
        <w:rPr>
          <w:sz w:val="28"/>
          <w:szCs w:val="28"/>
        </w:rPr>
        <w:t>государственной</w:t>
      </w:r>
      <w:r w:rsidR="000514BC" w:rsidRPr="000514BC">
        <w:rPr>
          <w:sz w:val="28"/>
          <w:szCs w:val="28"/>
        </w:rPr>
        <w:t xml:space="preserve"> услуги и представляет документы в соответствии с пунктом 2.5 настоящего Регламента в Отдел.</w:t>
      </w:r>
    </w:p>
    <w:p w:rsidR="00343800" w:rsidRPr="00831EB4" w:rsidRDefault="00343800" w:rsidP="00831EB4">
      <w:pPr>
        <w:ind w:firstLine="567"/>
        <w:rPr>
          <w:sz w:val="28"/>
          <w:szCs w:val="28"/>
        </w:rPr>
      </w:pPr>
      <w:r w:rsidRPr="00831EB4">
        <w:rPr>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r>
        <w:rPr>
          <w:sz w:val="28"/>
          <w:szCs w:val="28"/>
        </w:rPr>
        <w:t xml:space="preserve"> Регистрация заявления, поступившего в электронной форме, осуществляется в установленном порядке.</w:t>
      </w:r>
    </w:p>
    <w:p w:rsidR="00831EB4" w:rsidRPr="00831EB4" w:rsidRDefault="00831EB4" w:rsidP="00831EB4">
      <w:pPr>
        <w:ind w:firstLine="567"/>
        <w:rPr>
          <w:sz w:val="28"/>
          <w:szCs w:val="28"/>
        </w:rPr>
      </w:pPr>
      <w:r w:rsidRPr="00831EB4">
        <w:rPr>
          <w:sz w:val="28"/>
          <w:szCs w:val="28"/>
        </w:rPr>
        <w:t xml:space="preserve">3.3.2. </w:t>
      </w:r>
      <w:r w:rsidR="0061466D">
        <w:rPr>
          <w:sz w:val="28"/>
          <w:szCs w:val="28"/>
        </w:rPr>
        <w:t>Специалист отдела, ведущий прием заявлений, осуществляет:</w:t>
      </w:r>
    </w:p>
    <w:p w:rsidR="0061466D" w:rsidRPr="0061466D" w:rsidRDefault="0061466D" w:rsidP="0061466D">
      <w:pPr>
        <w:ind w:firstLine="567"/>
        <w:rPr>
          <w:sz w:val="28"/>
          <w:szCs w:val="28"/>
        </w:rPr>
      </w:pPr>
      <w:r w:rsidRPr="0061466D">
        <w:rPr>
          <w:sz w:val="28"/>
          <w:szCs w:val="28"/>
        </w:rPr>
        <w:t xml:space="preserve">установление личности заявителя; </w:t>
      </w:r>
    </w:p>
    <w:p w:rsidR="0061466D" w:rsidRPr="0061466D" w:rsidRDefault="0061466D" w:rsidP="0061466D">
      <w:pPr>
        <w:ind w:firstLine="567"/>
        <w:rPr>
          <w:sz w:val="28"/>
          <w:szCs w:val="28"/>
        </w:rPr>
      </w:pPr>
      <w:r w:rsidRPr="0061466D">
        <w:rPr>
          <w:sz w:val="28"/>
          <w:szCs w:val="28"/>
        </w:rPr>
        <w:t>проверку полномочий заявителя (в случае действия по доверенности);</w:t>
      </w:r>
    </w:p>
    <w:p w:rsidR="0061466D" w:rsidRPr="0061466D" w:rsidRDefault="0061466D" w:rsidP="0061466D">
      <w:pPr>
        <w:ind w:firstLine="567"/>
        <w:rPr>
          <w:sz w:val="28"/>
          <w:szCs w:val="28"/>
        </w:rPr>
      </w:pPr>
      <w:r w:rsidRPr="0061466D">
        <w:rPr>
          <w:sz w:val="28"/>
          <w:szCs w:val="28"/>
        </w:rPr>
        <w:t xml:space="preserve">проверку наличия документов, предусмотренных пунктом 2.5 настоящего Регламента; </w:t>
      </w:r>
    </w:p>
    <w:p w:rsidR="0061466D" w:rsidRPr="0061466D" w:rsidRDefault="0061466D" w:rsidP="0061466D">
      <w:pPr>
        <w:ind w:firstLine="567"/>
        <w:rPr>
          <w:sz w:val="28"/>
          <w:szCs w:val="28"/>
        </w:rPr>
      </w:pPr>
      <w:r w:rsidRPr="0061466D">
        <w:rPr>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61466D" w:rsidRPr="0061466D" w:rsidRDefault="0061466D" w:rsidP="0061466D">
      <w:pPr>
        <w:ind w:firstLine="567"/>
        <w:rPr>
          <w:sz w:val="28"/>
          <w:szCs w:val="28"/>
        </w:rPr>
      </w:pPr>
      <w:r w:rsidRPr="0061466D">
        <w:rPr>
          <w:sz w:val="28"/>
          <w:szCs w:val="28"/>
        </w:rPr>
        <w:t>В случае отсутствия замечаний специалист Отдела осуществляет:</w:t>
      </w:r>
    </w:p>
    <w:p w:rsidR="0061466D" w:rsidRPr="0061466D" w:rsidRDefault="0061466D" w:rsidP="0061466D">
      <w:pPr>
        <w:ind w:firstLine="567"/>
        <w:rPr>
          <w:sz w:val="28"/>
          <w:szCs w:val="28"/>
        </w:rPr>
      </w:pPr>
      <w:r w:rsidRPr="0061466D">
        <w:rPr>
          <w:sz w:val="28"/>
          <w:szCs w:val="28"/>
        </w:rPr>
        <w:t>прием и регистрацию заявления в специальном журнале;</w:t>
      </w:r>
    </w:p>
    <w:p w:rsidR="0061466D" w:rsidRPr="0061466D" w:rsidRDefault="0061466D" w:rsidP="0061466D">
      <w:pPr>
        <w:ind w:firstLine="567"/>
        <w:rPr>
          <w:sz w:val="28"/>
          <w:szCs w:val="28"/>
        </w:rPr>
      </w:pPr>
      <w:r w:rsidRPr="0061466D">
        <w:rPr>
          <w:sz w:val="28"/>
          <w:szCs w:val="28"/>
        </w:rPr>
        <w:t>вручение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61466D" w:rsidRPr="0061466D" w:rsidRDefault="0061466D" w:rsidP="0061466D">
      <w:pPr>
        <w:ind w:firstLine="567"/>
        <w:rPr>
          <w:sz w:val="28"/>
          <w:szCs w:val="28"/>
        </w:rPr>
      </w:pPr>
      <w:r w:rsidRPr="0061466D">
        <w:rPr>
          <w:sz w:val="28"/>
          <w:szCs w:val="28"/>
        </w:rPr>
        <w:t>В случае наличия оснований для отказа в приеме документов, специалист Отдела,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61466D" w:rsidRPr="0061466D" w:rsidRDefault="0061466D" w:rsidP="0061466D">
      <w:pPr>
        <w:ind w:firstLine="567"/>
        <w:rPr>
          <w:sz w:val="28"/>
          <w:szCs w:val="28"/>
        </w:rPr>
      </w:pPr>
      <w:r w:rsidRPr="0061466D">
        <w:rPr>
          <w:sz w:val="28"/>
          <w:szCs w:val="28"/>
        </w:rPr>
        <w:t>Процедуры, устанавливаемые настоящим пунктом, осуществляются:</w:t>
      </w:r>
    </w:p>
    <w:p w:rsidR="0061466D" w:rsidRPr="0061466D" w:rsidRDefault="0061466D" w:rsidP="0061466D">
      <w:pPr>
        <w:ind w:firstLine="567"/>
        <w:rPr>
          <w:sz w:val="28"/>
          <w:szCs w:val="28"/>
        </w:rPr>
      </w:pPr>
      <w:r w:rsidRPr="0061466D">
        <w:rPr>
          <w:sz w:val="28"/>
          <w:szCs w:val="28"/>
        </w:rPr>
        <w:t>прием заявления и документов в течение 15 минут;</w:t>
      </w:r>
    </w:p>
    <w:p w:rsidR="00831EB4" w:rsidRPr="00831EB4" w:rsidRDefault="0061466D" w:rsidP="0061466D">
      <w:pPr>
        <w:ind w:firstLine="567"/>
        <w:rPr>
          <w:sz w:val="28"/>
          <w:szCs w:val="28"/>
        </w:rPr>
      </w:pPr>
      <w:r w:rsidRPr="0061466D">
        <w:rPr>
          <w:sz w:val="28"/>
          <w:szCs w:val="28"/>
        </w:rPr>
        <w:t>регистрация заявления в течение одного дня с момента поступления заявления.</w:t>
      </w:r>
    </w:p>
    <w:p w:rsidR="00831EB4" w:rsidRPr="00831EB4" w:rsidRDefault="00831EB4" w:rsidP="00831EB4">
      <w:pPr>
        <w:ind w:firstLine="567"/>
        <w:rPr>
          <w:sz w:val="28"/>
          <w:szCs w:val="28"/>
        </w:rPr>
      </w:pPr>
      <w:r w:rsidRPr="00831EB4">
        <w:rPr>
          <w:sz w:val="28"/>
          <w:szCs w:val="28"/>
        </w:rPr>
        <w:t xml:space="preserve">Результат процедур: </w:t>
      </w:r>
      <w:r w:rsidR="0061466D">
        <w:rPr>
          <w:sz w:val="28"/>
          <w:szCs w:val="28"/>
        </w:rPr>
        <w:t xml:space="preserve">принятое и </w:t>
      </w:r>
      <w:r w:rsidRPr="00831EB4">
        <w:rPr>
          <w:sz w:val="28"/>
          <w:szCs w:val="28"/>
        </w:rPr>
        <w:t xml:space="preserve">зарегистрированное заявление </w:t>
      </w:r>
      <w:r w:rsidR="0061466D">
        <w:rPr>
          <w:sz w:val="28"/>
          <w:szCs w:val="28"/>
        </w:rPr>
        <w:t>или возвращенные заявителю</w:t>
      </w:r>
      <w:r w:rsidRPr="00831EB4">
        <w:rPr>
          <w:sz w:val="28"/>
          <w:szCs w:val="28"/>
        </w:rPr>
        <w:t xml:space="preserve"> документы.</w:t>
      </w:r>
    </w:p>
    <w:p w:rsidR="00831EB4" w:rsidRPr="00831EB4" w:rsidRDefault="00831EB4" w:rsidP="00831EB4">
      <w:pPr>
        <w:ind w:firstLine="567"/>
        <w:rPr>
          <w:sz w:val="28"/>
          <w:szCs w:val="28"/>
        </w:rPr>
      </w:pPr>
      <w:r w:rsidRPr="00831EB4">
        <w:rPr>
          <w:sz w:val="28"/>
          <w:szCs w:val="28"/>
        </w:rPr>
        <w:t xml:space="preserve">3.3.3. Должностные лица Отдела, на которых возложена обязанность по </w:t>
      </w:r>
      <w:r w:rsidR="0061466D">
        <w:rPr>
          <w:sz w:val="28"/>
          <w:szCs w:val="28"/>
        </w:rPr>
        <w:t xml:space="preserve">предоставлению государственной </w:t>
      </w:r>
      <w:r w:rsidRPr="00831EB4">
        <w:rPr>
          <w:sz w:val="28"/>
          <w:szCs w:val="28"/>
        </w:rPr>
        <w:t>услуги (далее – специалисты Отдела), ведут Журнал регистрации заявлений о выдаче разрешений на строительство (продлении срока действия разрешения на строительство, внесении изменений в разрешение на строительство, уведомлений о переходе права) (далее – Журнал).</w:t>
      </w:r>
    </w:p>
    <w:p w:rsidR="00831EB4" w:rsidRPr="00831EB4" w:rsidRDefault="00831EB4" w:rsidP="00831EB4">
      <w:pPr>
        <w:ind w:firstLine="567"/>
        <w:rPr>
          <w:sz w:val="28"/>
          <w:szCs w:val="28"/>
        </w:rPr>
      </w:pPr>
      <w:r w:rsidRPr="00831EB4">
        <w:rPr>
          <w:sz w:val="28"/>
          <w:szCs w:val="28"/>
        </w:rPr>
        <w:t>В Журнале указываются:</w:t>
      </w:r>
    </w:p>
    <w:p w:rsidR="00831EB4" w:rsidRPr="00831EB4" w:rsidRDefault="00831EB4" w:rsidP="00831EB4">
      <w:pPr>
        <w:ind w:firstLine="567"/>
        <w:rPr>
          <w:sz w:val="28"/>
          <w:szCs w:val="28"/>
        </w:rPr>
      </w:pPr>
      <w:r w:rsidRPr="00831EB4">
        <w:rPr>
          <w:sz w:val="28"/>
          <w:szCs w:val="28"/>
        </w:rPr>
        <w:t>дата представления заявителем документов (дата поступления в Министерство);</w:t>
      </w:r>
    </w:p>
    <w:p w:rsidR="00831EB4" w:rsidRPr="00831EB4" w:rsidRDefault="00831EB4" w:rsidP="00831EB4">
      <w:pPr>
        <w:ind w:firstLine="567"/>
        <w:rPr>
          <w:sz w:val="28"/>
          <w:szCs w:val="28"/>
        </w:rPr>
      </w:pPr>
      <w:r w:rsidRPr="00831EB4">
        <w:rPr>
          <w:sz w:val="28"/>
          <w:szCs w:val="28"/>
        </w:rPr>
        <w:t>наименование заявителя;</w:t>
      </w:r>
    </w:p>
    <w:p w:rsidR="00831EB4" w:rsidRPr="00831EB4" w:rsidRDefault="00831EB4" w:rsidP="00831EB4">
      <w:pPr>
        <w:ind w:firstLine="567"/>
        <w:rPr>
          <w:sz w:val="28"/>
          <w:szCs w:val="28"/>
        </w:rPr>
      </w:pPr>
      <w:r w:rsidRPr="00831EB4">
        <w:rPr>
          <w:sz w:val="28"/>
          <w:szCs w:val="28"/>
        </w:rPr>
        <w:t>фамилия и инициалы должностного  лица уполномоченного структурного подразделения, принявшего документы;</w:t>
      </w:r>
    </w:p>
    <w:p w:rsidR="00831EB4" w:rsidRPr="00831EB4" w:rsidRDefault="00831EB4" w:rsidP="00831EB4">
      <w:pPr>
        <w:ind w:firstLine="567"/>
        <w:rPr>
          <w:sz w:val="28"/>
          <w:szCs w:val="28"/>
        </w:rPr>
      </w:pPr>
      <w:r w:rsidRPr="00831EB4">
        <w:rPr>
          <w:sz w:val="28"/>
          <w:szCs w:val="28"/>
        </w:rPr>
        <w:t>наименование объекта и количество листов (папок, коробок и т.д.) поступивших документов;</w:t>
      </w:r>
    </w:p>
    <w:p w:rsidR="00831EB4" w:rsidRPr="00831EB4" w:rsidRDefault="00831EB4" w:rsidP="00831EB4">
      <w:pPr>
        <w:ind w:firstLine="567"/>
        <w:rPr>
          <w:sz w:val="28"/>
          <w:szCs w:val="28"/>
        </w:rPr>
      </w:pPr>
      <w:r w:rsidRPr="00831EB4">
        <w:rPr>
          <w:sz w:val="28"/>
          <w:szCs w:val="28"/>
        </w:rPr>
        <w:t>дата подготовки разрешения на строительство;</w:t>
      </w:r>
    </w:p>
    <w:p w:rsidR="00831EB4" w:rsidRPr="00831EB4" w:rsidRDefault="00831EB4" w:rsidP="00831EB4">
      <w:pPr>
        <w:ind w:firstLine="567"/>
        <w:rPr>
          <w:sz w:val="28"/>
          <w:szCs w:val="28"/>
        </w:rPr>
      </w:pPr>
      <w:r w:rsidRPr="00831EB4">
        <w:rPr>
          <w:sz w:val="28"/>
          <w:szCs w:val="28"/>
        </w:rPr>
        <w:t>дата передачи заявителю разрешения на строительство (отказа в выдаче разрешения на строительство) или дата почтового отправления;</w:t>
      </w:r>
    </w:p>
    <w:p w:rsidR="00831EB4" w:rsidRPr="00831EB4" w:rsidRDefault="00831EB4" w:rsidP="00831EB4">
      <w:pPr>
        <w:ind w:firstLine="567"/>
        <w:rPr>
          <w:sz w:val="28"/>
          <w:szCs w:val="28"/>
        </w:rPr>
      </w:pPr>
      <w:r w:rsidRPr="00831EB4">
        <w:rPr>
          <w:sz w:val="28"/>
          <w:szCs w:val="28"/>
        </w:rPr>
        <w:t xml:space="preserve">подпись лица, получившего разрешение на строительство (отказ в выдаче </w:t>
      </w:r>
      <w:r w:rsidRPr="00831EB4">
        <w:rPr>
          <w:sz w:val="28"/>
          <w:szCs w:val="28"/>
        </w:rPr>
        <w:lastRenderedPageBreak/>
        <w:t>разрешения на строительство с приложением документов);</w:t>
      </w:r>
    </w:p>
    <w:p w:rsidR="00831EB4" w:rsidRPr="00831EB4" w:rsidRDefault="00831EB4" w:rsidP="00831EB4">
      <w:pPr>
        <w:ind w:firstLine="567"/>
        <w:rPr>
          <w:sz w:val="28"/>
          <w:szCs w:val="28"/>
        </w:rPr>
      </w:pPr>
      <w:r w:rsidRPr="00831EB4">
        <w:rPr>
          <w:sz w:val="28"/>
          <w:szCs w:val="28"/>
        </w:rPr>
        <w:t>дата подготовки решения о продлении срока действия разрешения на строительство;</w:t>
      </w:r>
    </w:p>
    <w:p w:rsidR="00831EB4" w:rsidRPr="00831EB4" w:rsidRDefault="00831EB4" w:rsidP="00831EB4">
      <w:pPr>
        <w:ind w:firstLine="567"/>
        <w:rPr>
          <w:sz w:val="28"/>
          <w:szCs w:val="28"/>
        </w:rPr>
      </w:pPr>
      <w:r w:rsidRPr="00831EB4">
        <w:rPr>
          <w:sz w:val="28"/>
          <w:szCs w:val="28"/>
        </w:rPr>
        <w:t>дата передачи заявителю уведомления о продлении срока действия разрешения на строительство (отказа в продлении срока действия разрешения на строительство) или дата почтового отправления;</w:t>
      </w:r>
    </w:p>
    <w:p w:rsidR="00831EB4" w:rsidRPr="00831EB4" w:rsidRDefault="00831EB4" w:rsidP="00831EB4">
      <w:pPr>
        <w:ind w:firstLine="567"/>
        <w:rPr>
          <w:sz w:val="28"/>
          <w:szCs w:val="28"/>
        </w:rPr>
      </w:pPr>
      <w:r w:rsidRPr="00831EB4">
        <w:rPr>
          <w:sz w:val="28"/>
          <w:szCs w:val="28"/>
        </w:rPr>
        <w:t>дата подготовки решения о внесении изменений в разрешение на строительство;</w:t>
      </w:r>
    </w:p>
    <w:p w:rsidR="00831EB4" w:rsidRPr="00831EB4" w:rsidRDefault="00831EB4" w:rsidP="00831EB4">
      <w:pPr>
        <w:ind w:firstLine="567"/>
        <w:rPr>
          <w:sz w:val="28"/>
          <w:szCs w:val="28"/>
        </w:rPr>
      </w:pPr>
      <w:r w:rsidRPr="00831EB4">
        <w:rPr>
          <w:sz w:val="28"/>
          <w:szCs w:val="28"/>
        </w:rPr>
        <w:t>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 отправления;</w:t>
      </w:r>
    </w:p>
    <w:p w:rsidR="00831EB4" w:rsidRPr="00831EB4" w:rsidRDefault="00831EB4" w:rsidP="00831EB4">
      <w:pPr>
        <w:ind w:firstLine="567"/>
        <w:rPr>
          <w:sz w:val="28"/>
          <w:szCs w:val="28"/>
        </w:rPr>
      </w:pPr>
      <w:r w:rsidRPr="00831EB4">
        <w:rPr>
          <w:sz w:val="28"/>
          <w:szCs w:val="28"/>
        </w:rPr>
        <w:t>примечание.</w:t>
      </w:r>
    </w:p>
    <w:p w:rsidR="00831EB4" w:rsidRPr="00831EB4" w:rsidRDefault="00831EB4" w:rsidP="00831EB4">
      <w:pPr>
        <w:ind w:firstLine="567"/>
        <w:rPr>
          <w:sz w:val="28"/>
          <w:szCs w:val="28"/>
        </w:rPr>
      </w:pPr>
      <w:r w:rsidRPr="00831EB4">
        <w:rPr>
          <w:sz w:val="28"/>
          <w:szCs w:val="28"/>
        </w:rPr>
        <w:t xml:space="preserve">Журнал ведется в рукописной и электронной формах в соответствии с приложением № </w:t>
      </w:r>
      <w:r w:rsidR="004826E8">
        <w:rPr>
          <w:sz w:val="28"/>
          <w:szCs w:val="28"/>
        </w:rPr>
        <w:t>4</w:t>
      </w:r>
      <w:r w:rsidRPr="00831EB4">
        <w:rPr>
          <w:sz w:val="28"/>
          <w:szCs w:val="28"/>
        </w:rPr>
        <w:t xml:space="preserve"> к настоящему </w:t>
      </w:r>
      <w:r w:rsidR="0061466D">
        <w:rPr>
          <w:sz w:val="28"/>
          <w:szCs w:val="28"/>
        </w:rPr>
        <w:t>Регламенту</w:t>
      </w:r>
      <w:r w:rsidRPr="00831EB4">
        <w:rPr>
          <w:sz w:val="28"/>
          <w:szCs w:val="28"/>
        </w:rPr>
        <w:t>.</w:t>
      </w:r>
    </w:p>
    <w:p w:rsidR="00831EB4" w:rsidRPr="00831EB4" w:rsidRDefault="00831EB4" w:rsidP="00831EB4">
      <w:pPr>
        <w:ind w:firstLine="567"/>
        <w:rPr>
          <w:sz w:val="28"/>
          <w:szCs w:val="28"/>
        </w:rPr>
      </w:pPr>
      <w:r w:rsidRPr="00831EB4">
        <w:rPr>
          <w:sz w:val="28"/>
          <w:szCs w:val="28"/>
        </w:rPr>
        <w:t>Специалисты Отдела вносят сведения о поступившем заявлении в Журнал.</w:t>
      </w:r>
    </w:p>
    <w:p w:rsidR="00831EB4" w:rsidRPr="00831EB4" w:rsidRDefault="00831EB4" w:rsidP="00831EB4">
      <w:pPr>
        <w:ind w:firstLine="567"/>
        <w:rPr>
          <w:sz w:val="28"/>
          <w:szCs w:val="28"/>
        </w:rPr>
      </w:pPr>
      <w:r w:rsidRPr="00831EB4">
        <w:rPr>
          <w:sz w:val="28"/>
          <w:szCs w:val="28"/>
        </w:rPr>
        <w:t>Процедуры, устанавливаемые настоящим пунктом, осуществляются в день регистрации заявления и документов в Министерстве.</w:t>
      </w:r>
    </w:p>
    <w:p w:rsidR="00831EB4" w:rsidRPr="00831EB4" w:rsidRDefault="00831EB4" w:rsidP="00831EB4">
      <w:pPr>
        <w:ind w:firstLine="567"/>
        <w:rPr>
          <w:sz w:val="28"/>
          <w:szCs w:val="28"/>
        </w:rPr>
      </w:pPr>
      <w:r w:rsidRPr="00831EB4">
        <w:rPr>
          <w:sz w:val="28"/>
          <w:szCs w:val="28"/>
        </w:rPr>
        <w:t>Результат процедур: запись в Журнале.</w:t>
      </w:r>
    </w:p>
    <w:p w:rsidR="00831EB4" w:rsidRPr="00831EB4" w:rsidRDefault="00831EB4" w:rsidP="00831EB4">
      <w:pPr>
        <w:ind w:firstLine="567"/>
        <w:rPr>
          <w:sz w:val="28"/>
          <w:szCs w:val="28"/>
        </w:rPr>
      </w:pPr>
      <w:r w:rsidRPr="00831EB4">
        <w:rPr>
          <w:sz w:val="28"/>
          <w:szCs w:val="28"/>
        </w:rPr>
        <w:t>3.4. Рассмотрение заявления и проверка комплектности представленных документов.</w:t>
      </w:r>
    </w:p>
    <w:p w:rsidR="00831EB4" w:rsidRPr="00831EB4" w:rsidRDefault="00831EB4" w:rsidP="00831EB4">
      <w:pPr>
        <w:ind w:firstLine="567"/>
        <w:rPr>
          <w:sz w:val="28"/>
          <w:szCs w:val="28"/>
        </w:rPr>
      </w:pPr>
      <w:r w:rsidRPr="00831EB4">
        <w:rPr>
          <w:sz w:val="28"/>
          <w:szCs w:val="28"/>
        </w:rPr>
        <w:t xml:space="preserve">3.4.1.  Специалисты Отдела осуществляют проверку комплектности представленных документов на соответствие требованиям  пункта 2.5  настоящего </w:t>
      </w:r>
      <w:r w:rsidR="008F6762">
        <w:rPr>
          <w:sz w:val="28"/>
          <w:szCs w:val="28"/>
        </w:rPr>
        <w:t>Регламента</w:t>
      </w:r>
      <w:r w:rsidRPr="00831EB4">
        <w:rPr>
          <w:sz w:val="28"/>
          <w:szCs w:val="28"/>
        </w:rPr>
        <w:t>.</w:t>
      </w:r>
    </w:p>
    <w:p w:rsidR="00831EB4" w:rsidRPr="00831EB4" w:rsidRDefault="00831EB4" w:rsidP="00831EB4">
      <w:pPr>
        <w:ind w:firstLine="567"/>
        <w:rPr>
          <w:sz w:val="28"/>
          <w:szCs w:val="28"/>
        </w:rPr>
      </w:pPr>
      <w:r w:rsidRPr="00831EB4">
        <w:rPr>
          <w:sz w:val="28"/>
          <w:szCs w:val="28"/>
        </w:rPr>
        <w:t>Процедуры, устанавливаемые настоящим пунктом, осуществляются в день регистрации поступившего заявления.</w:t>
      </w:r>
    </w:p>
    <w:p w:rsidR="00831EB4" w:rsidRPr="00831EB4" w:rsidRDefault="00831EB4" w:rsidP="00831EB4">
      <w:pPr>
        <w:ind w:firstLine="567"/>
        <w:rPr>
          <w:sz w:val="28"/>
          <w:szCs w:val="28"/>
        </w:rPr>
      </w:pPr>
      <w:r w:rsidRPr="00831EB4">
        <w:rPr>
          <w:sz w:val="28"/>
          <w:szCs w:val="28"/>
        </w:rPr>
        <w:t>Результат процедур: установление комплектности представленных документов.</w:t>
      </w:r>
    </w:p>
    <w:p w:rsidR="00831EB4" w:rsidRPr="00831EB4" w:rsidRDefault="00831EB4" w:rsidP="00831EB4">
      <w:pPr>
        <w:ind w:firstLine="567"/>
        <w:rPr>
          <w:sz w:val="28"/>
          <w:szCs w:val="28"/>
        </w:rPr>
      </w:pPr>
      <w:r w:rsidRPr="00831EB4">
        <w:rPr>
          <w:sz w:val="28"/>
          <w:szCs w:val="28"/>
        </w:rPr>
        <w:t xml:space="preserve">3.4.2. </w:t>
      </w:r>
      <w:proofErr w:type="gramStart"/>
      <w:r w:rsidRPr="00831EB4">
        <w:rPr>
          <w:sz w:val="28"/>
          <w:szCs w:val="28"/>
        </w:rPr>
        <w:t xml:space="preserve">В случае отсутствия полного перечня документов, прилагаемых к заявлениям в соответствии с требованиями настоящего </w:t>
      </w:r>
      <w:r w:rsidR="0061466D">
        <w:rPr>
          <w:sz w:val="28"/>
          <w:szCs w:val="28"/>
        </w:rPr>
        <w:t>Регламента</w:t>
      </w:r>
      <w:r w:rsidRPr="00831EB4">
        <w:rPr>
          <w:sz w:val="28"/>
          <w:szCs w:val="28"/>
        </w:rPr>
        <w:t>, необходимых для получения разрешения на строительство, продления срока действия разрешения на строительство и внесения изменений в разрешение на строительство, направления заявителем заявления о выдаче разрешения на строительство, не входящего в компетенцию Министерства, специалисты Отдела направляют заявителю письмом или вручают под роспись уведомление об отказе в</w:t>
      </w:r>
      <w:proofErr w:type="gramEnd"/>
      <w:r w:rsidRPr="00831EB4">
        <w:rPr>
          <w:sz w:val="28"/>
          <w:szCs w:val="28"/>
        </w:rPr>
        <w:t xml:space="preserve"> выдаче разрешения на строительство (продлении срока действия разрешения на строительство, во внесении изменений в разрешение на строительство) с указанием причин отказа за подписью уполномоченного должностного лица Министерства и вносят соответствующие записи в Журнал.</w:t>
      </w:r>
    </w:p>
    <w:p w:rsidR="00831EB4" w:rsidRPr="00831EB4" w:rsidRDefault="00831EB4" w:rsidP="00831EB4">
      <w:pPr>
        <w:ind w:firstLine="567"/>
        <w:rPr>
          <w:sz w:val="28"/>
          <w:szCs w:val="28"/>
        </w:rPr>
      </w:pPr>
      <w:r w:rsidRPr="00831EB4">
        <w:rPr>
          <w:sz w:val="28"/>
          <w:szCs w:val="28"/>
        </w:rPr>
        <w:t>Вместе с уведомлением об отказе в выдаче разрешения на строительство (продлении срока действия разрешения на строительство, во внесении изме</w:t>
      </w:r>
      <w:r w:rsidR="0061466D">
        <w:rPr>
          <w:sz w:val="28"/>
          <w:szCs w:val="28"/>
        </w:rPr>
        <w:t>н</w:t>
      </w:r>
      <w:r w:rsidRPr="00831EB4">
        <w:rPr>
          <w:sz w:val="28"/>
          <w:szCs w:val="28"/>
        </w:rPr>
        <w:t>ений в разрешение на строительство) заявителю (его уполномоченным представителям) возвращаются все представленные им документы.</w:t>
      </w:r>
    </w:p>
    <w:p w:rsidR="00831EB4" w:rsidRPr="00831EB4" w:rsidRDefault="00831EB4" w:rsidP="00831EB4">
      <w:pPr>
        <w:ind w:firstLine="567"/>
        <w:rPr>
          <w:sz w:val="28"/>
          <w:szCs w:val="28"/>
        </w:rPr>
      </w:pPr>
      <w:r w:rsidRPr="00831EB4">
        <w:rPr>
          <w:sz w:val="28"/>
          <w:szCs w:val="28"/>
        </w:rPr>
        <w:t>Процедуры, устанавливаемые настоящим пунктом, осуществляются в течение 3 рабочих дней после завершения предыдущей процедуры.</w:t>
      </w:r>
    </w:p>
    <w:p w:rsidR="00831EB4" w:rsidRPr="00831EB4" w:rsidRDefault="00831EB4" w:rsidP="00831EB4">
      <w:pPr>
        <w:ind w:firstLine="567"/>
        <w:rPr>
          <w:sz w:val="28"/>
          <w:szCs w:val="28"/>
        </w:rPr>
      </w:pPr>
      <w:r w:rsidRPr="00831EB4">
        <w:rPr>
          <w:sz w:val="28"/>
          <w:szCs w:val="28"/>
        </w:rPr>
        <w:t>Результат процедур: отказ в выдаче разрешения на строительство и уведомление заявителя.</w:t>
      </w:r>
    </w:p>
    <w:p w:rsidR="00831EB4" w:rsidRPr="00831EB4" w:rsidRDefault="00831EB4" w:rsidP="00831EB4">
      <w:pPr>
        <w:ind w:firstLine="567"/>
        <w:rPr>
          <w:sz w:val="28"/>
          <w:szCs w:val="28"/>
        </w:rPr>
      </w:pPr>
      <w:r w:rsidRPr="00831EB4">
        <w:rPr>
          <w:sz w:val="28"/>
          <w:szCs w:val="28"/>
        </w:rPr>
        <w:t xml:space="preserve">3.5. Формирование и направление межведомственных запросов в органы, </w:t>
      </w:r>
      <w:r w:rsidRPr="00831EB4">
        <w:rPr>
          <w:sz w:val="28"/>
          <w:szCs w:val="28"/>
        </w:rPr>
        <w:lastRenderedPageBreak/>
        <w:t>участвующие в предоставлении государственной услуги.</w:t>
      </w:r>
    </w:p>
    <w:p w:rsidR="00831EB4" w:rsidRPr="00924183" w:rsidRDefault="00831EB4" w:rsidP="008F6762">
      <w:pPr>
        <w:ind w:firstLine="567"/>
        <w:rPr>
          <w:sz w:val="28"/>
          <w:szCs w:val="28"/>
        </w:rPr>
      </w:pPr>
      <w:r w:rsidRPr="00831EB4">
        <w:rPr>
          <w:sz w:val="28"/>
          <w:szCs w:val="28"/>
        </w:rPr>
        <w:t xml:space="preserve">3.5.1. </w:t>
      </w:r>
      <w:proofErr w:type="gramStart"/>
      <w:r w:rsidRPr="00831EB4">
        <w:rPr>
          <w:sz w:val="28"/>
          <w:szCs w:val="28"/>
        </w:rPr>
        <w:t xml:space="preserve">В случае отсутствия оснований для отказа в предоставлении государственной услуги (поступление документов, установленных пунктом 2.5 настоящего </w:t>
      </w:r>
      <w:r w:rsidR="008F6762">
        <w:rPr>
          <w:sz w:val="28"/>
          <w:szCs w:val="28"/>
        </w:rPr>
        <w:t>Регламента</w:t>
      </w:r>
      <w:r w:rsidRPr="00831EB4">
        <w:rPr>
          <w:sz w:val="28"/>
          <w:szCs w:val="28"/>
        </w:rPr>
        <w:t>)  специалисты Отдела направляют межведомственный запрос в органы, предоставляющие государственные услуги, органы, предоставляющие муниципальные услуги, подведомственные государственным органам или органам местного самоуправления, организации, участвующие в предоставлении государственной услуги, иные государственные</w:t>
      </w:r>
      <w:r w:rsidR="008F6762">
        <w:rPr>
          <w:sz w:val="28"/>
          <w:szCs w:val="28"/>
        </w:rPr>
        <w:t xml:space="preserve"> </w:t>
      </w:r>
      <w:r w:rsidRPr="00831EB4">
        <w:rPr>
          <w:sz w:val="28"/>
          <w:szCs w:val="28"/>
        </w:rPr>
        <w:t>органы, органы местного самоуправления, участвующие в процессе межведомственного электронного взаимодействия, для получения сведений согласно</w:t>
      </w:r>
      <w:proofErr w:type="gramEnd"/>
      <w:r w:rsidRPr="00831EB4">
        <w:rPr>
          <w:sz w:val="28"/>
          <w:szCs w:val="28"/>
        </w:rPr>
        <w:t xml:space="preserve"> перечню документов, </w:t>
      </w:r>
      <w:r w:rsidRPr="00924183">
        <w:rPr>
          <w:sz w:val="28"/>
          <w:szCs w:val="28"/>
        </w:rPr>
        <w:t xml:space="preserve">указанному в п. 2.6 настоящего </w:t>
      </w:r>
      <w:r w:rsidR="008F6762">
        <w:rPr>
          <w:sz w:val="28"/>
          <w:szCs w:val="28"/>
        </w:rPr>
        <w:t>Регламента</w:t>
      </w:r>
      <w:r w:rsidRPr="00924183">
        <w:rPr>
          <w:sz w:val="28"/>
          <w:szCs w:val="28"/>
        </w:rPr>
        <w:t>.</w:t>
      </w:r>
    </w:p>
    <w:p w:rsidR="00831EB4" w:rsidRPr="00924183" w:rsidRDefault="00831EB4" w:rsidP="00831EB4">
      <w:pPr>
        <w:ind w:firstLine="567"/>
        <w:rPr>
          <w:sz w:val="28"/>
          <w:szCs w:val="28"/>
        </w:rPr>
      </w:pPr>
      <w:r w:rsidRPr="00924183">
        <w:rPr>
          <w:sz w:val="28"/>
          <w:szCs w:val="28"/>
        </w:rPr>
        <w:t xml:space="preserve">Процедуры, устанавливаемые настоящим пунктом, осуществляются в течение 1 рабочего дня с момента окончания процедуры 3.4.1 настоящего </w:t>
      </w:r>
      <w:r w:rsidR="008F6762">
        <w:rPr>
          <w:sz w:val="28"/>
          <w:szCs w:val="28"/>
        </w:rPr>
        <w:t>Регламента</w:t>
      </w:r>
      <w:r w:rsidRPr="00924183">
        <w:rPr>
          <w:sz w:val="28"/>
          <w:szCs w:val="28"/>
        </w:rPr>
        <w:t>.</w:t>
      </w:r>
    </w:p>
    <w:p w:rsidR="00831EB4" w:rsidRPr="00924183" w:rsidRDefault="00831EB4" w:rsidP="00831EB4">
      <w:pPr>
        <w:ind w:firstLine="567"/>
        <w:rPr>
          <w:sz w:val="28"/>
          <w:szCs w:val="28"/>
        </w:rPr>
      </w:pPr>
      <w:r w:rsidRPr="00924183">
        <w:rPr>
          <w:sz w:val="28"/>
          <w:szCs w:val="28"/>
        </w:rPr>
        <w:t>Результат процедур: запросы, направленные в соответствующие органы.</w:t>
      </w:r>
    </w:p>
    <w:p w:rsidR="00831EB4" w:rsidRPr="00831EB4" w:rsidRDefault="00831EB4" w:rsidP="00831EB4">
      <w:pPr>
        <w:ind w:firstLine="567"/>
        <w:rPr>
          <w:sz w:val="28"/>
          <w:szCs w:val="28"/>
        </w:rPr>
      </w:pPr>
      <w:r w:rsidRPr="00924183">
        <w:rPr>
          <w:sz w:val="28"/>
          <w:szCs w:val="28"/>
        </w:rPr>
        <w:t xml:space="preserve">3.5.2. Органы, участвующие в процессе межведомственного электронного взаимодействия, в установленный срок представляют документы, указанные в п.2.6 настоящего </w:t>
      </w:r>
      <w:r w:rsidR="008F6762">
        <w:rPr>
          <w:sz w:val="28"/>
          <w:szCs w:val="28"/>
        </w:rPr>
        <w:t>Регламента</w:t>
      </w:r>
      <w:r w:rsidRPr="00924183">
        <w:rPr>
          <w:sz w:val="28"/>
          <w:szCs w:val="28"/>
        </w:rPr>
        <w:t>.</w:t>
      </w:r>
    </w:p>
    <w:p w:rsidR="00831EB4" w:rsidRPr="00831EB4" w:rsidRDefault="00831EB4" w:rsidP="00831EB4">
      <w:pPr>
        <w:ind w:firstLine="567"/>
        <w:rPr>
          <w:sz w:val="28"/>
          <w:szCs w:val="28"/>
        </w:rPr>
      </w:pPr>
      <w:r w:rsidRPr="00831EB4">
        <w:rPr>
          <w:sz w:val="28"/>
          <w:szCs w:val="28"/>
        </w:rPr>
        <w:t xml:space="preserve">Процедуры, устанавливаемые настоящим пунктом, осуществляются в течение  3 рабочих дней со дня поступления запроса в орган, участвующий в процессе межведомственного электронного взаимодействия. </w:t>
      </w:r>
    </w:p>
    <w:p w:rsidR="00831EB4" w:rsidRPr="00831EB4" w:rsidRDefault="00831EB4" w:rsidP="00831EB4">
      <w:pPr>
        <w:ind w:firstLine="567"/>
        <w:rPr>
          <w:sz w:val="28"/>
          <w:szCs w:val="28"/>
        </w:rPr>
      </w:pPr>
      <w:r w:rsidRPr="00831EB4">
        <w:rPr>
          <w:sz w:val="28"/>
          <w:szCs w:val="28"/>
        </w:rPr>
        <w:t>Результат процедур: ответы на запросы или уведомление об отсутствии информации.</w:t>
      </w:r>
    </w:p>
    <w:p w:rsidR="00831EB4" w:rsidRPr="00831EB4" w:rsidRDefault="00831EB4" w:rsidP="00831EB4">
      <w:pPr>
        <w:ind w:firstLine="567"/>
        <w:rPr>
          <w:sz w:val="28"/>
          <w:szCs w:val="28"/>
        </w:rPr>
      </w:pPr>
      <w:r w:rsidRPr="00831EB4">
        <w:rPr>
          <w:sz w:val="28"/>
          <w:szCs w:val="28"/>
        </w:rPr>
        <w:t>3.6. Подготовка результата государственной услуги.</w:t>
      </w:r>
    </w:p>
    <w:p w:rsidR="00831EB4" w:rsidRPr="00831EB4" w:rsidRDefault="00831EB4" w:rsidP="00831EB4">
      <w:pPr>
        <w:ind w:firstLine="567"/>
        <w:rPr>
          <w:sz w:val="28"/>
          <w:szCs w:val="28"/>
        </w:rPr>
      </w:pPr>
      <w:r w:rsidRPr="00831EB4">
        <w:rPr>
          <w:sz w:val="28"/>
          <w:szCs w:val="28"/>
        </w:rPr>
        <w:t>3.6.1. Специалисты Отдела осуществляют проверку соответствия проектной документации требованиям проекта планировки территории и проекта межевания территории, а также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831EB4" w:rsidRPr="00831EB4" w:rsidRDefault="00831EB4" w:rsidP="00831EB4">
      <w:pPr>
        <w:ind w:firstLine="567"/>
        <w:rPr>
          <w:sz w:val="28"/>
          <w:szCs w:val="28"/>
        </w:rPr>
      </w:pPr>
      <w:r w:rsidRPr="00831EB4">
        <w:rPr>
          <w:sz w:val="28"/>
          <w:szCs w:val="28"/>
        </w:rPr>
        <w:t>Представленная документация проверяется на соответствие:</w:t>
      </w:r>
    </w:p>
    <w:p w:rsidR="00831EB4" w:rsidRPr="00831EB4" w:rsidRDefault="00831EB4" w:rsidP="00831EB4">
      <w:pPr>
        <w:ind w:firstLine="567"/>
        <w:rPr>
          <w:sz w:val="28"/>
          <w:szCs w:val="28"/>
        </w:rPr>
      </w:pPr>
      <w:r w:rsidRPr="00831EB4">
        <w:rPr>
          <w:sz w:val="28"/>
          <w:szCs w:val="28"/>
        </w:rPr>
        <w:t xml:space="preserve">1) параметрам, установленным </w:t>
      </w:r>
      <w:r w:rsidR="00E4036D">
        <w:rPr>
          <w:sz w:val="28"/>
          <w:szCs w:val="28"/>
        </w:rPr>
        <w:t>проектом планировки</w:t>
      </w:r>
      <w:r w:rsidRPr="00831EB4">
        <w:rPr>
          <w:sz w:val="28"/>
          <w:szCs w:val="28"/>
        </w:rPr>
        <w:t>, определяющим:</w:t>
      </w:r>
    </w:p>
    <w:p w:rsidR="00831EB4" w:rsidRPr="00831EB4" w:rsidRDefault="00831EB4" w:rsidP="00831EB4">
      <w:pPr>
        <w:ind w:firstLine="567"/>
        <w:rPr>
          <w:sz w:val="28"/>
          <w:szCs w:val="28"/>
        </w:rPr>
      </w:pPr>
      <w:r w:rsidRPr="00831EB4">
        <w:rPr>
          <w:sz w:val="28"/>
          <w:szCs w:val="28"/>
        </w:rPr>
        <w:t>а) границы земельного участка;</w:t>
      </w:r>
    </w:p>
    <w:p w:rsidR="00831EB4" w:rsidRPr="00831EB4" w:rsidRDefault="00831EB4" w:rsidP="00831EB4">
      <w:pPr>
        <w:ind w:firstLine="567"/>
        <w:rPr>
          <w:sz w:val="28"/>
          <w:szCs w:val="28"/>
        </w:rPr>
      </w:pPr>
      <w:r w:rsidRPr="00831EB4">
        <w:rPr>
          <w:sz w:val="28"/>
          <w:szCs w:val="28"/>
        </w:rPr>
        <w:t>б) границы зон действия публичных сервитутов;</w:t>
      </w:r>
    </w:p>
    <w:p w:rsidR="00831EB4" w:rsidRPr="00831EB4" w:rsidRDefault="00831EB4" w:rsidP="00831EB4">
      <w:pPr>
        <w:ind w:firstLine="567"/>
        <w:rPr>
          <w:sz w:val="28"/>
          <w:szCs w:val="28"/>
        </w:rPr>
      </w:pPr>
      <w:r w:rsidRPr="00831EB4">
        <w:rPr>
          <w:sz w:val="28"/>
          <w:szCs w:val="28"/>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1EB4" w:rsidRPr="00831EB4" w:rsidRDefault="00831EB4" w:rsidP="00831EB4">
      <w:pPr>
        <w:ind w:firstLine="567"/>
        <w:rPr>
          <w:sz w:val="28"/>
          <w:szCs w:val="28"/>
        </w:rPr>
      </w:pPr>
      <w:r w:rsidRPr="00831EB4">
        <w:rPr>
          <w:sz w:val="28"/>
          <w:szCs w:val="28"/>
        </w:rPr>
        <w:t>г) информацию о разрешенном использовании земельного участка;</w:t>
      </w:r>
    </w:p>
    <w:p w:rsidR="00831EB4" w:rsidRPr="00831EB4" w:rsidRDefault="00831EB4" w:rsidP="00831EB4">
      <w:pPr>
        <w:ind w:firstLine="567"/>
        <w:rPr>
          <w:sz w:val="28"/>
          <w:szCs w:val="28"/>
        </w:rPr>
      </w:pPr>
      <w:r w:rsidRPr="00831EB4">
        <w:rPr>
          <w:sz w:val="28"/>
          <w:szCs w:val="28"/>
        </w:rPr>
        <w:t>д) требования к назначению, параметрам и размещению объекта капитального строительства на указанном земельном участке;</w:t>
      </w:r>
    </w:p>
    <w:p w:rsidR="00831EB4" w:rsidRPr="00831EB4" w:rsidRDefault="00831EB4" w:rsidP="00831EB4">
      <w:pPr>
        <w:ind w:firstLine="567"/>
        <w:rPr>
          <w:sz w:val="28"/>
          <w:szCs w:val="28"/>
        </w:rPr>
      </w:pPr>
      <w:r w:rsidRPr="00831EB4">
        <w:rPr>
          <w:sz w:val="28"/>
          <w:szCs w:val="28"/>
        </w:rPr>
        <w:t>е) информацию о расположенных в границах земельного участка объектах капитального строительства, объектах культурного наследия;</w:t>
      </w:r>
    </w:p>
    <w:p w:rsidR="00831EB4" w:rsidRPr="00831EB4" w:rsidRDefault="00831EB4" w:rsidP="00831EB4">
      <w:pPr>
        <w:ind w:firstLine="567"/>
        <w:rPr>
          <w:sz w:val="28"/>
          <w:szCs w:val="28"/>
        </w:rPr>
      </w:pPr>
      <w:r w:rsidRPr="00831EB4">
        <w:rPr>
          <w:sz w:val="28"/>
          <w:szCs w:val="28"/>
        </w:rPr>
        <w:t>ж) информацию о технических условиях подключения объектов капитального строительства к сетям инженерно-технического обеспечения;</w:t>
      </w:r>
    </w:p>
    <w:p w:rsidR="00831EB4" w:rsidRPr="00831EB4" w:rsidRDefault="00831EB4" w:rsidP="00831EB4">
      <w:pPr>
        <w:ind w:firstLine="567"/>
        <w:rPr>
          <w:sz w:val="28"/>
          <w:szCs w:val="28"/>
        </w:rPr>
      </w:pPr>
      <w:r w:rsidRPr="00831EB4">
        <w:rPr>
          <w:sz w:val="28"/>
          <w:szCs w:val="28"/>
        </w:rPr>
        <w:t xml:space="preserve">з) границы зоны планируемого размещения объектов капитального </w:t>
      </w:r>
      <w:r w:rsidRPr="00831EB4">
        <w:rPr>
          <w:sz w:val="28"/>
          <w:szCs w:val="28"/>
        </w:rPr>
        <w:lastRenderedPageBreak/>
        <w:t>строительства для государственных или муниципальных нужд;</w:t>
      </w:r>
    </w:p>
    <w:p w:rsidR="00831EB4" w:rsidRPr="00831EB4" w:rsidRDefault="00831EB4" w:rsidP="00831EB4">
      <w:pPr>
        <w:ind w:firstLine="567"/>
        <w:rPr>
          <w:sz w:val="28"/>
          <w:szCs w:val="28"/>
        </w:rPr>
      </w:pPr>
      <w:r w:rsidRPr="00831EB4">
        <w:rPr>
          <w:sz w:val="28"/>
          <w:szCs w:val="28"/>
        </w:rPr>
        <w:t>2) красным линиям, утвержденным в составе проекта планировки территории.</w:t>
      </w:r>
    </w:p>
    <w:p w:rsidR="00831EB4" w:rsidRPr="00831EB4" w:rsidRDefault="00831EB4" w:rsidP="00831EB4">
      <w:pPr>
        <w:ind w:firstLine="567"/>
        <w:rPr>
          <w:sz w:val="28"/>
          <w:szCs w:val="28"/>
        </w:rPr>
      </w:pPr>
      <w:r w:rsidRPr="00831EB4">
        <w:rPr>
          <w:sz w:val="28"/>
          <w:szCs w:val="28"/>
        </w:rPr>
        <w:t xml:space="preserve">Процедуры, устанавливаемые настоящим пунктом, </w:t>
      </w:r>
      <w:r w:rsidRPr="00924183">
        <w:rPr>
          <w:sz w:val="28"/>
          <w:szCs w:val="28"/>
        </w:rPr>
        <w:t>осуществляются в течение 5 рабочих дней с момента окончания процедуры 3.</w:t>
      </w:r>
      <w:r w:rsidR="0010065B" w:rsidRPr="00924183">
        <w:rPr>
          <w:sz w:val="28"/>
          <w:szCs w:val="28"/>
        </w:rPr>
        <w:t>5</w:t>
      </w:r>
      <w:r w:rsidRPr="00924183">
        <w:rPr>
          <w:sz w:val="28"/>
          <w:szCs w:val="28"/>
        </w:rPr>
        <w:t>.1 настоящего</w:t>
      </w:r>
      <w:r w:rsidRPr="00831EB4">
        <w:rPr>
          <w:sz w:val="28"/>
          <w:szCs w:val="28"/>
        </w:rPr>
        <w:t xml:space="preserve"> </w:t>
      </w:r>
      <w:r w:rsidR="008F6762">
        <w:rPr>
          <w:sz w:val="28"/>
          <w:szCs w:val="28"/>
        </w:rPr>
        <w:t>Регламента</w:t>
      </w:r>
      <w:r w:rsidRPr="00831EB4">
        <w:rPr>
          <w:sz w:val="28"/>
          <w:szCs w:val="28"/>
        </w:rPr>
        <w:t>.</w:t>
      </w:r>
    </w:p>
    <w:p w:rsidR="00831EB4" w:rsidRPr="00831EB4" w:rsidRDefault="00831EB4" w:rsidP="00831EB4">
      <w:pPr>
        <w:ind w:firstLine="567"/>
        <w:rPr>
          <w:sz w:val="28"/>
          <w:szCs w:val="28"/>
        </w:rPr>
      </w:pPr>
      <w:r w:rsidRPr="00831EB4">
        <w:rPr>
          <w:sz w:val="28"/>
          <w:szCs w:val="28"/>
        </w:rPr>
        <w:t>Результат процедур: проверенная проектная документация.</w:t>
      </w:r>
    </w:p>
    <w:p w:rsidR="00831EB4" w:rsidRPr="00831EB4" w:rsidRDefault="00831EB4" w:rsidP="00831EB4">
      <w:pPr>
        <w:ind w:firstLine="567"/>
        <w:rPr>
          <w:sz w:val="28"/>
          <w:szCs w:val="28"/>
        </w:rPr>
      </w:pPr>
      <w:r w:rsidRPr="00831EB4">
        <w:rPr>
          <w:sz w:val="28"/>
          <w:szCs w:val="28"/>
        </w:rPr>
        <w:t xml:space="preserve">3.6.2. </w:t>
      </w:r>
      <w:proofErr w:type="gramStart"/>
      <w:r w:rsidRPr="00831EB4">
        <w:rPr>
          <w:sz w:val="28"/>
          <w:szCs w:val="28"/>
        </w:rPr>
        <w:t xml:space="preserve">В случае несоответствия представленных документов требованиям </w:t>
      </w:r>
      <w:r w:rsidR="00E4036D">
        <w:rPr>
          <w:sz w:val="28"/>
          <w:szCs w:val="28"/>
        </w:rPr>
        <w:t>проекта планировки</w:t>
      </w:r>
      <w:r w:rsidRPr="00831EB4">
        <w:rPr>
          <w:sz w:val="28"/>
          <w:szCs w:val="28"/>
        </w:rPr>
        <w:t xml:space="preserve">, красным линиям, утвержденным в составе проекта планировки территории, а также требованиям, установленным в разрешении на отклонение от предельных параметров разрешенного строительства или реконструкции, специалисты Отдела, подготавливают и направляют уведомление в адрес заявителя (его уполномоченного представителя) об отказе в выдаче разрешения на строительство за подписью уполномоченного должностного лица Министерства с указанием причин отказа. </w:t>
      </w:r>
      <w:proofErr w:type="gramEnd"/>
    </w:p>
    <w:p w:rsidR="00831EB4" w:rsidRPr="00831EB4" w:rsidRDefault="00831EB4" w:rsidP="00831EB4">
      <w:pPr>
        <w:ind w:firstLine="567"/>
        <w:rPr>
          <w:sz w:val="28"/>
          <w:szCs w:val="28"/>
        </w:rPr>
      </w:pPr>
      <w:r w:rsidRPr="00831EB4">
        <w:rPr>
          <w:sz w:val="28"/>
          <w:szCs w:val="28"/>
        </w:rPr>
        <w:t>Процедуры, устанавливаемые настоящим пунктом, осуществляются в течение 1 рабочего дня с момента окончания предыдущей процедуры.</w:t>
      </w:r>
    </w:p>
    <w:p w:rsidR="00831EB4" w:rsidRPr="00831EB4" w:rsidRDefault="00831EB4" w:rsidP="00831EB4">
      <w:pPr>
        <w:ind w:firstLine="567"/>
        <w:rPr>
          <w:sz w:val="28"/>
          <w:szCs w:val="28"/>
        </w:rPr>
      </w:pPr>
      <w:r w:rsidRPr="00831EB4">
        <w:rPr>
          <w:sz w:val="28"/>
          <w:szCs w:val="28"/>
        </w:rPr>
        <w:t>Результат процедур: письмо об отказе в выдаче разрешения на строительство, направленное заявителю.</w:t>
      </w:r>
    </w:p>
    <w:p w:rsidR="00831EB4" w:rsidRPr="00831EB4" w:rsidRDefault="00831EB4" w:rsidP="00831EB4">
      <w:pPr>
        <w:ind w:firstLine="567"/>
        <w:rPr>
          <w:sz w:val="28"/>
          <w:szCs w:val="28"/>
        </w:rPr>
      </w:pPr>
      <w:r w:rsidRPr="00831EB4">
        <w:rPr>
          <w:sz w:val="28"/>
          <w:szCs w:val="28"/>
        </w:rPr>
        <w:t xml:space="preserve">3.6.3. Специалисты Отдела, ответственные за выдачу разрешения на строительство, в случае соответствия представленных документов требованиям </w:t>
      </w:r>
      <w:r w:rsidR="00E4036D">
        <w:rPr>
          <w:sz w:val="28"/>
          <w:szCs w:val="28"/>
        </w:rPr>
        <w:t>проекта планировки</w:t>
      </w:r>
      <w:r w:rsidRPr="00831EB4">
        <w:rPr>
          <w:sz w:val="28"/>
          <w:szCs w:val="28"/>
        </w:rPr>
        <w:t>, красным линиям, утвержденным в составе проекта планировки территории, а также требованиям, установленным в разрешении на отклонение от предельных параметров разрешенного строительства или реконструкции:</w:t>
      </w:r>
    </w:p>
    <w:p w:rsidR="00831EB4" w:rsidRPr="00924183" w:rsidRDefault="00831EB4" w:rsidP="00831EB4">
      <w:pPr>
        <w:ind w:firstLine="567"/>
        <w:rPr>
          <w:sz w:val="28"/>
          <w:szCs w:val="28"/>
        </w:rPr>
      </w:pPr>
      <w:r w:rsidRPr="00831EB4">
        <w:rPr>
          <w:sz w:val="28"/>
          <w:szCs w:val="28"/>
        </w:rPr>
        <w:t xml:space="preserve"> подготавливают разрешение на строительство по форме, утвержденной </w:t>
      </w:r>
      <w:r w:rsidR="002D5562" w:rsidRPr="00831EB4">
        <w:rPr>
          <w:bCs/>
          <w:sz w:val="28"/>
          <w:szCs w:val="28"/>
        </w:rPr>
        <w:t xml:space="preserve">приказом Министерства </w:t>
      </w:r>
      <w:r w:rsidR="002D5562">
        <w:rPr>
          <w:bCs/>
          <w:sz w:val="28"/>
          <w:szCs w:val="28"/>
        </w:rPr>
        <w:t>строительства</w:t>
      </w:r>
      <w:r w:rsidR="002D5562" w:rsidRPr="00831EB4">
        <w:rPr>
          <w:bCs/>
          <w:sz w:val="28"/>
          <w:szCs w:val="28"/>
        </w:rPr>
        <w:t xml:space="preserve"> Российской Федерации от 19</w:t>
      </w:r>
      <w:r w:rsidR="002D5562">
        <w:rPr>
          <w:bCs/>
          <w:sz w:val="28"/>
          <w:szCs w:val="28"/>
        </w:rPr>
        <w:t>.02.</w:t>
      </w:r>
      <w:r w:rsidR="002D5562" w:rsidRPr="00831EB4">
        <w:rPr>
          <w:bCs/>
          <w:sz w:val="28"/>
          <w:szCs w:val="28"/>
        </w:rPr>
        <w:t>2015 № 117/</w:t>
      </w:r>
      <w:proofErr w:type="spellStart"/>
      <w:proofErr w:type="gramStart"/>
      <w:r w:rsidR="002D5562" w:rsidRPr="00831EB4">
        <w:rPr>
          <w:bCs/>
          <w:sz w:val="28"/>
          <w:szCs w:val="28"/>
        </w:rPr>
        <w:t>пр</w:t>
      </w:r>
      <w:proofErr w:type="spellEnd"/>
      <w:proofErr w:type="gramEnd"/>
      <w:r w:rsidRPr="00831EB4">
        <w:rPr>
          <w:bCs/>
          <w:sz w:val="28"/>
          <w:szCs w:val="28"/>
        </w:rPr>
        <w:t xml:space="preserve"> «Об утверждении формы разрешения на строительство и формы разрешения на ввод объекта в эксплуатацию»</w:t>
      </w:r>
      <w:r w:rsidRPr="00831EB4">
        <w:rPr>
          <w:sz w:val="28"/>
          <w:szCs w:val="28"/>
        </w:rPr>
        <w:t xml:space="preserve">. Разрешение на строительство изготавливается в двух экземплярах за подписью уполномоченного должностного лица Министерства, один из которых выдается заявителю, второй хранится в архиве Министерства. Разрешение на строительство учитывается в Реестре выданных разрешений на строительство согласно приложению № 4 к настоящему </w:t>
      </w:r>
      <w:r w:rsidR="008F6762">
        <w:rPr>
          <w:sz w:val="28"/>
          <w:szCs w:val="28"/>
        </w:rPr>
        <w:t>Регламенту</w:t>
      </w:r>
      <w:r w:rsidRPr="00924183">
        <w:rPr>
          <w:sz w:val="28"/>
          <w:szCs w:val="28"/>
        </w:rPr>
        <w:t xml:space="preserve"> (далее - Реестр) под отдельным порядковым номером</w:t>
      </w:r>
      <w:r w:rsidR="0095264A" w:rsidRPr="00924183">
        <w:rPr>
          <w:sz w:val="28"/>
          <w:szCs w:val="28"/>
        </w:rPr>
        <w:t>;</w:t>
      </w:r>
    </w:p>
    <w:p w:rsidR="00831EB4" w:rsidRPr="00831EB4" w:rsidRDefault="00831EB4" w:rsidP="00831EB4">
      <w:pPr>
        <w:ind w:firstLine="567"/>
        <w:rPr>
          <w:sz w:val="28"/>
          <w:szCs w:val="28"/>
        </w:rPr>
      </w:pPr>
      <w:r w:rsidRPr="00924183">
        <w:rPr>
          <w:sz w:val="28"/>
          <w:szCs w:val="28"/>
        </w:rPr>
        <w:t>извещают заявителя (его уполномоченного представителя) с использованием способа связи, указанного</w:t>
      </w:r>
      <w:r w:rsidRPr="00831EB4">
        <w:rPr>
          <w:sz w:val="28"/>
          <w:szCs w:val="28"/>
        </w:rPr>
        <w:t xml:space="preserve"> в заявлении, о результате предоставления государственной услуги, сообщает дату и время выдачи оформленного разрешения</w:t>
      </w:r>
      <w:r w:rsidR="0095264A">
        <w:rPr>
          <w:sz w:val="28"/>
          <w:szCs w:val="28"/>
        </w:rPr>
        <w:t>;</w:t>
      </w:r>
    </w:p>
    <w:p w:rsidR="00831EB4" w:rsidRPr="00831EB4" w:rsidRDefault="00831EB4" w:rsidP="00831EB4">
      <w:pPr>
        <w:ind w:firstLine="567"/>
        <w:rPr>
          <w:sz w:val="28"/>
          <w:szCs w:val="28"/>
        </w:rPr>
      </w:pPr>
      <w:r w:rsidRPr="00831EB4">
        <w:rPr>
          <w:sz w:val="28"/>
          <w:szCs w:val="28"/>
        </w:rPr>
        <w:t>регистрируют решение о выдаче разрешения на строительство в Журнале.</w:t>
      </w:r>
    </w:p>
    <w:p w:rsidR="00831EB4" w:rsidRPr="00831EB4" w:rsidRDefault="00831EB4" w:rsidP="00831EB4">
      <w:pPr>
        <w:ind w:firstLine="567"/>
        <w:rPr>
          <w:sz w:val="28"/>
          <w:szCs w:val="28"/>
        </w:rPr>
      </w:pPr>
      <w:r w:rsidRPr="00831EB4">
        <w:rPr>
          <w:sz w:val="28"/>
          <w:szCs w:val="28"/>
        </w:rPr>
        <w:t xml:space="preserve">Процедуры, устанавливаемые настоящим пунктом, осуществляются в течение 2 рабочих дней со дня окончания проверки документов на соответствие требованиям законодательства (с момента окончания процедуры 3.6.1 настоящего </w:t>
      </w:r>
      <w:r w:rsidR="008F6762">
        <w:rPr>
          <w:sz w:val="28"/>
          <w:szCs w:val="28"/>
        </w:rPr>
        <w:t>Регламента</w:t>
      </w:r>
      <w:r w:rsidRPr="00831EB4">
        <w:rPr>
          <w:sz w:val="28"/>
          <w:szCs w:val="28"/>
        </w:rPr>
        <w:t>).</w:t>
      </w:r>
    </w:p>
    <w:p w:rsidR="00831EB4" w:rsidRPr="00831EB4" w:rsidRDefault="00831EB4" w:rsidP="00831EB4">
      <w:pPr>
        <w:ind w:firstLine="567"/>
        <w:rPr>
          <w:sz w:val="28"/>
          <w:szCs w:val="28"/>
        </w:rPr>
      </w:pPr>
      <w:r w:rsidRPr="00831EB4">
        <w:rPr>
          <w:sz w:val="28"/>
          <w:szCs w:val="28"/>
        </w:rPr>
        <w:t>Результат процедур: разрешение на строительство, извещение заявителя (его уполномоченного представителя) о результате предоставления государственной услуги.</w:t>
      </w:r>
    </w:p>
    <w:p w:rsidR="00831EB4" w:rsidRPr="00831EB4" w:rsidRDefault="00831EB4" w:rsidP="00831EB4">
      <w:pPr>
        <w:ind w:firstLine="567"/>
        <w:rPr>
          <w:sz w:val="28"/>
          <w:szCs w:val="28"/>
        </w:rPr>
      </w:pPr>
      <w:r w:rsidRPr="00831EB4">
        <w:rPr>
          <w:sz w:val="28"/>
          <w:szCs w:val="28"/>
        </w:rPr>
        <w:t>3.6.4. Специалист Отдела выдает заявителю (его уполномоченному представителю) оформленное разрешение на строительство под роспись о получении разрешения на строительство в журнале выданных разрешений на строительство.</w:t>
      </w:r>
    </w:p>
    <w:p w:rsidR="00831EB4" w:rsidRPr="00831EB4" w:rsidRDefault="00831EB4" w:rsidP="00831EB4">
      <w:pPr>
        <w:ind w:firstLine="567"/>
        <w:rPr>
          <w:sz w:val="28"/>
          <w:szCs w:val="28"/>
        </w:rPr>
      </w:pPr>
      <w:r w:rsidRPr="00831EB4">
        <w:rPr>
          <w:sz w:val="28"/>
          <w:szCs w:val="28"/>
        </w:rPr>
        <w:t xml:space="preserve"> Процедуры, устанавливаемые настоящим пунктом, осуществляются в течение </w:t>
      </w:r>
      <w:r w:rsidRPr="00831EB4">
        <w:rPr>
          <w:sz w:val="28"/>
          <w:szCs w:val="28"/>
        </w:rPr>
        <w:lastRenderedPageBreak/>
        <w:t xml:space="preserve">15 минут, в порядке очередности, в день прибытия заявителя. </w:t>
      </w:r>
    </w:p>
    <w:p w:rsidR="00831EB4" w:rsidRPr="00831EB4" w:rsidRDefault="00831EB4" w:rsidP="00831EB4">
      <w:pPr>
        <w:ind w:firstLine="567"/>
        <w:rPr>
          <w:sz w:val="28"/>
          <w:szCs w:val="28"/>
        </w:rPr>
      </w:pPr>
      <w:r w:rsidRPr="00831EB4">
        <w:rPr>
          <w:sz w:val="28"/>
          <w:szCs w:val="28"/>
        </w:rPr>
        <w:t>Результат процедур</w:t>
      </w:r>
      <w:r w:rsidRPr="00924183">
        <w:rPr>
          <w:sz w:val="28"/>
          <w:szCs w:val="28"/>
        </w:rPr>
        <w:t>: выданное разрешение на строительство.</w:t>
      </w:r>
    </w:p>
    <w:p w:rsidR="00831EB4" w:rsidRPr="00831EB4" w:rsidRDefault="00831EB4" w:rsidP="00831EB4">
      <w:pPr>
        <w:ind w:firstLine="567"/>
        <w:rPr>
          <w:sz w:val="28"/>
          <w:szCs w:val="28"/>
        </w:rPr>
      </w:pPr>
      <w:r w:rsidRPr="00831EB4">
        <w:rPr>
          <w:sz w:val="28"/>
          <w:szCs w:val="28"/>
        </w:rPr>
        <w:t>3.6.</w:t>
      </w:r>
      <w:r w:rsidR="00924183">
        <w:rPr>
          <w:sz w:val="28"/>
          <w:szCs w:val="28"/>
        </w:rPr>
        <w:t>5</w:t>
      </w:r>
      <w:r w:rsidRPr="00831EB4">
        <w:rPr>
          <w:sz w:val="28"/>
          <w:szCs w:val="28"/>
        </w:rPr>
        <w:t xml:space="preserve">. Продление, временное приостановление и прекращение действия разрешения на строительство, выданного заявителю, осуществляется в соответствии с требованиями градостроительного законодательства и пунктами  3.3.2 – 3.6.4 настоящего </w:t>
      </w:r>
      <w:r w:rsidR="00343E89">
        <w:rPr>
          <w:sz w:val="28"/>
          <w:szCs w:val="28"/>
        </w:rPr>
        <w:t>Регламента</w:t>
      </w:r>
      <w:r w:rsidRPr="00831EB4">
        <w:rPr>
          <w:sz w:val="28"/>
          <w:szCs w:val="28"/>
        </w:rPr>
        <w:t>.</w:t>
      </w:r>
    </w:p>
    <w:p w:rsidR="00831EB4" w:rsidRPr="00831EB4" w:rsidRDefault="00831EB4" w:rsidP="00831EB4">
      <w:pPr>
        <w:ind w:firstLine="567"/>
        <w:rPr>
          <w:sz w:val="28"/>
          <w:szCs w:val="28"/>
        </w:rPr>
      </w:pPr>
      <w:r w:rsidRPr="00831EB4">
        <w:rPr>
          <w:sz w:val="28"/>
          <w:szCs w:val="28"/>
        </w:rPr>
        <w:t>Срок действия разрешения на строительство может быть продлен по решению Министерства на срок, указанный в откорректированном проекте организации строительства, являющемся разделом проектной документации, при наличии заявления заявителя, поданного не менее чем за 60 дней до истечения срока действия разрешения.</w:t>
      </w:r>
    </w:p>
    <w:p w:rsidR="00831EB4" w:rsidRPr="00831EB4" w:rsidRDefault="00831EB4" w:rsidP="00831EB4">
      <w:pPr>
        <w:ind w:firstLine="567"/>
        <w:rPr>
          <w:sz w:val="28"/>
          <w:szCs w:val="28"/>
        </w:rPr>
      </w:pPr>
      <w:r w:rsidRPr="00831EB4">
        <w:rPr>
          <w:sz w:val="28"/>
          <w:szCs w:val="28"/>
        </w:rPr>
        <w:t>Министерство отказывает в продлении срока действия разрешения на строительство в случае, если строительство, реконструкция не начаты до истечения срока подачи заявления о продлении срока действия разрешения на строительство.</w:t>
      </w:r>
    </w:p>
    <w:p w:rsidR="00831EB4" w:rsidRPr="00831EB4" w:rsidRDefault="00831EB4" w:rsidP="00831EB4">
      <w:pPr>
        <w:ind w:firstLine="567"/>
        <w:rPr>
          <w:sz w:val="28"/>
          <w:szCs w:val="28"/>
        </w:rPr>
      </w:pPr>
      <w:r w:rsidRPr="00831EB4">
        <w:rPr>
          <w:sz w:val="28"/>
          <w:szCs w:val="28"/>
        </w:rPr>
        <w:t>3.7. Особенности выполнения административных процедур в электронной форме</w:t>
      </w:r>
    </w:p>
    <w:p w:rsidR="00831EB4" w:rsidRPr="00831EB4" w:rsidRDefault="00831EB4" w:rsidP="00831EB4">
      <w:pPr>
        <w:ind w:firstLine="567"/>
        <w:rPr>
          <w:sz w:val="28"/>
          <w:szCs w:val="28"/>
        </w:rPr>
      </w:pPr>
      <w:r w:rsidRPr="00831EB4">
        <w:rPr>
          <w:sz w:val="28"/>
          <w:szCs w:val="28"/>
        </w:rPr>
        <w:t>3.7.1. В электронной форме могут осуществляться следующие административные процедуры:</w:t>
      </w:r>
    </w:p>
    <w:p w:rsidR="00831EB4" w:rsidRPr="00831EB4" w:rsidRDefault="00831EB4" w:rsidP="00831EB4">
      <w:pPr>
        <w:ind w:firstLine="567"/>
        <w:rPr>
          <w:sz w:val="28"/>
          <w:szCs w:val="28"/>
        </w:rPr>
      </w:pPr>
      <w:r w:rsidRPr="00831EB4">
        <w:rPr>
          <w:sz w:val="28"/>
          <w:szCs w:val="28"/>
        </w:rPr>
        <w:t>прием документов для выдачи разрешения на строительство;</w:t>
      </w:r>
    </w:p>
    <w:p w:rsidR="00831EB4" w:rsidRPr="00831EB4" w:rsidRDefault="00831EB4" w:rsidP="00831EB4">
      <w:pPr>
        <w:ind w:firstLine="567"/>
        <w:rPr>
          <w:sz w:val="28"/>
          <w:szCs w:val="28"/>
        </w:rPr>
      </w:pPr>
      <w:r w:rsidRPr="00831EB4">
        <w:rPr>
          <w:sz w:val="28"/>
          <w:szCs w:val="28"/>
        </w:rPr>
        <w:t>рассмотрение представленных документов;</w:t>
      </w:r>
    </w:p>
    <w:p w:rsidR="00831EB4" w:rsidRPr="00831EB4" w:rsidRDefault="00831EB4" w:rsidP="00831EB4">
      <w:pPr>
        <w:ind w:firstLine="567"/>
        <w:rPr>
          <w:sz w:val="28"/>
          <w:szCs w:val="28"/>
        </w:rPr>
      </w:pPr>
      <w:r w:rsidRPr="00831EB4">
        <w:rPr>
          <w:sz w:val="28"/>
          <w:szCs w:val="28"/>
        </w:rPr>
        <w:t>учет выданных разрешений на строительство.</w:t>
      </w:r>
    </w:p>
    <w:p w:rsidR="00831EB4" w:rsidRPr="00831EB4" w:rsidRDefault="00831EB4" w:rsidP="00831EB4">
      <w:pPr>
        <w:ind w:firstLine="567"/>
        <w:rPr>
          <w:sz w:val="28"/>
          <w:szCs w:val="28"/>
        </w:rPr>
      </w:pPr>
      <w:r w:rsidRPr="00831EB4">
        <w:rPr>
          <w:sz w:val="28"/>
          <w:szCs w:val="28"/>
        </w:rPr>
        <w:t xml:space="preserve">3.7.2. Заявление и прилагаемые к нему документы, а также уведомление о переходе права заявитель вправе представить в электронной форме с соблюдением требований, предъявляемых законодательством о градостроительной деятельности и настоящим </w:t>
      </w:r>
      <w:r w:rsidR="00343E89">
        <w:rPr>
          <w:sz w:val="28"/>
          <w:szCs w:val="28"/>
        </w:rPr>
        <w:t>Регламентом</w:t>
      </w:r>
      <w:r w:rsidRPr="00831EB4">
        <w:rPr>
          <w:sz w:val="28"/>
          <w:szCs w:val="28"/>
        </w:rPr>
        <w:t>.</w:t>
      </w:r>
    </w:p>
    <w:p w:rsidR="00831EB4" w:rsidRPr="00831EB4" w:rsidRDefault="00831EB4" w:rsidP="00831EB4">
      <w:pPr>
        <w:ind w:firstLine="567"/>
        <w:rPr>
          <w:sz w:val="28"/>
          <w:szCs w:val="28"/>
        </w:rPr>
      </w:pPr>
      <w:r w:rsidRPr="00831EB4">
        <w:rPr>
          <w:sz w:val="28"/>
          <w:szCs w:val="28"/>
        </w:rPr>
        <w:t>В случае представления документов в электронной форме заявление и прилагаемые к нему документы, а также уведомление о переходе права должны быть заверены электронной цифровой подписью лица, подписавшего заявление.</w:t>
      </w:r>
    </w:p>
    <w:p w:rsidR="00831EB4" w:rsidRPr="00831EB4" w:rsidRDefault="00831EB4" w:rsidP="00831EB4">
      <w:pPr>
        <w:ind w:firstLine="567"/>
        <w:rPr>
          <w:sz w:val="28"/>
          <w:szCs w:val="28"/>
        </w:rPr>
      </w:pPr>
      <w:r w:rsidRPr="00831EB4">
        <w:rPr>
          <w:sz w:val="28"/>
          <w:szCs w:val="28"/>
        </w:rPr>
        <w:t>3.7.3. К заявлению должна быть приложена опись документов, которые представляются заявителем, а также опись документов, которые не представляются, с указанием юридических оснований, допускающих такую возможность.</w:t>
      </w:r>
    </w:p>
    <w:p w:rsidR="00831EB4" w:rsidRPr="00831EB4" w:rsidRDefault="00831EB4" w:rsidP="00831EB4">
      <w:pPr>
        <w:ind w:firstLine="567"/>
        <w:rPr>
          <w:sz w:val="28"/>
          <w:szCs w:val="28"/>
        </w:rPr>
      </w:pPr>
      <w:r w:rsidRPr="00831EB4">
        <w:rPr>
          <w:sz w:val="28"/>
          <w:szCs w:val="28"/>
        </w:rPr>
        <w:t>В описи документов, которые не представляются, указываются наименования, органы, выдавшие их, регистрационные номера, даты регистрации, в отдельных случаях - сведения, содержащиеся в них, которые необходимы для подачи соответствующих запросов.</w:t>
      </w:r>
    </w:p>
    <w:p w:rsidR="00831EB4" w:rsidRPr="00831EB4" w:rsidRDefault="00831EB4" w:rsidP="00831EB4">
      <w:pPr>
        <w:ind w:firstLine="567"/>
        <w:rPr>
          <w:sz w:val="28"/>
          <w:szCs w:val="28"/>
        </w:rPr>
      </w:pPr>
      <w:r w:rsidRPr="00831EB4">
        <w:rPr>
          <w:sz w:val="28"/>
          <w:szCs w:val="28"/>
        </w:rPr>
        <w:t>3.8. Исправление технических ошибок</w:t>
      </w:r>
    </w:p>
    <w:p w:rsidR="00831EB4" w:rsidRPr="00831EB4" w:rsidRDefault="00831EB4" w:rsidP="00831EB4">
      <w:pPr>
        <w:ind w:firstLine="567"/>
        <w:rPr>
          <w:sz w:val="28"/>
          <w:szCs w:val="28"/>
        </w:rPr>
      </w:pPr>
      <w:r w:rsidRPr="00831EB4">
        <w:rPr>
          <w:sz w:val="28"/>
          <w:szCs w:val="28"/>
        </w:rPr>
        <w:t>3.8.1. В случае обнаружения технической ошибки в документе, являющемся результатом государственной услуги, заявитель представляет в Отдел:</w:t>
      </w:r>
    </w:p>
    <w:p w:rsidR="00831EB4" w:rsidRPr="00831EB4" w:rsidRDefault="00831EB4" w:rsidP="00831EB4">
      <w:pPr>
        <w:ind w:firstLine="567"/>
        <w:rPr>
          <w:sz w:val="28"/>
          <w:szCs w:val="28"/>
        </w:rPr>
      </w:pPr>
      <w:r w:rsidRPr="00831EB4">
        <w:rPr>
          <w:sz w:val="28"/>
          <w:szCs w:val="28"/>
        </w:rPr>
        <w:t>заявление об исправлении технической ошибки (приложение №</w:t>
      </w:r>
      <w:r w:rsidR="00D539AE">
        <w:rPr>
          <w:sz w:val="28"/>
          <w:szCs w:val="28"/>
        </w:rPr>
        <w:t xml:space="preserve"> 3</w:t>
      </w:r>
      <w:r w:rsidRPr="00831EB4">
        <w:rPr>
          <w:sz w:val="28"/>
          <w:szCs w:val="28"/>
        </w:rPr>
        <w:t>);</w:t>
      </w:r>
    </w:p>
    <w:p w:rsidR="00831EB4" w:rsidRPr="00831EB4" w:rsidRDefault="00831EB4" w:rsidP="00831EB4">
      <w:pPr>
        <w:ind w:firstLine="567"/>
        <w:rPr>
          <w:sz w:val="28"/>
          <w:szCs w:val="28"/>
        </w:rPr>
      </w:pPr>
      <w:r w:rsidRPr="00831EB4">
        <w:rPr>
          <w:sz w:val="28"/>
          <w:szCs w:val="28"/>
        </w:rPr>
        <w:t>документ, выданный заявителю как результат государственной услуги, в котором содержится техническая ошибка;</w:t>
      </w:r>
    </w:p>
    <w:p w:rsidR="00831EB4" w:rsidRPr="00831EB4" w:rsidRDefault="00831EB4" w:rsidP="00831EB4">
      <w:pPr>
        <w:ind w:firstLine="567"/>
        <w:rPr>
          <w:sz w:val="28"/>
          <w:szCs w:val="28"/>
        </w:rPr>
      </w:pPr>
      <w:r w:rsidRPr="00831EB4">
        <w:rPr>
          <w:sz w:val="28"/>
          <w:szCs w:val="28"/>
        </w:rPr>
        <w:t xml:space="preserve">документы, имеющие юридическую силу, свидетельствующие о наличии технической ошибки. </w:t>
      </w:r>
    </w:p>
    <w:p w:rsidR="00831EB4" w:rsidRPr="00831EB4" w:rsidRDefault="00831EB4" w:rsidP="00831EB4">
      <w:pPr>
        <w:ind w:firstLine="567"/>
        <w:rPr>
          <w:sz w:val="28"/>
          <w:szCs w:val="28"/>
        </w:rPr>
      </w:pPr>
      <w:r w:rsidRPr="00831EB4">
        <w:rPr>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либо почтовым отправлением (в том </w:t>
      </w:r>
      <w:r w:rsidRPr="00831EB4">
        <w:rPr>
          <w:sz w:val="28"/>
          <w:szCs w:val="28"/>
        </w:rPr>
        <w:lastRenderedPageBreak/>
        <w:t>числе с использованием электронной почты).</w:t>
      </w:r>
    </w:p>
    <w:p w:rsidR="00831EB4" w:rsidRPr="00831EB4" w:rsidRDefault="00831EB4" w:rsidP="00831EB4">
      <w:pPr>
        <w:ind w:firstLine="567"/>
        <w:rPr>
          <w:sz w:val="28"/>
          <w:szCs w:val="28"/>
        </w:rPr>
      </w:pPr>
      <w:r w:rsidRPr="00831EB4">
        <w:rPr>
          <w:sz w:val="28"/>
          <w:szCs w:val="28"/>
        </w:rPr>
        <w:t>3.8.2. Специалист,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в Отдел.</w:t>
      </w:r>
    </w:p>
    <w:p w:rsidR="00831EB4" w:rsidRPr="00831EB4" w:rsidRDefault="00831EB4" w:rsidP="00831EB4">
      <w:pPr>
        <w:ind w:firstLine="567"/>
        <w:rPr>
          <w:sz w:val="28"/>
          <w:szCs w:val="28"/>
        </w:rPr>
      </w:pPr>
      <w:r w:rsidRPr="00831EB4">
        <w:rPr>
          <w:sz w:val="28"/>
          <w:szCs w:val="28"/>
        </w:rPr>
        <w:t xml:space="preserve">Процедура, устанавливаемая настоящим пунктом, осуществляется в течение одного дня с момента регистрации заявления. </w:t>
      </w:r>
    </w:p>
    <w:p w:rsidR="00831EB4" w:rsidRPr="00831EB4" w:rsidRDefault="00831EB4" w:rsidP="00831EB4">
      <w:pPr>
        <w:ind w:firstLine="567"/>
        <w:rPr>
          <w:sz w:val="28"/>
          <w:szCs w:val="28"/>
        </w:rPr>
      </w:pPr>
      <w:r w:rsidRPr="00831EB4">
        <w:rPr>
          <w:sz w:val="28"/>
          <w:szCs w:val="28"/>
        </w:rPr>
        <w:t>Результат процедуры: принятое и зарегистрированное заявление, направленное на рассмотрение специалисту Отдела.</w:t>
      </w:r>
    </w:p>
    <w:p w:rsidR="00831EB4" w:rsidRPr="00831EB4" w:rsidRDefault="00831EB4" w:rsidP="00831EB4">
      <w:pPr>
        <w:ind w:firstLine="567"/>
        <w:rPr>
          <w:sz w:val="28"/>
          <w:szCs w:val="28"/>
        </w:rPr>
      </w:pPr>
      <w:r w:rsidRPr="00831EB4">
        <w:rPr>
          <w:sz w:val="28"/>
          <w:szCs w:val="28"/>
        </w:rPr>
        <w:t>3.</w:t>
      </w:r>
      <w:r w:rsidR="0006348F">
        <w:rPr>
          <w:sz w:val="28"/>
          <w:szCs w:val="28"/>
        </w:rPr>
        <w:t>8</w:t>
      </w:r>
      <w:r w:rsidRPr="00831EB4">
        <w:rPr>
          <w:sz w:val="28"/>
          <w:szCs w:val="28"/>
        </w:rPr>
        <w:t>.</w:t>
      </w:r>
      <w:r w:rsidR="0006348F">
        <w:rPr>
          <w:sz w:val="28"/>
          <w:szCs w:val="28"/>
        </w:rPr>
        <w:t>3.</w:t>
      </w:r>
      <w:r w:rsidRPr="00831EB4">
        <w:rPr>
          <w:sz w:val="28"/>
          <w:szCs w:val="28"/>
        </w:rPr>
        <w:t xml:space="preserve"> </w:t>
      </w:r>
      <w:proofErr w:type="gramStart"/>
      <w:r w:rsidRPr="00831EB4">
        <w:rPr>
          <w:sz w:val="28"/>
          <w:szCs w:val="28"/>
        </w:rPr>
        <w:t xml:space="preserve">Специалист Отдела рассматривает документы и в целях внесения исправлений в документ, являющийся результатом услуги, осуществляет процедуры, предусмотренные пунктом 3.6.3 настоящего </w:t>
      </w:r>
      <w:r w:rsidR="00343E89">
        <w:rPr>
          <w:sz w:val="28"/>
          <w:szCs w:val="28"/>
        </w:rPr>
        <w:t>Регламента</w:t>
      </w:r>
      <w:r w:rsidRPr="00831EB4">
        <w:rPr>
          <w:sz w:val="28"/>
          <w:szCs w:val="28"/>
        </w:rPr>
        <w:t>,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831EB4">
        <w:rPr>
          <w:sz w:val="28"/>
          <w:szCs w:val="28"/>
        </w:rPr>
        <w:t xml:space="preserve"> </w:t>
      </w:r>
      <w:proofErr w:type="gramStart"/>
      <w:r w:rsidRPr="00831EB4">
        <w:rPr>
          <w:sz w:val="28"/>
          <w:szCs w:val="28"/>
        </w:rPr>
        <w:t>предоставлении</w:t>
      </w:r>
      <w:proofErr w:type="gramEnd"/>
      <w:r w:rsidRPr="00831EB4">
        <w:rPr>
          <w:sz w:val="28"/>
          <w:szCs w:val="28"/>
        </w:rPr>
        <w:t xml:space="preserve"> в Отдел оригинала документа, в котором содержится техническая ошибка.</w:t>
      </w:r>
    </w:p>
    <w:p w:rsidR="00831EB4" w:rsidRPr="00831EB4" w:rsidRDefault="00831EB4" w:rsidP="00831EB4">
      <w:pPr>
        <w:ind w:firstLine="567"/>
        <w:rPr>
          <w:sz w:val="28"/>
          <w:szCs w:val="28"/>
        </w:rPr>
      </w:pPr>
      <w:r w:rsidRPr="00831EB4">
        <w:rPr>
          <w:sz w:val="28"/>
          <w:szCs w:val="28"/>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831EB4" w:rsidRPr="00831EB4" w:rsidRDefault="00831EB4" w:rsidP="00831EB4">
      <w:pPr>
        <w:ind w:firstLine="567"/>
        <w:rPr>
          <w:sz w:val="28"/>
          <w:szCs w:val="28"/>
        </w:rPr>
      </w:pPr>
      <w:r w:rsidRPr="00831EB4">
        <w:rPr>
          <w:sz w:val="28"/>
          <w:szCs w:val="28"/>
        </w:rPr>
        <w:t>Результат процедуры: выданный (направленный) заявителю документ.</w:t>
      </w:r>
    </w:p>
    <w:p w:rsidR="0006348F" w:rsidRPr="0006348F" w:rsidRDefault="0006348F" w:rsidP="0006348F">
      <w:pPr>
        <w:ind w:firstLine="567"/>
        <w:rPr>
          <w:sz w:val="28"/>
          <w:szCs w:val="28"/>
        </w:rPr>
      </w:pPr>
      <w:r w:rsidRPr="0006348F">
        <w:rPr>
          <w:sz w:val="28"/>
          <w:szCs w:val="28"/>
        </w:rPr>
        <w:t>3.</w:t>
      </w:r>
      <w:r>
        <w:rPr>
          <w:sz w:val="28"/>
          <w:szCs w:val="28"/>
        </w:rPr>
        <w:t>9</w:t>
      </w:r>
      <w:r w:rsidRPr="0006348F">
        <w:rPr>
          <w:sz w:val="28"/>
          <w:szCs w:val="28"/>
        </w:rPr>
        <w:t>. Предоставление муниципальной услуги через МФЦ</w:t>
      </w:r>
    </w:p>
    <w:p w:rsidR="0006348F" w:rsidRPr="0006348F" w:rsidRDefault="0006348F" w:rsidP="0006348F">
      <w:pPr>
        <w:ind w:firstLine="567"/>
        <w:rPr>
          <w:sz w:val="28"/>
          <w:szCs w:val="28"/>
        </w:rPr>
      </w:pPr>
      <w:r w:rsidRPr="0006348F">
        <w:rPr>
          <w:sz w:val="28"/>
          <w:szCs w:val="28"/>
        </w:rPr>
        <w:t>3.</w:t>
      </w:r>
      <w:r>
        <w:rPr>
          <w:sz w:val="28"/>
          <w:szCs w:val="28"/>
        </w:rPr>
        <w:t>9</w:t>
      </w:r>
      <w:r w:rsidRPr="0006348F">
        <w:rPr>
          <w:sz w:val="28"/>
          <w:szCs w:val="28"/>
        </w:rPr>
        <w:t xml:space="preserve">.1.  Заявитель вправе обратиться для получения </w:t>
      </w:r>
      <w:r w:rsidR="002B5484">
        <w:rPr>
          <w:sz w:val="28"/>
          <w:szCs w:val="28"/>
        </w:rPr>
        <w:t>государственной</w:t>
      </w:r>
      <w:r w:rsidRPr="0006348F">
        <w:rPr>
          <w:sz w:val="28"/>
          <w:szCs w:val="28"/>
        </w:rPr>
        <w:t xml:space="preserve"> услуги в МФЦ, в удаленное рабочее место МФЦ. </w:t>
      </w:r>
    </w:p>
    <w:p w:rsidR="0006348F" w:rsidRPr="0006348F" w:rsidRDefault="0006348F" w:rsidP="0006348F">
      <w:pPr>
        <w:ind w:firstLine="567"/>
        <w:rPr>
          <w:sz w:val="28"/>
          <w:szCs w:val="28"/>
        </w:rPr>
      </w:pPr>
      <w:r w:rsidRPr="0006348F">
        <w:rPr>
          <w:sz w:val="28"/>
          <w:szCs w:val="28"/>
        </w:rPr>
        <w:t>3.</w:t>
      </w:r>
      <w:r>
        <w:rPr>
          <w:sz w:val="28"/>
          <w:szCs w:val="28"/>
        </w:rPr>
        <w:t>9</w:t>
      </w:r>
      <w:r w:rsidRPr="0006348F">
        <w:rPr>
          <w:sz w:val="28"/>
          <w:szCs w:val="28"/>
        </w:rPr>
        <w:t xml:space="preserve">.2. Предоставление </w:t>
      </w:r>
      <w:r w:rsidR="002B5484">
        <w:rPr>
          <w:sz w:val="28"/>
          <w:szCs w:val="28"/>
        </w:rPr>
        <w:t>государственной</w:t>
      </w:r>
      <w:r w:rsidRPr="0006348F">
        <w:rPr>
          <w:sz w:val="28"/>
          <w:szCs w:val="28"/>
        </w:rPr>
        <w:t xml:space="preserve"> услуги через МФЦ осуществляется в соответствии регламентом работы МФЦ, утвержденным в установленном порядке. </w:t>
      </w:r>
    </w:p>
    <w:p w:rsidR="00831EB4" w:rsidRPr="00831EB4" w:rsidRDefault="0006348F" w:rsidP="0006348F">
      <w:pPr>
        <w:ind w:firstLine="567"/>
        <w:rPr>
          <w:sz w:val="28"/>
          <w:szCs w:val="28"/>
        </w:rPr>
      </w:pPr>
      <w:r w:rsidRPr="0006348F">
        <w:rPr>
          <w:sz w:val="28"/>
          <w:szCs w:val="28"/>
        </w:rPr>
        <w:t>3.</w:t>
      </w:r>
      <w:r>
        <w:rPr>
          <w:sz w:val="28"/>
          <w:szCs w:val="28"/>
        </w:rPr>
        <w:t>9</w:t>
      </w:r>
      <w:r w:rsidRPr="0006348F">
        <w:rPr>
          <w:sz w:val="28"/>
          <w:szCs w:val="28"/>
        </w:rPr>
        <w:t xml:space="preserve">.3. При поступлении документов из МФЦ на получение </w:t>
      </w:r>
      <w:r w:rsidR="00945028">
        <w:rPr>
          <w:sz w:val="28"/>
          <w:szCs w:val="28"/>
        </w:rPr>
        <w:t>государственной</w:t>
      </w:r>
      <w:r w:rsidRPr="0006348F">
        <w:rPr>
          <w:sz w:val="28"/>
          <w:szCs w:val="28"/>
        </w:rPr>
        <w:t xml:space="preserve"> услуги, процедуры осуществляются в соответствии с пунктами 3.3 – 3.5 настоящего Регламента. Результат </w:t>
      </w:r>
      <w:r w:rsidR="002B5484">
        <w:rPr>
          <w:sz w:val="28"/>
          <w:szCs w:val="28"/>
        </w:rPr>
        <w:t>государственной</w:t>
      </w:r>
      <w:r w:rsidRPr="0006348F">
        <w:rPr>
          <w:sz w:val="28"/>
          <w:szCs w:val="28"/>
        </w:rPr>
        <w:t xml:space="preserve"> услуги направляется в МФЦ.</w:t>
      </w:r>
    </w:p>
    <w:p w:rsidR="00831EB4" w:rsidRPr="00831EB4" w:rsidRDefault="00831EB4" w:rsidP="00831EB4">
      <w:pPr>
        <w:ind w:firstLine="567"/>
        <w:rPr>
          <w:sz w:val="28"/>
          <w:szCs w:val="28"/>
        </w:rPr>
      </w:pPr>
    </w:p>
    <w:p w:rsidR="00831EB4" w:rsidRPr="00831EB4" w:rsidRDefault="00831EB4" w:rsidP="00831EB4">
      <w:pPr>
        <w:ind w:firstLine="567"/>
        <w:jc w:val="center"/>
        <w:rPr>
          <w:sz w:val="28"/>
          <w:szCs w:val="28"/>
        </w:rPr>
      </w:pPr>
      <w:r w:rsidRPr="00831EB4">
        <w:rPr>
          <w:sz w:val="28"/>
          <w:szCs w:val="28"/>
        </w:rPr>
        <w:t xml:space="preserve">4. Порядок и формы </w:t>
      </w:r>
      <w:proofErr w:type="gramStart"/>
      <w:r w:rsidRPr="00831EB4">
        <w:rPr>
          <w:sz w:val="28"/>
          <w:szCs w:val="28"/>
        </w:rPr>
        <w:t>контроля за</w:t>
      </w:r>
      <w:proofErr w:type="gramEnd"/>
      <w:r w:rsidRPr="00831EB4">
        <w:rPr>
          <w:sz w:val="28"/>
          <w:szCs w:val="28"/>
        </w:rPr>
        <w:t xml:space="preserve"> предоставлением </w:t>
      </w:r>
    </w:p>
    <w:p w:rsidR="00831EB4" w:rsidRPr="00831EB4" w:rsidRDefault="00831EB4" w:rsidP="00831EB4">
      <w:pPr>
        <w:ind w:firstLine="567"/>
        <w:jc w:val="center"/>
        <w:rPr>
          <w:sz w:val="28"/>
          <w:szCs w:val="28"/>
        </w:rPr>
      </w:pPr>
      <w:r w:rsidRPr="00831EB4">
        <w:rPr>
          <w:sz w:val="28"/>
          <w:szCs w:val="28"/>
        </w:rPr>
        <w:t>государственной услуги</w:t>
      </w:r>
    </w:p>
    <w:p w:rsidR="00831EB4" w:rsidRPr="00831EB4" w:rsidRDefault="00831EB4" w:rsidP="00831EB4">
      <w:pPr>
        <w:ind w:firstLine="567"/>
        <w:rPr>
          <w:sz w:val="28"/>
          <w:szCs w:val="28"/>
        </w:rPr>
      </w:pPr>
    </w:p>
    <w:p w:rsidR="00831EB4" w:rsidRPr="00831EB4" w:rsidRDefault="00831EB4" w:rsidP="00831EB4">
      <w:pPr>
        <w:ind w:firstLine="567"/>
        <w:rPr>
          <w:sz w:val="28"/>
          <w:szCs w:val="28"/>
        </w:rPr>
      </w:pPr>
      <w:r w:rsidRPr="00831EB4">
        <w:rPr>
          <w:sz w:val="28"/>
          <w:szCs w:val="28"/>
        </w:rPr>
        <w:t xml:space="preserve">4.1. Текущий </w:t>
      </w:r>
      <w:proofErr w:type="gramStart"/>
      <w:r w:rsidRPr="00831EB4">
        <w:rPr>
          <w:sz w:val="28"/>
          <w:szCs w:val="28"/>
        </w:rPr>
        <w:t>контроль за</w:t>
      </w:r>
      <w:proofErr w:type="gramEnd"/>
      <w:r w:rsidRPr="00831EB4">
        <w:rPr>
          <w:sz w:val="28"/>
          <w:szCs w:val="28"/>
        </w:rPr>
        <w:t xml:space="preserve"> соблюдением и исполнением должностными лицами Министерства положений настоящего </w:t>
      </w:r>
      <w:r w:rsidR="002B5484">
        <w:rPr>
          <w:sz w:val="28"/>
          <w:szCs w:val="28"/>
        </w:rPr>
        <w:t>Регламента</w:t>
      </w:r>
      <w:r w:rsidRPr="00831EB4">
        <w:rPr>
          <w:sz w:val="28"/>
          <w:szCs w:val="28"/>
        </w:rPr>
        <w:t xml:space="preserve">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лицом, ответственным за выполнение соответствующей административной процедуры.</w:t>
      </w:r>
    </w:p>
    <w:p w:rsidR="00831EB4" w:rsidRPr="00831EB4" w:rsidRDefault="00831EB4" w:rsidP="00831EB4">
      <w:pPr>
        <w:ind w:firstLine="567"/>
        <w:rPr>
          <w:sz w:val="28"/>
          <w:szCs w:val="28"/>
        </w:rPr>
      </w:pPr>
      <w:r w:rsidRPr="00831EB4">
        <w:rPr>
          <w:sz w:val="28"/>
          <w:szCs w:val="28"/>
        </w:rPr>
        <w:t xml:space="preserve">4.2. Текущий контроль осуществляется путем проведения проверок соблюдения и исполнения должностными лицами Министерства положений настоящего </w:t>
      </w:r>
      <w:r w:rsidR="002B5484">
        <w:rPr>
          <w:sz w:val="28"/>
          <w:szCs w:val="28"/>
        </w:rPr>
        <w:t>Регламента</w:t>
      </w:r>
      <w:r w:rsidRPr="00831EB4">
        <w:rPr>
          <w:sz w:val="28"/>
          <w:szCs w:val="28"/>
        </w:rPr>
        <w:t xml:space="preserve"> и иных нормативных правовых актов, устанавливающих требования к предоставлению государственной услуги.</w:t>
      </w:r>
    </w:p>
    <w:p w:rsidR="00831EB4" w:rsidRPr="00831EB4" w:rsidRDefault="00831EB4" w:rsidP="00831EB4">
      <w:pPr>
        <w:ind w:firstLine="567"/>
        <w:rPr>
          <w:sz w:val="28"/>
          <w:szCs w:val="28"/>
        </w:rPr>
      </w:pPr>
      <w:r w:rsidRPr="00831EB4">
        <w:rPr>
          <w:sz w:val="28"/>
          <w:szCs w:val="28"/>
        </w:rPr>
        <w:t>Текущий контроль осуществляется на постоянной основе.</w:t>
      </w:r>
    </w:p>
    <w:p w:rsidR="00831EB4" w:rsidRPr="00831EB4" w:rsidRDefault="00831EB4" w:rsidP="00831EB4">
      <w:pPr>
        <w:ind w:firstLine="567"/>
        <w:rPr>
          <w:sz w:val="28"/>
          <w:szCs w:val="28"/>
        </w:rPr>
      </w:pPr>
      <w:r w:rsidRPr="00831EB4">
        <w:rPr>
          <w:sz w:val="28"/>
          <w:szCs w:val="28"/>
        </w:rPr>
        <w:t xml:space="preserve">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w:t>
      </w:r>
      <w:r w:rsidRPr="00831EB4">
        <w:rPr>
          <w:sz w:val="28"/>
          <w:szCs w:val="28"/>
        </w:rPr>
        <w:lastRenderedPageBreak/>
        <w:t>заявителей, содержащих жалобы на решения, действия (бездействие) должностных лиц Министерства.</w:t>
      </w:r>
    </w:p>
    <w:p w:rsidR="00831EB4" w:rsidRPr="00831EB4" w:rsidRDefault="00831EB4" w:rsidP="00831EB4">
      <w:pPr>
        <w:ind w:firstLine="567"/>
        <w:rPr>
          <w:sz w:val="28"/>
          <w:szCs w:val="28"/>
        </w:rPr>
      </w:pPr>
      <w:r w:rsidRPr="00831EB4">
        <w:rPr>
          <w:sz w:val="28"/>
          <w:szCs w:val="28"/>
        </w:rPr>
        <w:t>4.4. Проверки полноты и качества предоставления государственной услуги осуществляются на основании актов Министерства.</w:t>
      </w:r>
    </w:p>
    <w:p w:rsidR="00831EB4" w:rsidRPr="00831EB4" w:rsidRDefault="00831EB4" w:rsidP="00831EB4">
      <w:pPr>
        <w:ind w:firstLine="567"/>
        <w:rPr>
          <w:sz w:val="28"/>
          <w:szCs w:val="28"/>
        </w:rPr>
      </w:pPr>
      <w:r w:rsidRPr="00831EB4">
        <w:rPr>
          <w:sz w:val="28"/>
          <w:szCs w:val="28"/>
        </w:rPr>
        <w:t>Проверки могут быть плановыми (осуществляться на основании полугодовых или годовых планов работы Министерства) и внеплановыми.</w:t>
      </w:r>
    </w:p>
    <w:p w:rsidR="00831EB4" w:rsidRPr="00831EB4" w:rsidRDefault="00831EB4" w:rsidP="00831EB4">
      <w:pPr>
        <w:ind w:firstLine="567"/>
        <w:rPr>
          <w:sz w:val="28"/>
          <w:szCs w:val="28"/>
        </w:rPr>
      </w:pPr>
      <w:r w:rsidRPr="00831EB4">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831EB4" w:rsidRPr="00831EB4" w:rsidRDefault="00831EB4" w:rsidP="00831EB4">
      <w:pPr>
        <w:ind w:firstLine="567"/>
        <w:rPr>
          <w:sz w:val="28"/>
          <w:szCs w:val="28"/>
        </w:rPr>
      </w:pPr>
      <w:r w:rsidRPr="00831EB4">
        <w:rPr>
          <w:sz w:val="28"/>
          <w:szCs w:val="28"/>
        </w:rPr>
        <w:t xml:space="preserve">1) в связи с проверкой устранения ранее выявленных нарушений требований настоящего </w:t>
      </w:r>
      <w:r w:rsidR="002B5484">
        <w:rPr>
          <w:sz w:val="28"/>
          <w:szCs w:val="28"/>
        </w:rPr>
        <w:t>Регламента</w:t>
      </w:r>
      <w:r w:rsidRPr="00831EB4">
        <w:rPr>
          <w:sz w:val="28"/>
          <w:szCs w:val="28"/>
        </w:rPr>
        <w:t xml:space="preserve"> и иных нормативных правовых актов, устанавливающих требования к предоставлению государственной услуги;</w:t>
      </w:r>
    </w:p>
    <w:p w:rsidR="00831EB4" w:rsidRPr="00831EB4" w:rsidRDefault="00831EB4" w:rsidP="00831EB4">
      <w:pPr>
        <w:ind w:firstLine="567"/>
        <w:rPr>
          <w:sz w:val="28"/>
          <w:szCs w:val="28"/>
        </w:rPr>
      </w:pPr>
      <w:r w:rsidRPr="00831EB4">
        <w:rPr>
          <w:sz w:val="28"/>
          <w:szCs w:val="28"/>
        </w:rPr>
        <w:t>2) обращений физических и юридических лиц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831EB4" w:rsidRPr="00831EB4" w:rsidRDefault="00831EB4" w:rsidP="00831EB4">
      <w:pPr>
        <w:ind w:firstLine="567"/>
        <w:rPr>
          <w:sz w:val="28"/>
          <w:szCs w:val="28"/>
        </w:rPr>
      </w:pPr>
      <w:r w:rsidRPr="00831EB4">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831EB4" w:rsidRPr="00831EB4" w:rsidRDefault="00831EB4" w:rsidP="00831EB4">
      <w:pPr>
        <w:ind w:firstLine="567"/>
        <w:rPr>
          <w:sz w:val="28"/>
          <w:szCs w:val="28"/>
        </w:rPr>
      </w:pPr>
      <w:r w:rsidRPr="00831EB4">
        <w:rPr>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31EB4" w:rsidRPr="00831EB4" w:rsidRDefault="00831EB4" w:rsidP="00831EB4">
      <w:pPr>
        <w:ind w:firstLine="567"/>
        <w:rPr>
          <w:sz w:val="28"/>
          <w:szCs w:val="28"/>
        </w:rPr>
      </w:pPr>
      <w:r w:rsidRPr="00831EB4">
        <w:rPr>
          <w:sz w:val="28"/>
          <w:szCs w:val="28"/>
        </w:rPr>
        <w:t xml:space="preserve">4.8. </w:t>
      </w:r>
      <w:proofErr w:type="gramStart"/>
      <w:r w:rsidRPr="00831EB4">
        <w:rPr>
          <w:sz w:val="28"/>
          <w:szCs w:val="28"/>
        </w:rPr>
        <w:t>Контроль за</w:t>
      </w:r>
      <w:proofErr w:type="gramEnd"/>
      <w:r w:rsidRPr="00831EB4">
        <w:rPr>
          <w:sz w:val="28"/>
          <w:szCs w:val="28"/>
        </w:rPr>
        <w:t xml:space="preserve">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31EB4" w:rsidRPr="00831EB4" w:rsidRDefault="00831EB4" w:rsidP="00831EB4">
      <w:pPr>
        <w:ind w:firstLine="567"/>
        <w:rPr>
          <w:sz w:val="28"/>
          <w:szCs w:val="28"/>
        </w:rPr>
      </w:pPr>
    </w:p>
    <w:p w:rsidR="00001B40" w:rsidRDefault="00831EB4" w:rsidP="00831EB4">
      <w:pPr>
        <w:ind w:firstLine="567"/>
        <w:jc w:val="center"/>
        <w:rPr>
          <w:sz w:val="28"/>
          <w:szCs w:val="28"/>
        </w:rPr>
      </w:pPr>
      <w:r w:rsidRPr="00831EB4">
        <w:rPr>
          <w:sz w:val="28"/>
          <w:szCs w:val="28"/>
        </w:rPr>
        <w:t xml:space="preserve">5. Досудебный (внесудебный) порядок обжалования </w:t>
      </w:r>
      <w:r w:rsidR="00001B40">
        <w:rPr>
          <w:sz w:val="28"/>
          <w:szCs w:val="28"/>
        </w:rPr>
        <w:t xml:space="preserve">заявителем </w:t>
      </w:r>
    </w:p>
    <w:p w:rsidR="00831EB4" w:rsidRPr="00831EB4" w:rsidRDefault="00831EB4" w:rsidP="00831EB4">
      <w:pPr>
        <w:ind w:firstLine="567"/>
        <w:jc w:val="center"/>
        <w:rPr>
          <w:sz w:val="28"/>
          <w:szCs w:val="28"/>
        </w:rPr>
      </w:pPr>
      <w:r w:rsidRPr="00831EB4">
        <w:rPr>
          <w:sz w:val="28"/>
          <w:szCs w:val="28"/>
        </w:rPr>
        <w:t>решений и действий</w:t>
      </w:r>
      <w:r w:rsidR="00001B40">
        <w:rPr>
          <w:sz w:val="28"/>
          <w:szCs w:val="28"/>
        </w:rPr>
        <w:t xml:space="preserve"> </w:t>
      </w:r>
      <w:r w:rsidRPr="00831EB4">
        <w:rPr>
          <w:sz w:val="28"/>
          <w:szCs w:val="28"/>
        </w:rPr>
        <w:t>(бездействия) органа, предоставляющего государственную услугу,</w:t>
      </w:r>
      <w:r w:rsidR="00001B40">
        <w:rPr>
          <w:sz w:val="28"/>
          <w:szCs w:val="28"/>
        </w:rPr>
        <w:t xml:space="preserve"> а также </w:t>
      </w:r>
      <w:r w:rsidRPr="00831EB4">
        <w:rPr>
          <w:sz w:val="28"/>
          <w:szCs w:val="28"/>
        </w:rPr>
        <w:t xml:space="preserve">должностного лица, </w:t>
      </w:r>
      <w:r w:rsidR="00001B40">
        <w:rPr>
          <w:sz w:val="28"/>
          <w:szCs w:val="28"/>
        </w:rPr>
        <w:t xml:space="preserve">предоставляющего </w:t>
      </w:r>
      <w:r w:rsidR="00001B40" w:rsidRPr="00001B40">
        <w:rPr>
          <w:sz w:val="28"/>
          <w:szCs w:val="28"/>
        </w:rPr>
        <w:t>государственную услугу</w:t>
      </w:r>
      <w:r w:rsidR="00001B40">
        <w:rPr>
          <w:sz w:val="28"/>
          <w:szCs w:val="28"/>
        </w:rPr>
        <w:t>, либо</w:t>
      </w:r>
      <w:r w:rsidR="00001B40" w:rsidRPr="00001B40">
        <w:rPr>
          <w:sz w:val="28"/>
          <w:szCs w:val="28"/>
        </w:rPr>
        <w:t xml:space="preserve"> </w:t>
      </w:r>
      <w:r w:rsidRPr="00831EB4">
        <w:rPr>
          <w:sz w:val="28"/>
          <w:szCs w:val="28"/>
        </w:rPr>
        <w:t>государственного служащего</w:t>
      </w:r>
    </w:p>
    <w:p w:rsidR="00831EB4" w:rsidRPr="00831EB4" w:rsidRDefault="00831EB4" w:rsidP="00831EB4">
      <w:pPr>
        <w:ind w:firstLine="567"/>
        <w:rPr>
          <w:sz w:val="28"/>
          <w:szCs w:val="28"/>
        </w:rPr>
      </w:pPr>
    </w:p>
    <w:p w:rsidR="00831EB4" w:rsidRPr="00831EB4" w:rsidRDefault="00831EB4" w:rsidP="00831EB4">
      <w:pPr>
        <w:ind w:firstLine="567"/>
        <w:rPr>
          <w:sz w:val="28"/>
          <w:szCs w:val="28"/>
        </w:rPr>
      </w:pPr>
      <w:r w:rsidRPr="00831EB4">
        <w:rPr>
          <w:sz w:val="28"/>
          <w:szCs w:val="28"/>
        </w:rPr>
        <w:t xml:space="preserve">5.1. Получатели государственной услуги имеют право на обжалование в досудебном порядке действий (бездействия) сотрудников </w:t>
      </w:r>
      <w:r w:rsidR="00E4036D">
        <w:rPr>
          <w:sz w:val="28"/>
          <w:szCs w:val="28"/>
        </w:rPr>
        <w:t>Отдела</w:t>
      </w:r>
      <w:r w:rsidRPr="00831EB4">
        <w:rPr>
          <w:sz w:val="28"/>
          <w:szCs w:val="28"/>
        </w:rPr>
        <w:t xml:space="preserve">, участвующих в предоставлении государственной услуги, руководителю </w:t>
      </w:r>
      <w:r w:rsidR="00E4036D">
        <w:rPr>
          <w:sz w:val="28"/>
          <w:szCs w:val="28"/>
        </w:rPr>
        <w:t>Отдела</w:t>
      </w:r>
      <w:r w:rsidRPr="00831EB4">
        <w:rPr>
          <w:sz w:val="28"/>
          <w:szCs w:val="28"/>
        </w:rPr>
        <w:t>.</w:t>
      </w:r>
    </w:p>
    <w:p w:rsidR="00831EB4" w:rsidRPr="00831EB4" w:rsidRDefault="00831EB4" w:rsidP="00831EB4">
      <w:pPr>
        <w:ind w:firstLine="567"/>
        <w:rPr>
          <w:sz w:val="28"/>
          <w:szCs w:val="28"/>
        </w:rPr>
      </w:pPr>
      <w:r w:rsidRPr="00831EB4">
        <w:rPr>
          <w:sz w:val="28"/>
          <w:szCs w:val="28"/>
        </w:rPr>
        <w:t xml:space="preserve">Жалобы на решения, принятые руководителем </w:t>
      </w:r>
      <w:r w:rsidR="00E4036D">
        <w:rPr>
          <w:sz w:val="28"/>
          <w:szCs w:val="28"/>
        </w:rPr>
        <w:t>Отдела</w:t>
      </w:r>
      <w:r w:rsidRPr="00831EB4">
        <w:rPr>
          <w:sz w:val="28"/>
          <w:szCs w:val="28"/>
        </w:rPr>
        <w:t>, подаются в Министерство на имя курирующего заместителя министра или министра, решения, принятые заместителем министра (министром), могут быть обжалованы в Кабинет Министров Республики Татарстан.</w:t>
      </w:r>
    </w:p>
    <w:p w:rsidR="00831EB4" w:rsidRPr="00831EB4" w:rsidRDefault="00831EB4" w:rsidP="00831EB4">
      <w:pPr>
        <w:ind w:firstLine="567"/>
        <w:rPr>
          <w:sz w:val="28"/>
          <w:szCs w:val="28"/>
        </w:rPr>
      </w:pPr>
      <w:r w:rsidRPr="00831EB4">
        <w:rPr>
          <w:sz w:val="28"/>
          <w:szCs w:val="28"/>
        </w:rPr>
        <w:t>5.2. Заявитель может обратиться с жалобой, в том числе в следующих случаях:</w:t>
      </w:r>
    </w:p>
    <w:p w:rsidR="00831EB4" w:rsidRPr="00831EB4" w:rsidRDefault="00831EB4" w:rsidP="00831EB4">
      <w:pPr>
        <w:ind w:firstLine="567"/>
        <w:rPr>
          <w:sz w:val="28"/>
          <w:szCs w:val="28"/>
        </w:rPr>
      </w:pPr>
      <w:r w:rsidRPr="00831EB4">
        <w:rPr>
          <w:sz w:val="28"/>
          <w:szCs w:val="28"/>
        </w:rPr>
        <w:t>нарушение срока регистрации запроса заявителя о предоставлении государственной услуги;</w:t>
      </w:r>
    </w:p>
    <w:p w:rsidR="00831EB4" w:rsidRPr="00831EB4" w:rsidRDefault="00831EB4" w:rsidP="00831EB4">
      <w:pPr>
        <w:ind w:firstLine="567"/>
        <w:rPr>
          <w:sz w:val="28"/>
          <w:szCs w:val="28"/>
        </w:rPr>
      </w:pPr>
      <w:r w:rsidRPr="00831EB4">
        <w:rPr>
          <w:sz w:val="28"/>
          <w:szCs w:val="28"/>
        </w:rPr>
        <w:t>нарушение срока предоставления государственной услуги;</w:t>
      </w:r>
    </w:p>
    <w:p w:rsidR="00831EB4" w:rsidRPr="00831EB4" w:rsidRDefault="00831EB4" w:rsidP="00831EB4">
      <w:pPr>
        <w:ind w:firstLine="567"/>
        <w:rPr>
          <w:sz w:val="28"/>
          <w:szCs w:val="28"/>
        </w:rPr>
      </w:pPr>
      <w:r w:rsidRPr="00831EB4">
        <w:rPr>
          <w:sz w:val="28"/>
          <w:szCs w:val="28"/>
        </w:rPr>
        <w:t>требование у заявителя документов</w:t>
      </w:r>
      <w:r w:rsidR="002B5484">
        <w:rPr>
          <w:sz w:val="28"/>
          <w:szCs w:val="28"/>
        </w:rPr>
        <w:t xml:space="preserve"> или информации либо осуществление действий, представление или осуществление которых</w:t>
      </w:r>
      <w:r w:rsidRPr="00831EB4">
        <w:rPr>
          <w:sz w:val="28"/>
          <w:szCs w:val="28"/>
        </w:rPr>
        <w:t xml:space="preserve"> не предусмотрен</w:t>
      </w:r>
      <w:r w:rsidR="002B5484">
        <w:rPr>
          <w:sz w:val="28"/>
          <w:szCs w:val="28"/>
        </w:rPr>
        <w:t>о</w:t>
      </w:r>
      <w:r w:rsidRPr="00831EB4">
        <w:rPr>
          <w:sz w:val="28"/>
          <w:szCs w:val="28"/>
        </w:rPr>
        <w:t xml:space="preserve"> нормативными правовыми актами Российской Федерации,</w:t>
      </w:r>
      <w:r w:rsidR="002B5484">
        <w:rPr>
          <w:sz w:val="28"/>
          <w:szCs w:val="28"/>
        </w:rPr>
        <w:t xml:space="preserve"> </w:t>
      </w:r>
      <w:r w:rsidRPr="00831EB4">
        <w:rPr>
          <w:sz w:val="28"/>
          <w:szCs w:val="28"/>
        </w:rPr>
        <w:t xml:space="preserve">нормативными </w:t>
      </w:r>
      <w:r w:rsidRPr="00831EB4">
        <w:rPr>
          <w:sz w:val="28"/>
          <w:szCs w:val="28"/>
        </w:rPr>
        <w:lastRenderedPageBreak/>
        <w:t>правовыми актами Республики Татарстан для предоставления государственной услуги;</w:t>
      </w:r>
    </w:p>
    <w:p w:rsidR="00831EB4" w:rsidRPr="00831EB4" w:rsidRDefault="00831EB4" w:rsidP="00831EB4">
      <w:pPr>
        <w:ind w:firstLine="567"/>
        <w:rPr>
          <w:sz w:val="28"/>
          <w:szCs w:val="28"/>
        </w:rPr>
      </w:pPr>
      <w:r w:rsidRPr="00831EB4">
        <w:rPr>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31EB4" w:rsidRPr="00831EB4" w:rsidRDefault="00831EB4" w:rsidP="00831EB4">
      <w:pPr>
        <w:ind w:firstLine="567"/>
        <w:rPr>
          <w:sz w:val="28"/>
          <w:szCs w:val="28"/>
        </w:rPr>
      </w:pPr>
      <w:r w:rsidRPr="00831EB4">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w:t>
      </w:r>
    </w:p>
    <w:p w:rsidR="00831EB4" w:rsidRPr="00831EB4" w:rsidRDefault="00831EB4" w:rsidP="00831EB4">
      <w:pPr>
        <w:ind w:firstLine="567"/>
        <w:rPr>
          <w:sz w:val="28"/>
          <w:szCs w:val="28"/>
        </w:rPr>
      </w:pPr>
      <w:r w:rsidRPr="00831EB4">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31EB4" w:rsidRDefault="00831EB4" w:rsidP="00831EB4">
      <w:pPr>
        <w:ind w:firstLine="567"/>
        <w:rPr>
          <w:sz w:val="28"/>
          <w:szCs w:val="28"/>
        </w:rPr>
      </w:pPr>
      <w:proofErr w:type="gramStart"/>
      <w:r w:rsidRPr="00831EB4">
        <w:rPr>
          <w:sz w:val="28"/>
          <w:szCs w:val="28"/>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9B109F">
        <w:rPr>
          <w:sz w:val="28"/>
          <w:szCs w:val="28"/>
        </w:rPr>
        <w:t>;</w:t>
      </w:r>
      <w:proofErr w:type="gramEnd"/>
    </w:p>
    <w:p w:rsidR="009B109F" w:rsidRPr="00831EB4" w:rsidRDefault="009B109F" w:rsidP="00831EB4">
      <w:pPr>
        <w:ind w:firstLine="567"/>
        <w:rPr>
          <w:sz w:val="28"/>
          <w:szCs w:val="28"/>
        </w:rPr>
      </w:pPr>
      <w:r w:rsidRPr="009B109F">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1EB4" w:rsidRPr="00831EB4" w:rsidRDefault="00831EB4" w:rsidP="00831EB4">
      <w:pPr>
        <w:ind w:firstLine="567"/>
        <w:rPr>
          <w:sz w:val="28"/>
          <w:szCs w:val="28"/>
        </w:rPr>
      </w:pPr>
      <w:r w:rsidRPr="00831EB4">
        <w:rPr>
          <w:sz w:val="28"/>
          <w:szCs w:val="28"/>
        </w:rPr>
        <w:t>5.3. Жалоба подается в письменной форме на бумажном носителе или в электронной форме.</w:t>
      </w:r>
    </w:p>
    <w:p w:rsidR="00831EB4" w:rsidRPr="00831EB4" w:rsidRDefault="00831EB4" w:rsidP="00831EB4">
      <w:pPr>
        <w:ind w:firstLine="567"/>
        <w:rPr>
          <w:sz w:val="28"/>
          <w:szCs w:val="28"/>
        </w:rPr>
      </w:pPr>
      <w:proofErr w:type="gramStart"/>
      <w:r w:rsidRPr="00831EB4">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w:t>
      </w:r>
      <w:r w:rsidR="004F5A7C" w:rsidRPr="00831EB4">
        <w:rPr>
          <w:bCs/>
          <w:sz w:val="28"/>
          <w:szCs w:val="28"/>
        </w:rPr>
        <w:t>http://www.</w:t>
      </w:r>
      <w:r w:rsidR="004F5A7C" w:rsidRPr="003C148E">
        <w:t xml:space="preserve"> </w:t>
      </w:r>
      <w:r w:rsidR="004F5A7C" w:rsidRPr="003C148E">
        <w:rPr>
          <w:bCs/>
          <w:sz w:val="28"/>
          <w:szCs w:val="28"/>
        </w:rPr>
        <w:t>mindortrans.tatarstan.ru</w:t>
      </w:r>
      <w:r w:rsidRPr="00831EB4">
        <w:rPr>
          <w:sz w:val="28"/>
          <w:szCs w:val="28"/>
        </w:rPr>
        <w:t>), портала государственных и муниципальных услуг Республики Татарстан (https://uslugi.tatar.ru/), Единого портала государственных муниципальных услуг (функций) (http://www.gosuslugi.ru/), а также может быть принята при личном приеме заявителя.</w:t>
      </w:r>
      <w:proofErr w:type="gramEnd"/>
    </w:p>
    <w:p w:rsidR="00831EB4" w:rsidRPr="00831EB4" w:rsidRDefault="00831EB4" w:rsidP="00831EB4">
      <w:pPr>
        <w:ind w:firstLine="567"/>
        <w:rPr>
          <w:sz w:val="28"/>
          <w:szCs w:val="28"/>
        </w:rPr>
      </w:pPr>
      <w:r w:rsidRPr="00831EB4">
        <w:rPr>
          <w:sz w:val="28"/>
          <w:szCs w:val="28"/>
        </w:rPr>
        <w:t xml:space="preserve">5.4. </w:t>
      </w:r>
      <w:proofErr w:type="gramStart"/>
      <w:r w:rsidRPr="00831EB4">
        <w:rPr>
          <w:sz w:val="28"/>
          <w:szCs w:val="28"/>
        </w:rPr>
        <w:t>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31EB4" w:rsidRPr="00831EB4" w:rsidRDefault="00831EB4" w:rsidP="00831EB4">
      <w:pPr>
        <w:ind w:firstLine="567"/>
        <w:rPr>
          <w:sz w:val="28"/>
          <w:szCs w:val="28"/>
        </w:rPr>
      </w:pPr>
      <w:r w:rsidRPr="00831EB4">
        <w:rPr>
          <w:sz w:val="28"/>
          <w:szCs w:val="28"/>
        </w:rPr>
        <w:t>5.5. Жалоба должна содержать следующую информацию:</w:t>
      </w:r>
    </w:p>
    <w:p w:rsidR="00831EB4" w:rsidRPr="00831EB4" w:rsidRDefault="00831EB4" w:rsidP="00831EB4">
      <w:pPr>
        <w:ind w:firstLine="567"/>
        <w:rPr>
          <w:sz w:val="28"/>
          <w:szCs w:val="28"/>
        </w:rPr>
      </w:pPr>
      <w:proofErr w:type="gramStart"/>
      <w:r w:rsidRPr="00831EB4">
        <w:rPr>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(бездействие) которых </w:t>
      </w:r>
      <w:r w:rsidRPr="00831EB4">
        <w:rPr>
          <w:sz w:val="28"/>
          <w:szCs w:val="28"/>
        </w:rPr>
        <w:lastRenderedPageBreak/>
        <w:t>обжалуются;</w:t>
      </w:r>
      <w:proofErr w:type="gramEnd"/>
    </w:p>
    <w:p w:rsidR="00831EB4" w:rsidRPr="00831EB4" w:rsidRDefault="00831EB4" w:rsidP="00831EB4">
      <w:pPr>
        <w:ind w:firstLine="567"/>
        <w:rPr>
          <w:sz w:val="28"/>
          <w:szCs w:val="28"/>
        </w:rPr>
      </w:pPr>
      <w:r w:rsidRPr="00831EB4">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сведение о месте нахождения заявителя - юридического лица, действующего от имени заявителя. </w:t>
      </w:r>
      <w:proofErr w:type="gramStart"/>
      <w:r w:rsidRPr="00831EB4">
        <w:rPr>
          <w:sz w:val="28"/>
          <w:szCs w:val="28"/>
        </w:rPr>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EB4" w:rsidRPr="00831EB4" w:rsidRDefault="00831EB4" w:rsidP="00831EB4">
      <w:pPr>
        <w:ind w:firstLine="567"/>
        <w:rPr>
          <w:sz w:val="28"/>
          <w:szCs w:val="28"/>
        </w:rPr>
      </w:pPr>
      <w:r w:rsidRPr="00831EB4">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31EB4" w:rsidRPr="00831EB4" w:rsidRDefault="00831EB4" w:rsidP="00831EB4">
      <w:pPr>
        <w:ind w:firstLine="567"/>
        <w:rPr>
          <w:sz w:val="28"/>
          <w:szCs w:val="28"/>
        </w:rPr>
      </w:pPr>
      <w:r w:rsidRPr="00831EB4">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rsidR="00831EB4" w:rsidRPr="00831EB4" w:rsidRDefault="00831EB4" w:rsidP="00831EB4">
      <w:pPr>
        <w:ind w:firstLine="567"/>
        <w:rPr>
          <w:sz w:val="28"/>
          <w:szCs w:val="28"/>
        </w:rPr>
      </w:pPr>
      <w:r w:rsidRPr="00831EB4">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31EB4" w:rsidRPr="00831EB4" w:rsidRDefault="00831EB4" w:rsidP="00831EB4">
      <w:pPr>
        <w:ind w:firstLine="567"/>
        <w:rPr>
          <w:sz w:val="28"/>
          <w:szCs w:val="28"/>
        </w:rPr>
      </w:pPr>
      <w:r w:rsidRPr="00831EB4">
        <w:rPr>
          <w:sz w:val="28"/>
          <w:szCs w:val="28"/>
        </w:rPr>
        <w:t>5.7. Жалоба подписывается подавшим ее получателем государственной услуги.</w:t>
      </w:r>
    </w:p>
    <w:p w:rsidR="00831EB4" w:rsidRPr="00831EB4" w:rsidRDefault="00831EB4" w:rsidP="00831EB4">
      <w:pPr>
        <w:ind w:firstLine="567"/>
        <w:rPr>
          <w:sz w:val="28"/>
          <w:szCs w:val="28"/>
        </w:rPr>
      </w:pPr>
      <w:r w:rsidRPr="00831EB4">
        <w:rPr>
          <w:sz w:val="28"/>
          <w:szCs w:val="28"/>
        </w:rPr>
        <w:t xml:space="preserve">5.8. По результатам рассмотрения жалобы должностное лицо, указанное в пункте 5.1 настоящего </w:t>
      </w:r>
      <w:r w:rsidR="009B109F">
        <w:rPr>
          <w:sz w:val="28"/>
          <w:szCs w:val="28"/>
        </w:rPr>
        <w:t>Регламента</w:t>
      </w:r>
      <w:r w:rsidRPr="00831EB4">
        <w:rPr>
          <w:sz w:val="28"/>
          <w:szCs w:val="28"/>
        </w:rPr>
        <w:t>, принимает одно из следующих решений:</w:t>
      </w:r>
    </w:p>
    <w:p w:rsidR="00831EB4" w:rsidRPr="00831EB4" w:rsidRDefault="00831EB4" w:rsidP="00831EB4">
      <w:pPr>
        <w:ind w:firstLine="567"/>
        <w:rPr>
          <w:sz w:val="28"/>
          <w:szCs w:val="28"/>
        </w:rPr>
      </w:pPr>
      <w:proofErr w:type="gramStart"/>
      <w:r w:rsidRPr="00831EB4">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а также в иных формах;</w:t>
      </w:r>
      <w:proofErr w:type="gramEnd"/>
    </w:p>
    <w:p w:rsidR="00831EB4" w:rsidRPr="00831EB4" w:rsidRDefault="00831EB4" w:rsidP="00831EB4">
      <w:pPr>
        <w:ind w:firstLine="567"/>
        <w:rPr>
          <w:sz w:val="28"/>
          <w:szCs w:val="28"/>
        </w:rPr>
      </w:pPr>
      <w:r w:rsidRPr="00831EB4">
        <w:rPr>
          <w:sz w:val="28"/>
          <w:szCs w:val="28"/>
        </w:rPr>
        <w:t>2) отказывает в удовлетворении жалобы.</w:t>
      </w:r>
    </w:p>
    <w:p w:rsidR="00831EB4" w:rsidRDefault="00831EB4" w:rsidP="00831EB4">
      <w:pPr>
        <w:ind w:firstLine="567"/>
        <w:rPr>
          <w:sz w:val="28"/>
          <w:szCs w:val="28"/>
        </w:rPr>
      </w:pPr>
      <w:r w:rsidRPr="00831EB4">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ответ о результатах рассмотрения жалобы.</w:t>
      </w:r>
    </w:p>
    <w:p w:rsidR="009B109F" w:rsidRPr="009B109F" w:rsidRDefault="009B109F" w:rsidP="009B109F">
      <w:pPr>
        <w:ind w:firstLine="567"/>
        <w:rPr>
          <w:sz w:val="28"/>
          <w:szCs w:val="28"/>
        </w:rPr>
      </w:pPr>
      <w:r w:rsidRPr="009B109F">
        <w:rPr>
          <w:sz w:val="28"/>
          <w:szCs w:val="28"/>
        </w:rPr>
        <w:t>5.</w:t>
      </w:r>
      <w:r>
        <w:rPr>
          <w:sz w:val="28"/>
          <w:szCs w:val="28"/>
        </w:rPr>
        <w:t>9</w:t>
      </w:r>
      <w:r w:rsidRPr="009B109F">
        <w:rPr>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E4036D">
        <w:rPr>
          <w:sz w:val="28"/>
          <w:szCs w:val="28"/>
        </w:rPr>
        <w:t>Министерством</w:t>
      </w:r>
      <w:r w:rsidRPr="009B109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109F">
        <w:rPr>
          <w:sz w:val="28"/>
          <w:szCs w:val="28"/>
        </w:rPr>
        <w:t>неудобства</w:t>
      </w:r>
      <w:proofErr w:type="gramEnd"/>
      <w:r w:rsidRPr="009B109F">
        <w:rPr>
          <w:sz w:val="28"/>
          <w:szCs w:val="28"/>
        </w:rPr>
        <w:t xml:space="preserve"> и указывается информация о дальнейших действиях, которые необходимо совершить заявителю в целях получения </w:t>
      </w:r>
      <w:r w:rsidR="00E4036D">
        <w:rPr>
          <w:sz w:val="28"/>
          <w:szCs w:val="28"/>
        </w:rPr>
        <w:t>государственной</w:t>
      </w:r>
      <w:r w:rsidRPr="009B109F">
        <w:rPr>
          <w:sz w:val="28"/>
          <w:szCs w:val="28"/>
        </w:rPr>
        <w:t xml:space="preserve"> услуги.</w:t>
      </w:r>
    </w:p>
    <w:p w:rsidR="00D522F2" w:rsidRDefault="009B109F" w:rsidP="009B109F">
      <w:pPr>
        <w:ind w:firstLine="567"/>
        <w:rPr>
          <w:sz w:val="28"/>
          <w:szCs w:val="28"/>
        </w:rPr>
      </w:pPr>
      <w:r w:rsidRPr="009B109F">
        <w:rPr>
          <w:sz w:val="28"/>
          <w:szCs w:val="28"/>
        </w:rPr>
        <w:t>5.</w:t>
      </w:r>
      <w:r w:rsidR="00D522F2">
        <w:rPr>
          <w:sz w:val="28"/>
          <w:szCs w:val="28"/>
        </w:rPr>
        <w:t>10</w:t>
      </w:r>
      <w:r w:rsidRPr="009B109F">
        <w:rPr>
          <w:sz w:val="28"/>
          <w:szCs w:val="28"/>
        </w:rPr>
        <w:t xml:space="preserve">. В случае признания </w:t>
      </w:r>
      <w:proofErr w:type="gramStart"/>
      <w:r w:rsidRPr="009B109F">
        <w:rPr>
          <w:sz w:val="28"/>
          <w:szCs w:val="28"/>
        </w:rPr>
        <w:t>жалобы</w:t>
      </w:r>
      <w:proofErr w:type="gramEnd"/>
      <w:r w:rsidRPr="009B109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EB4" w:rsidRPr="00831EB4" w:rsidRDefault="00831EB4" w:rsidP="009B109F">
      <w:pPr>
        <w:ind w:firstLine="567"/>
        <w:rPr>
          <w:b/>
          <w:sz w:val="28"/>
        </w:rPr>
      </w:pPr>
      <w:r w:rsidRPr="00831EB4">
        <w:rPr>
          <w:sz w:val="28"/>
          <w:szCs w:val="28"/>
        </w:rPr>
        <w:t>5.</w:t>
      </w:r>
      <w:r w:rsidR="00D522F2">
        <w:rPr>
          <w:sz w:val="28"/>
          <w:szCs w:val="28"/>
        </w:rPr>
        <w:t>11</w:t>
      </w:r>
      <w:r w:rsidRPr="00831EB4">
        <w:rPr>
          <w:sz w:val="28"/>
          <w:szCs w:val="28"/>
        </w:rPr>
        <w:t xml:space="preserve">. В случае установления в ходе или по результатам </w:t>
      </w:r>
      <w:proofErr w:type="gramStart"/>
      <w:r w:rsidRPr="00831EB4">
        <w:rPr>
          <w:sz w:val="28"/>
          <w:szCs w:val="28"/>
        </w:rPr>
        <w:t>рассмотрения жалобы признаков состава административного правонарушения</w:t>
      </w:r>
      <w:proofErr w:type="gramEnd"/>
      <w:r w:rsidRPr="00831EB4">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4D6A" w:rsidRDefault="00504D6A" w:rsidP="00831EB4"/>
    <w:p w:rsidR="00DD3929" w:rsidRDefault="00DD3929" w:rsidP="00831EB4"/>
    <w:p w:rsidR="00DD3929" w:rsidRDefault="00DD3929" w:rsidP="00831EB4"/>
    <w:p w:rsidR="00DD3929" w:rsidRDefault="00DD3929" w:rsidP="00831EB4"/>
    <w:p w:rsidR="00DD3929" w:rsidRPr="008A0E50" w:rsidRDefault="00DD3929" w:rsidP="00DD3929">
      <w:pPr>
        <w:ind w:firstLine="709"/>
        <w:jc w:val="right"/>
        <w:rPr>
          <w:spacing w:val="1"/>
          <w:sz w:val="28"/>
          <w:szCs w:val="28"/>
        </w:rPr>
      </w:pPr>
      <w:r w:rsidRPr="008A0E50">
        <w:rPr>
          <w:spacing w:val="1"/>
          <w:sz w:val="28"/>
          <w:szCs w:val="28"/>
        </w:rPr>
        <w:lastRenderedPageBreak/>
        <w:t>Приложение №1</w:t>
      </w:r>
    </w:p>
    <w:p w:rsidR="00DD3929" w:rsidRPr="00485306" w:rsidRDefault="00DD3929" w:rsidP="00DD3929">
      <w:pPr>
        <w:ind w:left="3261"/>
        <w:rPr>
          <w:color w:val="000000"/>
          <w:spacing w:val="-6"/>
          <w:sz w:val="28"/>
          <w:szCs w:val="28"/>
        </w:rPr>
      </w:pPr>
    </w:p>
    <w:p w:rsidR="00DD3929" w:rsidRPr="00485306" w:rsidRDefault="00DD3929" w:rsidP="00DD3929">
      <w:pPr>
        <w:ind w:left="3261"/>
        <w:rPr>
          <w:szCs w:val="24"/>
        </w:rPr>
      </w:pPr>
      <w:r w:rsidRPr="00485306">
        <w:rPr>
          <w:szCs w:val="24"/>
        </w:rPr>
        <w:t xml:space="preserve">В  </w:t>
      </w:r>
      <w:r w:rsidR="00C12B40" w:rsidRPr="00C12B40">
        <w:rPr>
          <w:szCs w:val="24"/>
        </w:rPr>
        <w:t>Министерство транспорта и дорожного хозяйства Республики Татарстан</w:t>
      </w:r>
    </w:p>
    <w:p w:rsidR="00DD3929" w:rsidRPr="00485306" w:rsidRDefault="00DD3929" w:rsidP="00DD3929">
      <w:pPr>
        <w:ind w:left="3261"/>
      </w:pPr>
    </w:p>
    <w:p w:rsidR="00DD3929" w:rsidRPr="00485306" w:rsidRDefault="00DD3929" w:rsidP="00DD3929">
      <w:pPr>
        <w:ind w:left="3261"/>
      </w:pPr>
      <w:r w:rsidRPr="00485306">
        <w:t xml:space="preserve">от кого:  </w:t>
      </w:r>
    </w:p>
    <w:p w:rsidR="00DD3929" w:rsidRPr="00485306" w:rsidRDefault="00DD3929" w:rsidP="00DD3929">
      <w:pPr>
        <w:pBdr>
          <w:top w:val="single" w:sz="4" w:space="1" w:color="auto"/>
        </w:pBdr>
        <w:ind w:left="4095"/>
        <w:jc w:val="center"/>
        <w:rPr>
          <w:sz w:val="18"/>
          <w:szCs w:val="18"/>
        </w:rPr>
      </w:pPr>
      <w:proofErr w:type="gramStart"/>
      <w:r w:rsidRPr="00485306">
        <w:rPr>
          <w:sz w:val="18"/>
          <w:szCs w:val="18"/>
        </w:rPr>
        <w:t>(наименование юридического лица – застройщик,</w:t>
      </w:r>
      <w:proofErr w:type="gramEnd"/>
    </w:p>
    <w:p w:rsidR="00DD3929" w:rsidRPr="00485306" w:rsidRDefault="00DD3929" w:rsidP="00DD3929">
      <w:pPr>
        <w:pBdr>
          <w:top w:val="single" w:sz="4" w:space="1" w:color="auto"/>
        </w:pBdr>
        <w:ind w:left="3261"/>
        <w:jc w:val="center"/>
        <w:rPr>
          <w:sz w:val="18"/>
          <w:szCs w:val="18"/>
        </w:rPr>
      </w:pPr>
      <w:proofErr w:type="gramStart"/>
      <w:r w:rsidRPr="00485306">
        <w:rPr>
          <w:sz w:val="18"/>
          <w:szCs w:val="18"/>
        </w:rPr>
        <w:t>планирующего</w:t>
      </w:r>
      <w:proofErr w:type="gramEnd"/>
      <w:r w:rsidRPr="00485306">
        <w:rPr>
          <w:sz w:val="18"/>
          <w:szCs w:val="18"/>
        </w:rPr>
        <w:t xml:space="preserve"> осуществлять строительство, капитальный</w:t>
      </w:r>
    </w:p>
    <w:p w:rsidR="00DD3929" w:rsidRPr="00485306" w:rsidRDefault="00DD3929" w:rsidP="00DD3929">
      <w:pPr>
        <w:ind w:left="3261"/>
      </w:pPr>
    </w:p>
    <w:p w:rsidR="00DD3929" w:rsidRPr="00485306" w:rsidRDefault="00DD3929" w:rsidP="00DD3929">
      <w:pPr>
        <w:pBdr>
          <w:top w:val="single" w:sz="4" w:space="1" w:color="auto"/>
        </w:pBdr>
        <w:ind w:left="3261"/>
        <w:jc w:val="center"/>
        <w:rPr>
          <w:sz w:val="18"/>
          <w:szCs w:val="18"/>
        </w:rPr>
      </w:pPr>
      <w:r w:rsidRPr="00485306">
        <w:rPr>
          <w:sz w:val="18"/>
          <w:szCs w:val="18"/>
        </w:rPr>
        <w:t>ремонт или реконструкцию;</w:t>
      </w:r>
    </w:p>
    <w:p w:rsidR="00DD3929" w:rsidRPr="00485306" w:rsidRDefault="00DD3929" w:rsidP="00DD3929">
      <w:pPr>
        <w:ind w:left="3261"/>
        <w:rPr>
          <w:sz w:val="16"/>
          <w:szCs w:val="16"/>
        </w:rPr>
      </w:pPr>
    </w:p>
    <w:p w:rsidR="00DD3929" w:rsidRPr="00485306" w:rsidRDefault="00DD3929" w:rsidP="00DD3929">
      <w:pPr>
        <w:pBdr>
          <w:top w:val="single" w:sz="4" w:space="1" w:color="auto"/>
        </w:pBdr>
        <w:ind w:left="3261"/>
        <w:jc w:val="center"/>
        <w:rPr>
          <w:sz w:val="18"/>
          <w:szCs w:val="18"/>
        </w:rPr>
      </w:pPr>
      <w:r w:rsidRPr="00485306">
        <w:rPr>
          <w:sz w:val="18"/>
          <w:szCs w:val="18"/>
        </w:rPr>
        <w:t>ИНН; юридический и почтовый адреса;</w:t>
      </w:r>
    </w:p>
    <w:p w:rsidR="00DD3929" w:rsidRPr="00485306" w:rsidRDefault="00DD3929" w:rsidP="00DD3929">
      <w:pPr>
        <w:ind w:left="3261"/>
      </w:pPr>
    </w:p>
    <w:p w:rsidR="00DD3929" w:rsidRPr="00485306" w:rsidRDefault="00DD3929" w:rsidP="00DD3929">
      <w:pPr>
        <w:pBdr>
          <w:top w:val="single" w:sz="4" w:space="1" w:color="auto"/>
        </w:pBdr>
        <w:ind w:left="3261"/>
        <w:jc w:val="center"/>
        <w:rPr>
          <w:sz w:val="18"/>
          <w:szCs w:val="18"/>
        </w:rPr>
      </w:pPr>
      <w:r w:rsidRPr="00485306">
        <w:rPr>
          <w:sz w:val="18"/>
          <w:szCs w:val="18"/>
        </w:rPr>
        <w:t>Ф.И.О. руководителя; телефон;</w:t>
      </w:r>
    </w:p>
    <w:p w:rsidR="00DD3929" w:rsidRPr="00485306" w:rsidRDefault="00DD3929" w:rsidP="00DD3929">
      <w:pPr>
        <w:ind w:left="3261"/>
      </w:pPr>
    </w:p>
    <w:p w:rsidR="00DD3929" w:rsidRPr="00485306" w:rsidRDefault="00DD3929" w:rsidP="00DD3929">
      <w:pPr>
        <w:pBdr>
          <w:top w:val="single" w:sz="4" w:space="1" w:color="auto"/>
        </w:pBdr>
        <w:ind w:left="3261"/>
        <w:jc w:val="center"/>
        <w:rPr>
          <w:sz w:val="18"/>
          <w:szCs w:val="18"/>
        </w:rPr>
      </w:pPr>
      <w:r w:rsidRPr="00485306">
        <w:rPr>
          <w:sz w:val="18"/>
          <w:szCs w:val="18"/>
        </w:rPr>
        <w:t xml:space="preserve">банковские реквизиты (наименование банка, </w:t>
      </w:r>
      <w:proofErr w:type="gramStart"/>
      <w:r w:rsidRPr="00485306">
        <w:rPr>
          <w:sz w:val="18"/>
          <w:szCs w:val="18"/>
        </w:rPr>
        <w:t>р</w:t>
      </w:r>
      <w:proofErr w:type="gramEnd"/>
      <w:r w:rsidRPr="00485306">
        <w:rPr>
          <w:sz w:val="18"/>
          <w:szCs w:val="18"/>
        </w:rPr>
        <w:t>/с, к/с, БИК))</w:t>
      </w:r>
    </w:p>
    <w:p w:rsidR="00DD3929" w:rsidRPr="00485306" w:rsidRDefault="00DD3929" w:rsidP="00DD3929">
      <w:pPr>
        <w:jc w:val="center"/>
        <w:rPr>
          <w:b/>
          <w:bCs/>
          <w:szCs w:val="24"/>
        </w:rPr>
      </w:pPr>
    </w:p>
    <w:p w:rsidR="00DD3929" w:rsidRPr="00485306" w:rsidRDefault="00DD3929" w:rsidP="00DD3929">
      <w:pPr>
        <w:jc w:val="center"/>
        <w:rPr>
          <w:b/>
          <w:bCs/>
          <w:sz w:val="26"/>
          <w:szCs w:val="26"/>
        </w:rPr>
      </w:pPr>
      <w:r w:rsidRPr="00485306">
        <w:rPr>
          <w:b/>
          <w:bCs/>
          <w:sz w:val="26"/>
          <w:szCs w:val="26"/>
        </w:rPr>
        <w:t>Заявление</w:t>
      </w:r>
      <w:r w:rsidRPr="00485306">
        <w:rPr>
          <w:b/>
          <w:bCs/>
          <w:sz w:val="26"/>
          <w:szCs w:val="26"/>
        </w:rPr>
        <w:br/>
        <w:t>о выдаче разрешения на строительство</w:t>
      </w:r>
    </w:p>
    <w:p w:rsidR="00DD3929" w:rsidRPr="00485306" w:rsidRDefault="00DD3929" w:rsidP="00DD3929">
      <w:pPr>
        <w:jc w:val="center"/>
        <w:rPr>
          <w:b/>
          <w:bCs/>
          <w:szCs w:val="24"/>
        </w:rPr>
      </w:pPr>
    </w:p>
    <w:p w:rsidR="00DD3929" w:rsidRPr="00485306" w:rsidRDefault="00DD3929" w:rsidP="00DD3929">
      <w:pPr>
        <w:ind w:firstLine="567"/>
      </w:pPr>
      <w:r w:rsidRPr="00485306">
        <w:t>Прошу выдать разрешение на строительство/реконструкцию</w:t>
      </w:r>
    </w:p>
    <w:p w:rsidR="00DD3929" w:rsidRPr="00485306" w:rsidRDefault="00DD3929" w:rsidP="00DD3929">
      <w:pPr>
        <w:ind w:right="-1"/>
        <w:jc w:val="center"/>
        <w:rPr>
          <w:sz w:val="18"/>
          <w:szCs w:val="18"/>
        </w:rPr>
      </w:pPr>
      <w:r w:rsidRPr="00485306">
        <w:rPr>
          <w:sz w:val="18"/>
          <w:szCs w:val="18"/>
        </w:rPr>
        <w:t>(нужное подчеркнуть)</w:t>
      </w:r>
    </w:p>
    <w:p w:rsidR="00DD3929" w:rsidRPr="00485306" w:rsidRDefault="00DD3929" w:rsidP="00DD3929">
      <w:pPr>
        <w:pBdr>
          <w:top w:val="single" w:sz="4" w:space="1" w:color="auto"/>
        </w:pBdr>
        <w:jc w:val="center"/>
        <w:rPr>
          <w:sz w:val="18"/>
          <w:szCs w:val="18"/>
        </w:rPr>
      </w:pPr>
      <w:r w:rsidRPr="00485306">
        <w:rPr>
          <w:sz w:val="18"/>
          <w:szCs w:val="18"/>
        </w:rPr>
        <w:t>(наименование объекта)</w:t>
      </w:r>
    </w:p>
    <w:p w:rsidR="00DD3929" w:rsidRPr="00485306" w:rsidRDefault="00DD3929" w:rsidP="00DD3929">
      <w:r w:rsidRPr="00485306">
        <w:t xml:space="preserve">на земельном участке по адресу:  </w:t>
      </w:r>
    </w:p>
    <w:p w:rsidR="00DD3929" w:rsidRPr="00485306" w:rsidRDefault="00DD3929" w:rsidP="00DD3929">
      <w:pPr>
        <w:pBdr>
          <w:top w:val="single" w:sz="4" w:space="1" w:color="auto"/>
        </w:pBdr>
        <w:ind w:left="3175"/>
        <w:jc w:val="center"/>
        <w:rPr>
          <w:sz w:val="18"/>
          <w:szCs w:val="18"/>
        </w:rPr>
      </w:pPr>
      <w:r w:rsidRPr="00485306">
        <w:rPr>
          <w:sz w:val="18"/>
          <w:szCs w:val="18"/>
        </w:rPr>
        <w:t>(город, район, улица, номер участка)</w:t>
      </w:r>
    </w:p>
    <w:p w:rsidR="00DD3929" w:rsidRPr="00485306" w:rsidRDefault="00DD3929" w:rsidP="00DD3929">
      <w:pPr>
        <w:pBdr>
          <w:top w:val="single" w:sz="4" w:space="1" w:color="auto"/>
        </w:pBdr>
        <w:rPr>
          <w:sz w:val="2"/>
          <w:szCs w:val="2"/>
        </w:rPr>
      </w:pPr>
    </w:p>
    <w:p w:rsidR="00DD3929" w:rsidRPr="00485306" w:rsidRDefault="00DD3929" w:rsidP="00DD3929"/>
    <w:p w:rsidR="00DD3929" w:rsidRPr="00485306" w:rsidRDefault="00DD3929" w:rsidP="00DD3929">
      <w:pPr>
        <w:pBdr>
          <w:top w:val="single" w:sz="4" w:space="1" w:color="auto"/>
        </w:pBdr>
        <w:rPr>
          <w:sz w:val="2"/>
          <w:szCs w:val="2"/>
        </w:rPr>
      </w:pPr>
    </w:p>
    <w:p w:rsidR="00DD3929" w:rsidRPr="00485306" w:rsidRDefault="00DD3929" w:rsidP="00DD3929">
      <w:pPr>
        <w:tabs>
          <w:tab w:val="center" w:pos="2474"/>
          <w:tab w:val="left" w:pos="3969"/>
        </w:tabs>
      </w:pPr>
      <w:r w:rsidRPr="00485306">
        <w:t>сроком на</w:t>
      </w:r>
      <w:r w:rsidRPr="00485306">
        <w:tab/>
      </w:r>
      <w:r w:rsidRPr="00485306">
        <w:tab/>
        <w:t>месяц</w:t>
      </w:r>
      <w:proofErr w:type="gramStart"/>
      <w:r w:rsidRPr="00485306">
        <w:t>а(</w:t>
      </w:r>
      <w:proofErr w:type="gramEnd"/>
      <w:r w:rsidRPr="00485306">
        <w:t>ев).</w:t>
      </w:r>
    </w:p>
    <w:p w:rsidR="00DD3929" w:rsidRPr="00485306" w:rsidRDefault="00DD3929" w:rsidP="00DD3929">
      <w:pPr>
        <w:pBdr>
          <w:top w:val="single" w:sz="4" w:space="1" w:color="auto"/>
        </w:pBdr>
        <w:ind w:left="1077" w:right="6039"/>
        <w:rPr>
          <w:sz w:val="2"/>
          <w:szCs w:val="2"/>
        </w:rPr>
      </w:pPr>
    </w:p>
    <w:p w:rsidR="00DD3929" w:rsidRPr="00485306" w:rsidRDefault="00DD3929" w:rsidP="00DD3929">
      <w:pPr>
        <w:ind w:firstLine="567"/>
        <w:rPr>
          <w:sz w:val="2"/>
          <w:szCs w:val="2"/>
        </w:rPr>
      </w:pPr>
      <w:r w:rsidRPr="00485306">
        <w:t>Строительство (реконструкция) будет осуществляться на основании</w:t>
      </w:r>
      <w:r w:rsidRPr="00485306">
        <w:br/>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DD3929" w:rsidRPr="00485306" w:rsidTr="00504D6A">
        <w:trPr>
          <w:cantSplit/>
        </w:trPr>
        <w:tc>
          <w:tcPr>
            <w:tcW w:w="4706" w:type="dxa"/>
            <w:tcBorders>
              <w:top w:val="nil"/>
              <w:left w:val="nil"/>
              <w:bottom w:val="single" w:sz="4" w:space="0" w:color="auto"/>
              <w:right w:val="nil"/>
            </w:tcBorders>
            <w:vAlign w:val="bottom"/>
          </w:tcPr>
          <w:p w:rsidR="00DD3929" w:rsidRPr="00485306" w:rsidRDefault="00DD3929" w:rsidP="00504D6A"/>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c>
          <w:tcPr>
            <w:tcW w:w="567"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r>
      <w:tr w:rsidR="00DD3929" w:rsidRPr="00485306" w:rsidTr="00504D6A">
        <w:trPr>
          <w:cantSplit/>
        </w:trPr>
        <w:tc>
          <w:tcPr>
            <w:tcW w:w="4706" w:type="dxa"/>
            <w:tcBorders>
              <w:top w:val="nil"/>
              <w:left w:val="nil"/>
              <w:bottom w:val="nil"/>
              <w:right w:val="nil"/>
            </w:tcBorders>
            <w:vAlign w:val="bottom"/>
          </w:tcPr>
          <w:p w:rsidR="00DD3929" w:rsidRPr="00485306" w:rsidRDefault="00DD3929" w:rsidP="00504D6A">
            <w:pPr>
              <w:jc w:val="center"/>
              <w:rPr>
                <w:sz w:val="18"/>
                <w:szCs w:val="18"/>
              </w:rPr>
            </w:pPr>
            <w:r w:rsidRPr="00485306">
              <w:rPr>
                <w:sz w:val="18"/>
                <w:szCs w:val="18"/>
              </w:rPr>
              <w:t>(наименование документа)</w:t>
            </w:r>
          </w:p>
        </w:tc>
        <w:tc>
          <w:tcPr>
            <w:tcW w:w="510" w:type="dxa"/>
            <w:tcBorders>
              <w:top w:val="nil"/>
              <w:left w:val="nil"/>
              <w:bottom w:val="nil"/>
              <w:right w:val="nil"/>
            </w:tcBorders>
            <w:vAlign w:val="bottom"/>
          </w:tcPr>
          <w:p w:rsidR="00DD3929" w:rsidRPr="00485306" w:rsidRDefault="00DD3929" w:rsidP="00504D6A">
            <w:pPr>
              <w:jc w:val="right"/>
              <w:rPr>
                <w:sz w:val="18"/>
                <w:szCs w:val="18"/>
              </w:rPr>
            </w:pPr>
          </w:p>
        </w:tc>
        <w:tc>
          <w:tcPr>
            <w:tcW w:w="567" w:type="dxa"/>
            <w:tcBorders>
              <w:top w:val="nil"/>
              <w:left w:val="nil"/>
              <w:bottom w:val="nil"/>
              <w:right w:val="nil"/>
            </w:tcBorders>
            <w:vAlign w:val="bottom"/>
          </w:tcPr>
          <w:p w:rsidR="00DD3929" w:rsidRPr="00485306" w:rsidRDefault="00DD3929" w:rsidP="00504D6A">
            <w:pPr>
              <w:jc w:val="center"/>
              <w:rPr>
                <w:sz w:val="18"/>
                <w:szCs w:val="18"/>
              </w:rPr>
            </w:pPr>
          </w:p>
        </w:tc>
        <w:tc>
          <w:tcPr>
            <w:tcW w:w="227" w:type="dxa"/>
            <w:tcBorders>
              <w:top w:val="nil"/>
              <w:left w:val="nil"/>
              <w:bottom w:val="nil"/>
              <w:right w:val="nil"/>
            </w:tcBorders>
            <w:vAlign w:val="bottom"/>
          </w:tcPr>
          <w:p w:rsidR="00DD3929" w:rsidRPr="00485306" w:rsidRDefault="00DD3929" w:rsidP="00504D6A">
            <w:pPr>
              <w:rPr>
                <w:sz w:val="18"/>
                <w:szCs w:val="18"/>
              </w:rPr>
            </w:pPr>
          </w:p>
        </w:tc>
        <w:tc>
          <w:tcPr>
            <w:tcW w:w="1701" w:type="dxa"/>
            <w:tcBorders>
              <w:top w:val="nil"/>
              <w:left w:val="nil"/>
              <w:bottom w:val="nil"/>
              <w:right w:val="nil"/>
            </w:tcBorders>
            <w:vAlign w:val="bottom"/>
          </w:tcPr>
          <w:p w:rsidR="00DD3929" w:rsidRPr="00485306" w:rsidRDefault="00DD3929" w:rsidP="00504D6A">
            <w:pPr>
              <w:jc w:val="center"/>
              <w:rPr>
                <w:sz w:val="18"/>
                <w:szCs w:val="18"/>
              </w:rPr>
            </w:pPr>
          </w:p>
        </w:tc>
        <w:tc>
          <w:tcPr>
            <w:tcW w:w="567" w:type="dxa"/>
            <w:tcBorders>
              <w:top w:val="nil"/>
              <w:left w:val="nil"/>
              <w:bottom w:val="nil"/>
              <w:right w:val="nil"/>
            </w:tcBorders>
            <w:vAlign w:val="bottom"/>
          </w:tcPr>
          <w:p w:rsidR="00DD3929" w:rsidRPr="00485306" w:rsidRDefault="00DD3929" w:rsidP="00504D6A">
            <w:pPr>
              <w:jc w:val="center"/>
              <w:rPr>
                <w:sz w:val="18"/>
                <w:szCs w:val="18"/>
              </w:rPr>
            </w:pPr>
          </w:p>
        </w:tc>
        <w:tc>
          <w:tcPr>
            <w:tcW w:w="1701" w:type="dxa"/>
            <w:tcBorders>
              <w:top w:val="nil"/>
              <w:left w:val="nil"/>
              <w:bottom w:val="nil"/>
              <w:right w:val="nil"/>
            </w:tcBorders>
            <w:vAlign w:val="bottom"/>
          </w:tcPr>
          <w:p w:rsidR="00DD3929" w:rsidRPr="00485306" w:rsidRDefault="00DD3929" w:rsidP="00504D6A">
            <w:pPr>
              <w:jc w:val="center"/>
              <w:rPr>
                <w:sz w:val="18"/>
                <w:szCs w:val="18"/>
              </w:rPr>
            </w:pPr>
          </w:p>
        </w:tc>
      </w:tr>
    </w:tbl>
    <w:p w:rsidR="00DD3929" w:rsidRPr="00485306" w:rsidRDefault="00DD3929" w:rsidP="00DD3929">
      <w:pPr>
        <w:ind w:firstLine="567"/>
      </w:pPr>
      <w:r w:rsidRPr="00485306">
        <w:t xml:space="preserve">Право на пользование землей закреплено  </w:t>
      </w:r>
    </w:p>
    <w:p w:rsidR="00DD3929" w:rsidRPr="00485306" w:rsidRDefault="00DD3929" w:rsidP="00DD3929">
      <w:pPr>
        <w:pBdr>
          <w:top w:val="single" w:sz="4" w:space="1" w:color="auto"/>
        </w:pBdr>
        <w:ind w:left="4564"/>
        <w:jc w:val="center"/>
        <w:rPr>
          <w:sz w:val="18"/>
          <w:szCs w:val="18"/>
        </w:rPr>
      </w:pPr>
      <w:r w:rsidRPr="00485306">
        <w:rPr>
          <w:sz w:val="18"/>
          <w:szCs w:val="18"/>
        </w:rPr>
        <w:t>(наименование документа)</w:t>
      </w:r>
    </w:p>
    <w:tbl>
      <w:tblPr>
        <w:tblW w:w="0" w:type="auto"/>
        <w:tblLayout w:type="fixed"/>
        <w:tblCellMar>
          <w:left w:w="28" w:type="dxa"/>
          <w:right w:w="28" w:type="dxa"/>
        </w:tblCellMar>
        <w:tblLook w:val="0000" w:firstRow="0" w:lastRow="0" w:firstColumn="0" w:lastColumn="0" w:noHBand="0" w:noVBand="0"/>
      </w:tblPr>
      <w:tblGrid>
        <w:gridCol w:w="4706"/>
        <w:gridCol w:w="510"/>
        <w:gridCol w:w="567"/>
        <w:gridCol w:w="227"/>
        <w:gridCol w:w="1701"/>
        <w:gridCol w:w="567"/>
        <w:gridCol w:w="1701"/>
      </w:tblGrid>
      <w:tr w:rsidR="00DD3929" w:rsidRPr="00485306" w:rsidTr="00504D6A">
        <w:trPr>
          <w:cantSplit/>
        </w:trPr>
        <w:tc>
          <w:tcPr>
            <w:tcW w:w="4706" w:type="dxa"/>
            <w:tcBorders>
              <w:top w:val="nil"/>
              <w:left w:val="nil"/>
              <w:bottom w:val="single" w:sz="4" w:space="0" w:color="auto"/>
              <w:right w:val="nil"/>
            </w:tcBorders>
            <w:vAlign w:val="bottom"/>
          </w:tcPr>
          <w:p w:rsidR="00DD3929" w:rsidRPr="00485306" w:rsidRDefault="00DD3929" w:rsidP="00504D6A"/>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c>
          <w:tcPr>
            <w:tcW w:w="567"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r>
    </w:tbl>
    <w:p w:rsidR="00DD3929" w:rsidRPr="00485306" w:rsidRDefault="00DD3929" w:rsidP="00DD3929">
      <w:pPr>
        <w:ind w:firstLine="567"/>
      </w:pPr>
      <w:r w:rsidRPr="00485306">
        <w:t xml:space="preserve">Проектная документация на строительство объекта разработана  </w:t>
      </w:r>
    </w:p>
    <w:p w:rsidR="00DD3929" w:rsidRPr="00485306" w:rsidRDefault="00DD3929" w:rsidP="00DD3929">
      <w:pPr>
        <w:pBdr>
          <w:top w:val="single" w:sz="4" w:space="1" w:color="auto"/>
        </w:pBdr>
        <w:ind w:left="6719"/>
        <w:rPr>
          <w:sz w:val="2"/>
          <w:szCs w:val="2"/>
        </w:rPr>
      </w:pPr>
    </w:p>
    <w:p w:rsidR="00DD3929" w:rsidRPr="00485306" w:rsidRDefault="00DD3929" w:rsidP="00DD3929">
      <w:pPr>
        <w:pBdr>
          <w:top w:val="single" w:sz="4" w:space="0" w:color="auto"/>
        </w:pBdr>
        <w:jc w:val="center"/>
        <w:rPr>
          <w:sz w:val="18"/>
          <w:szCs w:val="18"/>
        </w:rPr>
      </w:pPr>
      <w:proofErr w:type="gramStart"/>
      <w:r w:rsidRPr="00485306">
        <w:rPr>
          <w:sz w:val="18"/>
          <w:szCs w:val="18"/>
        </w:rPr>
        <w:t>(наименование проектной организации, ИНН, юридический и почтовый адреса,</w:t>
      </w:r>
      <w:proofErr w:type="gramEnd"/>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Ф.И.О. руководителя, номер телефона, банковские реквизиты</w:t>
      </w:r>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 xml:space="preserve">(наименование банка, </w:t>
      </w:r>
      <w:proofErr w:type="gramStart"/>
      <w:r w:rsidRPr="00485306">
        <w:rPr>
          <w:sz w:val="18"/>
          <w:szCs w:val="18"/>
        </w:rPr>
        <w:t>р</w:t>
      </w:r>
      <w:proofErr w:type="gramEnd"/>
      <w:r w:rsidRPr="00485306">
        <w:rPr>
          <w:sz w:val="18"/>
          <w:szCs w:val="18"/>
        </w:rPr>
        <w:t>/с, к/с, БИК))</w:t>
      </w:r>
    </w:p>
    <w:p w:rsidR="00DD3929" w:rsidRPr="00485306" w:rsidRDefault="00DD3929" w:rsidP="00DD3929">
      <w:proofErr w:type="gramStart"/>
      <w:r w:rsidRPr="00485306">
        <w:t>имеющей</w:t>
      </w:r>
      <w:proofErr w:type="gramEnd"/>
      <w:r w:rsidRPr="00485306">
        <w:t xml:space="preserve"> право на выполнение проектных работ, закрепленное  </w:t>
      </w:r>
    </w:p>
    <w:p w:rsidR="00DD3929" w:rsidRPr="00485306" w:rsidRDefault="00DD3929" w:rsidP="00DD3929">
      <w:pPr>
        <w:pBdr>
          <w:top w:val="single" w:sz="4" w:space="1" w:color="auto"/>
        </w:pBdr>
        <w:ind w:left="6096"/>
        <w:rPr>
          <w:sz w:val="2"/>
          <w:szCs w:val="2"/>
        </w:rPr>
      </w:pPr>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1985"/>
        <w:gridCol w:w="4196"/>
      </w:tblGrid>
      <w:tr w:rsidR="00DD3929" w:rsidRPr="00485306" w:rsidTr="00504D6A">
        <w:trPr>
          <w:cantSplit/>
        </w:trPr>
        <w:tc>
          <w:tcPr>
            <w:tcW w:w="284" w:type="dxa"/>
            <w:tcBorders>
              <w:top w:val="nil"/>
              <w:left w:val="nil"/>
              <w:bottom w:val="nil"/>
              <w:right w:val="nil"/>
            </w:tcBorders>
            <w:vAlign w:val="bottom"/>
          </w:tcPr>
          <w:p w:rsidR="00DD3929" w:rsidRPr="00485306" w:rsidRDefault="00DD3929" w:rsidP="00504D6A">
            <w:r w:rsidRPr="00485306">
              <w:t>от</w:t>
            </w:r>
          </w:p>
        </w:tc>
        <w:tc>
          <w:tcPr>
            <w:tcW w:w="198" w:type="dxa"/>
            <w:tcBorders>
              <w:top w:val="nil"/>
              <w:left w:val="nil"/>
              <w:bottom w:val="nil"/>
              <w:right w:val="nil"/>
            </w:tcBorders>
            <w:vAlign w:val="bottom"/>
          </w:tcPr>
          <w:p w:rsidR="00DD3929" w:rsidRPr="00485306" w:rsidRDefault="00DD3929" w:rsidP="00504D6A">
            <w:pPr>
              <w:jc w:val="right"/>
            </w:pPr>
            <w:r w:rsidRPr="00485306">
              <w:t>“</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84" w:type="dxa"/>
            <w:tcBorders>
              <w:top w:val="nil"/>
              <w:left w:val="nil"/>
              <w:bottom w:val="nil"/>
              <w:right w:val="nil"/>
            </w:tcBorders>
            <w:vAlign w:val="bottom"/>
          </w:tcPr>
          <w:p w:rsidR="00DD3929" w:rsidRPr="00485306" w:rsidRDefault="00DD3929" w:rsidP="00504D6A">
            <w:r w:rsidRPr="00485306">
              <w:t>”</w:t>
            </w:r>
          </w:p>
        </w:tc>
        <w:tc>
          <w:tcPr>
            <w:tcW w:w="1956" w:type="dxa"/>
            <w:tcBorders>
              <w:top w:val="nil"/>
              <w:left w:val="nil"/>
              <w:bottom w:val="single" w:sz="4" w:space="0" w:color="auto"/>
              <w:right w:val="nil"/>
            </w:tcBorders>
            <w:vAlign w:val="bottom"/>
          </w:tcPr>
          <w:p w:rsidR="00DD3929" w:rsidRPr="00485306" w:rsidRDefault="00DD3929" w:rsidP="00504D6A">
            <w:pPr>
              <w:jc w:val="center"/>
            </w:pPr>
          </w:p>
        </w:tc>
        <w:tc>
          <w:tcPr>
            <w:tcW w:w="624"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1985" w:type="dxa"/>
            <w:tcBorders>
              <w:top w:val="nil"/>
              <w:left w:val="nil"/>
              <w:bottom w:val="single" w:sz="4" w:space="0" w:color="auto"/>
              <w:right w:val="nil"/>
            </w:tcBorders>
            <w:vAlign w:val="bottom"/>
          </w:tcPr>
          <w:p w:rsidR="00DD3929" w:rsidRPr="00485306" w:rsidRDefault="00DD3929" w:rsidP="00504D6A">
            <w:pPr>
              <w:jc w:val="center"/>
            </w:pPr>
          </w:p>
        </w:tc>
        <w:tc>
          <w:tcPr>
            <w:tcW w:w="4196" w:type="dxa"/>
            <w:tcBorders>
              <w:top w:val="nil"/>
              <w:left w:val="nil"/>
              <w:bottom w:val="nil"/>
              <w:right w:val="nil"/>
            </w:tcBorders>
            <w:vAlign w:val="bottom"/>
          </w:tcPr>
          <w:p w:rsidR="00DD3929" w:rsidRPr="00485306" w:rsidRDefault="00DD3929" w:rsidP="00504D6A">
            <w:r w:rsidRPr="00485306">
              <w:t xml:space="preserve">, и </w:t>
            </w:r>
            <w:proofErr w:type="gramStart"/>
            <w:r w:rsidRPr="00485306">
              <w:t>согласована</w:t>
            </w:r>
            <w:proofErr w:type="gramEnd"/>
            <w:r w:rsidRPr="00485306">
              <w:t xml:space="preserve"> в установленном порядке с</w:t>
            </w:r>
          </w:p>
        </w:tc>
      </w:tr>
    </w:tbl>
    <w:p w:rsidR="00DD3929" w:rsidRPr="00485306" w:rsidRDefault="00DD3929" w:rsidP="00DD3929">
      <w:r w:rsidRPr="00485306">
        <w:t>заинтересованными организациями и органами архитектуры и градостроительства:</w:t>
      </w: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3770"/>
        <w:gridCol w:w="2296"/>
      </w:tblGrid>
      <w:tr w:rsidR="00DD3929" w:rsidRPr="00485306" w:rsidTr="00504D6A">
        <w:trPr>
          <w:cantSplit/>
        </w:trPr>
        <w:tc>
          <w:tcPr>
            <w:tcW w:w="7683" w:type="dxa"/>
            <w:gridSpan w:val="7"/>
            <w:tcBorders>
              <w:top w:val="nil"/>
              <w:left w:val="nil"/>
              <w:bottom w:val="nil"/>
              <w:right w:val="nil"/>
            </w:tcBorders>
            <w:vAlign w:val="bottom"/>
          </w:tcPr>
          <w:p w:rsidR="00DD3929" w:rsidRPr="00485306" w:rsidRDefault="00DD3929" w:rsidP="00504D6A">
            <w:pPr>
              <w:ind w:firstLine="567"/>
            </w:pPr>
            <w:r w:rsidRPr="00485306">
              <w:t xml:space="preserve">– положительное заключение государственной экспертизы получено </w:t>
            </w:r>
            <w:proofErr w:type="gramStart"/>
            <w:r w:rsidRPr="00485306">
              <w:t>за</w:t>
            </w:r>
            <w:proofErr w:type="gramEnd"/>
            <w:r w:rsidRPr="00485306">
              <w:t xml:space="preserve"> №</w:t>
            </w:r>
          </w:p>
        </w:tc>
        <w:tc>
          <w:tcPr>
            <w:tcW w:w="2296" w:type="dxa"/>
            <w:tcBorders>
              <w:top w:val="nil"/>
              <w:left w:val="nil"/>
              <w:bottom w:val="single" w:sz="4" w:space="0" w:color="auto"/>
              <w:right w:val="nil"/>
            </w:tcBorders>
            <w:vAlign w:val="bottom"/>
          </w:tcPr>
          <w:p w:rsidR="00DD3929" w:rsidRPr="00485306" w:rsidRDefault="00DD3929" w:rsidP="00504D6A">
            <w:pPr>
              <w:jc w:val="center"/>
            </w:pPr>
          </w:p>
        </w:tc>
      </w:tr>
      <w:tr w:rsidR="00DD3929" w:rsidRPr="00485306" w:rsidTr="00504D6A">
        <w:trPr>
          <w:gridAfter w:val="2"/>
          <w:wAfter w:w="6066" w:type="dxa"/>
          <w:cantSplit/>
        </w:trPr>
        <w:tc>
          <w:tcPr>
            <w:tcW w:w="284" w:type="dxa"/>
            <w:tcBorders>
              <w:top w:val="nil"/>
              <w:left w:val="nil"/>
              <w:bottom w:val="nil"/>
              <w:right w:val="nil"/>
            </w:tcBorders>
            <w:vAlign w:val="bottom"/>
          </w:tcPr>
          <w:p w:rsidR="00DD3929" w:rsidRPr="00485306" w:rsidRDefault="00DD3929" w:rsidP="00504D6A">
            <w:r w:rsidRPr="00485306">
              <w:t>от</w:t>
            </w:r>
          </w:p>
        </w:tc>
        <w:tc>
          <w:tcPr>
            <w:tcW w:w="198" w:type="dxa"/>
            <w:tcBorders>
              <w:top w:val="nil"/>
              <w:left w:val="nil"/>
              <w:bottom w:val="nil"/>
              <w:right w:val="nil"/>
            </w:tcBorders>
            <w:vAlign w:val="bottom"/>
          </w:tcPr>
          <w:p w:rsidR="00DD3929" w:rsidRPr="00485306" w:rsidRDefault="00DD3929" w:rsidP="00504D6A">
            <w:pPr>
              <w:jc w:val="right"/>
            </w:pPr>
            <w:r w:rsidRPr="00485306">
              <w:t>“</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84" w:type="dxa"/>
            <w:tcBorders>
              <w:top w:val="nil"/>
              <w:left w:val="nil"/>
              <w:bottom w:val="nil"/>
              <w:right w:val="nil"/>
            </w:tcBorders>
            <w:vAlign w:val="bottom"/>
          </w:tcPr>
          <w:p w:rsidR="00DD3929" w:rsidRPr="00485306" w:rsidRDefault="00DD3929" w:rsidP="00504D6A">
            <w:r w:rsidRPr="00485306">
              <w:t>”</w:t>
            </w:r>
          </w:p>
        </w:tc>
        <w:tc>
          <w:tcPr>
            <w:tcW w:w="1956" w:type="dxa"/>
            <w:tcBorders>
              <w:top w:val="nil"/>
              <w:left w:val="nil"/>
              <w:bottom w:val="single" w:sz="4" w:space="0" w:color="auto"/>
              <w:right w:val="nil"/>
            </w:tcBorders>
            <w:vAlign w:val="bottom"/>
          </w:tcPr>
          <w:p w:rsidR="00DD3929" w:rsidRPr="00485306" w:rsidRDefault="00DD3929" w:rsidP="00504D6A">
            <w:pPr>
              <w:jc w:val="center"/>
            </w:pPr>
          </w:p>
        </w:tc>
        <w:tc>
          <w:tcPr>
            <w:tcW w:w="624" w:type="dxa"/>
            <w:tcBorders>
              <w:top w:val="nil"/>
              <w:left w:val="nil"/>
              <w:bottom w:val="nil"/>
              <w:right w:val="nil"/>
            </w:tcBorders>
            <w:vAlign w:val="bottom"/>
          </w:tcPr>
          <w:p w:rsidR="00DD3929" w:rsidRPr="00485306" w:rsidRDefault="00DD3929" w:rsidP="00504D6A">
            <w:pPr>
              <w:ind w:left="57"/>
            </w:pPr>
            <w:proofErr w:type="gramStart"/>
            <w:r w:rsidRPr="00485306">
              <w:t>г</w:t>
            </w:r>
            <w:proofErr w:type="gramEnd"/>
            <w:r w:rsidRPr="00485306">
              <w:t>.</w:t>
            </w:r>
          </w:p>
        </w:tc>
      </w:tr>
    </w:tbl>
    <w:p w:rsidR="00DD3929" w:rsidRPr="00485306" w:rsidRDefault="00DD3929" w:rsidP="00DD3929">
      <w:pPr>
        <w:ind w:firstLine="567"/>
      </w:pPr>
      <w:r w:rsidRPr="00485306">
        <w:t xml:space="preserve">– схема планировочной организации земельного участка согласована  </w:t>
      </w:r>
    </w:p>
    <w:p w:rsidR="00DD3929" w:rsidRPr="00485306" w:rsidRDefault="00DD3929" w:rsidP="00DD3929">
      <w:pPr>
        <w:pBdr>
          <w:top w:val="single" w:sz="4" w:space="1" w:color="auto"/>
        </w:pBdr>
        <w:ind w:left="723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DD3929" w:rsidRPr="00485306" w:rsidTr="00504D6A">
        <w:trPr>
          <w:cantSplit/>
        </w:trPr>
        <w:tc>
          <w:tcPr>
            <w:tcW w:w="4706" w:type="dxa"/>
            <w:tcBorders>
              <w:top w:val="nil"/>
              <w:left w:val="nil"/>
              <w:bottom w:val="single" w:sz="4" w:space="0" w:color="auto"/>
              <w:right w:val="nil"/>
            </w:tcBorders>
            <w:vAlign w:val="bottom"/>
          </w:tcPr>
          <w:p w:rsidR="00DD3929" w:rsidRPr="00485306" w:rsidRDefault="00DD3929" w:rsidP="00504D6A"/>
        </w:tc>
        <w:tc>
          <w:tcPr>
            <w:tcW w:w="624" w:type="dxa"/>
            <w:tcBorders>
              <w:top w:val="nil"/>
              <w:left w:val="nil"/>
              <w:bottom w:val="nil"/>
              <w:right w:val="nil"/>
            </w:tcBorders>
            <w:vAlign w:val="bottom"/>
          </w:tcPr>
          <w:p w:rsidR="00DD3929" w:rsidRPr="00485306" w:rsidRDefault="00DD3929" w:rsidP="00504D6A">
            <w:pPr>
              <w:jc w:val="center"/>
            </w:pPr>
            <w:r w:rsidRPr="00485306">
              <w:t>за №</w:t>
            </w:r>
          </w:p>
        </w:tc>
        <w:tc>
          <w:tcPr>
            <w:tcW w:w="1418" w:type="dxa"/>
            <w:tcBorders>
              <w:top w:val="nil"/>
              <w:left w:val="nil"/>
              <w:bottom w:val="single" w:sz="4" w:space="0" w:color="auto"/>
              <w:right w:val="nil"/>
            </w:tcBorders>
            <w:vAlign w:val="bottom"/>
          </w:tcPr>
          <w:p w:rsidR="00DD3929" w:rsidRPr="00485306" w:rsidRDefault="00DD3929" w:rsidP="00504D6A">
            <w:pPr>
              <w:jc w:val="center"/>
            </w:pPr>
          </w:p>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c>
          <w:tcPr>
            <w:tcW w:w="312" w:type="dxa"/>
            <w:tcBorders>
              <w:top w:val="nil"/>
              <w:left w:val="nil"/>
              <w:bottom w:val="nil"/>
              <w:right w:val="nil"/>
            </w:tcBorders>
            <w:vAlign w:val="bottom"/>
          </w:tcPr>
          <w:p w:rsidR="00DD3929" w:rsidRPr="00485306" w:rsidRDefault="00DD3929" w:rsidP="00504D6A">
            <w:pPr>
              <w:ind w:left="57"/>
            </w:pPr>
            <w:proofErr w:type="gramStart"/>
            <w:r w:rsidRPr="00485306">
              <w:t>г</w:t>
            </w:r>
            <w:proofErr w:type="gramEnd"/>
            <w:r w:rsidRPr="00485306">
              <w:t>.</w:t>
            </w:r>
          </w:p>
        </w:tc>
      </w:tr>
      <w:tr w:rsidR="00DD3929" w:rsidRPr="00485306" w:rsidTr="00504D6A">
        <w:trPr>
          <w:cantSplit/>
        </w:trPr>
        <w:tc>
          <w:tcPr>
            <w:tcW w:w="4706" w:type="dxa"/>
            <w:tcBorders>
              <w:top w:val="nil"/>
              <w:left w:val="nil"/>
              <w:bottom w:val="nil"/>
              <w:right w:val="nil"/>
            </w:tcBorders>
            <w:vAlign w:val="bottom"/>
          </w:tcPr>
          <w:p w:rsidR="00DD3929" w:rsidRPr="00485306" w:rsidRDefault="00DD3929" w:rsidP="00504D6A">
            <w:pPr>
              <w:jc w:val="center"/>
              <w:rPr>
                <w:sz w:val="18"/>
                <w:szCs w:val="18"/>
              </w:rPr>
            </w:pPr>
            <w:r w:rsidRPr="00485306">
              <w:rPr>
                <w:sz w:val="18"/>
                <w:szCs w:val="18"/>
              </w:rPr>
              <w:t>(наименование организации)</w:t>
            </w:r>
          </w:p>
        </w:tc>
        <w:tc>
          <w:tcPr>
            <w:tcW w:w="624" w:type="dxa"/>
            <w:tcBorders>
              <w:top w:val="nil"/>
              <w:left w:val="nil"/>
              <w:bottom w:val="nil"/>
              <w:right w:val="nil"/>
            </w:tcBorders>
          </w:tcPr>
          <w:p w:rsidR="00DD3929" w:rsidRPr="00485306" w:rsidRDefault="00DD3929" w:rsidP="00504D6A">
            <w:pPr>
              <w:jc w:val="center"/>
              <w:rPr>
                <w:sz w:val="18"/>
                <w:szCs w:val="18"/>
              </w:rPr>
            </w:pPr>
          </w:p>
        </w:tc>
        <w:tc>
          <w:tcPr>
            <w:tcW w:w="1418" w:type="dxa"/>
            <w:tcBorders>
              <w:top w:val="nil"/>
              <w:left w:val="nil"/>
              <w:bottom w:val="nil"/>
              <w:right w:val="nil"/>
            </w:tcBorders>
          </w:tcPr>
          <w:p w:rsidR="00DD3929" w:rsidRPr="00485306" w:rsidRDefault="00DD3929" w:rsidP="00504D6A">
            <w:pPr>
              <w:jc w:val="center"/>
              <w:rPr>
                <w:sz w:val="18"/>
                <w:szCs w:val="18"/>
              </w:rPr>
            </w:pPr>
          </w:p>
        </w:tc>
        <w:tc>
          <w:tcPr>
            <w:tcW w:w="510" w:type="dxa"/>
            <w:tcBorders>
              <w:top w:val="nil"/>
              <w:left w:val="nil"/>
              <w:bottom w:val="nil"/>
              <w:right w:val="nil"/>
            </w:tcBorders>
            <w:vAlign w:val="bottom"/>
          </w:tcPr>
          <w:p w:rsidR="00DD3929" w:rsidRPr="00485306" w:rsidRDefault="00DD3929" w:rsidP="00504D6A">
            <w:pPr>
              <w:jc w:val="right"/>
              <w:rPr>
                <w:sz w:val="18"/>
                <w:szCs w:val="18"/>
              </w:rPr>
            </w:pPr>
          </w:p>
        </w:tc>
        <w:tc>
          <w:tcPr>
            <w:tcW w:w="567" w:type="dxa"/>
            <w:tcBorders>
              <w:top w:val="nil"/>
              <w:left w:val="nil"/>
              <w:bottom w:val="nil"/>
              <w:right w:val="nil"/>
            </w:tcBorders>
            <w:vAlign w:val="bottom"/>
          </w:tcPr>
          <w:p w:rsidR="00DD3929" w:rsidRPr="00485306" w:rsidRDefault="00DD3929" w:rsidP="00504D6A">
            <w:pPr>
              <w:jc w:val="center"/>
              <w:rPr>
                <w:sz w:val="18"/>
                <w:szCs w:val="18"/>
              </w:rPr>
            </w:pPr>
          </w:p>
        </w:tc>
        <w:tc>
          <w:tcPr>
            <w:tcW w:w="227" w:type="dxa"/>
            <w:tcBorders>
              <w:top w:val="nil"/>
              <w:left w:val="nil"/>
              <w:bottom w:val="nil"/>
              <w:right w:val="nil"/>
            </w:tcBorders>
            <w:vAlign w:val="bottom"/>
          </w:tcPr>
          <w:p w:rsidR="00DD3929" w:rsidRPr="00485306" w:rsidRDefault="00DD3929" w:rsidP="00504D6A">
            <w:pPr>
              <w:rPr>
                <w:sz w:val="18"/>
                <w:szCs w:val="18"/>
              </w:rPr>
            </w:pPr>
          </w:p>
        </w:tc>
        <w:tc>
          <w:tcPr>
            <w:tcW w:w="1701" w:type="dxa"/>
            <w:tcBorders>
              <w:top w:val="nil"/>
              <w:left w:val="nil"/>
              <w:bottom w:val="nil"/>
              <w:right w:val="nil"/>
            </w:tcBorders>
            <w:vAlign w:val="bottom"/>
          </w:tcPr>
          <w:p w:rsidR="00DD3929" w:rsidRPr="00485306" w:rsidRDefault="00DD3929" w:rsidP="00504D6A">
            <w:pPr>
              <w:jc w:val="center"/>
              <w:rPr>
                <w:sz w:val="18"/>
                <w:szCs w:val="18"/>
              </w:rPr>
            </w:pPr>
          </w:p>
        </w:tc>
        <w:tc>
          <w:tcPr>
            <w:tcW w:w="312" w:type="dxa"/>
            <w:tcBorders>
              <w:top w:val="nil"/>
              <w:left w:val="nil"/>
              <w:bottom w:val="nil"/>
              <w:right w:val="nil"/>
            </w:tcBorders>
            <w:vAlign w:val="bottom"/>
          </w:tcPr>
          <w:p w:rsidR="00DD3929" w:rsidRPr="00485306" w:rsidRDefault="00DD3929" w:rsidP="00504D6A">
            <w:pPr>
              <w:jc w:val="center"/>
              <w:rPr>
                <w:sz w:val="18"/>
                <w:szCs w:val="18"/>
              </w:rPr>
            </w:pPr>
          </w:p>
        </w:tc>
      </w:tr>
    </w:tbl>
    <w:p w:rsidR="00DD3929" w:rsidRPr="00485306" w:rsidRDefault="00DD3929" w:rsidP="00DD3929">
      <w:pPr>
        <w:ind w:firstLine="567"/>
      </w:pPr>
      <w:r w:rsidRPr="00485306">
        <w:t xml:space="preserve">Проектно-сметная документация утверждена  </w:t>
      </w:r>
    </w:p>
    <w:p w:rsidR="00DD3929" w:rsidRPr="00485306" w:rsidRDefault="00DD3929" w:rsidP="00DD3929">
      <w:pPr>
        <w:pBdr>
          <w:top w:val="single" w:sz="4" w:space="1" w:color="auto"/>
        </w:pBdr>
        <w:ind w:left="4962"/>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624"/>
        <w:gridCol w:w="1418"/>
        <w:gridCol w:w="510"/>
        <w:gridCol w:w="567"/>
        <w:gridCol w:w="227"/>
        <w:gridCol w:w="1701"/>
        <w:gridCol w:w="312"/>
      </w:tblGrid>
      <w:tr w:rsidR="00DD3929" w:rsidRPr="00485306" w:rsidTr="00504D6A">
        <w:trPr>
          <w:cantSplit/>
        </w:trPr>
        <w:tc>
          <w:tcPr>
            <w:tcW w:w="4706" w:type="dxa"/>
            <w:tcBorders>
              <w:top w:val="nil"/>
              <w:left w:val="nil"/>
              <w:bottom w:val="single" w:sz="4" w:space="0" w:color="auto"/>
              <w:right w:val="nil"/>
            </w:tcBorders>
            <w:vAlign w:val="bottom"/>
          </w:tcPr>
          <w:p w:rsidR="00DD3929" w:rsidRPr="00485306" w:rsidRDefault="00DD3929" w:rsidP="00504D6A"/>
        </w:tc>
        <w:tc>
          <w:tcPr>
            <w:tcW w:w="624" w:type="dxa"/>
            <w:tcBorders>
              <w:top w:val="nil"/>
              <w:left w:val="nil"/>
              <w:bottom w:val="nil"/>
              <w:right w:val="nil"/>
            </w:tcBorders>
            <w:vAlign w:val="bottom"/>
          </w:tcPr>
          <w:p w:rsidR="00DD3929" w:rsidRPr="00485306" w:rsidRDefault="00DD3929" w:rsidP="00504D6A">
            <w:pPr>
              <w:jc w:val="center"/>
            </w:pPr>
            <w:r w:rsidRPr="00485306">
              <w:t>за №</w:t>
            </w:r>
          </w:p>
        </w:tc>
        <w:tc>
          <w:tcPr>
            <w:tcW w:w="1418" w:type="dxa"/>
            <w:tcBorders>
              <w:top w:val="nil"/>
              <w:left w:val="nil"/>
              <w:bottom w:val="single" w:sz="4" w:space="0" w:color="auto"/>
              <w:right w:val="nil"/>
            </w:tcBorders>
            <w:vAlign w:val="bottom"/>
          </w:tcPr>
          <w:p w:rsidR="00DD3929" w:rsidRPr="00485306" w:rsidRDefault="00DD3929" w:rsidP="00504D6A">
            <w:pPr>
              <w:jc w:val="center"/>
            </w:pPr>
          </w:p>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c>
          <w:tcPr>
            <w:tcW w:w="312" w:type="dxa"/>
            <w:tcBorders>
              <w:top w:val="nil"/>
              <w:left w:val="nil"/>
              <w:bottom w:val="nil"/>
              <w:right w:val="nil"/>
            </w:tcBorders>
            <w:vAlign w:val="bottom"/>
          </w:tcPr>
          <w:p w:rsidR="00DD3929" w:rsidRPr="00485306" w:rsidRDefault="00DD3929" w:rsidP="00504D6A">
            <w:pPr>
              <w:ind w:left="57"/>
            </w:pPr>
            <w:proofErr w:type="gramStart"/>
            <w:r w:rsidRPr="00485306">
              <w:t>г</w:t>
            </w:r>
            <w:proofErr w:type="gramEnd"/>
            <w:r w:rsidRPr="00485306">
              <w:t>.</w:t>
            </w:r>
          </w:p>
        </w:tc>
      </w:tr>
    </w:tbl>
    <w:p w:rsidR="00DD3929" w:rsidRPr="00485306" w:rsidRDefault="00DD3929" w:rsidP="00DD3929">
      <w:pPr>
        <w:ind w:firstLine="567"/>
      </w:pPr>
      <w:r w:rsidRPr="00485306">
        <w:t>Дополнительно информируем:</w:t>
      </w:r>
    </w:p>
    <w:p w:rsidR="00DD3929" w:rsidRPr="00485306" w:rsidRDefault="00DD3929" w:rsidP="00DD3929">
      <w:pPr>
        <w:ind w:firstLine="567"/>
      </w:pPr>
      <w:r w:rsidRPr="00485306">
        <w:lastRenderedPageBreak/>
        <w:t xml:space="preserve">Финансирование строительства (реконструкции, капитального ремонта) застройщиком будет осуществляться  </w:t>
      </w:r>
    </w:p>
    <w:p w:rsidR="00DD3929" w:rsidRPr="00485306" w:rsidRDefault="00DD3929" w:rsidP="00DD3929">
      <w:pPr>
        <w:pBdr>
          <w:top w:val="single" w:sz="4" w:space="1" w:color="auto"/>
        </w:pBdr>
        <w:ind w:left="1636"/>
        <w:jc w:val="center"/>
        <w:rPr>
          <w:sz w:val="18"/>
          <w:szCs w:val="18"/>
        </w:rPr>
      </w:pPr>
      <w:r w:rsidRPr="00485306">
        <w:rPr>
          <w:sz w:val="18"/>
          <w:szCs w:val="18"/>
        </w:rPr>
        <w:t>(банковские реквизиты и номер счета)</w:t>
      </w:r>
    </w:p>
    <w:p w:rsidR="00DD3929" w:rsidRPr="00485306" w:rsidRDefault="00DD3929" w:rsidP="00DD3929">
      <w:pPr>
        <w:ind w:firstLine="567"/>
        <w:rPr>
          <w:sz w:val="2"/>
          <w:szCs w:val="2"/>
        </w:rPr>
      </w:pPr>
      <w:r w:rsidRPr="00485306">
        <w:t xml:space="preserve">Работы будут производиться подрядным (хозяйственным) способом в соответствии </w:t>
      </w:r>
      <w:r w:rsidRPr="00485306">
        <w:br/>
      </w:r>
    </w:p>
    <w:tbl>
      <w:tblPr>
        <w:tblW w:w="0" w:type="auto"/>
        <w:tblLayout w:type="fixed"/>
        <w:tblCellMar>
          <w:left w:w="28" w:type="dxa"/>
          <w:right w:w="28" w:type="dxa"/>
        </w:tblCellMar>
        <w:tblLook w:val="0000" w:firstRow="0" w:lastRow="0" w:firstColumn="0" w:lastColumn="0" w:noHBand="0" w:noVBand="0"/>
      </w:tblPr>
      <w:tblGrid>
        <w:gridCol w:w="1644"/>
        <w:gridCol w:w="198"/>
        <w:gridCol w:w="567"/>
        <w:gridCol w:w="284"/>
        <w:gridCol w:w="1956"/>
        <w:gridCol w:w="397"/>
        <w:gridCol w:w="567"/>
        <w:gridCol w:w="624"/>
        <w:gridCol w:w="3742"/>
      </w:tblGrid>
      <w:tr w:rsidR="00DD3929" w:rsidRPr="00485306" w:rsidTr="00504D6A">
        <w:trPr>
          <w:cantSplit/>
        </w:trPr>
        <w:tc>
          <w:tcPr>
            <w:tcW w:w="1644" w:type="dxa"/>
            <w:tcBorders>
              <w:top w:val="nil"/>
              <w:left w:val="nil"/>
              <w:bottom w:val="nil"/>
              <w:right w:val="nil"/>
            </w:tcBorders>
            <w:vAlign w:val="bottom"/>
          </w:tcPr>
          <w:p w:rsidR="00DD3929" w:rsidRPr="00485306" w:rsidRDefault="00DD3929" w:rsidP="00504D6A">
            <w:r w:rsidRPr="00485306">
              <w:t xml:space="preserve">с  договором  </w:t>
            </w:r>
            <w:proofErr w:type="gramStart"/>
            <w:r w:rsidRPr="00485306">
              <w:t>от</w:t>
            </w:r>
            <w:proofErr w:type="gramEnd"/>
          </w:p>
        </w:tc>
        <w:tc>
          <w:tcPr>
            <w:tcW w:w="198" w:type="dxa"/>
            <w:tcBorders>
              <w:top w:val="nil"/>
              <w:left w:val="nil"/>
              <w:bottom w:val="nil"/>
              <w:right w:val="nil"/>
            </w:tcBorders>
            <w:vAlign w:val="bottom"/>
          </w:tcPr>
          <w:p w:rsidR="00DD3929" w:rsidRPr="00485306" w:rsidRDefault="00DD3929" w:rsidP="00504D6A">
            <w:pPr>
              <w:jc w:val="right"/>
            </w:pPr>
            <w:r w:rsidRPr="00485306">
              <w:t>“</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84" w:type="dxa"/>
            <w:tcBorders>
              <w:top w:val="nil"/>
              <w:left w:val="nil"/>
              <w:bottom w:val="nil"/>
              <w:right w:val="nil"/>
            </w:tcBorders>
            <w:vAlign w:val="bottom"/>
          </w:tcPr>
          <w:p w:rsidR="00DD3929" w:rsidRPr="00485306" w:rsidRDefault="00DD3929" w:rsidP="00504D6A">
            <w:r w:rsidRPr="00485306">
              <w:t>”</w:t>
            </w:r>
          </w:p>
        </w:tc>
        <w:tc>
          <w:tcPr>
            <w:tcW w:w="1956" w:type="dxa"/>
            <w:tcBorders>
              <w:top w:val="nil"/>
              <w:left w:val="nil"/>
              <w:bottom w:val="single" w:sz="4" w:space="0" w:color="auto"/>
              <w:right w:val="nil"/>
            </w:tcBorders>
            <w:vAlign w:val="bottom"/>
          </w:tcPr>
          <w:p w:rsidR="00DD3929" w:rsidRPr="00485306" w:rsidRDefault="00DD3929" w:rsidP="00504D6A">
            <w:pPr>
              <w:jc w:val="center"/>
            </w:pPr>
          </w:p>
        </w:tc>
        <w:tc>
          <w:tcPr>
            <w:tcW w:w="397" w:type="dxa"/>
            <w:tcBorders>
              <w:top w:val="nil"/>
              <w:left w:val="nil"/>
              <w:bottom w:val="nil"/>
              <w:right w:val="nil"/>
            </w:tcBorders>
            <w:vAlign w:val="bottom"/>
          </w:tcPr>
          <w:p w:rsidR="00DD3929" w:rsidRPr="00485306" w:rsidRDefault="00DD3929" w:rsidP="00504D6A">
            <w:pPr>
              <w:jc w:val="right"/>
            </w:pPr>
            <w:r w:rsidRPr="00485306">
              <w:t>20</w:t>
            </w:r>
          </w:p>
        </w:tc>
        <w:tc>
          <w:tcPr>
            <w:tcW w:w="567" w:type="dxa"/>
            <w:tcBorders>
              <w:top w:val="nil"/>
              <w:left w:val="nil"/>
              <w:bottom w:val="single" w:sz="4" w:space="0" w:color="auto"/>
              <w:right w:val="nil"/>
            </w:tcBorders>
            <w:vAlign w:val="bottom"/>
          </w:tcPr>
          <w:p w:rsidR="00DD3929" w:rsidRPr="00485306" w:rsidRDefault="00DD3929" w:rsidP="00504D6A"/>
        </w:tc>
        <w:tc>
          <w:tcPr>
            <w:tcW w:w="624"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3742" w:type="dxa"/>
            <w:tcBorders>
              <w:top w:val="nil"/>
              <w:left w:val="nil"/>
              <w:bottom w:val="single" w:sz="4" w:space="0" w:color="auto"/>
              <w:right w:val="nil"/>
            </w:tcBorders>
            <w:vAlign w:val="bottom"/>
          </w:tcPr>
          <w:p w:rsidR="00DD3929" w:rsidRPr="00485306" w:rsidRDefault="00DD3929" w:rsidP="00504D6A">
            <w:pPr>
              <w:jc w:val="center"/>
            </w:pPr>
          </w:p>
        </w:tc>
      </w:tr>
    </w:tbl>
    <w:p w:rsidR="00DD3929" w:rsidRPr="00485306" w:rsidRDefault="00DD3929" w:rsidP="00DD3929"/>
    <w:p w:rsidR="00DD3929" w:rsidRPr="00485306" w:rsidRDefault="00DD3929" w:rsidP="00DD3929">
      <w:pPr>
        <w:pBdr>
          <w:top w:val="single" w:sz="4" w:space="1" w:color="auto"/>
        </w:pBdr>
        <w:jc w:val="center"/>
        <w:rPr>
          <w:sz w:val="18"/>
          <w:szCs w:val="18"/>
        </w:rPr>
      </w:pPr>
      <w:proofErr w:type="gramStart"/>
      <w:r w:rsidRPr="00485306">
        <w:rPr>
          <w:sz w:val="18"/>
          <w:szCs w:val="18"/>
        </w:rPr>
        <w:t xml:space="preserve">(наименование организации, ИНН, </w:t>
      </w:r>
      <w:proofErr w:type="gramEnd"/>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 xml:space="preserve">юридический и почтовый адреса, Ф.И.О. руководителя, номер телефона, </w:t>
      </w:r>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 xml:space="preserve">банковские реквизиты (наименование банка, </w:t>
      </w:r>
      <w:proofErr w:type="gramStart"/>
      <w:r w:rsidRPr="00485306">
        <w:rPr>
          <w:sz w:val="18"/>
          <w:szCs w:val="18"/>
        </w:rPr>
        <w:t>р</w:t>
      </w:r>
      <w:proofErr w:type="gramEnd"/>
      <w:r w:rsidRPr="00485306">
        <w:rPr>
          <w:sz w:val="18"/>
          <w:szCs w:val="18"/>
        </w:rPr>
        <w:t>/с, к/с, БИК))</w:t>
      </w:r>
    </w:p>
    <w:p w:rsidR="00DD3929" w:rsidRPr="00485306" w:rsidRDefault="00DD3929" w:rsidP="00DD3929">
      <w:pPr>
        <w:ind w:firstLine="567"/>
      </w:pPr>
      <w:r w:rsidRPr="00485306">
        <w:t xml:space="preserve">Право выполнения строительно-монтажных работ закреплено  </w:t>
      </w:r>
    </w:p>
    <w:p w:rsidR="00DD3929" w:rsidRPr="00485306" w:rsidRDefault="00DD3929" w:rsidP="00DD3929">
      <w:pPr>
        <w:pBdr>
          <w:top w:val="single" w:sz="4" w:space="1" w:color="auto"/>
        </w:pBdr>
        <w:ind w:left="6521"/>
        <w:rPr>
          <w:sz w:val="2"/>
          <w:szCs w:val="2"/>
        </w:rPr>
      </w:pPr>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(наименование документа и уполномоченной организации, его выдавшей)</w:t>
      </w:r>
    </w:p>
    <w:p w:rsidR="00DD3929" w:rsidRPr="00485306" w:rsidRDefault="00DD3929" w:rsidP="00DD3929"/>
    <w:p w:rsidR="00DD3929" w:rsidRPr="00485306" w:rsidRDefault="00DD3929" w:rsidP="00DD3929">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284"/>
        <w:gridCol w:w="198"/>
        <w:gridCol w:w="567"/>
        <w:gridCol w:w="284"/>
        <w:gridCol w:w="1956"/>
        <w:gridCol w:w="624"/>
        <w:gridCol w:w="2636"/>
      </w:tblGrid>
      <w:tr w:rsidR="00DD3929" w:rsidRPr="00485306" w:rsidTr="00504D6A">
        <w:trPr>
          <w:cantSplit/>
        </w:trPr>
        <w:tc>
          <w:tcPr>
            <w:tcW w:w="284" w:type="dxa"/>
            <w:tcBorders>
              <w:top w:val="nil"/>
              <w:left w:val="nil"/>
              <w:bottom w:val="nil"/>
              <w:right w:val="nil"/>
            </w:tcBorders>
            <w:vAlign w:val="bottom"/>
          </w:tcPr>
          <w:p w:rsidR="00DD3929" w:rsidRPr="00485306" w:rsidRDefault="00DD3929" w:rsidP="00504D6A">
            <w:r w:rsidRPr="00485306">
              <w:t>от</w:t>
            </w:r>
          </w:p>
        </w:tc>
        <w:tc>
          <w:tcPr>
            <w:tcW w:w="198" w:type="dxa"/>
            <w:tcBorders>
              <w:top w:val="nil"/>
              <w:left w:val="nil"/>
              <w:bottom w:val="nil"/>
              <w:right w:val="nil"/>
            </w:tcBorders>
            <w:vAlign w:val="bottom"/>
          </w:tcPr>
          <w:p w:rsidR="00DD3929" w:rsidRPr="00485306" w:rsidRDefault="00DD3929" w:rsidP="00504D6A">
            <w:pPr>
              <w:jc w:val="right"/>
            </w:pPr>
            <w:r w:rsidRPr="00485306">
              <w:t>“</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84" w:type="dxa"/>
            <w:tcBorders>
              <w:top w:val="nil"/>
              <w:left w:val="nil"/>
              <w:bottom w:val="nil"/>
              <w:right w:val="nil"/>
            </w:tcBorders>
            <w:vAlign w:val="bottom"/>
          </w:tcPr>
          <w:p w:rsidR="00DD3929" w:rsidRPr="00485306" w:rsidRDefault="00DD3929" w:rsidP="00504D6A">
            <w:r w:rsidRPr="00485306">
              <w:t>”</w:t>
            </w:r>
          </w:p>
        </w:tc>
        <w:tc>
          <w:tcPr>
            <w:tcW w:w="1956" w:type="dxa"/>
            <w:tcBorders>
              <w:top w:val="nil"/>
              <w:left w:val="nil"/>
              <w:bottom w:val="single" w:sz="4" w:space="0" w:color="auto"/>
              <w:right w:val="nil"/>
            </w:tcBorders>
            <w:vAlign w:val="bottom"/>
          </w:tcPr>
          <w:p w:rsidR="00DD3929" w:rsidRPr="00485306" w:rsidRDefault="00DD3929" w:rsidP="00504D6A">
            <w:pPr>
              <w:jc w:val="center"/>
            </w:pPr>
          </w:p>
        </w:tc>
        <w:tc>
          <w:tcPr>
            <w:tcW w:w="624"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2636" w:type="dxa"/>
            <w:tcBorders>
              <w:top w:val="nil"/>
              <w:left w:val="nil"/>
              <w:bottom w:val="single" w:sz="4" w:space="0" w:color="auto"/>
              <w:right w:val="nil"/>
            </w:tcBorders>
            <w:vAlign w:val="bottom"/>
          </w:tcPr>
          <w:p w:rsidR="00DD3929" w:rsidRPr="00485306" w:rsidRDefault="00DD3929" w:rsidP="00504D6A">
            <w:pPr>
              <w:jc w:val="center"/>
            </w:pPr>
          </w:p>
        </w:tc>
      </w:tr>
    </w:tbl>
    <w:p w:rsidR="00DD3929" w:rsidRPr="00485306" w:rsidRDefault="00DD3929" w:rsidP="00DD3929"/>
    <w:tbl>
      <w:tblPr>
        <w:tblW w:w="0" w:type="auto"/>
        <w:tblLayout w:type="fixed"/>
        <w:tblCellMar>
          <w:left w:w="28" w:type="dxa"/>
          <w:right w:w="28" w:type="dxa"/>
        </w:tblCellMar>
        <w:tblLook w:val="0000" w:firstRow="0" w:lastRow="0" w:firstColumn="0" w:lastColumn="0" w:noHBand="0" w:noVBand="0"/>
      </w:tblPr>
      <w:tblGrid>
        <w:gridCol w:w="3827"/>
        <w:gridCol w:w="1134"/>
        <w:gridCol w:w="510"/>
        <w:gridCol w:w="567"/>
        <w:gridCol w:w="227"/>
        <w:gridCol w:w="1701"/>
        <w:gridCol w:w="567"/>
        <w:gridCol w:w="1446"/>
      </w:tblGrid>
      <w:tr w:rsidR="00DD3929" w:rsidRPr="00485306" w:rsidTr="00504D6A">
        <w:trPr>
          <w:cantSplit/>
        </w:trPr>
        <w:tc>
          <w:tcPr>
            <w:tcW w:w="3827" w:type="dxa"/>
            <w:tcBorders>
              <w:top w:val="nil"/>
              <w:left w:val="nil"/>
              <w:bottom w:val="nil"/>
              <w:right w:val="nil"/>
            </w:tcBorders>
            <w:vAlign w:val="bottom"/>
          </w:tcPr>
          <w:p w:rsidR="00DD3929" w:rsidRPr="00485306" w:rsidRDefault="00DD3929" w:rsidP="00504D6A">
            <w:pPr>
              <w:ind w:firstLine="567"/>
            </w:pPr>
            <w:r w:rsidRPr="00485306">
              <w:t>Производителем работ приказом</w:t>
            </w:r>
          </w:p>
        </w:tc>
        <w:tc>
          <w:tcPr>
            <w:tcW w:w="1134" w:type="dxa"/>
            <w:tcBorders>
              <w:top w:val="nil"/>
              <w:left w:val="nil"/>
              <w:bottom w:val="single" w:sz="4" w:space="0" w:color="auto"/>
              <w:right w:val="nil"/>
            </w:tcBorders>
            <w:vAlign w:val="bottom"/>
          </w:tcPr>
          <w:p w:rsidR="00DD3929" w:rsidRPr="00485306" w:rsidRDefault="00DD3929" w:rsidP="00504D6A">
            <w:pPr>
              <w:jc w:val="center"/>
            </w:pPr>
          </w:p>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701" w:type="dxa"/>
            <w:tcBorders>
              <w:top w:val="nil"/>
              <w:left w:val="nil"/>
              <w:bottom w:val="single" w:sz="4" w:space="0" w:color="auto"/>
              <w:right w:val="nil"/>
            </w:tcBorders>
            <w:vAlign w:val="bottom"/>
          </w:tcPr>
          <w:p w:rsidR="00DD3929" w:rsidRPr="00485306" w:rsidRDefault="00DD3929" w:rsidP="00504D6A">
            <w:pPr>
              <w:jc w:val="center"/>
            </w:pPr>
          </w:p>
        </w:tc>
        <w:tc>
          <w:tcPr>
            <w:tcW w:w="567"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1446" w:type="dxa"/>
            <w:tcBorders>
              <w:top w:val="nil"/>
              <w:left w:val="nil"/>
              <w:bottom w:val="single" w:sz="4" w:space="0" w:color="auto"/>
              <w:right w:val="nil"/>
            </w:tcBorders>
            <w:vAlign w:val="bottom"/>
          </w:tcPr>
          <w:p w:rsidR="00DD3929" w:rsidRPr="00485306" w:rsidRDefault="00DD3929" w:rsidP="00504D6A">
            <w:pPr>
              <w:jc w:val="center"/>
            </w:pPr>
          </w:p>
        </w:tc>
      </w:tr>
    </w:tbl>
    <w:p w:rsidR="00DD3929" w:rsidRPr="00485306" w:rsidRDefault="00DD3929" w:rsidP="00DD3929">
      <w:r w:rsidRPr="00485306">
        <w:t xml:space="preserve">назначен  </w:t>
      </w:r>
    </w:p>
    <w:p w:rsidR="00DD3929" w:rsidRPr="00485306" w:rsidRDefault="00DD3929" w:rsidP="00DD3929">
      <w:pPr>
        <w:pBdr>
          <w:top w:val="single" w:sz="4" w:space="1" w:color="auto"/>
        </w:pBdr>
        <w:ind w:left="964"/>
        <w:jc w:val="center"/>
        <w:rPr>
          <w:sz w:val="18"/>
          <w:szCs w:val="18"/>
        </w:rPr>
      </w:pPr>
      <w:r w:rsidRPr="00485306">
        <w:rPr>
          <w:sz w:val="18"/>
          <w:szCs w:val="18"/>
        </w:rPr>
        <w:t>(должность, фамилия, имя, отчество)</w:t>
      </w:r>
    </w:p>
    <w:p w:rsidR="00DD3929" w:rsidRPr="00485306" w:rsidRDefault="00DD3929" w:rsidP="00DD3929">
      <w:pPr>
        <w:tabs>
          <w:tab w:val="center" w:pos="2835"/>
          <w:tab w:val="left" w:pos="4536"/>
        </w:tabs>
      </w:pPr>
      <w:r w:rsidRPr="00485306">
        <w:t xml:space="preserve">имеющий  </w:t>
      </w:r>
      <w:r w:rsidRPr="00485306">
        <w:tab/>
      </w:r>
      <w:r w:rsidRPr="00485306">
        <w:tab/>
        <w:t>специальное образование и стаж работы в строительстве</w:t>
      </w:r>
    </w:p>
    <w:p w:rsidR="00DD3929" w:rsidRPr="00485306" w:rsidRDefault="00DD3929" w:rsidP="00DD3929">
      <w:pPr>
        <w:pBdr>
          <w:top w:val="single" w:sz="4" w:space="1" w:color="auto"/>
        </w:pBdr>
        <w:ind w:left="1077" w:right="5500"/>
        <w:jc w:val="center"/>
        <w:rPr>
          <w:sz w:val="18"/>
          <w:szCs w:val="18"/>
        </w:rPr>
      </w:pPr>
      <w:r w:rsidRPr="00485306">
        <w:rPr>
          <w:sz w:val="18"/>
          <w:szCs w:val="18"/>
        </w:rPr>
        <w:t>(высшее, среднее)</w:t>
      </w:r>
    </w:p>
    <w:p w:rsidR="00DD3929" w:rsidRPr="00485306" w:rsidRDefault="00DD3929" w:rsidP="00DD3929">
      <w:pPr>
        <w:tabs>
          <w:tab w:val="left" w:pos="3402"/>
        </w:tabs>
      </w:pPr>
      <w:r w:rsidRPr="00485306">
        <w:tab/>
        <w:t>лет.</w:t>
      </w:r>
    </w:p>
    <w:p w:rsidR="00DD3929" w:rsidRPr="00485306" w:rsidRDefault="00DD3929" w:rsidP="00DD3929">
      <w:pPr>
        <w:pBdr>
          <w:top w:val="single" w:sz="4" w:space="1" w:color="auto"/>
        </w:pBdr>
        <w:ind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5613"/>
        <w:gridCol w:w="454"/>
        <w:gridCol w:w="397"/>
        <w:gridCol w:w="227"/>
        <w:gridCol w:w="1531"/>
        <w:gridCol w:w="567"/>
        <w:gridCol w:w="1191"/>
      </w:tblGrid>
      <w:tr w:rsidR="00DD3929" w:rsidRPr="00485306" w:rsidTr="00504D6A">
        <w:trPr>
          <w:cantSplit/>
        </w:trPr>
        <w:tc>
          <w:tcPr>
            <w:tcW w:w="5613" w:type="dxa"/>
            <w:tcBorders>
              <w:top w:val="nil"/>
              <w:left w:val="nil"/>
              <w:bottom w:val="nil"/>
              <w:right w:val="nil"/>
            </w:tcBorders>
            <w:vAlign w:val="bottom"/>
          </w:tcPr>
          <w:p w:rsidR="00DD3929" w:rsidRPr="00485306" w:rsidRDefault="00DD3929" w:rsidP="00504D6A">
            <w:pPr>
              <w:ind w:firstLine="567"/>
            </w:pPr>
            <w:r w:rsidRPr="00485306">
              <w:t>Строительный контроль в соответствии с договором</w:t>
            </w:r>
          </w:p>
        </w:tc>
        <w:tc>
          <w:tcPr>
            <w:tcW w:w="454" w:type="dxa"/>
            <w:tcBorders>
              <w:top w:val="nil"/>
              <w:left w:val="nil"/>
              <w:bottom w:val="nil"/>
              <w:right w:val="nil"/>
            </w:tcBorders>
            <w:vAlign w:val="bottom"/>
          </w:tcPr>
          <w:p w:rsidR="00DD3929" w:rsidRPr="00485306" w:rsidRDefault="00DD3929" w:rsidP="00504D6A">
            <w:pPr>
              <w:jc w:val="right"/>
            </w:pPr>
            <w:r w:rsidRPr="00485306">
              <w:t>от “</w:t>
            </w:r>
          </w:p>
        </w:tc>
        <w:tc>
          <w:tcPr>
            <w:tcW w:w="39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1531" w:type="dxa"/>
            <w:tcBorders>
              <w:top w:val="nil"/>
              <w:left w:val="nil"/>
              <w:bottom w:val="single" w:sz="4" w:space="0" w:color="auto"/>
              <w:right w:val="nil"/>
            </w:tcBorders>
            <w:vAlign w:val="bottom"/>
          </w:tcPr>
          <w:p w:rsidR="00DD3929" w:rsidRPr="00485306" w:rsidRDefault="00DD3929" w:rsidP="00504D6A">
            <w:pPr>
              <w:jc w:val="center"/>
            </w:pPr>
          </w:p>
        </w:tc>
        <w:tc>
          <w:tcPr>
            <w:tcW w:w="567" w:type="dxa"/>
            <w:tcBorders>
              <w:top w:val="nil"/>
              <w:left w:val="nil"/>
              <w:bottom w:val="nil"/>
              <w:right w:val="nil"/>
            </w:tcBorders>
            <w:vAlign w:val="bottom"/>
          </w:tcPr>
          <w:p w:rsidR="00DD3929" w:rsidRPr="00485306" w:rsidRDefault="00DD3929" w:rsidP="00504D6A">
            <w:pPr>
              <w:jc w:val="center"/>
            </w:pPr>
            <w:proofErr w:type="gramStart"/>
            <w:r w:rsidRPr="00485306">
              <w:t>г</w:t>
            </w:r>
            <w:proofErr w:type="gramEnd"/>
            <w:r w:rsidRPr="00485306">
              <w:t>. №</w:t>
            </w:r>
          </w:p>
        </w:tc>
        <w:tc>
          <w:tcPr>
            <w:tcW w:w="1191" w:type="dxa"/>
            <w:tcBorders>
              <w:top w:val="nil"/>
              <w:left w:val="nil"/>
              <w:bottom w:val="single" w:sz="4" w:space="0" w:color="auto"/>
              <w:right w:val="nil"/>
            </w:tcBorders>
            <w:vAlign w:val="bottom"/>
          </w:tcPr>
          <w:p w:rsidR="00DD3929" w:rsidRPr="00485306" w:rsidRDefault="00DD3929" w:rsidP="00504D6A">
            <w:pPr>
              <w:jc w:val="center"/>
            </w:pPr>
          </w:p>
        </w:tc>
      </w:tr>
    </w:tbl>
    <w:p w:rsidR="00DD3929" w:rsidRPr="00485306" w:rsidRDefault="00DD3929" w:rsidP="00DD3929">
      <w:r w:rsidRPr="00485306">
        <w:t>будет осуществляться</w:t>
      </w:r>
    </w:p>
    <w:p w:rsidR="00DD3929" w:rsidRPr="00485306" w:rsidRDefault="00DD3929" w:rsidP="00DD3929"/>
    <w:p w:rsidR="00DD3929" w:rsidRPr="00485306" w:rsidRDefault="00DD3929" w:rsidP="00DD3929">
      <w:pPr>
        <w:pBdr>
          <w:top w:val="single" w:sz="4" w:space="1" w:color="auto"/>
        </w:pBdr>
        <w:jc w:val="center"/>
        <w:rPr>
          <w:sz w:val="18"/>
          <w:szCs w:val="18"/>
        </w:rPr>
      </w:pPr>
      <w:proofErr w:type="gramStart"/>
      <w:r w:rsidRPr="00485306">
        <w:rPr>
          <w:sz w:val="18"/>
          <w:szCs w:val="18"/>
        </w:rPr>
        <w:t xml:space="preserve">(наименование организации, ИНН, юридический и </w:t>
      </w:r>
      <w:proofErr w:type="gramEnd"/>
    </w:p>
    <w:p w:rsidR="00DD3929" w:rsidRPr="00485306" w:rsidRDefault="00DD3929" w:rsidP="00DD3929"/>
    <w:p w:rsidR="00DD3929" w:rsidRPr="00485306" w:rsidRDefault="00DD3929" w:rsidP="00DD3929">
      <w:pPr>
        <w:pBdr>
          <w:top w:val="single" w:sz="4" w:space="1" w:color="auto"/>
        </w:pBdr>
        <w:jc w:val="center"/>
        <w:rPr>
          <w:sz w:val="18"/>
          <w:szCs w:val="18"/>
        </w:rPr>
      </w:pPr>
      <w:proofErr w:type="gramStart"/>
      <w:r w:rsidRPr="00485306">
        <w:rPr>
          <w:sz w:val="18"/>
          <w:szCs w:val="18"/>
        </w:rPr>
        <w:t xml:space="preserve">почтовый адреса, Ф.И.О. руководителя, номер телефона, банковские </w:t>
      </w:r>
      <w:proofErr w:type="gramEnd"/>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 xml:space="preserve">реквизиты (наименование банка, </w:t>
      </w:r>
      <w:proofErr w:type="gramStart"/>
      <w:r w:rsidRPr="00485306">
        <w:rPr>
          <w:sz w:val="18"/>
          <w:szCs w:val="18"/>
        </w:rPr>
        <w:t>р</w:t>
      </w:r>
      <w:proofErr w:type="gramEnd"/>
      <w:r w:rsidRPr="00485306">
        <w:rPr>
          <w:sz w:val="18"/>
          <w:szCs w:val="18"/>
        </w:rPr>
        <w:t>/с, к/с, БИК))</w:t>
      </w:r>
    </w:p>
    <w:p w:rsidR="00DD3929" w:rsidRPr="00485306" w:rsidRDefault="00DD3929" w:rsidP="00DD3929">
      <w:r w:rsidRPr="00485306">
        <w:t xml:space="preserve">право выполнения функций заказчика (застройщика) закреплено  </w:t>
      </w:r>
    </w:p>
    <w:p w:rsidR="00DD3929" w:rsidRPr="00485306" w:rsidRDefault="00DD3929" w:rsidP="00DD3929">
      <w:pPr>
        <w:pBdr>
          <w:top w:val="single" w:sz="4" w:space="1" w:color="auto"/>
        </w:pBdr>
        <w:ind w:left="6209"/>
        <w:rPr>
          <w:sz w:val="2"/>
          <w:szCs w:val="2"/>
        </w:rPr>
      </w:pPr>
    </w:p>
    <w:p w:rsidR="00DD3929" w:rsidRPr="00485306" w:rsidRDefault="00DD3929" w:rsidP="00DD3929"/>
    <w:p w:rsidR="00DD3929" w:rsidRPr="00485306" w:rsidRDefault="00DD3929" w:rsidP="00DD3929">
      <w:pPr>
        <w:pBdr>
          <w:top w:val="single" w:sz="4" w:space="1" w:color="auto"/>
        </w:pBdr>
        <w:jc w:val="center"/>
        <w:rPr>
          <w:sz w:val="18"/>
          <w:szCs w:val="18"/>
        </w:rPr>
      </w:pPr>
      <w:r w:rsidRPr="00485306">
        <w:rPr>
          <w:sz w:val="18"/>
          <w:szCs w:val="18"/>
        </w:rPr>
        <w:t>(наименование документа и организации, его выдавшей)</w:t>
      </w:r>
    </w:p>
    <w:tbl>
      <w:tblPr>
        <w:tblW w:w="0" w:type="auto"/>
        <w:tblLayout w:type="fixed"/>
        <w:tblCellMar>
          <w:left w:w="28" w:type="dxa"/>
          <w:right w:w="28" w:type="dxa"/>
        </w:tblCellMar>
        <w:tblLook w:val="0000" w:firstRow="0" w:lastRow="0" w:firstColumn="0" w:lastColumn="0" w:noHBand="0" w:noVBand="0"/>
      </w:tblPr>
      <w:tblGrid>
        <w:gridCol w:w="340"/>
        <w:gridCol w:w="1418"/>
        <w:gridCol w:w="510"/>
        <w:gridCol w:w="567"/>
        <w:gridCol w:w="227"/>
        <w:gridCol w:w="2552"/>
        <w:gridCol w:w="340"/>
      </w:tblGrid>
      <w:tr w:rsidR="00DD3929" w:rsidRPr="00485306" w:rsidTr="00504D6A">
        <w:trPr>
          <w:cantSplit/>
        </w:trPr>
        <w:tc>
          <w:tcPr>
            <w:tcW w:w="340" w:type="dxa"/>
            <w:tcBorders>
              <w:top w:val="nil"/>
              <w:left w:val="nil"/>
              <w:bottom w:val="nil"/>
              <w:right w:val="nil"/>
            </w:tcBorders>
            <w:vAlign w:val="bottom"/>
          </w:tcPr>
          <w:p w:rsidR="00DD3929" w:rsidRPr="00485306" w:rsidRDefault="00DD3929" w:rsidP="00504D6A">
            <w:r w:rsidRPr="00485306">
              <w:t>№</w:t>
            </w:r>
          </w:p>
        </w:tc>
        <w:tc>
          <w:tcPr>
            <w:tcW w:w="1418" w:type="dxa"/>
            <w:tcBorders>
              <w:top w:val="nil"/>
              <w:left w:val="nil"/>
              <w:bottom w:val="single" w:sz="4" w:space="0" w:color="auto"/>
              <w:right w:val="nil"/>
            </w:tcBorders>
            <w:vAlign w:val="bottom"/>
          </w:tcPr>
          <w:p w:rsidR="00DD3929" w:rsidRPr="00485306" w:rsidRDefault="00DD3929" w:rsidP="00504D6A">
            <w:pPr>
              <w:jc w:val="center"/>
            </w:pPr>
          </w:p>
        </w:tc>
        <w:tc>
          <w:tcPr>
            <w:tcW w:w="510" w:type="dxa"/>
            <w:tcBorders>
              <w:top w:val="nil"/>
              <w:left w:val="nil"/>
              <w:bottom w:val="nil"/>
              <w:right w:val="nil"/>
            </w:tcBorders>
            <w:vAlign w:val="bottom"/>
          </w:tcPr>
          <w:p w:rsidR="00DD3929" w:rsidRPr="00485306" w:rsidRDefault="00DD3929" w:rsidP="00504D6A">
            <w:pPr>
              <w:jc w:val="right"/>
            </w:pPr>
            <w:r w:rsidRPr="00485306">
              <w:t>от “</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27" w:type="dxa"/>
            <w:tcBorders>
              <w:top w:val="nil"/>
              <w:left w:val="nil"/>
              <w:bottom w:val="nil"/>
              <w:right w:val="nil"/>
            </w:tcBorders>
            <w:vAlign w:val="bottom"/>
          </w:tcPr>
          <w:p w:rsidR="00DD3929" w:rsidRPr="00485306" w:rsidRDefault="00DD3929" w:rsidP="00504D6A">
            <w:r w:rsidRPr="00485306">
              <w:t>”</w:t>
            </w:r>
          </w:p>
        </w:tc>
        <w:tc>
          <w:tcPr>
            <w:tcW w:w="2552" w:type="dxa"/>
            <w:tcBorders>
              <w:top w:val="nil"/>
              <w:left w:val="nil"/>
              <w:bottom w:val="single" w:sz="4" w:space="0" w:color="auto"/>
              <w:right w:val="nil"/>
            </w:tcBorders>
            <w:vAlign w:val="bottom"/>
          </w:tcPr>
          <w:p w:rsidR="00DD3929" w:rsidRPr="00485306" w:rsidRDefault="00DD3929" w:rsidP="00504D6A">
            <w:pPr>
              <w:jc w:val="center"/>
            </w:pPr>
          </w:p>
        </w:tc>
        <w:tc>
          <w:tcPr>
            <w:tcW w:w="340" w:type="dxa"/>
            <w:tcBorders>
              <w:top w:val="nil"/>
              <w:left w:val="nil"/>
              <w:bottom w:val="nil"/>
              <w:right w:val="nil"/>
            </w:tcBorders>
            <w:vAlign w:val="bottom"/>
          </w:tcPr>
          <w:p w:rsidR="00DD3929" w:rsidRPr="00485306" w:rsidRDefault="00DD3929" w:rsidP="00504D6A">
            <w:pPr>
              <w:ind w:left="57"/>
            </w:pPr>
            <w:proofErr w:type="gramStart"/>
            <w:r w:rsidRPr="00485306">
              <w:t>г</w:t>
            </w:r>
            <w:proofErr w:type="gramEnd"/>
            <w:r w:rsidRPr="00485306">
              <w:t>.</w:t>
            </w:r>
          </w:p>
        </w:tc>
      </w:tr>
    </w:tbl>
    <w:p w:rsidR="00DD3929" w:rsidRPr="00485306" w:rsidRDefault="00DD3929" w:rsidP="00DD3929">
      <w:pPr>
        <w:pBdr>
          <w:top w:val="single" w:sz="4" w:space="1" w:color="auto"/>
        </w:pBdr>
        <w:ind w:left="1191"/>
        <w:rPr>
          <w:sz w:val="18"/>
          <w:szCs w:val="18"/>
        </w:rPr>
      </w:pPr>
    </w:p>
    <w:p w:rsidR="00DD3929" w:rsidRPr="00485306" w:rsidRDefault="00DD3929" w:rsidP="00DD3929"/>
    <w:p w:rsidR="00DD3929" w:rsidRPr="00485306" w:rsidRDefault="00DD3929" w:rsidP="00DD3929">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3005"/>
        <w:gridCol w:w="1134"/>
        <w:gridCol w:w="1928"/>
        <w:gridCol w:w="1134"/>
        <w:gridCol w:w="2778"/>
      </w:tblGrid>
      <w:tr w:rsidR="00DD3929" w:rsidRPr="00485306" w:rsidTr="00504D6A">
        <w:tc>
          <w:tcPr>
            <w:tcW w:w="3005" w:type="dxa"/>
            <w:tcBorders>
              <w:top w:val="nil"/>
              <w:left w:val="nil"/>
              <w:bottom w:val="single" w:sz="4" w:space="0" w:color="auto"/>
              <w:right w:val="nil"/>
            </w:tcBorders>
            <w:vAlign w:val="bottom"/>
          </w:tcPr>
          <w:p w:rsidR="00DD3929" w:rsidRPr="00485306" w:rsidRDefault="00DD3929" w:rsidP="00504D6A">
            <w:pPr>
              <w:jc w:val="center"/>
            </w:pPr>
          </w:p>
        </w:tc>
        <w:tc>
          <w:tcPr>
            <w:tcW w:w="1134" w:type="dxa"/>
            <w:tcBorders>
              <w:top w:val="nil"/>
              <w:left w:val="nil"/>
              <w:bottom w:val="nil"/>
              <w:right w:val="nil"/>
            </w:tcBorders>
            <w:vAlign w:val="bottom"/>
          </w:tcPr>
          <w:p w:rsidR="00DD3929" w:rsidRPr="00485306" w:rsidRDefault="00DD3929" w:rsidP="00504D6A">
            <w:pPr>
              <w:jc w:val="center"/>
            </w:pPr>
          </w:p>
        </w:tc>
        <w:tc>
          <w:tcPr>
            <w:tcW w:w="1928" w:type="dxa"/>
            <w:tcBorders>
              <w:top w:val="nil"/>
              <w:left w:val="nil"/>
              <w:bottom w:val="single" w:sz="4" w:space="0" w:color="auto"/>
              <w:right w:val="nil"/>
            </w:tcBorders>
            <w:vAlign w:val="bottom"/>
          </w:tcPr>
          <w:p w:rsidR="00DD3929" w:rsidRPr="00485306" w:rsidRDefault="00DD3929" w:rsidP="00504D6A">
            <w:pPr>
              <w:jc w:val="center"/>
            </w:pPr>
          </w:p>
        </w:tc>
        <w:tc>
          <w:tcPr>
            <w:tcW w:w="1134" w:type="dxa"/>
            <w:tcBorders>
              <w:top w:val="nil"/>
              <w:left w:val="nil"/>
              <w:bottom w:val="nil"/>
              <w:right w:val="nil"/>
            </w:tcBorders>
            <w:vAlign w:val="bottom"/>
          </w:tcPr>
          <w:p w:rsidR="00DD3929" w:rsidRPr="00485306" w:rsidRDefault="00DD3929" w:rsidP="00504D6A">
            <w:pPr>
              <w:jc w:val="center"/>
            </w:pPr>
          </w:p>
        </w:tc>
        <w:tc>
          <w:tcPr>
            <w:tcW w:w="2778" w:type="dxa"/>
            <w:tcBorders>
              <w:top w:val="nil"/>
              <w:left w:val="nil"/>
              <w:bottom w:val="single" w:sz="4" w:space="0" w:color="auto"/>
              <w:right w:val="nil"/>
            </w:tcBorders>
            <w:vAlign w:val="bottom"/>
          </w:tcPr>
          <w:p w:rsidR="00DD3929" w:rsidRPr="00485306" w:rsidRDefault="00DD3929" w:rsidP="00504D6A">
            <w:pPr>
              <w:jc w:val="center"/>
            </w:pPr>
          </w:p>
        </w:tc>
      </w:tr>
      <w:tr w:rsidR="00DD3929" w:rsidRPr="00485306" w:rsidTr="00504D6A">
        <w:tc>
          <w:tcPr>
            <w:tcW w:w="3005" w:type="dxa"/>
            <w:tcBorders>
              <w:top w:val="nil"/>
              <w:left w:val="nil"/>
              <w:bottom w:val="nil"/>
              <w:right w:val="nil"/>
            </w:tcBorders>
          </w:tcPr>
          <w:p w:rsidR="00DD3929" w:rsidRPr="00485306" w:rsidRDefault="00DD3929" w:rsidP="00504D6A">
            <w:pPr>
              <w:jc w:val="center"/>
              <w:rPr>
                <w:sz w:val="18"/>
                <w:szCs w:val="18"/>
              </w:rPr>
            </w:pPr>
            <w:r w:rsidRPr="00485306">
              <w:rPr>
                <w:sz w:val="18"/>
                <w:szCs w:val="18"/>
              </w:rPr>
              <w:t>(должность)</w:t>
            </w:r>
          </w:p>
        </w:tc>
        <w:tc>
          <w:tcPr>
            <w:tcW w:w="1134" w:type="dxa"/>
            <w:tcBorders>
              <w:top w:val="nil"/>
              <w:left w:val="nil"/>
              <w:bottom w:val="nil"/>
              <w:right w:val="nil"/>
            </w:tcBorders>
          </w:tcPr>
          <w:p w:rsidR="00DD3929" w:rsidRPr="00485306" w:rsidRDefault="00DD3929" w:rsidP="00504D6A">
            <w:pPr>
              <w:jc w:val="center"/>
              <w:rPr>
                <w:sz w:val="18"/>
                <w:szCs w:val="18"/>
              </w:rPr>
            </w:pPr>
          </w:p>
        </w:tc>
        <w:tc>
          <w:tcPr>
            <w:tcW w:w="1928" w:type="dxa"/>
            <w:tcBorders>
              <w:top w:val="nil"/>
              <w:left w:val="nil"/>
              <w:bottom w:val="nil"/>
              <w:right w:val="nil"/>
            </w:tcBorders>
          </w:tcPr>
          <w:p w:rsidR="00DD3929" w:rsidRPr="00485306" w:rsidRDefault="00DD3929" w:rsidP="00504D6A">
            <w:pPr>
              <w:jc w:val="center"/>
              <w:rPr>
                <w:sz w:val="18"/>
                <w:szCs w:val="18"/>
              </w:rPr>
            </w:pPr>
            <w:r w:rsidRPr="00485306">
              <w:rPr>
                <w:sz w:val="18"/>
                <w:szCs w:val="18"/>
              </w:rPr>
              <w:t>(подпись)</w:t>
            </w:r>
          </w:p>
        </w:tc>
        <w:tc>
          <w:tcPr>
            <w:tcW w:w="1134" w:type="dxa"/>
            <w:tcBorders>
              <w:top w:val="nil"/>
              <w:left w:val="nil"/>
              <w:bottom w:val="nil"/>
              <w:right w:val="nil"/>
            </w:tcBorders>
          </w:tcPr>
          <w:p w:rsidR="00DD3929" w:rsidRPr="00485306" w:rsidRDefault="00DD3929" w:rsidP="00504D6A">
            <w:pPr>
              <w:jc w:val="center"/>
              <w:rPr>
                <w:sz w:val="18"/>
                <w:szCs w:val="18"/>
              </w:rPr>
            </w:pPr>
          </w:p>
        </w:tc>
        <w:tc>
          <w:tcPr>
            <w:tcW w:w="2778" w:type="dxa"/>
            <w:tcBorders>
              <w:top w:val="nil"/>
              <w:left w:val="nil"/>
              <w:bottom w:val="nil"/>
              <w:right w:val="nil"/>
            </w:tcBorders>
          </w:tcPr>
          <w:p w:rsidR="00DD3929" w:rsidRPr="00485306" w:rsidRDefault="00DD3929" w:rsidP="00504D6A">
            <w:pPr>
              <w:jc w:val="center"/>
              <w:rPr>
                <w:sz w:val="18"/>
                <w:szCs w:val="18"/>
              </w:rPr>
            </w:pPr>
            <w:r w:rsidRPr="00485306">
              <w:rPr>
                <w:sz w:val="18"/>
                <w:szCs w:val="18"/>
              </w:rPr>
              <w:t>(Ф.И.О.)</w:t>
            </w:r>
          </w:p>
        </w:tc>
      </w:tr>
    </w:tbl>
    <w:p w:rsidR="00DD3929" w:rsidRPr="00485306" w:rsidRDefault="00DD3929" w:rsidP="00DD3929"/>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DD3929" w:rsidRPr="00525C8E" w:rsidTr="00504D6A">
        <w:trPr>
          <w:cantSplit/>
        </w:trPr>
        <w:tc>
          <w:tcPr>
            <w:tcW w:w="198" w:type="dxa"/>
            <w:tcBorders>
              <w:top w:val="nil"/>
              <w:left w:val="nil"/>
              <w:bottom w:val="nil"/>
              <w:right w:val="nil"/>
            </w:tcBorders>
            <w:vAlign w:val="bottom"/>
          </w:tcPr>
          <w:p w:rsidR="00DD3929" w:rsidRPr="00485306" w:rsidRDefault="00DD3929" w:rsidP="00504D6A">
            <w:pPr>
              <w:jc w:val="right"/>
            </w:pPr>
            <w:r w:rsidRPr="00485306">
              <w:t>“</w:t>
            </w:r>
          </w:p>
        </w:tc>
        <w:tc>
          <w:tcPr>
            <w:tcW w:w="567" w:type="dxa"/>
            <w:tcBorders>
              <w:top w:val="nil"/>
              <w:left w:val="nil"/>
              <w:bottom w:val="single" w:sz="4" w:space="0" w:color="auto"/>
              <w:right w:val="nil"/>
            </w:tcBorders>
            <w:vAlign w:val="bottom"/>
          </w:tcPr>
          <w:p w:rsidR="00DD3929" w:rsidRPr="00485306" w:rsidRDefault="00DD3929" w:rsidP="00504D6A">
            <w:pPr>
              <w:jc w:val="center"/>
            </w:pPr>
          </w:p>
        </w:tc>
        <w:tc>
          <w:tcPr>
            <w:tcW w:w="284" w:type="dxa"/>
            <w:tcBorders>
              <w:top w:val="nil"/>
              <w:left w:val="nil"/>
              <w:bottom w:val="nil"/>
              <w:right w:val="nil"/>
            </w:tcBorders>
            <w:vAlign w:val="bottom"/>
          </w:tcPr>
          <w:p w:rsidR="00DD3929" w:rsidRPr="00485306" w:rsidRDefault="00DD3929" w:rsidP="00504D6A">
            <w:r w:rsidRPr="00485306">
              <w:t>”</w:t>
            </w:r>
          </w:p>
        </w:tc>
        <w:tc>
          <w:tcPr>
            <w:tcW w:w="1956" w:type="dxa"/>
            <w:tcBorders>
              <w:top w:val="nil"/>
              <w:left w:val="nil"/>
              <w:bottom w:val="single" w:sz="4" w:space="0" w:color="auto"/>
              <w:right w:val="nil"/>
            </w:tcBorders>
            <w:vAlign w:val="bottom"/>
          </w:tcPr>
          <w:p w:rsidR="00DD3929" w:rsidRPr="00485306" w:rsidRDefault="00DD3929" w:rsidP="00504D6A">
            <w:pPr>
              <w:jc w:val="center"/>
            </w:pPr>
          </w:p>
        </w:tc>
        <w:tc>
          <w:tcPr>
            <w:tcW w:w="397" w:type="dxa"/>
            <w:tcBorders>
              <w:top w:val="nil"/>
              <w:left w:val="nil"/>
              <w:bottom w:val="nil"/>
              <w:right w:val="nil"/>
            </w:tcBorders>
            <w:vAlign w:val="bottom"/>
          </w:tcPr>
          <w:p w:rsidR="00DD3929" w:rsidRPr="00485306" w:rsidRDefault="00DD3929" w:rsidP="00504D6A">
            <w:pPr>
              <w:jc w:val="right"/>
            </w:pPr>
            <w:r w:rsidRPr="00485306">
              <w:t>20</w:t>
            </w:r>
          </w:p>
        </w:tc>
        <w:tc>
          <w:tcPr>
            <w:tcW w:w="567" w:type="dxa"/>
            <w:tcBorders>
              <w:top w:val="nil"/>
              <w:left w:val="nil"/>
              <w:bottom w:val="single" w:sz="4" w:space="0" w:color="auto"/>
              <w:right w:val="nil"/>
            </w:tcBorders>
            <w:vAlign w:val="bottom"/>
          </w:tcPr>
          <w:p w:rsidR="00DD3929" w:rsidRPr="00485306" w:rsidRDefault="00DD3929" w:rsidP="00504D6A"/>
        </w:tc>
        <w:tc>
          <w:tcPr>
            <w:tcW w:w="340" w:type="dxa"/>
            <w:tcBorders>
              <w:top w:val="nil"/>
              <w:left w:val="nil"/>
              <w:bottom w:val="nil"/>
              <w:right w:val="nil"/>
            </w:tcBorders>
            <w:vAlign w:val="bottom"/>
          </w:tcPr>
          <w:p w:rsidR="00DD3929" w:rsidRPr="00525C8E" w:rsidRDefault="00DD3929" w:rsidP="00504D6A">
            <w:pPr>
              <w:ind w:left="57"/>
            </w:pPr>
            <w:proofErr w:type="gramStart"/>
            <w:r w:rsidRPr="00485306">
              <w:t>г</w:t>
            </w:r>
            <w:proofErr w:type="gramEnd"/>
            <w:r w:rsidRPr="00485306">
              <w:t>.</w:t>
            </w:r>
          </w:p>
        </w:tc>
      </w:tr>
    </w:tbl>
    <w:p w:rsidR="00DD3929" w:rsidRPr="00803B57" w:rsidRDefault="00DD3929" w:rsidP="00DD3929">
      <w:pPr>
        <w:jc w:val="right"/>
        <w:rPr>
          <w:spacing w:val="1"/>
          <w:sz w:val="28"/>
          <w:szCs w:val="28"/>
        </w:rPr>
      </w:pPr>
      <w:r>
        <w:br w:type="page"/>
      </w:r>
      <w:r w:rsidRPr="00803B57">
        <w:rPr>
          <w:spacing w:val="1"/>
          <w:sz w:val="28"/>
          <w:szCs w:val="28"/>
        </w:rPr>
        <w:lastRenderedPageBreak/>
        <w:t>Приложение №2</w:t>
      </w:r>
    </w:p>
    <w:p w:rsidR="00DD3929" w:rsidRPr="00803B57" w:rsidRDefault="00DD3929" w:rsidP="00DD3929">
      <w:pPr>
        <w:autoSpaceDE w:val="0"/>
        <w:autoSpaceDN w:val="0"/>
        <w:adjustRightInd w:val="0"/>
        <w:jc w:val="right"/>
        <w:outlineLvl w:val="0"/>
        <w:rPr>
          <w:szCs w:val="24"/>
        </w:rPr>
      </w:pPr>
    </w:p>
    <w:p w:rsidR="00DD3929" w:rsidRPr="00803B57" w:rsidRDefault="00DD3929" w:rsidP="00DD3929">
      <w:pPr>
        <w:autoSpaceDE w:val="0"/>
        <w:autoSpaceDN w:val="0"/>
        <w:adjustRightInd w:val="0"/>
        <w:jc w:val="right"/>
        <w:rPr>
          <w:szCs w:val="24"/>
        </w:rPr>
      </w:pPr>
      <w:r w:rsidRPr="00803B57">
        <w:rPr>
          <w:szCs w:val="24"/>
        </w:rPr>
        <w:t>к приказу Министерства строительства</w:t>
      </w:r>
    </w:p>
    <w:p w:rsidR="00DD3929" w:rsidRPr="00803B57" w:rsidRDefault="00DD3929" w:rsidP="00DD3929">
      <w:pPr>
        <w:autoSpaceDE w:val="0"/>
        <w:autoSpaceDN w:val="0"/>
        <w:adjustRightInd w:val="0"/>
        <w:jc w:val="right"/>
        <w:rPr>
          <w:szCs w:val="24"/>
        </w:rPr>
      </w:pPr>
      <w:r w:rsidRPr="00803B57">
        <w:rPr>
          <w:szCs w:val="24"/>
        </w:rPr>
        <w:t>и жилищно-коммунального хозяйства</w:t>
      </w:r>
    </w:p>
    <w:p w:rsidR="00DD3929" w:rsidRPr="00803B57" w:rsidRDefault="00DD3929" w:rsidP="00DD3929">
      <w:pPr>
        <w:autoSpaceDE w:val="0"/>
        <w:autoSpaceDN w:val="0"/>
        <w:adjustRightInd w:val="0"/>
        <w:jc w:val="right"/>
        <w:rPr>
          <w:szCs w:val="24"/>
        </w:rPr>
      </w:pPr>
      <w:r w:rsidRPr="00803B57">
        <w:rPr>
          <w:szCs w:val="24"/>
        </w:rPr>
        <w:t>Российской Федерации</w:t>
      </w:r>
    </w:p>
    <w:p w:rsidR="00DD3929" w:rsidRPr="00803B57" w:rsidRDefault="00DD3929" w:rsidP="00DD3929">
      <w:pPr>
        <w:autoSpaceDE w:val="0"/>
        <w:autoSpaceDN w:val="0"/>
        <w:adjustRightInd w:val="0"/>
        <w:jc w:val="right"/>
        <w:rPr>
          <w:szCs w:val="24"/>
        </w:rPr>
      </w:pPr>
      <w:r w:rsidRPr="00803B57">
        <w:rPr>
          <w:szCs w:val="24"/>
        </w:rPr>
        <w:t>от 19 февраля 2015 г. N 117/</w:t>
      </w:r>
      <w:proofErr w:type="spellStart"/>
      <w:proofErr w:type="gramStart"/>
      <w:r w:rsidRPr="00803B57">
        <w:rPr>
          <w:szCs w:val="24"/>
        </w:rPr>
        <w:t>пр</w:t>
      </w:r>
      <w:proofErr w:type="spellEnd"/>
      <w:proofErr w:type="gramEnd"/>
    </w:p>
    <w:p w:rsidR="00DD3929" w:rsidRPr="00803B57" w:rsidRDefault="00DD3929" w:rsidP="00DD3929">
      <w:pPr>
        <w:autoSpaceDE w:val="0"/>
        <w:autoSpaceDN w:val="0"/>
        <w:adjustRightInd w:val="0"/>
        <w:rPr>
          <w:szCs w:val="24"/>
        </w:rPr>
      </w:pPr>
    </w:p>
    <w:p w:rsidR="00DD3929" w:rsidRPr="00803B57" w:rsidRDefault="00DD3929" w:rsidP="00DD3929">
      <w:pPr>
        <w:autoSpaceDE w:val="0"/>
        <w:autoSpaceDN w:val="0"/>
        <w:adjustRightInd w:val="0"/>
        <w:jc w:val="center"/>
        <w:rPr>
          <w:b/>
          <w:bCs/>
          <w:szCs w:val="24"/>
        </w:rPr>
      </w:pPr>
      <w:r w:rsidRPr="00803B57">
        <w:rPr>
          <w:b/>
          <w:bCs/>
          <w:szCs w:val="24"/>
        </w:rPr>
        <w:t>ФОРМА РАЗРЕШЕНИЯ НА СТРОИТЕЛЬСТВО</w:t>
      </w:r>
    </w:p>
    <w:p w:rsidR="00DD3929" w:rsidRPr="00803B57" w:rsidRDefault="00DD3929" w:rsidP="00DD3929">
      <w:pPr>
        <w:autoSpaceDE w:val="0"/>
        <w:autoSpaceDN w:val="0"/>
        <w:adjustRightInd w:val="0"/>
        <w:rPr>
          <w:szCs w:val="24"/>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Кому 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w:t>
      </w:r>
      <w:proofErr w:type="gramStart"/>
      <w:r w:rsidRPr="00803B57">
        <w:rPr>
          <w:rFonts w:ascii="Courier New" w:hAnsi="Courier New" w:cs="Courier New"/>
          <w:sz w:val="20"/>
        </w:rPr>
        <w:t>(наименование застройщика</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w:t>
      </w:r>
      <w:proofErr w:type="gramStart"/>
      <w:r w:rsidRPr="00803B57">
        <w:rPr>
          <w:rFonts w:ascii="Courier New" w:hAnsi="Courier New" w:cs="Courier New"/>
          <w:sz w:val="20"/>
        </w:rPr>
        <w:t>(фамилия, имя, отчество - для граждан,</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полное наименование организации - </w:t>
      </w:r>
      <w:proofErr w:type="gramStart"/>
      <w:r w:rsidRPr="00803B57">
        <w:rPr>
          <w:rFonts w:ascii="Courier New" w:hAnsi="Courier New" w:cs="Courier New"/>
          <w:sz w:val="20"/>
        </w:rPr>
        <w:t>для</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юридических лиц), его почтовый индекс</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и адрес, адрес электронной почты) </w:t>
      </w:r>
      <w:hyperlink w:anchor="Par149" w:history="1">
        <w:r w:rsidRPr="00803B57">
          <w:rPr>
            <w:rFonts w:ascii="Courier New" w:hAnsi="Courier New" w:cs="Courier New"/>
            <w:color w:val="0000FF"/>
            <w:sz w:val="20"/>
          </w:rPr>
          <w:t>&lt;1&gt;</w:t>
        </w:r>
      </w:hyperlink>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РАЗРЕШЕНИЕ</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на строительство</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Дата ________________ </w:t>
      </w:r>
      <w:hyperlink w:anchor="Par152" w:history="1">
        <w:r w:rsidRPr="00803B57">
          <w:rPr>
            <w:rFonts w:ascii="Courier New" w:hAnsi="Courier New" w:cs="Courier New"/>
            <w:color w:val="0000FF"/>
            <w:sz w:val="20"/>
          </w:rPr>
          <w:t>&lt;2&gt;</w:t>
        </w:r>
      </w:hyperlink>
      <w:r w:rsidRPr="00803B57">
        <w:rPr>
          <w:rFonts w:ascii="Courier New" w:hAnsi="Courier New" w:cs="Courier New"/>
          <w:sz w:val="20"/>
        </w:rPr>
        <w:t xml:space="preserve">                            N ________________ </w:t>
      </w:r>
      <w:hyperlink w:anchor="Par153" w:history="1">
        <w:r w:rsidRPr="00803B57">
          <w:rPr>
            <w:rFonts w:ascii="Courier New" w:hAnsi="Courier New" w:cs="Courier New"/>
            <w:color w:val="0000FF"/>
            <w:sz w:val="20"/>
          </w:rPr>
          <w:t>&lt;3&gt;</w:t>
        </w:r>
      </w:hyperlink>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___________________________________________________________________________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w:t>
      </w:r>
      <w:proofErr w:type="gramStart"/>
      <w:r w:rsidRPr="00803B57">
        <w:rPr>
          <w:rFonts w:ascii="Courier New" w:hAnsi="Courier New" w:cs="Courier New"/>
          <w:sz w:val="20"/>
        </w:rPr>
        <w:t>(наименование уполномоченного федерального органа исполнительной</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власти или органа исполнительной власти субъекта Российской Федерации,</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___________________________________________________________________________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или органа местного самоуправления, </w:t>
      </w:r>
      <w:proofErr w:type="gramStart"/>
      <w:r w:rsidRPr="00803B57">
        <w:rPr>
          <w:rFonts w:ascii="Courier New" w:hAnsi="Courier New" w:cs="Courier New"/>
          <w:sz w:val="20"/>
        </w:rPr>
        <w:t>осуществляющих</w:t>
      </w:r>
      <w:proofErr w:type="gramEnd"/>
      <w:r w:rsidRPr="00803B57">
        <w:rPr>
          <w:rFonts w:ascii="Courier New" w:hAnsi="Courier New" w:cs="Courier New"/>
          <w:sz w:val="20"/>
        </w:rPr>
        <w:t xml:space="preserve"> выдачу разрешения на</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строительство. </w:t>
      </w:r>
      <w:proofErr w:type="gramStart"/>
      <w:r w:rsidRPr="00803B57">
        <w:rPr>
          <w:rFonts w:ascii="Courier New" w:hAnsi="Courier New" w:cs="Courier New"/>
          <w:sz w:val="20"/>
        </w:rPr>
        <w:t>Государственная корпорация по атомной энергии "</w:t>
      </w:r>
      <w:proofErr w:type="spellStart"/>
      <w:r w:rsidRPr="00803B57">
        <w:rPr>
          <w:rFonts w:ascii="Courier New" w:hAnsi="Courier New" w:cs="Courier New"/>
          <w:sz w:val="20"/>
        </w:rPr>
        <w:t>Росатом</w:t>
      </w:r>
      <w:proofErr w:type="spellEnd"/>
      <w:r w:rsidRPr="00803B57">
        <w:rPr>
          <w:rFonts w:ascii="Courier New" w:hAnsi="Courier New" w:cs="Courier New"/>
          <w:sz w:val="20"/>
        </w:rPr>
        <w:t>")</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в  соответствии  со  </w:t>
      </w:r>
      <w:hyperlink r:id="rId13" w:history="1">
        <w:r w:rsidRPr="00803B57">
          <w:rPr>
            <w:rFonts w:ascii="Courier New" w:hAnsi="Courier New" w:cs="Courier New"/>
            <w:color w:val="0000FF"/>
            <w:sz w:val="20"/>
          </w:rPr>
          <w:t>статьей   51</w:t>
        </w:r>
      </w:hyperlink>
      <w:r w:rsidRPr="00803B57">
        <w:rPr>
          <w:rFonts w:ascii="Courier New" w:hAnsi="Courier New" w:cs="Courier New"/>
          <w:sz w:val="20"/>
        </w:rPr>
        <w:t xml:space="preserve">   Градостроительного  кодекса  Российской</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Федерации, разрешает:</w:t>
      </w:r>
    </w:p>
    <w:p w:rsidR="00DD3929" w:rsidRPr="00803B57" w:rsidRDefault="00DD3929" w:rsidP="00DD3929">
      <w:pPr>
        <w:autoSpaceDE w:val="0"/>
        <w:autoSpaceDN w:val="0"/>
        <w:adjustRightInd w:val="0"/>
        <w:rPr>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2131"/>
        <w:gridCol w:w="2122"/>
        <w:gridCol w:w="847"/>
        <w:gridCol w:w="2268"/>
        <w:gridCol w:w="1247"/>
        <w:gridCol w:w="461"/>
      </w:tblGrid>
      <w:tr w:rsidR="00DD3929" w:rsidRPr="00803B57" w:rsidTr="00504D6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1.</w:t>
            </w: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Строительство объекта капитального строительства </w:t>
            </w:r>
            <w:hyperlink w:anchor="Par161" w:history="1">
              <w:r w:rsidRPr="00803B57">
                <w:rPr>
                  <w:color w:val="0000FF"/>
                  <w:szCs w:val="24"/>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Реконструкцию объекта капитального строительства </w:t>
            </w:r>
            <w:hyperlink w:anchor="Par161" w:history="1">
              <w:r w:rsidRPr="00803B57">
                <w:rPr>
                  <w:color w:val="0000FF"/>
                  <w:szCs w:val="24"/>
                </w:rPr>
                <w:t>&lt;4&gt;</w:t>
              </w:r>
            </w:hyperlink>
          </w:p>
        </w:tc>
        <w:tc>
          <w:tcPr>
            <w:tcW w:w="461" w:type="dxa"/>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461" w:type="dxa"/>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Работы по сохранению объекта культурного наследия, затрагивающие конструктивные и другие характеристики надежности и безопасности такого объекта </w:t>
            </w:r>
            <w:hyperlink w:anchor="Par161" w:history="1">
              <w:r w:rsidRPr="00803B57">
                <w:rPr>
                  <w:color w:val="0000FF"/>
                  <w:szCs w:val="24"/>
                </w:rPr>
                <w:t>&lt;4&gt;</w:t>
              </w:r>
            </w:hyperlink>
          </w:p>
        </w:tc>
        <w:tc>
          <w:tcPr>
            <w:tcW w:w="4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Строительство линейного объекта (объекта капитального строительства, входящего в состав линейного объекта) </w:t>
            </w:r>
            <w:hyperlink w:anchor="Par161" w:history="1">
              <w:r w:rsidRPr="00803B57">
                <w:rPr>
                  <w:color w:val="0000FF"/>
                  <w:szCs w:val="24"/>
                </w:rPr>
                <w:t>&lt;4&gt;</w:t>
              </w:r>
            </w:hyperlink>
          </w:p>
        </w:tc>
        <w:tc>
          <w:tcPr>
            <w:tcW w:w="4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861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Реконструкцию линейного объекта (объекта капитального строительства, входящего в состав линейного объекта) </w:t>
            </w:r>
            <w:hyperlink w:anchor="Par161" w:history="1">
              <w:r w:rsidRPr="00803B57">
                <w:rPr>
                  <w:color w:val="0000FF"/>
                  <w:szCs w:val="24"/>
                </w:rPr>
                <w:t>&lt;4&gt;</w:t>
              </w:r>
            </w:hyperlink>
          </w:p>
        </w:tc>
        <w:tc>
          <w:tcPr>
            <w:tcW w:w="4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Наименование объекта капитального строительства (этапа) в соответствии с проектной документацией </w:t>
            </w:r>
            <w:hyperlink w:anchor="Par162" w:history="1">
              <w:r w:rsidRPr="00803B57">
                <w:rPr>
                  <w:color w:val="0000FF"/>
                  <w:szCs w:val="24"/>
                </w:rPr>
                <w:t>&lt;5&gt;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Наименование организации, выдавшей положительное заключение экспертизы </w:t>
            </w:r>
            <w:r w:rsidRPr="00803B57">
              <w:rPr>
                <w:szCs w:val="24"/>
              </w:rPr>
              <w:lastRenderedPageBreak/>
              <w:t>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w:t>
            </w:r>
            <w:hyperlink w:anchor="Par163" w:history="1">
              <w:r w:rsidRPr="00803B57">
                <w:rPr>
                  <w:color w:val="0000FF"/>
                  <w:szCs w:val="24"/>
                </w:rPr>
                <w:t>&lt;6&gt;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hyperlink w:anchor="Par164" w:history="1">
              <w:r w:rsidRPr="00803B57">
                <w:rPr>
                  <w:color w:val="0000FF"/>
                  <w:szCs w:val="24"/>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 </w:t>
            </w:r>
            <w:hyperlink w:anchor="Par164" w:history="1">
              <w:r w:rsidRPr="00803B57">
                <w:rPr>
                  <w:color w:val="0000FF"/>
                  <w:szCs w:val="24"/>
                </w:rPr>
                <w:t>&lt;7&gt;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Кадастровый номер реконструируемого объекта капитального строительства </w:t>
            </w:r>
            <w:hyperlink w:anchor="Par165" w:history="1">
              <w:r w:rsidRPr="00803B57">
                <w:rPr>
                  <w:color w:val="0000FF"/>
                  <w:szCs w:val="24"/>
                </w:rPr>
                <w:t>&lt;8&gt;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3.1.</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Сведения о градостроительном плане земельного участка </w:t>
            </w:r>
            <w:hyperlink w:anchor="Par166" w:history="1">
              <w:r w:rsidRPr="00803B57">
                <w:rPr>
                  <w:color w:val="0000FF"/>
                  <w:szCs w:val="24"/>
                </w:rPr>
                <w:t>&lt;9&gt;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3.2.</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Сведения о проекте планировки и проекте межевания территории </w:t>
            </w:r>
            <w:hyperlink w:anchor="Par167" w:history="1">
              <w:r w:rsidRPr="00803B57">
                <w:rPr>
                  <w:color w:val="0000FF"/>
                  <w:szCs w:val="24"/>
                </w:rPr>
                <w:t>&lt;10&gt;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3.3.</w:t>
            </w: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 </w:t>
            </w:r>
            <w:hyperlink w:anchor="Par168" w:history="1">
              <w:r w:rsidRPr="00803B57">
                <w:rPr>
                  <w:color w:val="0000FF"/>
                  <w:szCs w:val="24"/>
                </w:rPr>
                <w:t>&lt;11&gt;</w:t>
              </w:r>
            </w:hyperlink>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4.</w:t>
            </w: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w:t>
            </w:r>
            <w:hyperlink w:anchor="Par169" w:history="1">
              <w:r w:rsidRPr="00803B57">
                <w:rPr>
                  <w:color w:val="0000FF"/>
                  <w:szCs w:val="24"/>
                </w:rPr>
                <w:t>&lt;12&gt;</w:t>
              </w:r>
            </w:hyperlink>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907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Наименование объекта капитального строительства, входящего в состав имущественного комплекса, в соответствии с проектной документацией: </w:t>
            </w:r>
            <w:hyperlink w:anchor="Par170" w:history="1">
              <w:r w:rsidRPr="00803B57">
                <w:rPr>
                  <w:color w:val="0000FF"/>
                  <w:szCs w:val="24"/>
                </w:rPr>
                <w:t>&lt;13&gt;</w:t>
              </w:r>
            </w:hyperlink>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Общая площадь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Площадь участка (кв.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Объем (куб.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в том числе</w:t>
            </w:r>
          </w:p>
          <w:p w:rsidR="00DD3929" w:rsidRPr="00803B57" w:rsidRDefault="00DD3929" w:rsidP="00504D6A">
            <w:pPr>
              <w:autoSpaceDE w:val="0"/>
              <w:autoSpaceDN w:val="0"/>
              <w:adjustRightInd w:val="0"/>
              <w:rPr>
                <w:szCs w:val="24"/>
              </w:rPr>
            </w:pPr>
            <w:r w:rsidRPr="00803B57">
              <w:rPr>
                <w:szCs w:val="24"/>
              </w:rPr>
              <w:lastRenderedPageBreak/>
              <w:t>подземной части (куб.):</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Количество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1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Высота (м):</w:t>
            </w:r>
          </w:p>
        </w:tc>
        <w:tc>
          <w:tcPr>
            <w:tcW w:w="1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Количество подземных этажей (шт.):</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11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Вместимость (чел.):</w:t>
            </w:r>
          </w:p>
        </w:tc>
        <w:tc>
          <w:tcPr>
            <w:tcW w:w="170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Площадь застройки (кв. м):</w:t>
            </w:r>
          </w:p>
        </w:tc>
        <w:tc>
          <w:tcPr>
            <w:tcW w:w="2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11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170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21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Иные показатели </w:t>
            </w:r>
            <w:hyperlink w:anchor="Par171" w:history="1">
              <w:r w:rsidRPr="00803B57">
                <w:rPr>
                  <w:color w:val="0000FF"/>
                  <w:szCs w:val="24"/>
                </w:rPr>
                <w:t>&lt;14&gt;</w:t>
              </w:r>
            </w:hyperlink>
            <w:r w:rsidRPr="00803B57">
              <w:rPr>
                <w:szCs w:val="24"/>
              </w:rPr>
              <w:t>:</w:t>
            </w:r>
          </w:p>
        </w:tc>
        <w:tc>
          <w:tcPr>
            <w:tcW w:w="694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5.</w:t>
            </w:r>
          </w:p>
        </w:tc>
        <w:tc>
          <w:tcPr>
            <w:tcW w:w="425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Адрес (местоположение) объекта </w:t>
            </w:r>
            <w:hyperlink w:anchor="Par172" w:history="1">
              <w:r w:rsidRPr="00803B57">
                <w:rPr>
                  <w:color w:val="0000FF"/>
                  <w:szCs w:val="24"/>
                </w:rPr>
                <w:t>&lt;15&gt;</w:t>
              </w:r>
            </w:hyperlink>
            <w:r w:rsidRPr="00803B57">
              <w:rPr>
                <w:szCs w:val="24"/>
              </w:rPr>
              <w:t>:</w:t>
            </w:r>
          </w:p>
        </w:tc>
        <w:tc>
          <w:tcPr>
            <w:tcW w:w="482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4253"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4823"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6.</w:t>
            </w:r>
          </w:p>
        </w:tc>
        <w:tc>
          <w:tcPr>
            <w:tcW w:w="9076" w:type="dxa"/>
            <w:gridSpan w:val="6"/>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Краткие проектные характеристики линейного объекта </w:t>
            </w:r>
            <w:hyperlink w:anchor="Par173" w:history="1">
              <w:r w:rsidRPr="00803B57">
                <w:rPr>
                  <w:color w:val="0000FF"/>
                  <w:szCs w:val="24"/>
                </w:rPr>
                <w:t>&lt;16&gt;</w:t>
              </w:r>
            </w:hyperlink>
            <w:r w:rsidRPr="00803B57">
              <w:rPr>
                <w:szCs w:val="24"/>
              </w:rPr>
              <w:t>:</w:t>
            </w: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9076" w:type="dxa"/>
            <w:gridSpan w:val="6"/>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Категория (класс):</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Протяженность: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Мощность (пропускная способность, грузооборот, интенсивность движения):</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Тип (КЛ, </w:t>
            </w:r>
            <w:proofErr w:type="gramStart"/>
            <w:r w:rsidRPr="00803B57">
              <w:rPr>
                <w:szCs w:val="24"/>
              </w:rPr>
              <w:t>ВЛ</w:t>
            </w:r>
            <w:proofErr w:type="gramEnd"/>
            <w:r w:rsidRPr="00803B57">
              <w:rPr>
                <w:szCs w:val="24"/>
              </w:rPr>
              <w:t>, КВЛ), уровень напряжения линий электропередачи</w:t>
            </w:r>
          </w:p>
        </w:tc>
        <w:tc>
          <w:tcPr>
            <w:tcW w:w="39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Перечень конструктивных элементов, оказывающих влияние на безопасность:</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r w:rsidRPr="00803B57">
              <w:rPr>
                <w:szCs w:val="24"/>
              </w:rPr>
              <w:t xml:space="preserve">Иные показатели </w:t>
            </w:r>
            <w:hyperlink w:anchor="Par174" w:history="1">
              <w:r w:rsidRPr="00803B57">
                <w:rPr>
                  <w:color w:val="0000FF"/>
                  <w:szCs w:val="24"/>
                </w:rPr>
                <w:t>&lt;17&gt;</w:t>
              </w:r>
            </w:hyperlink>
            <w:r w:rsidRPr="00803B57">
              <w:rPr>
                <w:szCs w:val="24"/>
              </w:rPr>
              <w:t>:</w:t>
            </w:r>
          </w:p>
        </w:tc>
        <w:tc>
          <w:tcPr>
            <w:tcW w:w="3976"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r w:rsidR="00DD3929" w:rsidRPr="00803B57" w:rsidTr="00504D6A">
        <w:tc>
          <w:tcPr>
            <w:tcW w:w="5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51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c>
          <w:tcPr>
            <w:tcW w:w="3976"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DD3929" w:rsidRPr="00803B57" w:rsidRDefault="00DD3929" w:rsidP="00504D6A">
            <w:pPr>
              <w:autoSpaceDE w:val="0"/>
              <w:autoSpaceDN w:val="0"/>
              <w:adjustRightInd w:val="0"/>
              <w:rPr>
                <w:szCs w:val="24"/>
              </w:rPr>
            </w:pPr>
          </w:p>
        </w:tc>
      </w:tr>
    </w:tbl>
    <w:p w:rsidR="00DD3929" w:rsidRPr="00803B57" w:rsidRDefault="00DD3929" w:rsidP="00DD3929">
      <w:pPr>
        <w:autoSpaceDE w:val="0"/>
        <w:autoSpaceDN w:val="0"/>
        <w:adjustRightInd w:val="0"/>
        <w:rPr>
          <w:szCs w:val="24"/>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Срок действия настоящего разрешения - до "__" ___________________ 20__ г. </w:t>
      </w:r>
      <w:proofErr w:type="gramStart"/>
      <w:r w:rsidRPr="00803B57">
        <w:rPr>
          <w:rFonts w:ascii="Courier New" w:hAnsi="Courier New" w:cs="Courier New"/>
          <w:sz w:val="20"/>
        </w:rPr>
        <w:t>в</w:t>
      </w:r>
      <w:proofErr w:type="gramEnd"/>
    </w:p>
    <w:p w:rsidR="00DD3929" w:rsidRPr="00803B57" w:rsidRDefault="00DD3929" w:rsidP="00DD3929">
      <w:pPr>
        <w:autoSpaceDE w:val="0"/>
        <w:autoSpaceDN w:val="0"/>
        <w:adjustRightInd w:val="0"/>
        <w:rPr>
          <w:rFonts w:ascii="Courier New" w:hAnsi="Courier New" w:cs="Courier New"/>
          <w:sz w:val="20"/>
        </w:rPr>
      </w:pPr>
      <w:proofErr w:type="gramStart"/>
      <w:r w:rsidRPr="00803B57">
        <w:rPr>
          <w:rFonts w:ascii="Courier New" w:hAnsi="Courier New" w:cs="Courier New"/>
          <w:sz w:val="20"/>
        </w:rPr>
        <w:t>соответствии</w:t>
      </w:r>
      <w:proofErr w:type="gramEnd"/>
      <w:r w:rsidRPr="00803B57">
        <w:rPr>
          <w:rFonts w:ascii="Courier New" w:hAnsi="Courier New" w:cs="Courier New"/>
          <w:sz w:val="20"/>
        </w:rPr>
        <w:t xml:space="preserve"> с _______________________________________________________ </w:t>
      </w:r>
      <w:hyperlink w:anchor="Par175" w:history="1">
        <w:r w:rsidRPr="00803B57">
          <w:rPr>
            <w:rFonts w:ascii="Courier New" w:hAnsi="Courier New" w:cs="Courier New"/>
            <w:color w:val="0000FF"/>
            <w:sz w:val="20"/>
          </w:rPr>
          <w:t>&lt;18&gt;</w:t>
        </w:r>
      </w:hyperlink>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____________________________________      _________   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w:t>
      </w:r>
      <w:proofErr w:type="gramStart"/>
      <w:r w:rsidRPr="00803B57">
        <w:rPr>
          <w:rFonts w:ascii="Courier New" w:hAnsi="Courier New" w:cs="Courier New"/>
          <w:sz w:val="20"/>
        </w:rPr>
        <w:t>(должность уполномоченного лица         (подпись)   (расшифровка подписи)</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органа, осуществляющего выдачу</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разрешения на строительство)</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 _____________ 20__ г.</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М.П.</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Действие настоящего разрешения</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lastRenderedPageBreak/>
        <w:t xml:space="preserve">продлено до "__" ____________ 20__ г. </w:t>
      </w:r>
      <w:hyperlink w:anchor="Par178" w:history="1">
        <w:r w:rsidRPr="00803B57">
          <w:rPr>
            <w:rFonts w:ascii="Courier New" w:hAnsi="Courier New" w:cs="Courier New"/>
            <w:color w:val="0000FF"/>
            <w:sz w:val="20"/>
          </w:rPr>
          <w:t>&lt;19&gt;</w:t>
        </w:r>
      </w:hyperlink>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____________________________________      _________   _____________________</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w:t>
      </w:r>
      <w:proofErr w:type="gramStart"/>
      <w:r w:rsidRPr="00803B57">
        <w:rPr>
          <w:rFonts w:ascii="Courier New" w:hAnsi="Courier New" w:cs="Courier New"/>
          <w:sz w:val="20"/>
        </w:rPr>
        <w:t>(должность уполномоченного лица         (подпись)   (расшифровка подписи)</w:t>
      </w:r>
      <w:proofErr w:type="gramEnd"/>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органа, осуществляющего выдачу</w:t>
      </w: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 xml:space="preserve">    разрешения на строительство)</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"__" _____________ 20__ г.</w:t>
      </w:r>
    </w:p>
    <w:p w:rsidR="00DD3929" w:rsidRPr="00803B57" w:rsidRDefault="00DD3929" w:rsidP="00DD3929">
      <w:pPr>
        <w:autoSpaceDE w:val="0"/>
        <w:autoSpaceDN w:val="0"/>
        <w:adjustRightInd w:val="0"/>
        <w:rPr>
          <w:rFonts w:ascii="Courier New" w:hAnsi="Courier New" w:cs="Courier New"/>
          <w:sz w:val="20"/>
        </w:rPr>
      </w:pPr>
    </w:p>
    <w:p w:rsidR="00DD3929" w:rsidRPr="00803B57" w:rsidRDefault="00DD3929" w:rsidP="00DD3929">
      <w:pPr>
        <w:autoSpaceDE w:val="0"/>
        <w:autoSpaceDN w:val="0"/>
        <w:adjustRightInd w:val="0"/>
        <w:rPr>
          <w:rFonts w:ascii="Courier New" w:hAnsi="Courier New" w:cs="Courier New"/>
          <w:sz w:val="20"/>
        </w:rPr>
      </w:pPr>
      <w:r w:rsidRPr="00803B57">
        <w:rPr>
          <w:rFonts w:ascii="Courier New" w:hAnsi="Courier New" w:cs="Courier New"/>
          <w:sz w:val="20"/>
        </w:rPr>
        <w:t>М.П.</w:t>
      </w:r>
    </w:p>
    <w:p w:rsidR="00DD3929" w:rsidRPr="00803B57" w:rsidRDefault="00DD3929" w:rsidP="00DD3929">
      <w:pPr>
        <w:autoSpaceDE w:val="0"/>
        <w:autoSpaceDN w:val="0"/>
        <w:adjustRightInd w:val="0"/>
        <w:rPr>
          <w:szCs w:val="24"/>
        </w:rPr>
      </w:pPr>
    </w:p>
    <w:p w:rsidR="00DD3929" w:rsidRPr="00803B57" w:rsidRDefault="00DD3929" w:rsidP="00DD3929">
      <w:pPr>
        <w:autoSpaceDE w:val="0"/>
        <w:autoSpaceDN w:val="0"/>
        <w:adjustRightInd w:val="0"/>
        <w:ind w:firstLine="540"/>
        <w:rPr>
          <w:szCs w:val="24"/>
        </w:rPr>
      </w:pPr>
      <w:r w:rsidRPr="00803B57">
        <w:rPr>
          <w:szCs w:val="24"/>
        </w:rPr>
        <w:t>--------------------------------</w:t>
      </w:r>
    </w:p>
    <w:p w:rsidR="00DD3929" w:rsidRPr="00803B57" w:rsidRDefault="00DD3929" w:rsidP="00DD3929">
      <w:pPr>
        <w:autoSpaceDE w:val="0"/>
        <w:autoSpaceDN w:val="0"/>
        <w:adjustRightInd w:val="0"/>
        <w:ind w:firstLine="540"/>
        <w:rPr>
          <w:szCs w:val="24"/>
        </w:rPr>
      </w:pPr>
      <w:bookmarkStart w:id="1" w:name="Par149"/>
      <w:bookmarkEnd w:id="1"/>
      <w:r w:rsidRPr="00803B57">
        <w:rPr>
          <w:szCs w:val="24"/>
        </w:rPr>
        <w:t>&lt;1</w:t>
      </w:r>
      <w:proofErr w:type="gramStart"/>
      <w:r w:rsidRPr="00803B57">
        <w:rPr>
          <w:szCs w:val="24"/>
        </w:rPr>
        <w:t>&gt; У</w:t>
      </w:r>
      <w:proofErr w:type="gramEnd"/>
      <w:r w:rsidRPr="00803B57">
        <w:rPr>
          <w:szCs w:val="24"/>
        </w:rPr>
        <w:t>казываются:</w:t>
      </w:r>
    </w:p>
    <w:p w:rsidR="00DD3929" w:rsidRPr="00803B57" w:rsidRDefault="00DD3929" w:rsidP="00DD3929">
      <w:pPr>
        <w:autoSpaceDE w:val="0"/>
        <w:autoSpaceDN w:val="0"/>
        <w:adjustRightInd w:val="0"/>
        <w:ind w:firstLine="540"/>
        <w:rPr>
          <w:szCs w:val="24"/>
        </w:rPr>
      </w:pPr>
      <w:r w:rsidRPr="00803B57">
        <w:rPr>
          <w:szCs w:val="24"/>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DD3929" w:rsidRPr="00803B57" w:rsidRDefault="00DD3929" w:rsidP="00DD3929">
      <w:pPr>
        <w:autoSpaceDE w:val="0"/>
        <w:autoSpaceDN w:val="0"/>
        <w:adjustRightInd w:val="0"/>
        <w:ind w:firstLine="540"/>
        <w:rPr>
          <w:szCs w:val="24"/>
        </w:rPr>
      </w:pPr>
      <w:r w:rsidRPr="00803B57">
        <w:rPr>
          <w:szCs w:val="24"/>
        </w:rPr>
        <w:t xml:space="preserve">- полное наименование организации в соответствии со </w:t>
      </w:r>
      <w:hyperlink r:id="rId14" w:history="1">
        <w:r w:rsidRPr="00803B57">
          <w:rPr>
            <w:color w:val="0000FF"/>
            <w:szCs w:val="24"/>
          </w:rPr>
          <w:t>статьей 54</w:t>
        </w:r>
      </w:hyperlink>
      <w:r w:rsidRPr="00803B57">
        <w:rPr>
          <w:szCs w:val="24"/>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DD3929" w:rsidRPr="00803B57" w:rsidRDefault="00DD3929" w:rsidP="00DD3929">
      <w:pPr>
        <w:autoSpaceDE w:val="0"/>
        <w:autoSpaceDN w:val="0"/>
        <w:adjustRightInd w:val="0"/>
        <w:ind w:firstLine="540"/>
        <w:rPr>
          <w:szCs w:val="24"/>
        </w:rPr>
      </w:pPr>
      <w:bookmarkStart w:id="2" w:name="Par152"/>
      <w:bookmarkEnd w:id="2"/>
      <w:r w:rsidRPr="00803B57">
        <w:rPr>
          <w:szCs w:val="24"/>
        </w:rPr>
        <w:t>&lt;2</w:t>
      </w:r>
      <w:proofErr w:type="gramStart"/>
      <w:r w:rsidRPr="00803B57">
        <w:rPr>
          <w:szCs w:val="24"/>
        </w:rPr>
        <w:t>&gt; У</w:t>
      </w:r>
      <w:proofErr w:type="gramEnd"/>
      <w:r w:rsidRPr="00803B57">
        <w:rPr>
          <w:szCs w:val="24"/>
        </w:rPr>
        <w:t>казывается дата подписания разрешения на строительство.</w:t>
      </w:r>
    </w:p>
    <w:p w:rsidR="00DD3929" w:rsidRPr="00803B57" w:rsidRDefault="00DD3929" w:rsidP="00DD3929">
      <w:pPr>
        <w:autoSpaceDE w:val="0"/>
        <w:autoSpaceDN w:val="0"/>
        <w:adjustRightInd w:val="0"/>
        <w:ind w:firstLine="540"/>
        <w:rPr>
          <w:szCs w:val="24"/>
        </w:rPr>
      </w:pPr>
      <w:bookmarkStart w:id="3" w:name="Par153"/>
      <w:bookmarkEnd w:id="3"/>
      <w:r w:rsidRPr="00803B57">
        <w:rPr>
          <w:szCs w:val="24"/>
        </w:rPr>
        <w:t>&lt;3</w:t>
      </w:r>
      <w:proofErr w:type="gramStart"/>
      <w:r w:rsidRPr="00803B57">
        <w:rPr>
          <w:szCs w:val="24"/>
        </w:rPr>
        <w:t>&gt; У</w:t>
      </w:r>
      <w:proofErr w:type="gramEnd"/>
      <w:r w:rsidRPr="00803B57">
        <w:rPr>
          <w:szCs w:val="24"/>
        </w:rPr>
        <w:t>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p w:rsidR="00DD3929" w:rsidRPr="00803B57" w:rsidRDefault="00DD3929" w:rsidP="00DD3929">
      <w:pPr>
        <w:autoSpaceDE w:val="0"/>
        <w:autoSpaceDN w:val="0"/>
        <w:adjustRightInd w:val="0"/>
        <w:ind w:firstLine="540"/>
        <w:rPr>
          <w:szCs w:val="24"/>
        </w:rPr>
      </w:pPr>
      <w:r w:rsidRPr="00803B57">
        <w:rPr>
          <w:szCs w:val="24"/>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DD3929" w:rsidRPr="00803B57" w:rsidRDefault="00DD3929" w:rsidP="00DD3929">
      <w:pPr>
        <w:autoSpaceDE w:val="0"/>
        <w:autoSpaceDN w:val="0"/>
        <w:adjustRightInd w:val="0"/>
        <w:ind w:firstLine="540"/>
        <w:rPr>
          <w:szCs w:val="24"/>
        </w:rPr>
      </w:pPr>
      <w:r w:rsidRPr="00803B57">
        <w:rPr>
          <w:szCs w:val="24"/>
        </w:rPr>
        <w:t>В случае</w:t>
      </w:r>
      <w:proofErr w:type="gramStart"/>
      <w:r w:rsidRPr="00803B57">
        <w:rPr>
          <w:szCs w:val="24"/>
        </w:rPr>
        <w:t>,</w:t>
      </w:r>
      <w:proofErr w:type="gramEnd"/>
      <w:r w:rsidRPr="00803B57">
        <w:rPr>
          <w:szCs w:val="24"/>
        </w:rPr>
        <w:t xml:space="preserve"> если объект расположен на территории двух и более субъектов Российской Федерации, указывается номер "00";</w:t>
      </w:r>
    </w:p>
    <w:p w:rsidR="00DD3929" w:rsidRPr="00803B57" w:rsidRDefault="00DD3929" w:rsidP="00DD3929">
      <w:pPr>
        <w:autoSpaceDE w:val="0"/>
        <w:autoSpaceDN w:val="0"/>
        <w:adjustRightInd w:val="0"/>
        <w:ind w:firstLine="540"/>
        <w:rPr>
          <w:szCs w:val="24"/>
        </w:rPr>
      </w:pPr>
      <w:proofErr w:type="gramStart"/>
      <w:r w:rsidRPr="00803B57">
        <w:rPr>
          <w:szCs w:val="24"/>
        </w:rPr>
        <w:t>Б</w:t>
      </w:r>
      <w:proofErr w:type="gramEnd"/>
      <w:r w:rsidRPr="00803B57">
        <w:rPr>
          <w:szCs w:val="24"/>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803B57">
        <w:rPr>
          <w:szCs w:val="24"/>
        </w:rPr>
        <w:t>,</w:t>
      </w:r>
      <w:proofErr w:type="gramEnd"/>
      <w:r w:rsidRPr="00803B57">
        <w:rPr>
          <w:szCs w:val="24"/>
        </w:rPr>
        <w:t xml:space="preserve"> если объект расположен на территории двух и более муниципальных образований, указывается номер "000";</w:t>
      </w:r>
    </w:p>
    <w:p w:rsidR="00DD3929" w:rsidRPr="00803B57" w:rsidRDefault="00DD3929" w:rsidP="00DD3929">
      <w:pPr>
        <w:autoSpaceDE w:val="0"/>
        <w:autoSpaceDN w:val="0"/>
        <w:adjustRightInd w:val="0"/>
        <w:ind w:firstLine="540"/>
        <w:rPr>
          <w:szCs w:val="24"/>
        </w:rPr>
      </w:pPr>
      <w:r w:rsidRPr="00803B57">
        <w:rPr>
          <w:szCs w:val="24"/>
        </w:rPr>
        <w:t>В - порядковый номер разрешения на строительство, присвоенный органом, осуществляющим выдачу разрешения на строительство;</w:t>
      </w:r>
    </w:p>
    <w:p w:rsidR="00DD3929" w:rsidRPr="00803B57" w:rsidRDefault="00DD3929" w:rsidP="00DD3929">
      <w:pPr>
        <w:autoSpaceDE w:val="0"/>
        <w:autoSpaceDN w:val="0"/>
        <w:adjustRightInd w:val="0"/>
        <w:ind w:firstLine="540"/>
        <w:rPr>
          <w:szCs w:val="24"/>
        </w:rPr>
      </w:pPr>
      <w:r w:rsidRPr="00803B57">
        <w:rPr>
          <w:szCs w:val="24"/>
        </w:rPr>
        <w:t>Г - год выдачи разрешения на строительство (полностью).</w:t>
      </w:r>
    </w:p>
    <w:p w:rsidR="00DD3929" w:rsidRPr="00803B57" w:rsidRDefault="00DD3929" w:rsidP="00DD3929">
      <w:pPr>
        <w:autoSpaceDE w:val="0"/>
        <w:autoSpaceDN w:val="0"/>
        <w:adjustRightInd w:val="0"/>
        <w:ind w:firstLine="540"/>
        <w:rPr>
          <w:szCs w:val="24"/>
        </w:rPr>
      </w:pPr>
      <w:r w:rsidRPr="00803B57">
        <w:rPr>
          <w:szCs w:val="24"/>
        </w:rPr>
        <w:t>Составные части номера отделяются друг от друга знаком "</w:t>
      </w:r>
      <w:proofErr w:type="gramStart"/>
      <w:r w:rsidRPr="00803B57">
        <w:rPr>
          <w:szCs w:val="24"/>
        </w:rPr>
        <w:t>-"</w:t>
      </w:r>
      <w:proofErr w:type="gramEnd"/>
      <w:r w:rsidRPr="00803B57">
        <w:rPr>
          <w:szCs w:val="24"/>
        </w:rPr>
        <w:t>. Цифровые индексы обозначаются арабскими цифрами.</w:t>
      </w:r>
    </w:p>
    <w:p w:rsidR="00DD3929" w:rsidRPr="00803B57" w:rsidRDefault="00DD3929" w:rsidP="00DD3929">
      <w:pPr>
        <w:autoSpaceDE w:val="0"/>
        <w:autoSpaceDN w:val="0"/>
        <w:adjustRightInd w:val="0"/>
        <w:ind w:firstLine="540"/>
        <w:rPr>
          <w:szCs w:val="24"/>
        </w:rPr>
      </w:pPr>
      <w:r w:rsidRPr="00803B57">
        <w:rPr>
          <w:szCs w:val="24"/>
        </w:rPr>
        <w:t>Для федеральных органов исполнительной власти и Государственной корпорации по атомной энергии "</w:t>
      </w:r>
      <w:proofErr w:type="spellStart"/>
      <w:r w:rsidRPr="00803B57">
        <w:rPr>
          <w:szCs w:val="24"/>
        </w:rPr>
        <w:t>Росатом</w:t>
      </w:r>
      <w:proofErr w:type="spellEnd"/>
      <w:r w:rsidRPr="00803B57">
        <w:rPr>
          <w:szCs w:val="24"/>
        </w:rPr>
        <w:t>" в конце номера может указываться условное обозначение такого органа, Государственной корпорации по атомной энергии "</w:t>
      </w:r>
      <w:proofErr w:type="spellStart"/>
      <w:r w:rsidRPr="00803B57">
        <w:rPr>
          <w:szCs w:val="24"/>
        </w:rPr>
        <w:t>Росатом</w:t>
      </w:r>
      <w:proofErr w:type="spellEnd"/>
      <w:r w:rsidRPr="00803B57">
        <w:rPr>
          <w:szCs w:val="24"/>
        </w:rPr>
        <w:t xml:space="preserve">", </w:t>
      </w:r>
      <w:proofErr w:type="gramStart"/>
      <w:r w:rsidRPr="00803B57">
        <w:rPr>
          <w:szCs w:val="24"/>
        </w:rPr>
        <w:t>определяемый</w:t>
      </w:r>
      <w:proofErr w:type="gramEnd"/>
      <w:r w:rsidRPr="00803B57">
        <w:rPr>
          <w:szCs w:val="24"/>
        </w:rPr>
        <w:t xml:space="preserve"> ими самостоятельно.</w:t>
      </w:r>
    </w:p>
    <w:p w:rsidR="00DD3929" w:rsidRPr="00803B57" w:rsidRDefault="00DD3929" w:rsidP="00DD3929">
      <w:pPr>
        <w:autoSpaceDE w:val="0"/>
        <w:autoSpaceDN w:val="0"/>
        <w:adjustRightInd w:val="0"/>
        <w:ind w:firstLine="540"/>
        <w:rPr>
          <w:szCs w:val="24"/>
        </w:rPr>
      </w:pPr>
      <w:bookmarkStart w:id="4" w:name="Par161"/>
      <w:bookmarkEnd w:id="4"/>
      <w:r w:rsidRPr="00803B57">
        <w:rPr>
          <w:szCs w:val="24"/>
        </w:rPr>
        <w:t>&lt;4</w:t>
      </w:r>
      <w:proofErr w:type="gramStart"/>
      <w:r w:rsidRPr="00803B57">
        <w:rPr>
          <w:szCs w:val="24"/>
        </w:rPr>
        <w:t>&gt; У</w:t>
      </w:r>
      <w:proofErr w:type="gramEnd"/>
      <w:r w:rsidRPr="00803B57">
        <w:rPr>
          <w:szCs w:val="24"/>
        </w:rPr>
        <w:t>казывается один из перечисленных видов строительства (реконструкции), на который оформляется разрешение на строительство.</w:t>
      </w:r>
    </w:p>
    <w:p w:rsidR="00DD3929" w:rsidRPr="00803B57" w:rsidRDefault="00DD3929" w:rsidP="00DD3929">
      <w:pPr>
        <w:autoSpaceDE w:val="0"/>
        <w:autoSpaceDN w:val="0"/>
        <w:adjustRightInd w:val="0"/>
        <w:ind w:firstLine="540"/>
        <w:rPr>
          <w:szCs w:val="24"/>
        </w:rPr>
      </w:pPr>
      <w:bookmarkStart w:id="5" w:name="Par162"/>
      <w:bookmarkEnd w:id="5"/>
      <w:r w:rsidRPr="00803B57">
        <w:rPr>
          <w:szCs w:val="24"/>
        </w:rPr>
        <w:t>&lt;5</w:t>
      </w:r>
      <w:proofErr w:type="gramStart"/>
      <w:r w:rsidRPr="00803B57">
        <w:rPr>
          <w:szCs w:val="24"/>
        </w:rPr>
        <w:t>&gt; У</w:t>
      </w:r>
      <w:proofErr w:type="gramEnd"/>
      <w:r w:rsidRPr="00803B57">
        <w:rPr>
          <w:szCs w:val="24"/>
        </w:rPr>
        <w:t>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DD3929" w:rsidRPr="00803B57" w:rsidRDefault="00DD3929" w:rsidP="00DD3929">
      <w:pPr>
        <w:autoSpaceDE w:val="0"/>
        <w:autoSpaceDN w:val="0"/>
        <w:adjustRightInd w:val="0"/>
        <w:ind w:firstLine="540"/>
        <w:rPr>
          <w:szCs w:val="24"/>
        </w:rPr>
      </w:pPr>
      <w:bookmarkStart w:id="6" w:name="Par163"/>
      <w:bookmarkEnd w:id="6"/>
      <w:r w:rsidRPr="00803B57">
        <w:rPr>
          <w:szCs w:val="24"/>
        </w:rPr>
        <w:t>&lt;6</w:t>
      </w:r>
      <w:proofErr w:type="gramStart"/>
      <w:r w:rsidRPr="00803B57">
        <w:rPr>
          <w:szCs w:val="24"/>
        </w:rPr>
        <w:t>&gt; В</w:t>
      </w:r>
      <w:proofErr w:type="gramEnd"/>
      <w:r w:rsidRPr="00803B57">
        <w:rPr>
          <w:szCs w:val="24"/>
        </w:rPr>
        <w:t xml:space="preserve">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DD3929" w:rsidRPr="00803B57" w:rsidRDefault="00DD3929" w:rsidP="00DD3929">
      <w:pPr>
        <w:autoSpaceDE w:val="0"/>
        <w:autoSpaceDN w:val="0"/>
        <w:adjustRightInd w:val="0"/>
        <w:ind w:firstLine="540"/>
        <w:rPr>
          <w:szCs w:val="24"/>
        </w:rPr>
      </w:pPr>
      <w:bookmarkStart w:id="7" w:name="Par164"/>
      <w:bookmarkEnd w:id="7"/>
      <w:r w:rsidRPr="00803B57">
        <w:rPr>
          <w:szCs w:val="24"/>
        </w:rPr>
        <w:t>&lt;7&gt; Заполнение не является обязательным при выдаче разрешения на строительство (реконструкцию) линейного объекта.</w:t>
      </w:r>
    </w:p>
    <w:p w:rsidR="00DD3929" w:rsidRPr="00803B57" w:rsidRDefault="00DD3929" w:rsidP="00DD3929">
      <w:pPr>
        <w:autoSpaceDE w:val="0"/>
        <w:autoSpaceDN w:val="0"/>
        <w:adjustRightInd w:val="0"/>
        <w:ind w:firstLine="540"/>
        <w:rPr>
          <w:szCs w:val="24"/>
        </w:rPr>
      </w:pPr>
      <w:bookmarkStart w:id="8" w:name="Par165"/>
      <w:bookmarkEnd w:id="8"/>
      <w:r w:rsidRPr="00803B57">
        <w:rPr>
          <w:szCs w:val="24"/>
        </w:rPr>
        <w:t>&lt;8</w:t>
      </w:r>
      <w:proofErr w:type="gramStart"/>
      <w:r w:rsidRPr="00803B57">
        <w:rPr>
          <w:szCs w:val="24"/>
        </w:rPr>
        <w:t>&gt; В</w:t>
      </w:r>
      <w:proofErr w:type="gramEnd"/>
      <w:r w:rsidRPr="00803B57">
        <w:rPr>
          <w:szCs w:val="24"/>
        </w:rPr>
        <w:t xml:space="preserve">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DD3929" w:rsidRPr="00803B57" w:rsidRDefault="00DD3929" w:rsidP="00DD3929">
      <w:pPr>
        <w:autoSpaceDE w:val="0"/>
        <w:autoSpaceDN w:val="0"/>
        <w:adjustRightInd w:val="0"/>
        <w:ind w:firstLine="540"/>
        <w:rPr>
          <w:szCs w:val="24"/>
        </w:rPr>
      </w:pPr>
      <w:bookmarkStart w:id="9" w:name="Par166"/>
      <w:bookmarkEnd w:id="9"/>
      <w:r w:rsidRPr="00803B57">
        <w:rPr>
          <w:szCs w:val="24"/>
        </w:rPr>
        <w:t>&lt;9</w:t>
      </w:r>
      <w:proofErr w:type="gramStart"/>
      <w:r w:rsidRPr="00803B57">
        <w:rPr>
          <w:szCs w:val="24"/>
        </w:rPr>
        <w:t>&gt; У</w:t>
      </w:r>
      <w:proofErr w:type="gramEnd"/>
      <w:r w:rsidRPr="00803B57">
        <w:rPr>
          <w:szCs w:val="24"/>
        </w:rPr>
        <w:t>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DD3929" w:rsidRPr="00803B57" w:rsidRDefault="00DD3929" w:rsidP="00DD3929">
      <w:pPr>
        <w:autoSpaceDE w:val="0"/>
        <w:autoSpaceDN w:val="0"/>
        <w:adjustRightInd w:val="0"/>
        <w:ind w:firstLine="540"/>
        <w:rPr>
          <w:szCs w:val="24"/>
        </w:rPr>
      </w:pPr>
      <w:bookmarkStart w:id="10" w:name="Par167"/>
      <w:bookmarkEnd w:id="10"/>
      <w:r w:rsidRPr="00803B57">
        <w:rPr>
          <w:szCs w:val="24"/>
        </w:rPr>
        <w:lastRenderedPageBreak/>
        <w:t>&lt;10</w:t>
      </w:r>
      <w:proofErr w:type="gramStart"/>
      <w:r w:rsidRPr="00803B57">
        <w:rPr>
          <w:szCs w:val="24"/>
        </w:rPr>
        <w:t>&gt; З</w:t>
      </w:r>
      <w:proofErr w:type="gramEnd"/>
      <w:r w:rsidRPr="00803B57">
        <w:rPr>
          <w:szCs w:val="24"/>
        </w:rPr>
        <w:t>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DD3929" w:rsidRPr="00803B57" w:rsidRDefault="00DD3929" w:rsidP="00DD3929">
      <w:pPr>
        <w:autoSpaceDE w:val="0"/>
        <w:autoSpaceDN w:val="0"/>
        <w:adjustRightInd w:val="0"/>
        <w:ind w:firstLine="540"/>
        <w:rPr>
          <w:szCs w:val="24"/>
        </w:rPr>
      </w:pPr>
      <w:bookmarkStart w:id="11" w:name="Par168"/>
      <w:bookmarkEnd w:id="11"/>
      <w:r w:rsidRPr="00803B57">
        <w:rPr>
          <w:szCs w:val="24"/>
        </w:rPr>
        <w:t>&lt;11</w:t>
      </w:r>
      <w:proofErr w:type="gramStart"/>
      <w:r w:rsidRPr="00803B57">
        <w:rPr>
          <w:szCs w:val="24"/>
        </w:rPr>
        <w:t>&gt; У</w:t>
      </w:r>
      <w:proofErr w:type="gramEnd"/>
      <w:r w:rsidRPr="00803B57">
        <w:rPr>
          <w:szCs w:val="24"/>
        </w:rPr>
        <w:t>казывается кем, когда разработана проектная документация (реквизиты документа, наименование проектной организации).</w:t>
      </w:r>
    </w:p>
    <w:p w:rsidR="00DD3929" w:rsidRPr="00803B57" w:rsidRDefault="00DD3929" w:rsidP="00DD3929">
      <w:pPr>
        <w:autoSpaceDE w:val="0"/>
        <w:autoSpaceDN w:val="0"/>
        <w:adjustRightInd w:val="0"/>
        <w:ind w:firstLine="540"/>
        <w:rPr>
          <w:szCs w:val="24"/>
        </w:rPr>
      </w:pPr>
      <w:bookmarkStart w:id="12" w:name="Par169"/>
      <w:bookmarkEnd w:id="12"/>
      <w:r w:rsidRPr="00803B57">
        <w:rPr>
          <w:szCs w:val="24"/>
        </w:rPr>
        <w:t>&lt;12</w:t>
      </w:r>
      <w:proofErr w:type="gramStart"/>
      <w:r w:rsidRPr="00803B57">
        <w:rPr>
          <w:szCs w:val="24"/>
        </w:rPr>
        <w:t>&gt; В</w:t>
      </w:r>
      <w:proofErr w:type="gramEnd"/>
      <w:r w:rsidRPr="00803B57">
        <w:rPr>
          <w:szCs w:val="24"/>
        </w:rPr>
        <w:t xml:space="preserve"> отношении линейных объектов допускается заполнение не всех граф раздела.</w:t>
      </w:r>
    </w:p>
    <w:p w:rsidR="00DD3929" w:rsidRPr="00803B57" w:rsidRDefault="00DD3929" w:rsidP="00DD3929">
      <w:pPr>
        <w:autoSpaceDE w:val="0"/>
        <w:autoSpaceDN w:val="0"/>
        <w:adjustRightInd w:val="0"/>
        <w:ind w:firstLine="540"/>
        <w:rPr>
          <w:szCs w:val="24"/>
        </w:rPr>
      </w:pPr>
      <w:bookmarkStart w:id="13" w:name="Par170"/>
      <w:bookmarkEnd w:id="13"/>
      <w:r w:rsidRPr="00803B57">
        <w:rPr>
          <w:szCs w:val="24"/>
        </w:rPr>
        <w:t>&lt;13</w:t>
      </w:r>
      <w:proofErr w:type="gramStart"/>
      <w:r w:rsidRPr="00803B57">
        <w:rPr>
          <w:szCs w:val="24"/>
        </w:rPr>
        <w:t>&gt; З</w:t>
      </w:r>
      <w:proofErr w:type="gramEnd"/>
      <w:r w:rsidRPr="00803B57">
        <w:rPr>
          <w:szCs w:val="24"/>
        </w:rPr>
        <w:t>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DD3929" w:rsidRPr="00803B57" w:rsidRDefault="00DD3929" w:rsidP="00DD3929">
      <w:pPr>
        <w:autoSpaceDE w:val="0"/>
        <w:autoSpaceDN w:val="0"/>
        <w:adjustRightInd w:val="0"/>
        <w:ind w:firstLine="540"/>
        <w:rPr>
          <w:szCs w:val="24"/>
        </w:rPr>
      </w:pPr>
      <w:bookmarkStart w:id="14" w:name="Par171"/>
      <w:bookmarkEnd w:id="14"/>
      <w:r w:rsidRPr="00803B57">
        <w:rPr>
          <w:szCs w:val="24"/>
        </w:rPr>
        <w:t>&lt;14</w:t>
      </w:r>
      <w:proofErr w:type="gramStart"/>
      <w:r w:rsidRPr="00803B57">
        <w:rPr>
          <w:szCs w:val="24"/>
        </w:rPr>
        <w:t>&gt; У</w:t>
      </w:r>
      <w:proofErr w:type="gramEnd"/>
      <w:r w:rsidRPr="00803B57">
        <w:rPr>
          <w:szCs w:val="24"/>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3929" w:rsidRPr="00803B57" w:rsidRDefault="00DD3929" w:rsidP="00DD3929">
      <w:pPr>
        <w:autoSpaceDE w:val="0"/>
        <w:autoSpaceDN w:val="0"/>
        <w:adjustRightInd w:val="0"/>
        <w:ind w:firstLine="540"/>
        <w:rPr>
          <w:szCs w:val="24"/>
        </w:rPr>
      </w:pPr>
      <w:bookmarkStart w:id="15" w:name="Par172"/>
      <w:bookmarkEnd w:id="15"/>
      <w:r w:rsidRPr="00803B57">
        <w:rPr>
          <w:szCs w:val="24"/>
        </w:rPr>
        <w:t>&lt;15</w:t>
      </w:r>
      <w:proofErr w:type="gramStart"/>
      <w:r w:rsidRPr="00803B57">
        <w:rPr>
          <w:szCs w:val="24"/>
        </w:rPr>
        <w:t>&gt; У</w:t>
      </w:r>
      <w:proofErr w:type="gramEnd"/>
      <w:r w:rsidRPr="00803B57">
        <w:rPr>
          <w:szCs w:val="24"/>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DD3929" w:rsidRPr="00803B57" w:rsidRDefault="00DD3929" w:rsidP="00DD3929">
      <w:pPr>
        <w:autoSpaceDE w:val="0"/>
        <w:autoSpaceDN w:val="0"/>
        <w:adjustRightInd w:val="0"/>
        <w:ind w:firstLine="540"/>
        <w:rPr>
          <w:szCs w:val="24"/>
        </w:rPr>
      </w:pPr>
      <w:bookmarkStart w:id="16" w:name="Par173"/>
      <w:bookmarkEnd w:id="16"/>
      <w:r w:rsidRPr="00803B57">
        <w:rPr>
          <w:szCs w:val="24"/>
        </w:rPr>
        <w:t>&lt;16</w:t>
      </w:r>
      <w:proofErr w:type="gramStart"/>
      <w:r w:rsidRPr="00803B57">
        <w:rPr>
          <w:szCs w:val="24"/>
        </w:rPr>
        <w:t>&gt; З</w:t>
      </w:r>
      <w:proofErr w:type="gramEnd"/>
      <w:r w:rsidRPr="00803B57">
        <w:rPr>
          <w:szCs w:val="24"/>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DD3929" w:rsidRPr="00803B57" w:rsidRDefault="00DD3929" w:rsidP="00DD3929">
      <w:pPr>
        <w:autoSpaceDE w:val="0"/>
        <w:autoSpaceDN w:val="0"/>
        <w:adjustRightInd w:val="0"/>
        <w:ind w:firstLine="540"/>
        <w:rPr>
          <w:szCs w:val="24"/>
        </w:rPr>
      </w:pPr>
      <w:bookmarkStart w:id="17" w:name="Par174"/>
      <w:bookmarkEnd w:id="17"/>
      <w:r w:rsidRPr="00803B57">
        <w:rPr>
          <w:szCs w:val="24"/>
        </w:rPr>
        <w:t>&lt;17</w:t>
      </w:r>
      <w:proofErr w:type="gramStart"/>
      <w:r w:rsidRPr="00803B57">
        <w:rPr>
          <w:szCs w:val="24"/>
        </w:rPr>
        <w:t>&gt; У</w:t>
      </w:r>
      <w:proofErr w:type="gramEnd"/>
      <w:r w:rsidRPr="00803B57">
        <w:rPr>
          <w:szCs w:val="24"/>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D3929" w:rsidRPr="00803B57" w:rsidRDefault="00DD3929" w:rsidP="00DD3929">
      <w:pPr>
        <w:autoSpaceDE w:val="0"/>
        <w:autoSpaceDN w:val="0"/>
        <w:adjustRightInd w:val="0"/>
        <w:ind w:firstLine="540"/>
        <w:rPr>
          <w:szCs w:val="24"/>
        </w:rPr>
      </w:pPr>
      <w:bookmarkStart w:id="18" w:name="Par175"/>
      <w:bookmarkEnd w:id="18"/>
      <w:r w:rsidRPr="00803B57">
        <w:rPr>
          <w:szCs w:val="24"/>
        </w:rPr>
        <w:t>&lt;18</w:t>
      </w:r>
      <w:proofErr w:type="gramStart"/>
      <w:r w:rsidRPr="00803B57">
        <w:rPr>
          <w:szCs w:val="24"/>
        </w:rPr>
        <w:t>&gt; У</w:t>
      </w:r>
      <w:proofErr w:type="gramEnd"/>
      <w:r w:rsidRPr="00803B57">
        <w:rPr>
          <w:szCs w:val="24"/>
        </w:rPr>
        <w:t>казываются основания для установления срока действия разрешения на строительство:</w:t>
      </w:r>
    </w:p>
    <w:p w:rsidR="00DD3929" w:rsidRPr="00803B57" w:rsidRDefault="00DD3929" w:rsidP="00DD3929">
      <w:pPr>
        <w:autoSpaceDE w:val="0"/>
        <w:autoSpaceDN w:val="0"/>
        <w:adjustRightInd w:val="0"/>
        <w:ind w:firstLine="540"/>
        <w:rPr>
          <w:szCs w:val="24"/>
        </w:rPr>
      </w:pPr>
      <w:r w:rsidRPr="00803B57">
        <w:rPr>
          <w:szCs w:val="24"/>
        </w:rPr>
        <w:t>- проектная документация (раздел);</w:t>
      </w:r>
    </w:p>
    <w:p w:rsidR="00DD3929" w:rsidRPr="00803B57" w:rsidRDefault="00DD3929" w:rsidP="00DD3929">
      <w:pPr>
        <w:autoSpaceDE w:val="0"/>
        <w:autoSpaceDN w:val="0"/>
        <w:adjustRightInd w:val="0"/>
        <w:ind w:firstLine="540"/>
        <w:rPr>
          <w:szCs w:val="24"/>
        </w:rPr>
      </w:pPr>
      <w:r w:rsidRPr="00803B57">
        <w:rPr>
          <w:szCs w:val="24"/>
        </w:rPr>
        <w:t>- нормативный правовой акт (номер, дата, статья).</w:t>
      </w:r>
    </w:p>
    <w:p w:rsidR="00DD3929" w:rsidRPr="001B7034" w:rsidRDefault="00DD3929" w:rsidP="00DD3929">
      <w:pPr>
        <w:autoSpaceDE w:val="0"/>
        <w:autoSpaceDN w:val="0"/>
        <w:adjustRightInd w:val="0"/>
        <w:ind w:firstLine="540"/>
        <w:rPr>
          <w:szCs w:val="24"/>
        </w:rPr>
      </w:pPr>
      <w:bookmarkStart w:id="19" w:name="Par178"/>
      <w:bookmarkEnd w:id="19"/>
      <w:r w:rsidRPr="00803B57">
        <w:rPr>
          <w:szCs w:val="24"/>
        </w:rPr>
        <w:t>&lt;19</w:t>
      </w:r>
      <w:proofErr w:type="gramStart"/>
      <w:r w:rsidRPr="00803B57">
        <w:rPr>
          <w:szCs w:val="24"/>
        </w:rPr>
        <w:t>&gt; З</w:t>
      </w:r>
      <w:proofErr w:type="gramEnd"/>
      <w:r w:rsidRPr="00803B57">
        <w:rPr>
          <w:szCs w:val="24"/>
        </w:rPr>
        <w:t>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p w:rsidR="00DD3929" w:rsidRPr="001B7034" w:rsidRDefault="00DD3929" w:rsidP="00DD3929">
      <w:pPr>
        <w:autoSpaceDE w:val="0"/>
        <w:autoSpaceDN w:val="0"/>
        <w:adjustRightInd w:val="0"/>
        <w:ind w:firstLine="540"/>
        <w:rPr>
          <w:szCs w:val="24"/>
        </w:rPr>
      </w:pPr>
    </w:p>
    <w:p w:rsidR="00DD3929" w:rsidRPr="001B7034" w:rsidRDefault="00DD3929" w:rsidP="00DD3929">
      <w:pPr>
        <w:autoSpaceDE w:val="0"/>
        <w:autoSpaceDN w:val="0"/>
        <w:adjustRightInd w:val="0"/>
        <w:rPr>
          <w:szCs w:val="24"/>
        </w:rPr>
      </w:pPr>
    </w:p>
    <w:p w:rsidR="00DD3929" w:rsidRPr="001B7034" w:rsidRDefault="00DD3929" w:rsidP="00DD3929">
      <w:pPr>
        <w:autoSpaceDE w:val="0"/>
        <w:autoSpaceDN w:val="0"/>
        <w:adjustRightInd w:val="0"/>
        <w:rPr>
          <w:szCs w:val="24"/>
        </w:rPr>
      </w:pPr>
    </w:p>
    <w:p w:rsidR="00DD3929" w:rsidRPr="001B7034" w:rsidRDefault="00DD3929" w:rsidP="00DD3929">
      <w:pPr>
        <w:autoSpaceDE w:val="0"/>
        <w:autoSpaceDN w:val="0"/>
        <w:adjustRightInd w:val="0"/>
        <w:rPr>
          <w:szCs w:val="24"/>
        </w:rPr>
      </w:pPr>
    </w:p>
    <w:p w:rsidR="00DD3929" w:rsidRDefault="00DD3929" w:rsidP="00DD3929">
      <w:pPr>
        <w:autoSpaceDE w:val="0"/>
        <w:autoSpaceDN w:val="0"/>
        <w:spacing w:before="120"/>
        <w:rPr>
          <w:szCs w:val="24"/>
        </w:rPr>
        <w:sectPr w:rsidR="00DD3929" w:rsidSect="00504D6A">
          <w:pgSz w:w="11906" w:h="16838"/>
          <w:pgMar w:top="1134" w:right="567" w:bottom="851" w:left="1134" w:header="709" w:footer="709" w:gutter="0"/>
          <w:cols w:space="708"/>
          <w:titlePg/>
          <w:docGrid w:linePitch="360"/>
        </w:sectPr>
      </w:pPr>
    </w:p>
    <w:p w:rsidR="00DD3929" w:rsidRDefault="00DD3929" w:rsidP="00DD3929">
      <w:pPr>
        <w:jc w:val="right"/>
        <w:rPr>
          <w:color w:val="000000"/>
          <w:spacing w:val="-6"/>
          <w:sz w:val="28"/>
          <w:szCs w:val="28"/>
        </w:rPr>
      </w:pPr>
    </w:p>
    <w:p w:rsidR="00DD3929" w:rsidRPr="00485306" w:rsidRDefault="00DD3929" w:rsidP="00DD3929">
      <w:pPr>
        <w:jc w:val="right"/>
        <w:rPr>
          <w:color w:val="000000"/>
          <w:spacing w:val="-6"/>
          <w:sz w:val="28"/>
          <w:szCs w:val="28"/>
        </w:rPr>
      </w:pPr>
      <w:r w:rsidRPr="00485306">
        <w:rPr>
          <w:color w:val="000000"/>
          <w:spacing w:val="-6"/>
          <w:sz w:val="28"/>
          <w:szCs w:val="28"/>
        </w:rPr>
        <w:t>Приложение №</w:t>
      </w:r>
      <w:r>
        <w:rPr>
          <w:color w:val="000000"/>
          <w:spacing w:val="-6"/>
          <w:sz w:val="28"/>
          <w:szCs w:val="28"/>
        </w:rPr>
        <w:t>3</w:t>
      </w:r>
    </w:p>
    <w:p w:rsidR="00DD3929" w:rsidRPr="00485306" w:rsidRDefault="00DD3929" w:rsidP="00DD3929">
      <w:pPr>
        <w:jc w:val="right"/>
        <w:rPr>
          <w:color w:val="000000"/>
          <w:spacing w:val="-6"/>
          <w:sz w:val="28"/>
          <w:szCs w:val="28"/>
        </w:rPr>
      </w:pPr>
    </w:p>
    <w:p w:rsidR="00DD3929" w:rsidRDefault="00DD3929" w:rsidP="00DD3929">
      <w:pPr>
        <w:ind w:left="5812" w:right="-2"/>
        <w:rPr>
          <w:b/>
          <w:sz w:val="28"/>
          <w:szCs w:val="28"/>
        </w:rPr>
      </w:pPr>
      <w:r>
        <w:rPr>
          <w:sz w:val="28"/>
          <w:szCs w:val="28"/>
        </w:rPr>
        <w:t>Кому</w:t>
      </w:r>
      <w:r w:rsidRPr="00485306">
        <w:rPr>
          <w:sz w:val="28"/>
          <w:szCs w:val="28"/>
        </w:rPr>
        <w:t>______</w:t>
      </w:r>
      <w:r w:rsidRPr="00485306">
        <w:rPr>
          <w:b/>
          <w:sz w:val="28"/>
          <w:szCs w:val="28"/>
        </w:rPr>
        <w:t>________</w:t>
      </w:r>
      <w:r>
        <w:rPr>
          <w:b/>
          <w:sz w:val="28"/>
          <w:szCs w:val="28"/>
        </w:rPr>
        <w:t>__________</w:t>
      </w:r>
      <w:r w:rsidRPr="00485306">
        <w:rPr>
          <w:b/>
          <w:sz w:val="28"/>
          <w:szCs w:val="28"/>
        </w:rPr>
        <w:t xml:space="preserve"> </w:t>
      </w:r>
    </w:p>
    <w:p w:rsidR="00DD3929" w:rsidRDefault="00DD3929" w:rsidP="00DD3929">
      <w:pPr>
        <w:ind w:left="5812" w:right="-2"/>
        <w:rPr>
          <w:sz w:val="28"/>
          <w:szCs w:val="28"/>
        </w:rPr>
      </w:pPr>
      <w:r>
        <w:rPr>
          <w:sz w:val="28"/>
          <w:szCs w:val="28"/>
        </w:rPr>
        <w:t>_____________________________</w:t>
      </w:r>
    </w:p>
    <w:p w:rsidR="00DD3929" w:rsidRDefault="00DD3929" w:rsidP="00DD3929">
      <w:pPr>
        <w:ind w:left="5812" w:right="-2"/>
        <w:rPr>
          <w:sz w:val="28"/>
          <w:szCs w:val="28"/>
        </w:rPr>
      </w:pPr>
      <w:r>
        <w:rPr>
          <w:sz w:val="28"/>
          <w:szCs w:val="28"/>
        </w:rPr>
        <w:t>_____________________________</w:t>
      </w:r>
    </w:p>
    <w:p w:rsidR="00DD3929" w:rsidRPr="00485306" w:rsidRDefault="00DD3929" w:rsidP="00DD3929">
      <w:pPr>
        <w:ind w:left="5812" w:right="-2"/>
        <w:rPr>
          <w:sz w:val="28"/>
          <w:szCs w:val="28"/>
        </w:rPr>
      </w:pPr>
    </w:p>
    <w:p w:rsidR="00DD3929" w:rsidRDefault="00DD3929" w:rsidP="00DD3929">
      <w:pPr>
        <w:ind w:left="5812" w:right="-2"/>
        <w:rPr>
          <w:b/>
          <w:sz w:val="28"/>
          <w:szCs w:val="28"/>
        </w:rPr>
      </w:pPr>
      <w:r w:rsidRPr="00485306">
        <w:rPr>
          <w:sz w:val="28"/>
          <w:szCs w:val="28"/>
        </w:rPr>
        <w:t>От:</w:t>
      </w:r>
      <w:r w:rsidRPr="00485306">
        <w:rPr>
          <w:b/>
          <w:sz w:val="28"/>
          <w:szCs w:val="28"/>
        </w:rPr>
        <w:t>__________________________</w:t>
      </w:r>
    </w:p>
    <w:p w:rsidR="00DD3929" w:rsidRPr="00485306" w:rsidRDefault="00DD3929" w:rsidP="00DD3929">
      <w:pPr>
        <w:ind w:left="5812" w:right="-2"/>
        <w:rPr>
          <w:b/>
          <w:sz w:val="28"/>
          <w:szCs w:val="28"/>
        </w:rPr>
      </w:pPr>
      <w:r>
        <w:rPr>
          <w:b/>
          <w:sz w:val="28"/>
          <w:szCs w:val="28"/>
        </w:rPr>
        <w:t>_____________________________</w:t>
      </w:r>
    </w:p>
    <w:p w:rsidR="00DD3929" w:rsidRPr="00485306" w:rsidRDefault="00DD3929" w:rsidP="00DD3929">
      <w:pPr>
        <w:ind w:right="-2" w:firstLine="709"/>
        <w:jc w:val="center"/>
        <w:rPr>
          <w:b/>
          <w:sz w:val="28"/>
          <w:szCs w:val="28"/>
        </w:rPr>
      </w:pPr>
    </w:p>
    <w:p w:rsidR="00DD3929" w:rsidRPr="00485306" w:rsidRDefault="00DD3929" w:rsidP="00DD3929">
      <w:pPr>
        <w:ind w:right="-2" w:firstLine="709"/>
        <w:jc w:val="center"/>
        <w:rPr>
          <w:b/>
          <w:sz w:val="28"/>
          <w:szCs w:val="28"/>
        </w:rPr>
      </w:pPr>
      <w:r w:rsidRPr="00485306">
        <w:rPr>
          <w:b/>
          <w:sz w:val="28"/>
          <w:szCs w:val="28"/>
        </w:rPr>
        <w:t>Заявление</w:t>
      </w:r>
    </w:p>
    <w:p w:rsidR="00DD3929" w:rsidRPr="00485306" w:rsidRDefault="00DD3929" w:rsidP="00DD3929">
      <w:pPr>
        <w:ind w:right="-2" w:firstLine="709"/>
        <w:jc w:val="center"/>
        <w:rPr>
          <w:b/>
          <w:sz w:val="28"/>
          <w:szCs w:val="28"/>
        </w:rPr>
      </w:pPr>
      <w:r w:rsidRPr="00485306">
        <w:rPr>
          <w:b/>
          <w:sz w:val="28"/>
          <w:szCs w:val="28"/>
        </w:rPr>
        <w:t>об исправлении технической ошибки</w:t>
      </w:r>
    </w:p>
    <w:p w:rsidR="00DD3929" w:rsidRPr="00485306" w:rsidRDefault="00DD3929" w:rsidP="00DD3929">
      <w:pPr>
        <w:ind w:right="-2" w:firstLine="709"/>
        <w:jc w:val="center"/>
        <w:rPr>
          <w:b/>
          <w:sz w:val="28"/>
          <w:szCs w:val="28"/>
        </w:rPr>
      </w:pPr>
    </w:p>
    <w:p w:rsidR="00DD3929" w:rsidRPr="00485306" w:rsidRDefault="00DD3929" w:rsidP="00DD3929">
      <w:pPr>
        <w:ind w:right="-2" w:firstLine="709"/>
        <w:rPr>
          <w:b/>
          <w:sz w:val="28"/>
          <w:szCs w:val="28"/>
        </w:rPr>
      </w:pPr>
      <w:r w:rsidRPr="00485306">
        <w:rPr>
          <w:sz w:val="28"/>
          <w:szCs w:val="28"/>
        </w:rPr>
        <w:t>Сообщаю об ошибке, допущенной при оказании муниципальной услуги __</w:t>
      </w:r>
      <w:r w:rsidRPr="00485306">
        <w:rPr>
          <w:b/>
          <w:sz w:val="28"/>
          <w:szCs w:val="28"/>
        </w:rPr>
        <w:t>____________________________________________________________________</w:t>
      </w:r>
    </w:p>
    <w:p w:rsidR="00DD3929" w:rsidRPr="00485306" w:rsidRDefault="00DD3929" w:rsidP="00DD3929">
      <w:pPr>
        <w:autoSpaceDE w:val="0"/>
        <w:autoSpaceDN w:val="0"/>
        <w:adjustRightInd w:val="0"/>
        <w:ind w:right="-2" w:firstLine="709"/>
        <w:jc w:val="center"/>
        <w:rPr>
          <w:sz w:val="28"/>
          <w:szCs w:val="28"/>
        </w:rPr>
      </w:pPr>
      <w:r w:rsidRPr="00485306">
        <w:rPr>
          <w:sz w:val="28"/>
          <w:szCs w:val="28"/>
        </w:rPr>
        <w:t>(наименование услуги)</w:t>
      </w:r>
    </w:p>
    <w:p w:rsidR="00DD3929" w:rsidRPr="00485306" w:rsidRDefault="00DD3929" w:rsidP="00DD3929">
      <w:pPr>
        <w:ind w:right="-2" w:firstLine="709"/>
        <w:rPr>
          <w:sz w:val="28"/>
          <w:szCs w:val="28"/>
        </w:rPr>
      </w:pPr>
      <w:r w:rsidRPr="00485306">
        <w:rPr>
          <w:sz w:val="28"/>
          <w:szCs w:val="28"/>
        </w:rPr>
        <w:t>Записано:_______________________________________________________________________________________________________________________________</w:t>
      </w:r>
    </w:p>
    <w:p w:rsidR="00DD3929" w:rsidRPr="00485306" w:rsidRDefault="00DD3929" w:rsidP="00DD3929">
      <w:pPr>
        <w:ind w:right="-2" w:firstLine="709"/>
        <w:rPr>
          <w:sz w:val="28"/>
          <w:szCs w:val="28"/>
        </w:rPr>
      </w:pPr>
      <w:r w:rsidRPr="00485306">
        <w:rPr>
          <w:sz w:val="28"/>
          <w:szCs w:val="28"/>
        </w:rPr>
        <w:t>Правильные сведения:_______________________________________________</w:t>
      </w:r>
    </w:p>
    <w:p w:rsidR="00DD3929" w:rsidRPr="00485306" w:rsidRDefault="00DD3929" w:rsidP="00DD3929">
      <w:pPr>
        <w:ind w:right="-2"/>
        <w:rPr>
          <w:sz w:val="28"/>
          <w:szCs w:val="28"/>
        </w:rPr>
      </w:pPr>
      <w:r w:rsidRPr="00485306">
        <w:rPr>
          <w:sz w:val="28"/>
          <w:szCs w:val="28"/>
        </w:rPr>
        <w:t>______________________________________________________________________</w:t>
      </w:r>
    </w:p>
    <w:p w:rsidR="00DD3929" w:rsidRPr="00485306" w:rsidRDefault="00DD3929" w:rsidP="00DD3929">
      <w:pPr>
        <w:ind w:right="-2" w:firstLine="709"/>
        <w:rPr>
          <w:sz w:val="28"/>
          <w:szCs w:val="28"/>
        </w:rPr>
      </w:pPr>
      <w:r w:rsidRPr="00485306">
        <w:rPr>
          <w:sz w:val="28"/>
          <w:szCs w:val="28"/>
        </w:rPr>
        <w:t xml:space="preserve">Прошу исправить допущенную техническую ошибку и внести соответствующие изменения в документ, являющийся результатом </w:t>
      </w:r>
      <w:r w:rsidR="00991BE0">
        <w:rPr>
          <w:sz w:val="28"/>
          <w:szCs w:val="28"/>
        </w:rPr>
        <w:t>государственной</w:t>
      </w:r>
      <w:r w:rsidRPr="00485306">
        <w:rPr>
          <w:sz w:val="28"/>
          <w:szCs w:val="28"/>
        </w:rPr>
        <w:t xml:space="preserve"> услуги. </w:t>
      </w:r>
    </w:p>
    <w:p w:rsidR="00DD3929" w:rsidRPr="00485306" w:rsidRDefault="00DD3929" w:rsidP="00DD3929">
      <w:pPr>
        <w:ind w:right="-2" w:firstLine="709"/>
        <w:rPr>
          <w:sz w:val="28"/>
          <w:szCs w:val="28"/>
        </w:rPr>
      </w:pPr>
      <w:r w:rsidRPr="00485306">
        <w:rPr>
          <w:sz w:val="28"/>
          <w:szCs w:val="28"/>
        </w:rPr>
        <w:t>Прилагаю следующие документы:</w:t>
      </w:r>
    </w:p>
    <w:p w:rsidR="00DD3929" w:rsidRPr="00485306" w:rsidRDefault="00DD3929" w:rsidP="00DD3929">
      <w:pPr>
        <w:ind w:right="-2" w:firstLine="709"/>
        <w:rPr>
          <w:sz w:val="28"/>
          <w:szCs w:val="28"/>
        </w:rPr>
      </w:pPr>
      <w:r w:rsidRPr="00485306">
        <w:rPr>
          <w:sz w:val="28"/>
          <w:szCs w:val="28"/>
        </w:rPr>
        <w:t>1.</w:t>
      </w:r>
    </w:p>
    <w:p w:rsidR="00DD3929" w:rsidRPr="00485306" w:rsidRDefault="00DD3929" w:rsidP="00DD3929">
      <w:pPr>
        <w:ind w:right="-2" w:firstLine="709"/>
        <w:rPr>
          <w:sz w:val="28"/>
          <w:szCs w:val="28"/>
        </w:rPr>
      </w:pPr>
      <w:r w:rsidRPr="00485306">
        <w:rPr>
          <w:sz w:val="28"/>
          <w:szCs w:val="28"/>
        </w:rPr>
        <w:t>2.</w:t>
      </w:r>
    </w:p>
    <w:p w:rsidR="00DD3929" w:rsidRPr="00485306" w:rsidRDefault="00DD3929" w:rsidP="00DD3929">
      <w:pPr>
        <w:ind w:right="-2" w:firstLine="709"/>
        <w:rPr>
          <w:sz w:val="28"/>
          <w:szCs w:val="28"/>
        </w:rPr>
      </w:pPr>
      <w:r w:rsidRPr="00485306">
        <w:rPr>
          <w:sz w:val="28"/>
          <w:szCs w:val="28"/>
        </w:rPr>
        <w:t>3.</w:t>
      </w:r>
    </w:p>
    <w:p w:rsidR="00DD3929" w:rsidRPr="00485306" w:rsidRDefault="00DD3929" w:rsidP="00DD3929">
      <w:pPr>
        <w:ind w:right="-2" w:firstLine="709"/>
        <w:rPr>
          <w:sz w:val="28"/>
          <w:szCs w:val="28"/>
        </w:rPr>
      </w:pPr>
      <w:r w:rsidRPr="00485306">
        <w:rPr>
          <w:sz w:val="28"/>
          <w:szCs w:val="28"/>
        </w:rPr>
        <w:t>В случае принятия решения об отклонении заявления об исправлении технической ошибки прошу направить такое решение:</w:t>
      </w:r>
    </w:p>
    <w:p w:rsidR="00DD3929" w:rsidRPr="00485306" w:rsidRDefault="00DD3929" w:rsidP="00DD3929">
      <w:pPr>
        <w:autoSpaceDE w:val="0"/>
        <w:autoSpaceDN w:val="0"/>
        <w:adjustRightInd w:val="0"/>
        <w:ind w:firstLine="709"/>
        <w:rPr>
          <w:sz w:val="28"/>
          <w:szCs w:val="28"/>
        </w:rPr>
      </w:pPr>
      <w:r w:rsidRPr="00485306">
        <w:rPr>
          <w:sz w:val="28"/>
          <w:szCs w:val="28"/>
        </w:rPr>
        <w:t>посредством отправления электронного документа на адрес E-</w:t>
      </w:r>
      <w:proofErr w:type="spellStart"/>
      <w:r w:rsidRPr="00485306">
        <w:rPr>
          <w:sz w:val="28"/>
          <w:szCs w:val="28"/>
        </w:rPr>
        <w:t>mail</w:t>
      </w:r>
      <w:proofErr w:type="spellEnd"/>
      <w:r w:rsidRPr="00485306">
        <w:rPr>
          <w:sz w:val="28"/>
          <w:szCs w:val="28"/>
        </w:rPr>
        <w:t>:_______;</w:t>
      </w:r>
    </w:p>
    <w:p w:rsidR="00DD3929" w:rsidRPr="00485306" w:rsidRDefault="00DD3929" w:rsidP="00DD3929">
      <w:pPr>
        <w:autoSpaceDE w:val="0"/>
        <w:autoSpaceDN w:val="0"/>
        <w:adjustRightInd w:val="0"/>
        <w:ind w:firstLine="709"/>
        <w:rPr>
          <w:sz w:val="28"/>
          <w:szCs w:val="28"/>
        </w:rPr>
      </w:pPr>
      <w:r w:rsidRPr="00485306">
        <w:rPr>
          <w:sz w:val="28"/>
          <w:szCs w:val="28"/>
        </w:rPr>
        <w:t>в виде заверенной копии на бумажном носителе почтовым отправлением по адресу: ________________________________________________________________.</w:t>
      </w:r>
    </w:p>
    <w:p w:rsidR="00DD3929" w:rsidRPr="00485306" w:rsidRDefault="00DD3929" w:rsidP="00DD3929">
      <w:pPr>
        <w:autoSpaceDE w:val="0"/>
        <w:autoSpaceDN w:val="0"/>
        <w:adjustRightInd w:val="0"/>
        <w:ind w:firstLine="851"/>
        <w:rPr>
          <w:color w:val="000000"/>
          <w:spacing w:val="-6"/>
          <w:sz w:val="28"/>
          <w:szCs w:val="28"/>
        </w:rPr>
      </w:pPr>
      <w:proofErr w:type="gramStart"/>
      <w:r w:rsidRPr="00485306">
        <w:rPr>
          <w:color w:val="000000"/>
          <w:spacing w:val="-6"/>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w:t>
      </w:r>
      <w:r w:rsidR="00991BE0">
        <w:rPr>
          <w:color w:val="000000"/>
          <w:spacing w:val="-6"/>
          <w:sz w:val="28"/>
          <w:szCs w:val="28"/>
        </w:rPr>
        <w:t>государственную</w:t>
      </w:r>
      <w:proofErr w:type="gramEnd"/>
      <w:r w:rsidRPr="00485306">
        <w:rPr>
          <w:color w:val="000000"/>
          <w:spacing w:val="-6"/>
          <w:sz w:val="28"/>
          <w:szCs w:val="28"/>
        </w:rPr>
        <w:t xml:space="preserve"> услугу, в целях предоставления муниципальной услуги.</w:t>
      </w:r>
    </w:p>
    <w:p w:rsidR="00DD3929" w:rsidRPr="00485306" w:rsidRDefault="00DD3929" w:rsidP="00DD3929">
      <w:pPr>
        <w:autoSpaceDE w:val="0"/>
        <w:autoSpaceDN w:val="0"/>
        <w:adjustRightInd w:val="0"/>
        <w:ind w:firstLine="851"/>
        <w:rPr>
          <w:color w:val="000000"/>
          <w:spacing w:val="-6"/>
          <w:sz w:val="28"/>
          <w:szCs w:val="28"/>
        </w:rPr>
      </w:pPr>
      <w:r w:rsidRPr="00485306">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w:t>
      </w:r>
      <w:r w:rsidRPr="00485306">
        <w:rPr>
          <w:color w:val="000000"/>
          <w:spacing w:val="-6"/>
          <w:sz w:val="28"/>
          <w:szCs w:val="28"/>
        </w:rPr>
        <w:lastRenderedPageBreak/>
        <w:t xml:space="preserve">представления заявления эти документы действительны и содержат достоверные сведения. </w:t>
      </w:r>
    </w:p>
    <w:p w:rsidR="00DD3929" w:rsidRPr="00485306" w:rsidRDefault="00DD3929" w:rsidP="00DD3929">
      <w:pPr>
        <w:autoSpaceDE w:val="0"/>
        <w:autoSpaceDN w:val="0"/>
        <w:adjustRightInd w:val="0"/>
        <w:ind w:firstLine="851"/>
        <w:rPr>
          <w:color w:val="000000"/>
          <w:spacing w:val="-6"/>
          <w:sz w:val="28"/>
          <w:szCs w:val="28"/>
        </w:rPr>
      </w:pPr>
      <w:r w:rsidRPr="00485306">
        <w:rPr>
          <w:color w:val="000000"/>
          <w:spacing w:val="-6"/>
          <w:sz w:val="28"/>
          <w:szCs w:val="28"/>
        </w:rPr>
        <w:t xml:space="preserve">Даю свое согласие на участие в опросе по оценке качества предоставленной мне </w:t>
      </w:r>
      <w:r w:rsidR="00991BE0">
        <w:rPr>
          <w:color w:val="000000"/>
          <w:spacing w:val="-6"/>
          <w:sz w:val="28"/>
          <w:szCs w:val="28"/>
        </w:rPr>
        <w:t>государственной</w:t>
      </w:r>
      <w:r w:rsidRPr="00485306">
        <w:rPr>
          <w:color w:val="000000"/>
          <w:spacing w:val="-6"/>
          <w:sz w:val="28"/>
          <w:szCs w:val="28"/>
        </w:rPr>
        <w:t xml:space="preserve"> услуги по телефону: _______________________.</w:t>
      </w:r>
    </w:p>
    <w:p w:rsidR="00DD3929" w:rsidRPr="00485306" w:rsidRDefault="00DD3929" w:rsidP="00DD3929">
      <w:pPr>
        <w:jc w:val="center"/>
        <w:rPr>
          <w:sz w:val="28"/>
          <w:szCs w:val="28"/>
        </w:rPr>
      </w:pPr>
    </w:p>
    <w:p w:rsidR="00DD3929" w:rsidRPr="00485306" w:rsidRDefault="00DD3929" w:rsidP="00DD3929">
      <w:pPr>
        <w:rPr>
          <w:sz w:val="28"/>
          <w:szCs w:val="28"/>
        </w:rPr>
      </w:pPr>
      <w:r w:rsidRPr="00485306">
        <w:rPr>
          <w:sz w:val="28"/>
          <w:szCs w:val="28"/>
        </w:rPr>
        <w:t>______________</w:t>
      </w:r>
      <w:r w:rsidRPr="00485306">
        <w:rPr>
          <w:sz w:val="28"/>
          <w:szCs w:val="28"/>
        </w:rPr>
        <w:tab/>
      </w:r>
      <w:r w:rsidRPr="00485306">
        <w:rPr>
          <w:sz w:val="28"/>
          <w:szCs w:val="28"/>
        </w:rPr>
        <w:tab/>
      </w:r>
      <w:r w:rsidRPr="00485306">
        <w:rPr>
          <w:sz w:val="28"/>
          <w:szCs w:val="28"/>
        </w:rPr>
        <w:tab/>
      </w:r>
      <w:r w:rsidRPr="00485306">
        <w:rPr>
          <w:sz w:val="28"/>
          <w:szCs w:val="28"/>
        </w:rPr>
        <w:tab/>
        <w:t>_________________ ( ________________)</w:t>
      </w:r>
    </w:p>
    <w:p w:rsidR="00DD3929" w:rsidRPr="008B0399" w:rsidRDefault="00DD3929" w:rsidP="00DD3929">
      <w:pPr>
        <w:rPr>
          <w:sz w:val="28"/>
          <w:szCs w:val="28"/>
        </w:rPr>
      </w:pPr>
      <w:r w:rsidRPr="00485306">
        <w:rPr>
          <w:sz w:val="28"/>
          <w:szCs w:val="28"/>
        </w:rPr>
        <w:tab/>
        <w:t>(дата)</w:t>
      </w:r>
      <w:r w:rsidRPr="00485306">
        <w:rPr>
          <w:sz w:val="28"/>
          <w:szCs w:val="28"/>
        </w:rPr>
        <w:tab/>
      </w:r>
      <w:r w:rsidRPr="00485306">
        <w:rPr>
          <w:sz w:val="28"/>
          <w:szCs w:val="28"/>
        </w:rPr>
        <w:tab/>
      </w:r>
      <w:r w:rsidRPr="00485306">
        <w:rPr>
          <w:sz w:val="28"/>
          <w:szCs w:val="28"/>
        </w:rPr>
        <w:tab/>
      </w:r>
      <w:r w:rsidRPr="00485306">
        <w:rPr>
          <w:sz w:val="28"/>
          <w:szCs w:val="28"/>
        </w:rPr>
        <w:tab/>
      </w:r>
      <w:r w:rsidRPr="00485306">
        <w:rPr>
          <w:sz w:val="28"/>
          <w:szCs w:val="28"/>
        </w:rPr>
        <w:tab/>
      </w:r>
      <w:r w:rsidRPr="00485306">
        <w:rPr>
          <w:sz w:val="28"/>
          <w:szCs w:val="28"/>
        </w:rPr>
        <w:tab/>
        <w:t>(подпись)</w:t>
      </w:r>
      <w:r w:rsidRPr="00485306">
        <w:rPr>
          <w:sz w:val="28"/>
          <w:szCs w:val="28"/>
        </w:rPr>
        <w:tab/>
      </w:r>
      <w:r w:rsidRPr="00485306">
        <w:rPr>
          <w:sz w:val="28"/>
          <w:szCs w:val="28"/>
        </w:rPr>
        <w:tab/>
        <w:t>(Ф.И.О.)</w:t>
      </w:r>
    </w:p>
    <w:p w:rsidR="00DD3929" w:rsidRDefault="00DD3929" w:rsidP="00DD3929">
      <w:pPr>
        <w:jc w:val="right"/>
        <w:rPr>
          <w:color w:val="000000"/>
          <w:spacing w:val="-6"/>
          <w:sz w:val="28"/>
          <w:szCs w:val="28"/>
        </w:rPr>
        <w:sectPr w:rsidR="00DD3929" w:rsidSect="00DD3929">
          <w:pgSz w:w="11906" w:h="16838"/>
          <w:pgMar w:top="1134" w:right="567" w:bottom="1418" w:left="1134" w:header="709" w:footer="709" w:gutter="0"/>
          <w:cols w:space="708"/>
          <w:titlePg/>
          <w:docGrid w:linePitch="360"/>
        </w:sectPr>
      </w:pPr>
    </w:p>
    <w:p w:rsidR="0058538B" w:rsidRPr="005A0C5E" w:rsidRDefault="0058538B" w:rsidP="0058538B">
      <w:pPr>
        <w:pStyle w:val="a6"/>
        <w:ind w:left="10348"/>
        <w:jc w:val="left"/>
        <w:rPr>
          <w:rFonts w:ascii="Times New Roman" w:hAnsi="Times New Roman" w:cs="Times New Roman"/>
          <w:sz w:val="24"/>
          <w:szCs w:val="24"/>
        </w:rPr>
      </w:pPr>
      <w:r w:rsidRPr="005A0C5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58538B" w:rsidRPr="00B37EF7" w:rsidRDefault="0058538B" w:rsidP="0058538B">
      <w:pPr>
        <w:autoSpaceDE w:val="0"/>
        <w:autoSpaceDN w:val="0"/>
        <w:adjustRightInd w:val="0"/>
        <w:ind w:left="10348"/>
        <w:rPr>
          <w:rFonts w:cs="Courier New"/>
          <w:szCs w:val="24"/>
        </w:rPr>
      </w:pPr>
      <w:r w:rsidRPr="00B37EF7">
        <w:rPr>
          <w:rFonts w:cs="Courier New"/>
          <w:szCs w:val="24"/>
        </w:rPr>
        <w:t xml:space="preserve">к Административному регламенту </w:t>
      </w:r>
    </w:p>
    <w:p w:rsidR="0058538B" w:rsidRDefault="0058538B" w:rsidP="0058538B">
      <w:pPr>
        <w:autoSpaceDE w:val="0"/>
        <w:autoSpaceDN w:val="0"/>
        <w:adjustRightInd w:val="0"/>
        <w:ind w:left="10348"/>
        <w:rPr>
          <w:rFonts w:cs="Courier New"/>
          <w:szCs w:val="24"/>
        </w:rPr>
      </w:pPr>
      <w:r w:rsidRPr="00B37EF7">
        <w:rPr>
          <w:rFonts w:cs="Courier New"/>
          <w:szCs w:val="24"/>
        </w:rPr>
        <w:t xml:space="preserve">Министерства </w:t>
      </w:r>
      <w:r>
        <w:rPr>
          <w:rFonts w:cs="Courier New"/>
          <w:szCs w:val="24"/>
        </w:rPr>
        <w:t>транспорта и дорожного хозяйства</w:t>
      </w:r>
      <w:r w:rsidRPr="00B37EF7">
        <w:rPr>
          <w:rFonts w:cs="Courier New"/>
          <w:szCs w:val="24"/>
        </w:rPr>
        <w:t xml:space="preserve"> Республики Татарстан по предоставлению государственной услуги по выдаче разрешений на строительство объектов капитального строительства</w:t>
      </w:r>
    </w:p>
    <w:p w:rsidR="0058538B" w:rsidRDefault="0058538B" w:rsidP="0058538B">
      <w:pPr>
        <w:autoSpaceDE w:val="0"/>
        <w:autoSpaceDN w:val="0"/>
        <w:adjustRightInd w:val="0"/>
        <w:ind w:left="2160" w:firstLine="6629"/>
        <w:jc w:val="right"/>
        <w:rPr>
          <w:rFonts w:cs="Courier New"/>
          <w:szCs w:val="24"/>
        </w:rPr>
      </w:pPr>
    </w:p>
    <w:p w:rsidR="00DD3929" w:rsidRDefault="00DD3929" w:rsidP="00831EB4"/>
    <w:p w:rsidR="0058538B" w:rsidRPr="008130A6" w:rsidRDefault="0058538B" w:rsidP="0058538B">
      <w:pPr>
        <w:jc w:val="center"/>
        <w:rPr>
          <w:sz w:val="28"/>
          <w:szCs w:val="28"/>
        </w:rPr>
      </w:pPr>
      <w:r w:rsidRPr="009828B2">
        <w:rPr>
          <w:sz w:val="28"/>
          <w:szCs w:val="28"/>
        </w:rPr>
        <w:t xml:space="preserve">Журнал регистрации </w:t>
      </w:r>
      <w:r w:rsidRPr="008130A6">
        <w:rPr>
          <w:sz w:val="28"/>
          <w:szCs w:val="28"/>
        </w:rPr>
        <w:t xml:space="preserve">заявлений о выдаче разрешений на строительство </w:t>
      </w:r>
    </w:p>
    <w:p w:rsidR="00DD3929" w:rsidRDefault="0058538B" w:rsidP="0058538B">
      <w:r>
        <w:rPr>
          <w:sz w:val="28"/>
          <w:szCs w:val="28"/>
        </w:rPr>
        <w:t xml:space="preserve">                                                     </w:t>
      </w:r>
      <w:r w:rsidRPr="008130A6">
        <w:rPr>
          <w:sz w:val="28"/>
          <w:szCs w:val="28"/>
        </w:rPr>
        <w:t>(</w:t>
      </w:r>
      <w:proofErr w:type="gramStart"/>
      <w:r w:rsidRPr="008130A6">
        <w:rPr>
          <w:sz w:val="28"/>
          <w:szCs w:val="28"/>
        </w:rPr>
        <w:t>продлении</w:t>
      </w:r>
      <w:proofErr w:type="gramEnd"/>
      <w:r w:rsidRPr="008130A6">
        <w:rPr>
          <w:sz w:val="28"/>
          <w:szCs w:val="28"/>
        </w:rPr>
        <w:t xml:space="preserve"> срока действия разрешения на строительство)</w:t>
      </w:r>
    </w:p>
    <w:p w:rsidR="00DD3929" w:rsidRDefault="00DD3929" w:rsidP="00831EB4"/>
    <w:p w:rsidR="00DD3929" w:rsidRDefault="00DD3929" w:rsidP="00831EB4"/>
    <w:tbl>
      <w:tblPr>
        <w:tblStyle w:val="a7"/>
        <w:tblW w:w="15337" w:type="dxa"/>
        <w:tblInd w:w="-318" w:type="dxa"/>
        <w:tblLook w:val="04A0" w:firstRow="1" w:lastRow="0" w:firstColumn="1" w:lastColumn="0" w:noHBand="0" w:noVBand="1"/>
      </w:tblPr>
      <w:tblGrid>
        <w:gridCol w:w="568"/>
        <w:gridCol w:w="1843"/>
        <w:gridCol w:w="1701"/>
        <w:gridCol w:w="1984"/>
        <w:gridCol w:w="1560"/>
        <w:gridCol w:w="1842"/>
        <w:gridCol w:w="2552"/>
        <w:gridCol w:w="1643"/>
        <w:gridCol w:w="1644"/>
      </w:tblGrid>
      <w:tr w:rsidR="00506073" w:rsidTr="00506073">
        <w:tc>
          <w:tcPr>
            <w:tcW w:w="568" w:type="dxa"/>
          </w:tcPr>
          <w:p w:rsidR="00506073" w:rsidRDefault="00506073" w:rsidP="00831EB4">
            <w:r w:rsidRPr="008130A6">
              <w:rPr>
                <w:sz w:val="20"/>
              </w:rPr>
              <w:t xml:space="preserve">№ </w:t>
            </w:r>
            <w:proofErr w:type="gramStart"/>
            <w:r w:rsidRPr="008130A6">
              <w:rPr>
                <w:sz w:val="20"/>
              </w:rPr>
              <w:t>п</w:t>
            </w:r>
            <w:proofErr w:type="gramEnd"/>
            <w:r w:rsidRPr="008130A6">
              <w:rPr>
                <w:sz w:val="20"/>
              </w:rPr>
              <w:t>/п</w:t>
            </w:r>
          </w:p>
        </w:tc>
        <w:tc>
          <w:tcPr>
            <w:tcW w:w="1843" w:type="dxa"/>
          </w:tcPr>
          <w:p w:rsidR="00506073" w:rsidRDefault="00506073" w:rsidP="00506073">
            <w:pPr>
              <w:widowControl/>
              <w:jc w:val="center"/>
            </w:pPr>
            <w:r w:rsidRPr="008130A6">
              <w:rPr>
                <w:sz w:val="20"/>
                <w:lang w:eastAsia="en-US"/>
              </w:rPr>
              <w:t xml:space="preserve">Дата представления заявителем документов (дата поступления в </w:t>
            </w:r>
            <w:r>
              <w:rPr>
                <w:sz w:val="20"/>
                <w:lang w:eastAsia="en-US"/>
              </w:rPr>
              <w:t>Министерство</w:t>
            </w:r>
            <w:r w:rsidRPr="008130A6">
              <w:rPr>
                <w:sz w:val="20"/>
                <w:lang w:eastAsia="en-US"/>
              </w:rPr>
              <w:t>)</w:t>
            </w:r>
          </w:p>
        </w:tc>
        <w:tc>
          <w:tcPr>
            <w:tcW w:w="1701" w:type="dxa"/>
          </w:tcPr>
          <w:p w:rsidR="00506073" w:rsidRDefault="00506073" w:rsidP="00506073">
            <w:pPr>
              <w:widowControl/>
              <w:jc w:val="center"/>
            </w:pPr>
            <w:r w:rsidRPr="00506073">
              <w:rPr>
                <w:sz w:val="20"/>
                <w:lang w:eastAsia="en-US"/>
              </w:rPr>
              <w:t>Наименование заявителя (лица, указанного в уведомлении о переходе права)</w:t>
            </w:r>
          </w:p>
        </w:tc>
        <w:tc>
          <w:tcPr>
            <w:tcW w:w="1984" w:type="dxa"/>
          </w:tcPr>
          <w:p w:rsidR="00506073" w:rsidRDefault="00506073" w:rsidP="00506073">
            <w:pPr>
              <w:widowControl/>
              <w:ind w:left="2" w:hanging="2"/>
              <w:jc w:val="center"/>
            </w:pPr>
            <w:r w:rsidRPr="00506073">
              <w:rPr>
                <w:sz w:val="20"/>
                <w:lang w:eastAsia="en-US"/>
              </w:rPr>
              <w:t>Фамилия и инициалы должностного лица уполномоченного структурного подразделения, принявшего документы</w:t>
            </w:r>
          </w:p>
        </w:tc>
        <w:tc>
          <w:tcPr>
            <w:tcW w:w="1560" w:type="dxa"/>
          </w:tcPr>
          <w:p w:rsidR="00506073" w:rsidRDefault="00506073" w:rsidP="00506073">
            <w:pPr>
              <w:widowControl/>
              <w:jc w:val="center"/>
            </w:pPr>
            <w:r w:rsidRPr="00506073">
              <w:rPr>
                <w:sz w:val="20"/>
                <w:lang w:eastAsia="en-US"/>
              </w:rPr>
              <w:t>Наименование объекта</w:t>
            </w:r>
          </w:p>
        </w:tc>
        <w:tc>
          <w:tcPr>
            <w:tcW w:w="1842" w:type="dxa"/>
          </w:tcPr>
          <w:p w:rsidR="00506073" w:rsidRDefault="00506073" w:rsidP="00506073">
            <w:pPr>
              <w:widowControl/>
              <w:jc w:val="center"/>
            </w:pPr>
            <w:r w:rsidRPr="00506073">
              <w:rPr>
                <w:sz w:val="20"/>
                <w:lang w:eastAsia="en-US"/>
              </w:rPr>
              <w:t xml:space="preserve">Дата подготовки разрешения </w:t>
            </w:r>
            <w:proofErr w:type="gramStart"/>
            <w:r w:rsidRPr="00506073">
              <w:rPr>
                <w:sz w:val="20"/>
                <w:lang w:eastAsia="en-US"/>
              </w:rPr>
              <w:t>на строительство/ дата подготовки решения о продлении срока действия разрешения на строительство/ дата подготовки решения о внесении изменений в разрешение</w:t>
            </w:r>
            <w:proofErr w:type="gramEnd"/>
            <w:r w:rsidRPr="00506073">
              <w:rPr>
                <w:sz w:val="20"/>
                <w:lang w:eastAsia="en-US"/>
              </w:rPr>
              <w:t xml:space="preserve"> на строительство</w:t>
            </w:r>
          </w:p>
        </w:tc>
        <w:tc>
          <w:tcPr>
            <w:tcW w:w="2552" w:type="dxa"/>
          </w:tcPr>
          <w:p w:rsidR="00506073" w:rsidRDefault="00506073" w:rsidP="00506073">
            <w:pPr>
              <w:widowControl/>
              <w:jc w:val="center"/>
            </w:pPr>
            <w:proofErr w:type="gramStart"/>
            <w:r w:rsidRPr="00506073">
              <w:rPr>
                <w:sz w:val="20"/>
                <w:lang w:eastAsia="en-US"/>
              </w:rPr>
              <w:t>Дата передачи заявителю разрешения на строительство (отказа в выдаче разрешения на строительство) или дата почтового отправления/ передачи заявителю уведомления о продлении срока действия разрешения на строительство (отказа в продлении срока действия разрешения на строительство) или дата почтового отправления/ дата передачи заявителю уведомления о внесении изменений в разрешение на строительство (отказа во внесении изменений в разрешение на строительство) или дата почтового</w:t>
            </w:r>
            <w:proofErr w:type="gramEnd"/>
            <w:r w:rsidRPr="00506073">
              <w:rPr>
                <w:sz w:val="20"/>
                <w:lang w:eastAsia="en-US"/>
              </w:rPr>
              <w:t xml:space="preserve"> отправления</w:t>
            </w:r>
          </w:p>
        </w:tc>
        <w:tc>
          <w:tcPr>
            <w:tcW w:w="1643" w:type="dxa"/>
          </w:tcPr>
          <w:p w:rsidR="00506073" w:rsidRPr="00506073" w:rsidRDefault="00506073" w:rsidP="00506073">
            <w:pPr>
              <w:widowControl/>
              <w:jc w:val="center"/>
              <w:rPr>
                <w:sz w:val="20"/>
                <w:lang w:eastAsia="en-US"/>
              </w:rPr>
            </w:pPr>
            <w:r w:rsidRPr="00506073">
              <w:rPr>
                <w:sz w:val="20"/>
                <w:lang w:eastAsia="en-US"/>
              </w:rPr>
              <w:t>Подпись лица, получившего разрешения на строительство (отказ в выдаче разрешения на строительство)</w:t>
            </w:r>
          </w:p>
        </w:tc>
        <w:tc>
          <w:tcPr>
            <w:tcW w:w="1644" w:type="dxa"/>
          </w:tcPr>
          <w:p w:rsidR="00506073" w:rsidRDefault="00506073" w:rsidP="00831EB4">
            <w:r w:rsidRPr="00506073">
              <w:rPr>
                <w:sz w:val="20"/>
                <w:lang w:eastAsia="en-US"/>
              </w:rPr>
              <w:t>Примечание</w:t>
            </w:r>
          </w:p>
        </w:tc>
      </w:tr>
      <w:tr w:rsidR="00506073" w:rsidTr="00506073">
        <w:tc>
          <w:tcPr>
            <w:tcW w:w="568" w:type="dxa"/>
          </w:tcPr>
          <w:p w:rsidR="00506073" w:rsidRDefault="00506073" w:rsidP="00831EB4"/>
        </w:tc>
        <w:tc>
          <w:tcPr>
            <w:tcW w:w="1843" w:type="dxa"/>
          </w:tcPr>
          <w:p w:rsidR="00506073" w:rsidRDefault="00506073" w:rsidP="00831EB4"/>
        </w:tc>
        <w:tc>
          <w:tcPr>
            <w:tcW w:w="1701" w:type="dxa"/>
          </w:tcPr>
          <w:p w:rsidR="00506073" w:rsidRDefault="00506073" w:rsidP="00831EB4"/>
        </w:tc>
        <w:tc>
          <w:tcPr>
            <w:tcW w:w="1984" w:type="dxa"/>
          </w:tcPr>
          <w:p w:rsidR="00506073" w:rsidRDefault="00506073" w:rsidP="00831EB4"/>
        </w:tc>
        <w:tc>
          <w:tcPr>
            <w:tcW w:w="1560" w:type="dxa"/>
          </w:tcPr>
          <w:p w:rsidR="00506073" w:rsidRDefault="00506073" w:rsidP="00831EB4"/>
        </w:tc>
        <w:tc>
          <w:tcPr>
            <w:tcW w:w="1842" w:type="dxa"/>
          </w:tcPr>
          <w:p w:rsidR="00506073" w:rsidRDefault="00506073" w:rsidP="00831EB4"/>
        </w:tc>
        <w:tc>
          <w:tcPr>
            <w:tcW w:w="2552" w:type="dxa"/>
          </w:tcPr>
          <w:p w:rsidR="00506073" w:rsidRDefault="00506073" w:rsidP="00831EB4"/>
        </w:tc>
        <w:tc>
          <w:tcPr>
            <w:tcW w:w="1643" w:type="dxa"/>
          </w:tcPr>
          <w:p w:rsidR="00506073" w:rsidRDefault="00506073" w:rsidP="00831EB4"/>
        </w:tc>
        <w:tc>
          <w:tcPr>
            <w:tcW w:w="1644" w:type="dxa"/>
          </w:tcPr>
          <w:p w:rsidR="00506073" w:rsidRDefault="00506073" w:rsidP="00831EB4"/>
        </w:tc>
      </w:tr>
      <w:tr w:rsidR="00506073" w:rsidTr="00506073">
        <w:tc>
          <w:tcPr>
            <w:tcW w:w="568" w:type="dxa"/>
          </w:tcPr>
          <w:p w:rsidR="00506073" w:rsidRDefault="00506073" w:rsidP="00831EB4"/>
        </w:tc>
        <w:tc>
          <w:tcPr>
            <w:tcW w:w="1843" w:type="dxa"/>
          </w:tcPr>
          <w:p w:rsidR="00506073" w:rsidRDefault="00506073" w:rsidP="00831EB4"/>
        </w:tc>
        <w:tc>
          <w:tcPr>
            <w:tcW w:w="1701" w:type="dxa"/>
          </w:tcPr>
          <w:p w:rsidR="00506073" w:rsidRDefault="00506073" w:rsidP="00831EB4"/>
        </w:tc>
        <w:tc>
          <w:tcPr>
            <w:tcW w:w="1984" w:type="dxa"/>
          </w:tcPr>
          <w:p w:rsidR="00506073" w:rsidRDefault="00506073" w:rsidP="00831EB4"/>
        </w:tc>
        <w:tc>
          <w:tcPr>
            <w:tcW w:w="1560" w:type="dxa"/>
          </w:tcPr>
          <w:p w:rsidR="00506073" w:rsidRDefault="00506073" w:rsidP="00831EB4"/>
        </w:tc>
        <w:tc>
          <w:tcPr>
            <w:tcW w:w="1842" w:type="dxa"/>
          </w:tcPr>
          <w:p w:rsidR="00506073" w:rsidRDefault="00506073" w:rsidP="00831EB4"/>
        </w:tc>
        <w:tc>
          <w:tcPr>
            <w:tcW w:w="2552" w:type="dxa"/>
          </w:tcPr>
          <w:p w:rsidR="00506073" w:rsidRDefault="00506073" w:rsidP="00831EB4"/>
        </w:tc>
        <w:tc>
          <w:tcPr>
            <w:tcW w:w="1643" w:type="dxa"/>
          </w:tcPr>
          <w:p w:rsidR="00506073" w:rsidRDefault="00506073" w:rsidP="00831EB4"/>
        </w:tc>
        <w:tc>
          <w:tcPr>
            <w:tcW w:w="1644" w:type="dxa"/>
          </w:tcPr>
          <w:p w:rsidR="00506073" w:rsidRDefault="00506073" w:rsidP="00831EB4"/>
        </w:tc>
      </w:tr>
      <w:tr w:rsidR="00506073" w:rsidTr="00506073">
        <w:tc>
          <w:tcPr>
            <w:tcW w:w="568" w:type="dxa"/>
          </w:tcPr>
          <w:p w:rsidR="00506073" w:rsidRDefault="00506073" w:rsidP="00831EB4"/>
        </w:tc>
        <w:tc>
          <w:tcPr>
            <w:tcW w:w="1843" w:type="dxa"/>
          </w:tcPr>
          <w:p w:rsidR="00506073" w:rsidRDefault="00506073" w:rsidP="00831EB4"/>
        </w:tc>
        <w:tc>
          <w:tcPr>
            <w:tcW w:w="1701" w:type="dxa"/>
          </w:tcPr>
          <w:p w:rsidR="00506073" w:rsidRDefault="00506073" w:rsidP="00831EB4"/>
        </w:tc>
        <w:tc>
          <w:tcPr>
            <w:tcW w:w="1984" w:type="dxa"/>
          </w:tcPr>
          <w:p w:rsidR="00506073" w:rsidRDefault="00506073" w:rsidP="00831EB4"/>
        </w:tc>
        <w:tc>
          <w:tcPr>
            <w:tcW w:w="1560" w:type="dxa"/>
          </w:tcPr>
          <w:p w:rsidR="00506073" w:rsidRDefault="00506073" w:rsidP="00831EB4"/>
        </w:tc>
        <w:tc>
          <w:tcPr>
            <w:tcW w:w="1842" w:type="dxa"/>
          </w:tcPr>
          <w:p w:rsidR="00506073" w:rsidRDefault="00506073" w:rsidP="00831EB4"/>
        </w:tc>
        <w:tc>
          <w:tcPr>
            <w:tcW w:w="2552" w:type="dxa"/>
          </w:tcPr>
          <w:p w:rsidR="00506073" w:rsidRDefault="00506073" w:rsidP="00831EB4"/>
        </w:tc>
        <w:tc>
          <w:tcPr>
            <w:tcW w:w="1643" w:type="dxa"/>
          </w:tcPr>
          <w:p w:rsidR="00506073" w:rsidRDefault="00506073" w:rsidP="00831EB4"/>
        </w:tc>
        <w:tc>
          <w:tcPr>
            <w:tcW w:w="1644" w:type="dxa"/>
          </w:tcPr>
          <w:p w:rsidR="00506073" w:rsidRDefault="00506073" w:rsidP="00831EB4"/>
        </w:tc>
      </w:tr>
      <w:tr w:rsidR="00506073" w:rsidTr="00506073">
        <w:tc>
          <w:tcPr>
            <w:tcW w:w="568" w:type="dxa"/>
          </w:tcPr>
          <w:p w:rsidR="00506073" w:rsidRDefault="00506073" w:rsidP="00831EB4"/>
        </w:tc>
        <w:tc>
          <w:tcPr>
            <w:tcW w:w="1843" w:type="dxa"/>
          </w:tcPr>
          <w:p w:rsidR="00506073" w:rsidRDefault="00506073" w:rsidP="00831EB4"/>
        </w:tc>
        <w:tc>
          <w:tcPr>
            <w:tcW w:w="1701" w:type="dxa"/>
          </w:tcPr>
          <w:p w:rsidR="00506073" w:rsidRDefault="00506073" w:rsidP="00831EB4"/>
        </w:tc>
        <w:tc>
          <w:tcPr>
            <w:tcW w:w="1984" w:type="dxa"/>
          </w:tcPr>
          <w:p w:rsidR="00506073" w:rsidRDefault="00506073" w:rsidP="00831EB4"/>
        </w:tc>
        <w:tc>
          <w:tcPr>
            <w:tcW w:w="1560" w:type="dxa"/>
          </w:tcPr>
          <w:p w:rsidR="00506073" w:rsidRDefault="00506073" w:rsidP="00831EB4"/>
        </w:tc>
        <w:tc>
          <w:tcPr>
            <w:tcW w:w="1842" w:type="dxa"/>
          </w:tcPr>
          <w:p w:rsidR="00506073" w:rsidRDefault="00506073" w:rsidP="00831EB4"/>
        </w:tc>
        <w:tc>
          <w:tcPr>
            <w:tcW w:w="2552" w:type="dxa"/>
          </w:tcPr>
          <w:p w:rsidR="00506073" w:rsidRDefault="00506073" w:rsidP="00831EB4"/>
        </w:tc>
        <w:tc>
          <w:tcPr>
            <w:tcW w:w="1643" w:type="dxa"/>
          </w:tcPr>
          <w:p w:rsidR="00506073" w:rsidRDefault="00506073" w:rsidP="00831EB4"/>
        </w:tc>
        <w:tc>
          <w:tcPr>
            <w:tcW w:w="1644" w:type="dxa"/>
          </w:tcPr>
          <w:p w:rsidR="00506073" w:rsidRDefault="00506073" w:rsidP="00831EB4"/>
        </w:tc>
      </w:tr>
    </w:tbl>
    <w:p w:rsidR="00024DAC" w:rsidRDefault="00024DAC" w:rsidP="00750CDA">
      <w:pPr>
        <w:sectPr w:rsidR="00024DAC" w:rsidSect="00024DAC">
          <w:pgSz w:w="16840" w:h="11907" w:orient="landscape" w:code="9"/>
          <w:pgMar w:top="567" w:right="1134" w:bottom="567" w:left="1134" w:header="720" w:footer="720" w:gutter="0"/>
          <w:cols w:space="720"/>
          <w:docGrid w:linePitch="326"/>
        </w:sectPr>
      </w:pPr>
    </w:p>
    <w:p w:rsidR="00DD3929" w:rsidRDefault="00DD3929" w:rsidP="00750CDA"/>
    <w:p w:rsidR="00504D6A" w:rsidRPr="00504D6A" w:rsidRDefault="00504D6A" w:rsidP="00024DAC">
      <w:pPr>
        <w:widowControl/>
        <w:jc w:val="right"/>
        <w:rPr>
          <w:color w:val="000000"/>
          <w:spacing w:val="-6"/>
          <w:szCs w:val="24"/>
        </w:rPr>
      </w:pPr>
      <w:r w:rsidRPr="00504D6A">
        <w:rPr>
          <w:color w:val="000000"/>
          <w:spacing w:val="-6"/>
          <w:szCs w:val="24"/>
        </w:rPr>
        <w:t>Приложение №5</w:t>
      </w:r>
    </w:p>
    <w:p w:rsidR="00504D6A" w:rsidRPr="00504D6A" w:rsidRDefault="00504D6A" w:rsidP="00024DAC">
      <w:pPr>
        <w:autoSpaceDE w:val="0"/>
        <w:autoSpaceDN w:val="0"/>
        <w:adjustRightInd w:val="0"/>
        <w:ind w:left="2160" w:firstLine="3227"/>
        <w:jc w:val="right"/>
        <w:rPr>
          <w:rFonts w:cs="Courier New"/>
          <w:szCs w:val="24"/>
        </w:rPr>
      </w:pPr>
      <w:r w:rsidRPr="00504D6A">
        <w:rPr>
          <w:rFonts w:cs="Courier New"/>
          <w:szCs w:val="24"/>
        </w:rPr>
        <w:t xml:space="preserve">к Административному регламенту </w:t>
      </w:r>
    </w:p>
    <w:p w:rsidR="00504D6A" w:rsidRPr="00504D6A" w:rsidRDefault="00504D6A" w:rsidP="00024DAC">
      <w:pPr>
        <w:autoSpaceDE w:val="0"/>
        <w:autoSpaceDN w:val="0"/>
        <w:adjustRightInd w:val="0"/>
        <w:ind w:left="2160" w:firstLine="3227"/>
        <w:jc w:val="right"/>
        <w:rPr>
          <w:rFonts w:cs="Courier New"/>
          <w:szCs w:val="24"/>
        </w:rPr>
      </w:pPr>
      <w:r w:rsidRPr="00504D6A">
        <w:rPr>
          <w:rFonts w:cs="Courier New"/>
          <w:szCs w:val="24"/>
        </w:rPr>
        <w:t xml:space="preserve">Министерства транспорта и дорожного хозяйства </w:t>
      </w:r>
    </w:p>
    <w:p w:rsidR="00504D6A" w:rsidRPr="00504D6A" w:rsidRDefault="00504D6A" w:rsidP="00024DAC">
      <w:pPr>
        <w:widowControl/>
        <w:autoSpaceDE w:val="0"/>
        <w:autoSpaceDN w:val="0"/>
        <w:adjustRightInd w:val="0"/>
        <w:ind w:left="2160" w:firstLine="3227"/>
        <w:jc w:val="right"/>
        <w:rPr>
          <w:rFonts w:cs="Courier New"/>
          <w:szCs w:val="24"/>
        </w:rPr>
      </w:pPr>
      <w:r w:rsidRPr="00504D6A">
        <w:rPr>
          <w:rFonts w:cs="Courier New"/>
          <w:szCs w:val="24"/>
        </w:rPr>
        <w:t xml:space="preserve">Республики Татарстан по предоставлению государственной услуги по выдаче разрешений </w:t>
      </w:r>
    </w:p>
    <w:p w:rsidR="00504D6A" w:rsidRPr="00504D6A" w:rsidRDefault="00504D6A" w:rsidP="00024DAC">
      <w:pPr>
        <w:widowControl/>
        <w:autoSpaceDE w:val="0"/>
        <w:autoSpaceDN w:val="0"/>
        <w:adjustRightInd w:val="0"/>
        <w:ind w:left="2160" w:firstLine="3227"/>
        <w:jc w:val="right"/>
        <w:rPr>
          <w:rFonts w:cs="Courier New"/>
          <w:szCs w:val="24"/>
        </w:rPr>
      </w:pPr>
      <w:r w:rsidRPr="00504D6A">
        <w:rPr>
          <w:rFonts w:cs="Courier New"/>
          <w:szCs w:val="24"/>
        </w:rPr>
        <w:t>на строительство объектов капитального строительства</w:t>
      </w:r>
    </w:p>
    <w:p w:rsidR="00504D6A" w:rsidRPr="00504D6A" w:rsidRDefault="00504D6A" w:rsidP="00024DAC">
      <w:pPr>
        <w:widowControl/>
        <w:autoSpaceDE w:val="0"/>
        <w:autoSpaceDN w:val="0"/>
        <w:jc w:val="center"/>
        <w:rPr>
          <w:b/>
          <w:bCs/>
          <w:szCs w:val="24"/>
        </w:rPr>
      </w:pPr>
    </w:p>
    <w:p w:rsidR="00504D6A" w:rsidRPr="00504D6A" w:rsidRDefault="00504D6A" w:rsidP="00024DAC">
      <w:pPr>
        <w:widowControl/>
        <w:jc w:val="center"/>
        <w:rPr>
          <w:b/>
          <w:sz w:val="28"/>
          <w:szCs w:val="28"/>
        </w:rPr>
      </w:pPr>
    </w:p>
    <w:p w:rsidR="00504D6A" w:rsidRPr="00504D6A" w:rsidRDefault="00504D6A" w:rsidP="00024DAC">
      <w:pPr>
        <w:widowControl/>
        <w:spacing w:line="276" w:lineRule="auto"/>
        <w:jc w:val="center"/>
        <w:rPr>
          <w:b/>
          <w:sz w:val="28"/>
          <w:szCs w:val="28"/>
        </w:rPr>
      </w:pPr>
      <w:r w:rsidRPr="00504D6A">
        <w:rPr>
          <w:b/>
          <w:sz w:val="28"/>
          <w:szCs w:val="28"/>
        </w:rPr>
        <w:t>Реквизиты должностных лиц, ответственных за предоставление государственной услуги и осуществляющих контроль ее исполнения.</w:t>
      </w:r>
    </w:p>
    <w:p w:rsidR="00504D6A" w:rsidRPr="00504D6A" w:rsidRDefault="00504D6A" w:rsidP="00024DAC">
      <w:pPr>
        <w:widowControl/>
        <w:spacing w:line="276" w:lineRule="auto"/>
        <w:jc w:val="left"/>
        <w:rPr>
          <w:b/>
          <w:sz w:val="28"/>
          <w:szCs w:val="28"/>
        </w:rPr>
      </w:pPr>
    </w:p>
    <w:p w:rsidR="00504D6A" w:rsidRPr="00504D6A" w:rsidRDefault="00504D6A" w:rsidP="00024DAC">
      <w:pPr>
        <w:widowControl/>
        <w:spacing w:line="276" w:lineRule="auto"/>
        <w:jc w:val="center"/>
        <w:rPr>
          <w:sz w:val="28"/>
          <w:szCs w:val="28"/>
        </w:rPr>
      </w:pPr>
      <w:r w:rsidRPr="00504D6A">
        <w:rPr>
          <w:sz w:val="28"/>
          <w:szCs w:val="28"/>
        </w:rPr>
        <w:t>Министерство транспорта и дорожного хозяйства Республики Татарстан</w:t>
      </w:r>
    </w:p>
    <w:p w:rsidR="00504D6A" w:rsidRPr="00504D6A" w:rsidRDefault="00504D6A" w:rsidP="00024DAC">
      <w:pPr>
        <w:widowControl/>
        <w:spacing w:line="276" w:lineRule="auto"/>
        <w:jc w:val="left"/>
        <w:rPr>
          <w:b/>
          <w:sz w:val="28"/>
          <w:szCs w:val="28"/>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824"/>
        <w:gridCol w:w="8"/>
        <w:gridCol w:w="4027"/>
      </w:tblGrid>
      <w:tr w:rsidR="00504D6A" w:rsidRPr="00504D6A" w:rsidTr="00504D6A">
        <w:trPr>
          <w:trHeight w:val="488"/>
        </w:trPr>
        <w:tc>
          <w:tcPr>
            <w:tcW w:w="4077" w:type="dxa"/>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center"/>
              <w:rPr>
                <w:sz w:val="28"/>
                <w:szCs w:val="28"/>
              </w:rPr>
            </w:pPr>
            <w:r w:rsidRPr="00504D6A">
              <w:rPr>
                <w:sz w:val="28"/>
                <w:szCs w:val="28"/>
              </w:rPr>
              <w:t>Должность</w:t>
            </w:r>
          </w:p>
        </w:tc>
        <w:tc>
          <w:tcPr>
            <w:tcW w:w="1824" w:type="dxa"/>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center"/>
              <w:rPr>
                <w:sz w:val="28"/>
                <w:szCs w:val="28"/>
              </w:rPr>
            </w:pPr>
            <w:r w:rsidRPr="00504D6A">
              <w:rPr>
                <w:sz w:val="28"/>
                <w:szCs w:val="28"/>
              </w:rPr>
              <w:t>Телефон</w:t>
            </w:r>
          </w:p>
        </w:tc>
        <w:tc>
          <w:tcPr>
            <w:tcW w:w="4035" w:type="dxa"/>
            <w:gridSpan w:val="2"/>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center"/>
              <w:rPr>
                <w:sz w:val="28"/>
                <w:szCs w:val="28"/>
              </w:rPr>
            </w:pPr>
            <w:r w:rsidRPr="00504D6A">
              <w:rPr>
                <w:sz w:val="28"/>
                <w:szCs w:val="28"/>
              </w:rPr>
              <w:t>Электронный адрес</w:t>
            </w:r>
          </w:p>
        </w:tc>
      </w:tr>
      <w:tr w:rsidR="00504D6A" w:rsidRPr="00504D6A" w:rsidTr="00504D6A">
        <w:tc>
          <w:tcPr>
            <w:tcW w:w="4077" w:type="dxa"/>
            <w:tcBorders>
              <w:top w:val="single" w:sz="4" w:space="0" w:color="auto"/>
              <w:left w:val="single" w:sz="4" w:space="0" w:color="auto"/>
              <w:bottom w:val="single" w:sz="4" w:space="0" w:color="auto"/>
              <w:right w:val="single" w:sz="4" w:space="0" w:color="auto"/>
            </w:tcBorders>
          </w:tcPr>
          <w:p w:rsidR="00504D6A" w:rsidRPr="00504D6A" w:rsidRDefault="00504D6A" w:rsidP="00024DAC">
            <w:pPr>
              <w:widowControl/>
              <w:suppressAutoHyphens/>
              <w:spacing w:line="276" w:lineRule="auto"/>
              <w:jc w:val="left"/>
              <w:rPr>
                <w:sz w:val="28"/>
                <w:szCs w:val="28"/>
              </w:rPr>
            </w:pPr>
            <w:r w:rsidRPr="00504D6A">
              <w:rPr>
                <w:sz w:val="28"/>
                <w:szCs w:val="28"/>
              </w:rPr>
              <w:t>Начальник отдела автомобильных дорог</w:t>
            </w:r>
          </w:p>
        </w:tc>
        <w:tc>
          <w:tcPr>
            <w:tcW w:w="1824" w:type="dxa"/>
            <w:tcBorders>
              <w:top w:val="single" w:sz="4" w:space="0" w:color="auto"/>
              <w:left w:val="single" w:sz="4" w:space="0" w:color="auto"/>
              <w:bottom w:val="single" w:sz="4" w:space="0" w:color="auto"/>
              <w:right w:val="single" w:sz="4" w:space="0" w:color="auto"/>
            </w:tcBorders>
          </w:tcPr>
          <w:p w:rsidR="00504D6A" w:rsidRPr="00504D6A" w:rsidRDefault="00504D6A" w:rsidP="00024DAC">
            <w:pPr>
              <w:widowControl/>
              <w:suppressAutoHyphens/>
              <w:spacing w:line="276" w:lineRule="auto"/>
              <w:jc w:val="center"/>
              <w:rPr>
                <w:b/>
                <w:sz w:val="28"/>
                <w:szCs w:val="28"/>
              </w:rPr>
            </w:pPr>
            <w:r w:rsidRPr="00504D6A">
              <w:rPr>
                <w:b/>
                <w:sz w:val="28"/>
                <w:szCs w:val="28"/>
              </w:rPr>
              <w:t>291-90-91</w:t>
            </w:r>
          </w:p>
        </w:tc>
        <w:tc>
          <w:tcPr>
            <w:tcW w:w="4035" w:type="dxa"/>
            <w:gridSpan w:val="2"/>
            <w:tcBorders>
              <w:top w:val="single" w:sz="4" w:space="0" w:color="auto"/>
              <w:left w:val="single" w:sz="4" w:space="0" w:color="auto"/>
              <w:bottom w:val="single" w:sz="4" w:space="0" w:color="auto"/>
              <w:right w:val="single" w:sz="4" w:space="0" w:color="auto"/>
            </w:tcBorders>
          </w:tcPr>
          <w:p w:rsidR="00504D6A" w:rsidRPr="00504D6A" w:rsidRDefault="00504D6A" w:rsidP="00024DAC">
            <w:pPr>
              <w:widowControl/>
              <w:suppressAutoHyphens/>
              <w:spacing w:line="276" w:lineRule="auto"/>
              <w:jc w:val="center"/>
              <w:rPr>
                <w:sz w:val="28"/>
                <w:szCs w:val="28"/>
              </w:rPr>
            </w:pPr>
            <w:r w:rsidRPr="00504D6A">
              <w:rPr>
                <w:color w:val="0000FF"/>
                <w:sz w:val="28"/>
                <w:u w:val="single"/>
                <w:lang w:val="en-US"/>
              </w:rPr>
              <w:t>Oleg.Kazennov@tatar.ru</w:t>
            </w:r>
          </w:p>
        </w:tc>
      </w:tr>
      <w:tr w:rsidR="00504D6A" w:rsidRPr="00504D6A" w:rsidTr="00504D6A">
        <w:tc>
          <w:tcPr>
            <w:tcW w:w="4077" w:type="dxa"/>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left"/>
              <w:rPr>
                <w:sz w:val="28"/>
                <w:szCs w:val="28"/>
              </w:rPr>
            </w:pPr>
            <w:r w:rsidRPr="00504D6A">
              <w:rPr>
                <w:sz w:val="28"/>
                <w:szCs w:val="28"/>
              </w:rPr>
              <w:t>Заместитель министра</w:t>
            </w:r>
          </w:p>
        </w:tc>
        <w:tc>
          <w:tcPr>
            <w:tcW w:w="1824" w:type="dxa"/>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center"/>
              <w:rPr>
                <w:b/>
                <w:sz w:val="28"/>
                <w:szCs w:val="28"/>
              </w:rPr>
            </w:pPr>
            <w:r w:rsidRPr="00504D6A">
              <w:rPr>
                <w:b/>
                <w:sz w:val="28"/>
                <w:szCs w:val="28"/>
              </w:rPr>
              <w:t>291-90-11</w:t>
            </w:r>
          </w:p>
        </w:tc>
        <w:tc>
          <w:tcPr>
            <w:tcW w:w="4035" w:type="dxa"/>
            <w:gridSpan w:val="2"/>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jc w:val="center"/>
              <w:rPr>
                <w:sz w:val="28"/>
                <w:szCs w:val="28"/>
              </w:rPr>
            </w:pPr>
            <w:r w:rsidRPr="00504D6A">
              <w:rPr>
                <w:color w:val="0000FF"/>
                <w:sz w:val="28"/>
                <w:u w:val="single"/>
                <w:lang w:val="en-US"/>
              </w:rPr>
              <w:t>Tatyana.Galikbarova@tatar.ru</w:t>
            </w:r>
          </w:p>
        </w:tc>
      </w:tr>
      <w:tr w:rsidR="00504D6A" w:rsidRPr="00504D6A" w:rsidTr="00504D6A">
        <w:tc>
          <w:tcPr>
            <w:tcW w:w="4077" w:type="dxa"/>
            <w:tcBorders>
              <w:top w:val="single" w:sz="4" w:space="0" w:color="auto"/>
              <w:left w:val="single" w:sz="4" w:space="0" w:color="auto"/>
              <w:bottom w:val="single" w:sz="4" w:space="0" w:color="auto"/>
              <w:right w:val="single" w:sz="4" w:space="0" w:color="auto"/>
            </w:tcBorders>
            <w:hideMark/>
          </w:tcPr>
          <w:p w:rsidR="00504D6A" w:rsidRPr="00504D6A" w:rsidRDefault="00504D6A" w:rsidP="00024DAC">
            <w:pPr>
              <w:widowControl/>
              <w:suppressAutoHyphens/>
              <w:spacing w:line="276" w:lineRule="auto"/>
              <w:rPr>
                <w:sz w:val="22"/>
                <w:szCs w:val="22"/>
              </w:rPr>
            </w:pPr>
            <w:r w:rsidRPr="00504D6A">
              <w:rPr>
                <w:sz w:val="28"/>
                <w:szCs w:val="28"/>
              </w:rPr>
              <w:t>Специалисты отдела</w:t>
            </w:r>
          </w:p>
        </w:tc>
        <w:tc>
          <w:tcPr>
            <w:tcW w:w="1832" w:type="dxa"/>
            <w:gridSpan w:val="2"/>
            <w:tcBorders>
              <w:top w:val="single" w:sz="4" w:space="0" w:color="auto"/>
              <w:left w:val="single" w:sz="4" w:space="0" w:color="auto"/>
              <w:bottom w:val="single" w:sz="4" w:space="0" w:color="auto"/>
              <w:right w:val="single" w:sz="4" w:space="0" w:color="auto"/>
            </w:tcBorders>
          </w:tcPr>
          <w:p w:rsidR="00504D6A" w:rsidRPr="00504D6A" w:rsidRDefault="00504D6A" w:rsidP="00024DAC">
            <w:pPr>
              <w:widowControl/>
              <w:suppressAutoHyphens/>
              <w:spacing w:line="276" w:lineRule="auto"/>
              <w:jc w:val="center"/>
              <w:rPr>
                <w:b/>
                <w:sz w:val="28"/>
                <w:szCs w:val="28"/>
              </w:rPr>
            </w:pPr>
            <w:r w:rsidRPr="00504D6A">
              <w:rPr>
                <w:b/>
                <w:sz w:val="28"/>
                <w:szCs w:val="28"/>
              </w:rPr>
              <w:t>291-90-90</w:t>
            </w:r>
          </w:p>
          <w:p w:rsidR="00504D6A" w:rsidRPr="00504D6A" w:rsidRDefault="00504D6A" w:rsidP="00024DAC">
            <w:pPr>
              <w:widowControl/>
              <w:suppressAutoHyphens/>
              <w:spacing w:line="276" w:lineRule="auto"/>
              <w:jc w:val="center"/>
              <w:rPr>
                <w:b/>
                <w:sz w:val="28"/>
                <w:szCs w:val="28"/>
              </w:rPr>
            </w:pPr>
            <w:r w:rsidRPr="00504D6A">
              <w:rPr>
                <w:b/>
                <w:sz w:val="28"/>
                <w:szCs w:val="28"/>
              </w:rPr>
              <w:t>291-90-93</w:t>
            </w:r>
          </w:p>
          <w:p w:rsidR="00504D6A" w:rsidRPr="00504D6A" w:rsidRDefault="00504D6A" w:rsidP="00024DAC">
            <w:pPr>
              <w:widowControl/>
              <w:suppressAutoHyphens/>
              <w:spacing w:line="276" w:lineRule="auto"/>
              <w:jc w:val="center"/>
              <w:rPr>
                <w:b/>
                <w:sz w:val="28"/>
                <w:szCs w:val="28"/>
              </w:rPr>
            </w:pPr>
            <w:r w:rsidRPr="00504D6A">
              <w:rPr>
                <w:b/>
                <w:sz w:val="28"/>
                <w:szCs w:val="28"/>
              </w:rPr>
              <w:t>291-91-71</w:t>
            </w:r>
          </w:p>
        </w:tc>
        <w:tc>
          <w:tcPr>
            <w:tcW w:w="4027" w:type="dxa"/>
            <w:tcBorders>
              <w:top w:val="single" w:sz="4" w:space="0" w:color="auto"/>
              <w:left w:val="single" w:sz="4" w:space="0" w:color="auto"/>
              <w:bottom w:val="single" w:sz="4" w:space="0" w:color="auto"/>
              <w:right w:val="single" w:sz="4" w:space="0" w:color="auto"/>
            </w:tcBorders>
          </w:tcPr>
          <w:p w:rsidR="00504D6A" w:rsidRPr="00504D6A" w:rsidRDefault="00504D6A" w:rsidP="00024DAC">
            <w:pPr>
              <w:widowControl/>
              <w:suppressAutoHyphens/>
              <w:spacing w:line="276" w:lineRule="auto"/>
              <w:jc w:val="center"/>
              <w:rPr>
                <w:color w:val="0000FF"/>
                <w:sz w:val="28"/>
                <w:u w:val="single"/>
              </w:rPr>
            </w:pPr>
            <w:proofErr w:type="spellStart"/>
            <w:r w:rsidRPr="00504D6A">
              <w:rPr>
                <w:color w:val="0000FF"/>
                <w:sz w:val="28"/>
                <w:u w:val="single"/>
                <w:lang w:val="en-US"/>
              </w:rPr>
              <w:t>Nellya</w:t>
            </w:r>
            <w:proofErr w:type="spellEnd"/>
            <w:r w:rsidRPr="00504D6A">
              <w:rPr>
                <w:color w:val="0000FF"/>
                <w:sz w:val="28"/>
                <w:u w:val="single"/>
              </w:rPr>
              <w:t>.</w:t>
            </w:r>
            <w:proofErr w:type="spellStart"/>
            <w:r w:rsidRPr="00504D6A">
              <w:rPr>
                <w:color w:val="0000FF"/>
                <w:sz w:val="28"/>
                <w:u w:val="single"/>
                <w:lang w:val="en-US"/>
              </w:rPr>
              <w:t>Ahtyamova</w:t>
            </w:r>
            <w:proofErr w:type="spellEnd"/>
            <w:r w:rsidRPr="00504D6A">
              <w:rPr>
                <w:color w:val="0000FF"/>
                <w:sz w:val="28"/>
                <w:u w:val="single"/>
              </w:rPr>
              <w:t>@</w:t>
            </w:r>
            <w:proofErr w:type="spellStart"/>
            <w:r w:rsidRPr="00504D6A">
              <w:rPr>
                <w:color w:val="0000FF"/>
                <w:sz w:val="28"/>
                <w:u w:val="single"/>
                <w:lang w:val="en-US"/>
              </w:rPr>
              <w:t>tatar</w:t>
            </w:r>
            <w:proofErr w:type="spellEnd"/>
            <w:r w:rsidRPr="00504D6A">
              <w:rPr>
                <w:color w:val="0000FF"/>
                <w:sz w:val="28"/>
                <w:u w:val="single"/>
              </w:rPr>
              <w:t>.</w:t>
            </w:r>
            <w:proofErr w:type="spellStart"/>
            <w:r w:rsidRPr="00504D6A">
              <w:rPr>
                <w:color w:val="0000FF"/>
                <w:sz w:val="28"/>
                <w:u w:val="single"/>
                <w:lang w:val="en-US"/>
              </w:rPr>
              <w:t>ru</w:t>
            </w:r>
            <w:proofErr w:type="spellEnd"/>
          </w:p>
          <w:p w:rsidR="00504D6A" w:rsidRPr="00504D6A" w:rsidRDefault="00504D6A" w:rsidP="00024DAC">
            <w:pPr>
              <w:widowControl/>
              <w:suppressAutoHyphens/>
              <w:spacing w:line="276" w:lineRule="auto"/>
              <w:jc w:val="center"/>
              <w:rPr>
                <w:color w:val="0000FF"/>
                <w:sz w:val="22"/>
                <w:szCs w:val="22"/>
                <w:u w:val="single"/>
              </w:rPr>
            </w:pPr>
            <w:r w:rsidRPr="00504D6A">
              <w:rPr>
                <w:color w:val="0000FF"/>
                <w:sz w:val="28"/>
                <w:u w:val="single"/>
                <w:lang w:val="en-US"/>
              </w:rPr>
              <w:t>Igor</w:t>
            </w:r>
            <w:r w:rsidRPr="00504D6A">
              <w:rPr>
                <w:color w:val="0000FF"/>
                <w:sz w:val="28"/>
                <w:u w:val="single"/>
              </w:rPr>
              <w:t>.</w:t>
            </w:r>
            <w:proofErr w:type="spellStart"/>
            <w:r w:rsidRPr="00504D6A">
              <w:rPr>
                <w:color w:val="0000FF"/>
                <w:sz w:val="28"/>
                <w:u w:val="single"/>
                <w:lang w:val="en-US"/>
              </w:rPr>
              <w:t>Ermakov</w:t>
            </w:r>
            <w:proofErr w:type="spellEnd"/>
            <w:r w:rsidRPr="00504D6A">
              <w:rPr>
                <w:color w:val="0000FF"/>
                <w:sz w:val="28"/>
                <w:u w:val="single"/>
              </w:rPr>
              <w:t>@</w:t>
            </w:r>
            <w:proofErr w:type="spellStart"/>
            <w:r w:rsidRPr="00504D6A">
              <w:rPr>
                <w:color w:val="0000FF"/>
                <w:sz w:val="28"/>
                <w:u w:val="single"/>
                <w:lang w:val="en-US"/>
              </w:rPr>
              <w:t>tatar</w:t>
            </w:r>
            <w:proofErr w:type="spellEnd"/>
            <w:r w:rsidRPr="00504D6A">
              <w:rPr>
                <w:color w:val="0000FF"/>
                <w:sz w:val="28"/>
                <w:u w:val="single"/>
              </w:rPr>
              <w:t>.</w:t>
            </w:r>
            <w:proofErr w:type="spellStart"/>
            <w:r w:rsidRPr="00504D6A">
              <w:rPr>
                <w:color w:val="0000FF"/>
                <w:sz w:val="28"/>
                <w:u w:val="single"/>
                <w:lang w:val="en-US"/>
              </w:rPr>
              <w:t>ru</w:t>
            </w:r>
            <w:proofErr w:type="spellEnd"/>
            <w:r w:rsidRPr="00504D6A">
              <w:rPr>
                <w:color w:val="0000FF"/>
                <w:sz w:val="28"/>
                <w:u w:val="single"/>
              </w:rPr>
              <w:t xml:space="preserve"> </w:t>
            </w:r>
            <w:proofErr w:type="spellStart"/>
            <w:r w:rsidRPr="00504D6A">
              <w:rPr>
                <w:color w:val="0000FF"/>
                <w:sz w:val="28"/>
                <w:u w:val="single"/>
                <w:lang w:val="en-US"/>
              </w:rPr>
              <w:t>Rustem</w:t>
            </w:r>
            <w:proofErr w:type="spellEnd"/>
            <w:r w:rsidRPr="00504D6A">
              <w:rPr>
                <w:color w:val="0000FF"/>
                <w:sz w:val="28"/>
                <w:u w:val="single"/>
              </w:rPr>
              <w:t>.</w:t>
            </w:r>
            <w:proofErr w:type="spellStart"/>
            <w:r w:rsidRPr="00504D6A">
              <w:rPr>
                <w:color w:val="0000FF"/>
                <w:sz w:val="28"/>
                <w:u w:val="single"/>
                <w:lang w:val="en-US"/>
              </w:rPr>
              <w:t>Gabdrahmanov</w:t>
            </w:r>
            <w:proofErr w:type="spellEnd"/>
            <w:r w:rsidRPr="00504D6A">
              <w:rPr>
                <w:color w:val="0000FF"/>
                <w:sz w:val="28"/>
                <w:u w:val="single"/>
              </w:rPr>
              <w:t>@</w:t>
            </w:r>
            <w:proofErr w:type="spellStart"/>
            <w:r w:rsidRPr="00504D6A">
              <w:rPr>
                <w:color w:val="0000FF"/>
                <w:sz w:val="28"/>
                <w:u w:val="single"/>
                <w:lang w:val="en-US"/>
              </w:rPr>
              <w:t>tatar</w:t>
            </w:r>
            <w:proofErr w:type="spellEnd"/>
            <w:r w:rsidRPr="00504D6A">
              <w:rPr>
                <w:color w:val="0000FF"/>
                <w:sz w:val="28"/>
                <w:u w:val="single"/>
              </w:rPr>
              <w:t>.</w:t>
            </w:r>
            <w:proofErr w:type="spellStart"/>
            <w:r w:rsidRPr="00504D6A">
              <w:rPr>
                <w:color w:val="0000FF"/>
                <w:sz w:val="28"/>
                <w:u w:val="single"/>
                <w:lang w:val="en-US"/>
              </w:rPr>
              <w:t>ru</w:t>
            </w:r>
            <w:proofErr w:type="spellEnd"/>
            <w:r w:rsidRPr="00504D6A">
              <w:rPr>
                <w:color w:val="0000FF"/>
                <w:sz w:val="22"/>
                <w:szCs w:val="22"/>
                <w:u w:val="single"/>
              </w:rPr>
              <w:t xml:space="preserve"> </w:t>
            </w:r>
          </w:p>
          <w:p w:rsidR="00504D6A" w:rsidRPr="00504D6A" w:rsidRDefault="00504D6A" w:rsidP="00024DAC">
            <w:pPr>
              <w:widowControl/>
              <w:suppressAutoHyphens/>
              <w:spacing w:line="276" w:lineRule="auto"/>
              <w:jc w:val="center"/>
              <w:rPr>
                <w:sz w:val="28"/>
              </w:rPr>
            </w:pPr>
            <w:r w:rsidRPr="00504D6A">
              <w:rPr>
                <w:sz w:val="28"/>
              </w:rPr>
              <w:t xml:space="preserve"> </w:t>
            </w:r>
          </w:p>
        </w:tc>
      </w:tr>
    </w:tbl>
    <w:p w:rsidR="00504D6A" w:rsidRPr="00504D6A" w:rsidRDefault="00504D6A" w:rsidP="00504D6A">
      <w:pPr>
        <w:widowControl/>
        <w:spacing w:line="276" w:lineRule="auto"/>
        <w:ind w:left="4961"/>
        <w:jc w:val="left"/>
        <w:rPr>
          <w:sz w:val="28"/>
          <w:szCs w:val="28"/>
        </w:rPr>
      </w:pPr>
      <w:r w:rsidRPr="00504D6A">
        <w:rPr>
          <w:sz w:val="28"/>
          <w:szCs w:val="28"/>
        </w:rPr>
        <w:t xml:space="preserve"> </w:t>
      </w:r>
    </w:p>
    <w:p w:rsidR="00504D6A" w:rsidRPr="00831EB4" w:rsidRDefault="00504D6A" w:rsidP="00750CDA"/>
    <w:sectPr w:rsidR="00504D6A" w:rsidRPr="00831EB4" w:rsidSect="00024DAC">
      <w:pgSz w:w="11907" w:h="16840" w:code="9"/>
      <w:pgMar w:top="1134" w:right="567"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1C" w:rsidRDefault="0037571C" w:rsidP="00504D6A">
      <w:r>
        <w:separator/>
      </w:r>
    </w:p>
  </w:endnote>
  <w:endnote w:type="continuationSeparator" w:id="0">
    <w:p w:rsidR="0037571C" w:rsidRDefault="0037571C" w:rsidP="0050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1C" w:rsidRDefault="0037571C" w:rsidP="00504D6A">
      <w:r>
        <w:separator/>
      </w:r>
    </w:p>
  </w:footnote>
  <w:footnote w:type="continuationSeparator" w:id="0">
    <w:p w:rsidR="0037571C" w:rsidRDefault="0037571C" w:rsidP="00504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B4"/>
    <w:rsid w:val="00001B40"/>
    <w:rsid w:val="00024DAC"/>
    <w:rsid w:val="000514BC"/>
    <w:rsid w:val="0006348F"/>
    <w:rsid w:val="000C55A3"/>
    <w:rsid w:val="000C6132"/>
    <w:rsid w:val="000F30E9"/>
    <w:rsid w:val="0010065B"/>
    <w:rsid w:val="001419D2"/>
    <w:rsid w:val="00143B7B"/>
    <w:rsid w:val="0018132D"/>
    <w:rsid w:val="00193603"/>
    <w:rsid w:val="001C03B1"/>
    <w:rsid w:val="001D5358"/>
    <w:rsid w:val="001E6A9D"/>
    <w:rsid w:val="001F60C5"/>
    <w:rsid w:val="002020F3"/>
    <w:rsid w:val="00224E2E"/>
    <w:rsid w:val="00284A22"/>
    <w:rsid w:val="002A3FD5"/>
    <w:rsid w:val="002B5484"/>
    <w:rsid w:val="002D5562"/>
    <w:rsid w:val="002D60B7"/>
    <w:rsid w:val="002F60E8"/>
    <w:rsid w:val="00320467"/>
    <w:rsid w:val="00343800"/>
    <w:rsid w:val="00343E89"/>
    <w:rsid w:val="0037571C"/>
    <w:rsid w:val="003C148E"/>
    <w:rsid w:val="0046714F"/>
    <w:rsid w:val="00467BEF"/>
    <w:rsid w:val="004826E8"/>
    <w:rsid w:val="00490CD3"/>
    <w:rsid w:val="004A6BBB"/>
    <w:rsid w:val="004B50FA"/>
    <w:rsid w:val="004E4CB6"/>
    <w:rsid w:val="004F5A7C"/>
    <w:rsid w:val="00504D6A"/>
    <w:rsid w:val="00506073"/>
    <w:rsid w:val="0051268F"/>
    <w:rsid w:val="00542FE1"/>
    <w:rsid w:val="0058538B"/>
    <w:rsid w:val="00594BCF"/>
    <w:rsid w:val="005D4B4A"/>
    <w:rsid w:val="0061466D"/>
    <w:rsid w:val="0063495F"/>
    <w:rsid w:val="00657609"/>
    <w:rsid w:val="006F3097"/>
    <w:rsid w:val="006F7567"/>
    <w:rsid w:val="00733223"/>
    <w:rsid w:val="00750CDA"/>
    <w:rsid w:val="00772022"/>
    <w:rsid w:val="0077269F"/>
    <w:rsid w:val="0078777D"/>
    <w:rsid w:val="00792AC2"/>
    <w:rsid w:val="007A58D3"/>
    <w:rsid w:val="007D0930"/>
    <w:rsid w:val="007D7F1D"/>
    <w:rsid w:val="007F220D"/>
    <w:rsid w:val="007F3942"/>
    <w:rsid w:val="008311EE"/>
    <w:rsid w:val="00831EB4"/>
    <w:rsid w:val="008A0E50"/>
    <w:rsid w:val="008F6762"/>
    <w:rsid w:val="00914D08"/>
    <w:rsid w:val="009159DD"/>
    <w:rsid w:val="00924183"/>
    <w:rsid w:val="00945028"/>
    <w:rsid w:val="0095264A"/>
    <w:rsid w:val="00982E57"/>
    <w:rsid w:val="00991BE0"/>
    <w:rsid w:val="009B109F"/>
    <w:rsid w:val="00A307F3"/>
    <w:rsid w:val="00A31504"/>
    <w:rsid w:val="00A84607"/>
    <w:rsid w:val="00B033B4"/>
    <w:rsid w:val="00BE5720"/>
    <w:rsid w:val="00C05BC7"/>
    <w:rsid w:val="00C12B40"/>
    <w:rsid w:val="00C6657D"/>
    <w:rsid w:val="00CC02F4"/>
    <w:rsid w:val="00D17381"/>
    <w:rsid w:val="00D44312"/>
    <w:rsid w:val="00D522F2"/>
    <w:rsid w:val="00D539AE"/>
    <w:rsid w:val="00DD3929"/>
    <w:rsid w:val="00E121C1"/>
    <w:rsid w:val="00E4036D"/>
    <w:rsid w:val="00E73F18"/>
    <w:rsid w:val="00E84198"/>
    <w:rsid w:val="00E85839"/>
    <w:rsid w:val="00E920A5"/>
    <w:rsid w:val="00EB5F6F"/>
    <w:rsid w:val="00EC16FC"/>
    <w:rsid w:val="00F0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B4"/>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31EB4"/>
  </w:style>
  <w:style w:type="paragraph" w:customStyle="1" w:styleId="ConsPlusTitle">
    <w:name w:val="ConsPlusTitle"/>
    <w:uiPriority w:val="99"/>
    <w:rsid w:val="00831E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rsid w:val="00831EB4"/>
    <w:rPr>
      <w:color w:val="0000FF"/>
      <w:u w:val="single"/>
    </w:rPr>
  </w:style>
  <w:style w:type="paragraph" w:styleId="a4">
    <w:name w:val="Balloon Text"/>
    <w:basedOn w:val="a"/>
    <w:link w:val="a5"/>
    <w:uiPriority w:val="99"/>
    <w:semiHidden/>
    <w:unhideWhenUsed/>
    <w:rsid w:val="002020F3"/>
    <w:rPr>
      <w:rFonts w:ascii="Segoe UI" w:hAnsi="Segoe UI" w:cs="Segoe UI"/>
      <w:sz w:val="18"/>
      <w:szCs w:val="18"/>
    </w:rPr>
  </w:style>
  <w:style w:type="character" w:customStyle="1" w:styleId="a5">
    <w:name w:val="Текст выноски Знак"/>
    <w:basedOn w:val="a0"/>
    <w:link w:val="a4"/>
    <w:uiPriority w:val="99"/>
    <w:semiHidden/>
    <w:rsid w:val="002020F3"/>
    <w:rPr>
      <w:rFonts w:ascii="Segoe UI" w:eastAsia="Times New Roman" w:hAnsi="Segoe UI" w:cs="Segoe UI"/>
      <w:sz w:val="18"/>
      <w:szCs w:val="18"/>
      <w:lang w:eastAsia="ru-RU"/>
    </w:rPr>
  </w:style>
  <w:style w:type="paragraph" w:customStyle="1" w:styleId="ConsPlusNonformat">
    <w:name w:val="ConsPlusNonformat"/>
    <w:uiPriority w:val="99"/>
    <w:rsid w:val="00DD3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Таблицы (моноширинный)"/>
    <w:basedOn w:val="a"/>
    <w:next w:val="a"/>
    <w:uiPriority w:val="99"/>
    <w:rsid w:val="0058538B"/>
    <w:pPr>
      <w:autoSpaceDE w:val="0"/>
      <w:autoSpaceDN w:val="0"/>
      <w:adjustRightInd w:val="0"/>
    </w:pPr>
    <w:rPr>
      <w:rFonts w:ascii="Courier New" w:hAnsi="Courier New" w:cs="Courier New"/>
      <w:sz w:val="20"/>
    </w:rPr>
  </w:style>
  <w:style w:type="table" w:styleId="a7">
    <w:name w:val="Table Grid"/>
    <w:basedOn w:val="a1"/>
    <w:uiPriority w:val="59"/>
    <w:rsid w:val="00506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C55A3"/>
    <w:pPr>
      <w:tabs>
        <w:tab w:val="center" w:pos="4677"/>
        <w:tab w:val="right" w:pos="9355"/>
      </w:tabs>
    </w:pPr>
  </w:style>
  <w:style w:type="character" w:customStyle="1" w:styleId="a9">
    <w:name w:val="Верхний колонтитул Знак"/>
    <w:basedOn w:val="a0"/>
    <w:link w:val="a8"/>
    <w:uiPriority w:val="99"/>
    <w:rsid w:val="000C55A3"/>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C55A3"/>
    <w:pPr>
      <w:tabs>
        <w:tab w:val="center" w:pos="4677"/>
        <w:tab w:val="right" w:pos="9355"/>
      </w:tabs>
    </w:pPr>
  </w:style>
  <w:style w:type="character" w:customStyle="1" w:styleId="ab">
    <w:name w:val="Нижний колонтитул Знак"/>
    <w:basedOn w:val="a0"/>
    <w:link w:val="aa"/>
    <w:uiPriority w:val="99"/>
    <w:rsid w:val="000C55A3"/>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B4"/>
    <w:pPr>
      <w:widowControl w:val="0"/>
      <w:spacing w:after="0" w:line="240" w:lineRule="auto"/>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831EB4"/>
  </w:style>
  <w:style w:type="paragraph" w:customStyle="1" w:styleId="ConsPlusTitle">
    <w:name w:val="ConsPlusTitle"/>
    <w:uiPriority w:val="99"/>
    <w:rsid w:val="00831EB4"/>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rsid w:val="00831EB4"/>
    <w:rPr>
      <w:color w:val="0000FF"/>
      <w:u w:val="single"/>
    </w:rPr>
  </w:style>
  <w:style w:type="paragraph" w:styleId="a4">
    <w:name w:val="Balloon Text"/>
    <w:basedOn w:val="a"/>
    <w:link w:val="a5"/>
    <w:uiPriority w:val="99"/>
    <w:semiHidden/>
    <w:unhideWhenUsed/>
    <w:rsid w:val="002020F3"/>
    <w:rPr>
      <w:rFonts w:ascii="Segoe UI" w:hAnsi="Segoe UI" w:cs="Segoe UI"/>
      <w:sz w:val="18"/>
      <w:szCs w:val="18"/>
    </w:rPr>
  </w:style>
  <w:style w:type="character" w:customStyle="1" w:styleId="a5">
    <w:name w:val="Текст выноски Знак"/>
    <w:basedOn w:val="a0"/>
    <w:link w:val="a4"/>
    <w:uiPriority w:val="99"/>
    <w:semiHidden/>
    <w:rsid w:val="002020F3"/>
    <w:rPr>
      <w:rFonts w:ascii="Segoe UI" w:eastAsia="Times New Roman" w:hAnsi="Segoe UI" w:cs="Segoe UI"/>
      <w:sz w:val="18"/>
      <w:szCs w:val="18"/>
      <w:lang w:eastAsia="ru-RU"/>
    </w:rPr>
  </w:style>
  <w:style w:type="paragraph" w:customStyle="1" w:styleId="ConsPlusNonformat">
    <w:name w:val="ConsPlusNonformat"/>
    <w:uiPriority w:val="99"/>
    <w:rsid w:val="00DD39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Таблицы (моноширинный)"/>
    <w:basedOn w:val="a"/>
    <w:next w:val="a"/>
    <w:uiPriority w:val="99"/>
    <w:rsid w:val="0058538B"/>
    <w:pPr>
      <w:autoSpaceDE w:val="0"/>
      <w:autoSpaceDN w:val="0"/>
      <w:adjustRightInd w:val="0"/>
    </w:pPr>
    <w:rPr>
      <w:rFonts w:ascii="Courier New" w:hAnsi="Courier New" w:cs="Courier New"/>
      <w:sz w:val="20"/>
    </w:rPr>
  </w:style>
  <w:style w:type="table" w:styleId="a7">
    <w:name w:val="Table Grid"/>
    <w:basedOn w:val="a1"/>
    <w:uiPriority w:val="59"/>
    <w:rsid w:val="00506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C55A3"/>
    <w:pPr>
      <w:tabs>
        <w:tab w:val="center" w:pos="4677"/>
        <w:tab w:val="right" w:pos="9355"/>
      </w:tabs>
    </w:pPr>
  </w:style>
  <w:style w:type="character" w:customStyle="1" w:styleId="a9">
    <w:name w:val="Верхний колонтитул Знак"/>
    <w:basedOn w:val="a0"/>
    <w:link w:val="a8"/>
    <w:uiPriority w:val="99"/>
    <w:rsid w:val="000C55A3"/>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0C55A3"/>
    <w:pPr>
      <w:tabs>
        <w:tab w:val="center" w:pos="4677"/>
        <w:tab w:val="right" w:pos="9355"/>
      </w:tabs>
    </w:pPr>
  </w:style>
  <w:style w:type="character" w:customStyle="1" w:styleId="ab">
    <w:name w:val="Нижний колонтитул Знак"/>
    <w:basedOn w:val="a0"/>
    <w:link w:val="aa"/>
    <w:uiPriority w:val="99"/>
    <w:rsid w:val="000C55A3"/>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dortrans.tatarstan.ru/" TargetMode="External"/><Relationship Id="rId13" Type="http://schemas.openxmlformats.org/officeDocument/2006/relationships/hyperlink" Target="consultantplus://offline/ref=CF33864828C35E47EAFEAA944A1669D233DF9EBBA4DA9DEB0ABDBD792375EC3C88AEA375120FJ6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7078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078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1707810" TargetMode="External"/><Relationship Id="rId4" Type="http://schemas.openxmlformats.org/officeDocument/2006/relationships/settings" Target="settings.xml"/><Relationship Id="rId9" Type="http://schemas.openxmlformats.org/officeDocument/2006/relationships/hyperlink" Target="http://docs.cntd.ru/document/901707810" TargetMode="External"/><Relationship Id="rId14" Type="http://schemas.openxmlformats.org/officeDocument/2006/relationships/hyperlink" Target="consultantplus://offline/ref=CF33864828C35E47EAFEAA944A1669D233DF9EBBA4DA9DEB0ABDBD792375EC3C88AEA37712F05F4E04J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A57C1-8632-4756-946E-5A4A0E1E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11853</Words>
  <Characters>67567</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Ландыш Хамидуллина</dc:creator>
  <cp:lastModifiedBy>Зиганшина Розалия Султановна</cp:lastModifiedBy>
  <cp:revision>2</cp:revision>
  <cp:lastPrinted>2019-03-29T10:03:00Z</cp:lastPrinted>
  <dcterms:created xsi:type="dcterms:W3CDTF">2019-03-29T12:07:00Z</dcterms:created>
  <dcterms:modified xsi:type="dcterms:W3CDTF">2019-03-29T12:07:00Z</dcterms:modified>
</cp:coreProperties>
</file>