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06" w:rsidRPr="0046608A" w:rsidRDefault="00D51A06" w:rsidP="0046608A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sub_1"/>
      <w:r w:rsidRPr="00EC5C13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D51A06" w:rsidRPr="007A4AD7" w:rsidRDefault="00D51A06" w:rsidP="00074D7B">
      <w:pPr>
        <w:pStyle w:val="3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A4AD7">
        <w:rPr>
          <w:rFonts w:ascii="Times New Roman" w:hAnsi="Times New Roman"/>
          <w:color w:val="auto"/>
          <w:sz w:val="28"/>
          <w:szCs w:val="28"/>
        </w:rPr>
        <w:t>КАБИНЕТ МИНИСТРОВ РЕСПУБЛИКИ ТАТАРСТАН</w:t>
      </w:r>
    </w:p>
    <w:p w:rsidR="00D51A06" w:rsidRPr="007A4AD7" w:rsidRDefault="00D51A06" w:rsidP="00074D7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A4AD7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D51A06" w:rsidRPr="007A4AD7" w:rsidRDefault="00D51A06" w:rsidP="00074D7B">
      <w:pPr>
        <w:widowControl/>
        <w:autoSpaceDE/>
        <w:autoSpaceDN/>
        <w:adjustRightInd/>
        <w:ind w:firstLine="0"/>
      </w:pPr>
    </w:p>
    <w:p w:rsidR="00D51A06" w:rsidRPr="0056652E" w:rsidRDefault="00D51A06" w:rsidP="00074D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56652E">
        <w:rPr>
          <w:rFonts w:ascii="Times New Roman" w:hAnsi="Times New Roman" w:cs="Times New Roman"/>
          <w:sz w:val="28"/>
          <w:szCs w:val="28"/>
          <w:lang w:eastAsia="en-US"/>
        </w:rPr>
        <w:t>от ___________                                                                                           № ________</w:t>
      </w:r>
    </w:p>
    <w:p w:rsidR="00D51A06" w:rsidRPr="0056652E" w:rsidRDefault="00D51A06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«Обеспечение качественным жильем и услугами жилищно-коммунального хозяйства насе-ления Рес</w:t>
      </w:r>
      <w:r w:rsidR="003F1593" w:rsidRPr="0056652E">
        <w:rPr>
          <w:rFonts w:ascii="Times New Roman" w:hAnsi="Times New Roman" w:cs="Times New Roman"/>
          <w:sz w:val="28"/>
          <w:szCs w:val="28"/>
        </w:rPr>
        <w:t xml:space="preserve">публики Татарстан на 2014 – 2021 </w:t>
      </w:r>
      <w:r w:rsidRPr="0056652E">
        <w:rPr>
          <w:rFonts w:ascii="Times New Roman" w:hAnsi="Times New Roman" w:cs="Times New Roman"/>
          <w:sz w:val="28"/>
          <w:szCs w:val="28"/>
        </w:rPr>
        <w:t xml:space="preserve">годы», утвержденную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 на 2014 – </w:t>
      </w:r>
      <w:r w:rsidRPr="0056652E">
        <w:rPr>
          <w:rFonts w:ascii="Times New Roman" w:hAnsi="Times New Roman" w:cs="Times New Roman"/>
          <w:sz w:val="28"/>
          <w:szCs w:val="28"/>
        </w:rPr>
        <w:br/>
      </w:r>
      <w:r w:rsidR="003F1593" w:rsidRPr="0056652E">
        <w:rPr>
          <w:rFonts w:ascii="Times New Roman" w:hAnsi="Times New Roman" w:cs="Times New Roman"/>
          <w:sz w:val="28"/>
          <w:szCs w:val="28"/>
        </w:rPr>
        <w:t>2021</w:t>
      </w:r>
      <w:r w:rsidRPr="0056652E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D51A06" w:rsidRPr="0056652E" w:rsidRDefault="00D51A06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1E4C30">
      <w:pPr>
        <w:ind w:right="165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51A06" w:rsidRPr="0056652E" w:rsidRDefault="00D51A06" w:rsidP="001E4C30">
      <w:pPr>
        <w:ind w:right="165" w:firstLine="709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486240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Внести в государственную программу «Обеспечение качественным жильем и услугами жилищно-коммунального хозяйства населения Рес</w:t>
      </w:r>
      <w:r w:rsidR="0033344A">
        <w:rPr>
          <w:rFonts w:ascii="Times New Roman" w:hAnsi="Times New Roman" w:cs="Times New Roman"/>
          <w:sz w:val="28"/>
          <w:szCs w:val="28"/>
        </w:rPr>
        <w:t>публики Татарстан на 2014 – 202</w:t>
      </w:r>
      <w:r w:rsidR="0033344A" w:rsidRPr="0033344A">
        <w:rPr>
          <w:rFonts w:ascii="Times New Roman" w:hAnsi="Times New Roman" w:cs="Times New Roman"/>
          <w:sz w:val="28"/>
          <w:szCs w:val="28"/>
        </w:rPr>
        <w:t>1</w:t>
      </w:r>
      <w:r w:rsidRPr="0056652E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</w:t>
      </w:r>
      <w:r w:rsidR="0033344A">
        <w:rPr>
          <w:rFonts w:ascii="Times New Roman" w:hAnsi="Times New Roman" w:cs="Times New Roman"/>
          <w:sz w:val="28"/>
          <w:szCs w:val="28"/>
        </w:rPr>
        <w:t>публики Татарстан на 2014 – 2021</w:t>
      </w:r>
      <w:r w:rsidRPr="0056652E">
        <w:rPr>
          <w:rFonts w:ascii="Times New Roman" w:hAnsi="Times New Roman" w:cs="Times New Roman"/>
          <w:sz w:val="28"/>
          <w:szCs w:val="28"/>
        </w:rPr>
        <w:t xml:space="preserve"> годы» (с изменениями, внесенными постановлениями Кабинета Министров Республики Татарстан от 13.12.2014 № 985, от 20.03.2015 № 179, от 15.09.2015 № 677, от 09.12.2015 № 931, от 31.05.2016 № 362, от 21.09.2016 № 669, от 20.12.2016 № 954, от 18.02.2017 № 102, от 30.05.2017 № 322, от 26.06.2017 № 434,</w:t>
      </w:r>
      <w:r w:rsidR="003F1593" w:rsidRPr="0056652E">
        <w:rPr>
          <w:rFonts w:ascii="Times New Roman" w:hAnsi="Times New Roman" w:cs="Times New Roman"/>
          <w:sz w:val="28"/>
          <w:szCs w:val="28"/>
        </w:rPr>
        <w:t xml:space="preserve"> от 27.09.2017 № 728, от 06.10.2017 № 765, от 17.01.2018 № 9, от 30.03.2018 № 198, от 11.06.2018 № 450,</w:t>
      </w:r>
      <w:r w:rsidRPr="0056652E">
        <w:rPr>
          <w:rFonts w:ascii="Times New Roman" w:hAnsi="Times New Roman" w:cs="Times New Roman"/>
          <w:sz w:val="28"/>
          <w:szCs w:val="28"/>
        </w:rPr>
        <w:t xml:space="preserve">   _________) (далее – Программа), следующие изменения: </w:t>
      </w:r>
    </w:p>
    <w:p w:rsidR="00D51A06" w:rsidRPr="0056652E" w:rsidRDefault="00D51A06" w:rsidP="00562669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строку «Объемы финансирования Программы с разбивкой по годам и источникам</w:t>
      </w:r>
      <w:r w:rsidRPr="0056652E">
        <w:rPr>
          <w:rFonts w:ascii="Times New Roman" w:hAnsi="Times New Roman"/>
          <w:sz w:val="28"/>
          <w:szCs w:val="28"/>
        </w:rPr>
        <w:t xml:space="preserve">» </w:t>
      </w:r>
      <w:r w:rsidR="0049577D" w:rsidRPr="0056652E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Pr="0056652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51A06" w:rsidRPr="0056652E" w:rsidRDefault="00D51A06" w:rsidP="00720E3F">
      <w:pPr>
        <w:tabs>
          <w:tab w:val="left" w:pos="3828"/>
        </w:tabs>
        <w:ind w:right="-1" w:firstLine="709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8268"/>
      </w:tblGrid>
      <w:tr w:rsidR="00D51A06" w:rsidRPr="0056652E" w:rsidTr="006C4F70">
        <w:tc>
          <w:tcPr>
            <w:tcW w:w="2330" w:type="dxa"/>
          </w:tcPr>
          <w:p w:rsidR="00D51A06" w:rsidRPr="0056652E" w:rsidRDefault="00D51A06" w:rsidP="00A918B1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52E">
              <w:rPr>
                <w:rFonts w:ascii="Times New Roman" w:hAnsi="Times New Roman" w:cs="Times New Roman"/>
                <w:sz w:val="28"/>
                <w:szCs w:val="28"/>
              </w:rPr>
              <w:t>«Объемы финансирования Программы с разбивкой по годам и источникам</w:t>
            </w:r>
          </w:p>
        </w:tc>
        <w:tc>
          <w:tcPr>
            <w:tcW w:w="8268" w:type="dxa"/>
          </w:tcPr>
          <w:p w:rsidR="0046608A" w:rsidRPr="0056652E" w:rsidRDefault="0046608A" w:rsidP="0046608A">
            <w:pPr>
              <w:ind w:firstLine="0"/>
              <w:rPr>
                <w:rFonts w:eastAsia="Calibri"/>
              </w:rPr>
            </w:pPr>
            <w:r w:rsidRPr="0056652E">
              <w:rPr>
                <w:rFonts w:ascii="Times New Roman" w:hAnsi="Times New Roman" w:cs="Times New Roman"/>
                <w:sz w:val="28"/>
                <w:szCs w:val="28"/>
              </w:rPr>
              <w:t>Общий    объем     финансирования      Программы    составляет    105 407 582,9 тыс.рублей, в том числе:</w:t>
            </w:r>
            <w:r w:rsidRPr="0056652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46608A" w:rsidRPr="0056652E" w:rsidRDefault="0046608A" w:rsidP="0046608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(тыс.рублей)</w:t>
            </w:r>
          </w:p>
          <w:tbl>
            <w:tblPr>
              <w:tblW w:w="8155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1071"/>
              <w:gridCol w:w="1018"/>
              <w:gridCol w:w="994"/>
              <w:gridCol w:w="1275"/>
              <w:gridCol w:w="1133"/>
              <w:gridCol w:w="993"/>
              <w:gridCol w:w="993"/>
            </w:tblGrid>
            <w:tr w:rsidR="0046608A" w:rsidRPr="0056652E" w:rsidTr="00A2047A">
              <w:trPr>
                <w:trHeight w:val="311"/>
              </w:trPr>
              <w:tc>
                <w:tcPr>
                  <w:tcW w:w="678" w:type="dxa"/>
                  <w:vMerge w:val="restart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1071" w:type="dxa"/>
                  <w:vMerge w:val="restart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Всего средств</w:t>
                  </w:r>
                </w:p>
              </w:tc>
              <w:tc>
                <w:tcPr>
                  <w:tcW w:w="1018" w:type="dxa"/>
                  <w:vMerge w:val="restart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Средства бюджета Республики Татарстан</w:t>
                  </w:r>
                </w:p>
              </w:tc>
              <w:tc>
                <w:tcPr>
                  <w:tcW w:w="5388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Планируемые к привлечению средства</w:t>
                  </w:r>
                </w:p>
              </w:tc>
            </w:tr>
            <w:tr w:rsidR="0046608A" w:rsidRPr="0056652E" w:rsidTr="00A2047A">
              <w:trPr>
                <w:trHeight w:val="289"/>
              </w:trPr>
              <w:tc>
                <w:tcPr>
                  <w:tcW w:w="678" w:type="dxa"/>
                  <w:vMerge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vMerge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18" w:type="dxa"/>
                  <w:vMerge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федерального бюджета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государственной корпорации - Фонда содействия реформирова-нию жилищно-коммунального хозяйства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hanging="108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некоммерческой организации «Фонд развития моногородов»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местных бюджетов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hanging="1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из внебюджетных источников</w:t>
                  </w:r>
                </w:p>
              </w:tc>
            </w:tr>
            <w:tr w:rsidR="0046608A" w:rsidRPr="0056652E" w:rsidTr="00A2047A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8096056,1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2455333,2</w:t>
                  </w:r>
                </w:p>
              </w:tc>
              <w:tc>
                <w:tcPr>
                  <w:tcW w:w="994" w:type="dxa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93697,7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2305397,7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1071945,0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2169682,5</w:t>
                  </w:r>
                </w:p>
              </w:tc>
            </w:tr>
            <w:tr w:rsidR="0046608A" w:rsidRPr="0056652E" w:rsidTr="00A2047A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>2015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13058360,5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8216205,3</w:t>
                  </w:r>
                </w:p>
              </w:tc>
              <w:tc>
                <w:tcPr>
                  <w:tcW w:w="994" w:type="dxa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476375,4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943296,5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1072931,0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2349552,3</w:t>
                  </w:r>
                </w:p>
              </w:tc>
            </w:tr>
            <w:tr w:rsidR="0046608A" w:rsidRPr="0056652E" w:rsidTr="00A2047A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/>
                      <w:sz w:val="16"/>
                      <w:szCs w:val="16"/>
                    </w:rPr>
                    <w:t>13108832,9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7963565,2</w:t>
                  </w:r>
                </w:p>
              </w:tc>
              <w:tc>
                <w:tcPr>
                  <w:tcW w:w="994" w:type="dxa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/>
                      <w:sz w:val="16"/>
                      <w:szCs w:val="16"/>
                    </w:rPr>
                    <w:t>527497,6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998546,7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160612,4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1071474,0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2387136,9</w:t>
                  </w:r>
                </w:p>
              </w:tc>
            </w:tr>
            <w:tr w:rsidR="0046608A" w:rsidRPr="0056652E" w:rsidTr="00A2047A">
              <w:trPr>
                <w:trHeight w:val="192"/>
              </w:trPr>
              <w:tc>
                <w:tcPr>
                  <w:tcW w:w="67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/>
                      <w:sz w:val="16"/>
                      <w:szCs w:val="16"/>
                    </w:rPr>
                    <w:t>20502224,4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13281914,1</w:t>
                  </w:r>
                </w:p>
              </w:tc>
              <w:tc>
                <w:tcPr>
                  <w:tcW w:w="994" w:type="dxa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2930203,5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437361,5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369706,2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791449,6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2691589,6</w:t>
                  </w:r>
                </w:p>
              </w:tc>
            </w:tr>
            <w:tr w:rsidR="0046608A" w:rsidRPr="0056652E" w:rsidTr="00A2047A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17910521,2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10646768,6</w:t>
                  </w:r>
                </w:p>
              </w:tc>
              <w:tc>
                <w:tcPr>
                  <w:tcW w:w="994" w:type="dxa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1567257,3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424048,1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1355557,4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3916889,8</w:t>
                  </w:r>
                </w:p>
              </w:tc>
            </w:tr>
            <w:tr w:rsidR="0046608A" w:rsidRPr="0056652E" w:rsidTr="00A2047A">
              <w:trPr>
                <w:trHeight w:val="192"/>
              </w:trPr>
              <w:tc>
                <w:tcPr>
                  <w:tcW w:w="67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11306923,5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7282306,2</w:t>
                  </w:r>
                </w:p>
              </w:tc>
              <w:tc>
                <w:tcPr>
                  <w:tcW w:w="994" w:type="dxa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42032,8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1072931,0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2909653,5</w:t>
                  </w:r>
                </w:p>
              </w:tc>
            </w:tr>
            <w:tr w:rsidR="0046608A" w:rsidRPr="0056652E" w:rsidTr="00A2047A">
              <w:trPr>
                <w:trHeight w:val="203"/>
              </w:trPr>
              <w:tc>
                <w:tcPr>
                  <w:tcW w:w="67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10686205,0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6659906,4</w:t>
                  </w:r>
                </w:p>
              </w:tc>
              <w:tc>
                <w:tcPr>
                  <w:tcW w:w="994" w:type="dxa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43714,1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1072931,0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right="54"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2909653,5</w:t>
                  </w:r>
                </w:p>
              </w:tc>
            </w:tr>
            <w:tr w:rsidR="0046608A" w:rsidRPr="0056652E" w:rsidTr="00A2047A">
              <w:trPr>
                <w:trHeight w:val="233"/>
              </w:trPr>
              <w:tc>
                <w:tcPr>
                  <w:tcW w:w="67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10738459,2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6712160,6</w:t>
                  </w:r>
                </w:p>
              </w:tc>
              <w:tc>
                <w:tcPr>
                  <w:tcW w:w="994" w:type="dxa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43714,1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1072931,0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2909653,5</w:t>
                  </w:r>
                </w:p>
              </w:tc>
            </w:tr>
            <w:tr w:rsidR="0046608A" w:rsidRPr="0056652E" w:rsidTr="00A2047A">
              <w:trPr>
                <w:trHeight w:val="233"/>
              </w:trPr>
              <w:tc>
                <w:tcPr>
                  <w:tcW w:w="67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071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105407582,9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63218159,6</w:t>
                  </w:r>
                </w:p>
              </w:tc>
              <w:tc>
                <w:tcPr>
                  <w:tcW w:w="994" w:type="dxa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5724492,5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4684602,4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954366,7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8582150,0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6608A" w:rsidRPr="0056652E" w:rsidRDefault="0046608A" w:rsidP="0046608A">
                  <w:pPr>
                    <w:pStyle w:val="ConsPlusNormal"/>
                    <w:widowControl w:val="0"/>
                    <w:ind w:hanging="51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56652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22243811,7</w:t>
                  </w:r>
                </w:p>
              </w:tc>
            </w:tr>
          </w:tbl>
          <w:p w:rsidR="0046608A" w:rsidRPr="0056652E" w:rsidRDefault="0046608A" w:rsidP="0046608A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51A06" w:rsidRPr="0056652E" w:rsidRDefault="0046608A" w:rsidP="0046608A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52E">
              <w:rPr>
                <w:rFonts w:ascii="Times New Roman" w:hAnsi="Times New Roman"/>
                <w:sz w:val="28"/>
                <w:szCs w:val="28"/>
              </w:rPr>
              <w:t>Примечание: объемы финансирования носят прогнозный характер и подлежат ежегодной корректировке с учетом возможностей соответствующих бюджетов</w:t>
            </w:r>
            <w:r w:rsidR="00E64078">
              <w:rPr>
                <w:rFonts w:ascii="Times New Roman" w:hAnsi="Times New Roman"/>
                <w:sz w:val="28"/>
                <w:szCs w:val="28"/>
              </w:rPr>
              <w:t>»</w:t>
            </w:r>
            <w:r w:rsidR="00D51A06" w:rsidRPr="005665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D51A06" w:rsidRPr="0056652E" w:rsidRDefault="00D51A06" w:rsidP="00380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06" w:rsidRPr="0056652E" w:rsidRDefault="00D51A06" w:rsidP="00A223CC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раздел 3 изложить в следующей редакции:</w:t>
      </w:r>
    </w:p>
    <w:p w:rsidR="00D51A06" w:rsidRPr="0056652E" w:rsidRDefault="00D51A06" w:rsidP="00AF5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«3. Обоснование ресурсного обеспечения Программы</w:t>
      </w:r>
    </w:p>
    <w:p w:rsidR="00D51A06" w:rsidRPr="0056652E" w:rsidRDefault="00D51A06" w:rsidP="00AF5744">
      <w:pPr>
        <w:widowControl/>
        <w:ind w:firstLine="0"/>
        <w:rPr>
          <w:rFonts w:ascii="Times New Roman" w:hAnsi="Times New Roman" w:cs="Times New Roman"/>
          <w:b/>
          <w:sz w:val="22"/>
          <w:szCs w:val="28"/>
        </w:rPr>
      </w:pPr>
    </w:p>
    <w:p w:rsidR="0080672A" w:rsidRPr="0056652E" w:rsidRDefault="0080672A" w:rsidP="008067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Прогнозное финансовое обеспечение реализации Программы осуществляется за счет средств бюджета Республики Татарстан и планируемых к привлечению в установленном порядке средств федерального бюджета, государственной корпорации – Фонда содействия реформированию жилищно-коммунального хозяйства, некоммерческой организации «Фонд развития моногородов», местных бюджетов и внебюджетных источников.</w:t>
      </w:r>
    </w:p>
    <w:p w:rsidR="0080672A" w:rsidRPr="0056652E" w:rsidRDefault="0080672A" w:rsidP="0080672A">
      <w:pPr>
        <w:ind w:firstLine="709"/>
        <w:rPr>
          <w:bCs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Прогнозный общий объем финансирования Программы в 2014 – 2021 годах составит 105 407 582,9 тыс.рублей, в том числе</w:t>
      </w:r>
      <w:r w:rsidRPr="0056652E">
        <w:rPr>
          <w:bCs/>
          <w:sz w:val="28"/>
          <w:szCs w:val="28"/>
        </w:rPr>
        <w:t>:</w:t>
      </w:r>
    </w:p>
    <w:p w:rsidR="0080672A" w:rsidRPr="006D1EC0" w:rsidRDefault="0080672A" w:rsidP="0080672A">
      <w:pPr>
        <w:contextualSpacing/>
        <w:jc w:val="right"/>
        <w:outlineLvl w:val="1"/>
        <w:rPr>
          <w:rFonts w:ascii="Times New Roman" w:eastAsia="Calibri" w:hAnsi="Times New Roman" w:cs="Times New Roman"/>
          <w:sz w:val="22"/>
          <w:szCs w:val="22"/>
        </w:rPr>
      </w:pPr>
      <w:r w:rsidRPr="006D1EC0">
        <w:rPr>
          <w:rFonts w:ascii="Times New Roman" w:eastAsia="Calibri" w:hAnsi="Times New Roman" w:cs="Times New Roman"/>
          <w:sz w:val="22"/>
          <w:szCs w:val="22"/>
        </w:rPr>
        <w:t>(тыс.рублей)</w:t>
      </w:r>
    </w:p>
    <w:tbl>
      <w:tblPr>
        <w:tblW w:w="1059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6"/>
        <w:gridCol w:w="1417"/>
        <w:gridCol w:w="1701"/>
        <w:gridCol w:w="1418"/>
        <w:gridCol w:w="1275"/>
        <w:gridCol w:w="1276"/>
      </w:tblGrid>
      <w:tr w:rsidR="0080672A" w:rsidRPr="0056652E" w:rsidTr="00A2047A">
        <w:trPr>
          <w:trHeight w:val="311"/>
        </w:trPr>
        <w:tc>
          <w:tcPr>
            <w:tcW w:w="817" w:type="dxa"/>
            <w:vMerge w:val="restart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Всего средств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Средства бюджета Республики Татарстан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Планируемые к привлечению средства</w:t>
            </w:r>
          </w:p>
        </w:tc>
      </w:tr>
      <w:tr w:rsidR="0080672A" w:rsidRPr="0056652E" w:rsidTr="00A2047A">
        <w:trPr>
          <w:trHeight w:val="289"/>
        </w:trPr>
        <w:tc>
          <w:tcPr>
            <w:tcW w:w="817" w:type="dxa"/>
            <w:vMerge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hanging="108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некоммерческой организации «Фонд развития моногородов»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hanging="1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</w:tr>
      <w:tr w:rsidR="0080672A" w:rsidRPr="0056652E" w:rsidTr="00A2047A">
        <w:trPr>
          <w:trHeight w:val="203"/>
        </w:trPr>
        <w:tc>
          <w:tcPr>
            <w:tcW w:w="817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418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8096056,1</w:t>
            </w:r>
          </w:p>
        </w:tc>
        <w:tc>
          <w:tcPr>
            <w:tcW w:w="1276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2455333,2</w:t>
            </w:r>
          </w:p>
        </w:tc>
        <w:tc>
          <w:tcPr>
            <w:tcW w:w="1417" w:type="dxa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93697,7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2305397,7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1071945,0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2169682,5</w:t>
            </w:r>
          </w:p>
        </w:tc>
      </w:tr>
      <w:tr w:rsidR="0080672A" w:rsidRPr="0056652E" w:rsidTr="00A2047A">
        <w:trPr>
          <w:trHeight w:val="203"/>
        </w:trPr>
        <w:tc>
          <w:tcPr>
            <w:tcW w:w="817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18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13058360,5</w:t>
            </w:r>
          </w:p>
        </w:tc>
        <w:tc>
          <w:tcPr>
            <w:tcW w:w="1276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8216205,3</w:t>
            </w:r>
          </w:p>
        </w:tc>
        <w:tc>
          <w:tcPr>
            <w:tcW w:w="1417" w:type="dxa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476375,4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943296,5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1072931,0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2349552,3</w:t>
            </w:r>
          </w:p>
        </w:tc>
      </w:tr>
      <w:tr w:rsidR="0080672A" w:rsidRPr="0056652E" w:rsidTr="00A2047A">
        <w:trPr>
          <w:trHeight w:val="203"/>
        </w:trPr>
        <w:tc>
          <w:tcPr>
            <w:tcW w:w="817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/>
                <w:sz w:val="22"/>
                <w:szCs w:val="22"/>
              </w:rPr>
              <w:t>13108832,9</w:t>
            </w:r>
          </w:p>
        </w:tc>
        <w:tc>
          <w:tcPr>
            <w:tcW w:w="1276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7963565,2</w:t>
            </w:r>
          </w:p>
        </w:tc>
        <w:tc>
          <w:tcPr>
            <w:tcW w:w="1417" w:type="dxa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/>
                <w:sz w:val="22"/>
                <w:szCs w:val="22"/>
              </w:rPr>
              <w:t>527497,6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998546,7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160612,4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1071474,0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2387136,9</w:t>
            </w:r>
          </w:p>
        </w:tc>
      </w:tr>
      <w:tr w:rsidR="0080672A" w:rsidRPr="0056652E" w:rsidTr="00A2047A">
        <w:trPr>
          <w:trHeight w:val="192"/>
        </w:trPr>
        <w:tc>
          <w:tcPr>
            <w:tcW w:w="817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/>
                <w:sz w:val="22"/>
                <w:szCs w:val="22"/>
              </w:rPr>
              <w:t>20502224,4</w:t>
            </w:r>
          </w:p>
        </w:tc>
        <w:tc>
          <w:tcPr>
            <w:tcW w:w="1276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13281914,1</w:t>
            </w:r>
          </w:p>
        </w:tc>
        <w:tc>
          <w:tcPr>
            <w:tcW w:w="1417" w:type="dxa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2930203,5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437361,5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369706,2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791449,6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2691589,6</w:t>
            </w:r>
          </w:p>
        </w:tc>
      </w:tr>
      <w:tr w:rsidR="0080672A" w:rsidRPr="0056652E" w:rsidTr="00A2047A">
        <w:trPr>
          <w:trHeight w:val="203"/>
        </w:trPr>
        <w:tc>
          <w:tcPr>
            <w:tcW w:w="817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17910521,2</w:t>
            </w:r>
          </w:p>
        </w:tc>
        <w:tc>
          <w:tcPr>
            <w:tcW w:w="1276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10646768,6</w:t>
            </w:r>
          </w:p>
        </w:tc>
        <w:tc>
          <w:tcPr>
            <w:tcW w:w="1417" w:type="dxa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1567257,3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424048,1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1355557,4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3916889,8</w:t>
            </w:r>
          </w:p>
        </w:tc>
      </w:tr>
      <w:tr w:rsidR="0080672A" w:rsidRPr="0056652E" w:rsidTr="00A2047A">
        <w:trPr>
          <w:trHeight w:val="192"/>
        </w:trPr>
        <w:tc>
          <w:tcPr>
            <w:tcW w:w="817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11306923,5</w:t>
            </w:r>
          </w:p>
        </w:tc>
        <w:tc>
          <w:tcPr>
            <w:tcW w:w="1276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7282306,2</w:t>
            </w:r>
          </w:p>
        </w:tc>
        <w:tc>
          <w:tcPr>
            <w:tcW w:w="1417" w:type="dxa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42032,8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1072931,0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2909653,5</w:t>
            </w:r>
          </w:p>
        </w:tc>
      </w:tr>
      <w:tr w:rsidR="0080672A" w:rsidRPr="0056652E" w:rsidTr="00A2047A">
        <w:trPr>
          <w:trHeight w:val="203"/>
        </w:trPr>
        <w:tc>
          <w:tcPr>
            <w:tcW w:w="817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10686205,0</w:t>
            </w:r>
          </w:p>
        </w:tc>
        <w:tc>
          <w:tcPr>
            <w:tcW w:w="1276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6659906,4</w:t>
            </w:r>
          </w:p>
        </w:tc>
        <w:tc>
          <w:tcPr>
            <w:tcW w:w="1417" w:type="dxa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43714,1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1072931,0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right="54"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2909653,5</w:t>
            </w:r>
          </w:p>
        </w:tc>
      </w:tr>
      <w:tr w:rsidR="0080672A" w:rsidRPr="0056652E" w:rsidTr="00A2047A">
        <w:trPr>
          <w:trHeight w:val="233"/>
        </w:trPr>
        <w:tc>
          <w:tcPr>
            <w:tcW w:w="817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10738459,2</w:t>
            </w:r>
          </w:p>
        </w:tc>
        <w:tc>
          <w:tcPr>
            <w:tcW w:w="1276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6712160,6</w:t>
            </w:r>
          </w:p>
        </w:tc>
        <w:tc>
          <w:tcPr>
            <w:tcW w:w="1417" w:type="dxa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43714,1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1072931,0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2909653,5</w:t>
            </w:r>
          </w:p>
        </w:tc>
      </w:tr>
      <w:tr w:rsidR="0080672A" w:rsidRPr="0056652E" w:rsidTr="00A2047A">
        <w:trPr>
          <w:trHeight w:val="233"/>
        </w:trPr>
        <w:tc>
          <w:tcPr>
            <w:tcW w:w="817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105407582,9</w:t>
            </w:r>
          </w:p>
        </w:tc>
        <w:tc>
          <w:tcPr>
            <w:tcW w:w="1276" w:type="dxa"/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63218159,6</w:t>
            </w:r>
          </w:p>
        </w:tc>
        <w:tc>
          <w:tcPr>
            <w:tcW w:w="1417" w:type="dxa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5724492,5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4684602,4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954366,7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8582150,0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0672A" w:rsidRPr="0056652E" w:rsidRDefault="0080672A" w:rsidP="00A2047A">
            <w:pPr>
              <w:pStyle w:val="ConsPlusNormal"/>
              <w:widowControl w:val="0"/>
              <w:ind w:hanging="51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22243811,7</w:t>
            </w:r>
          </w:p>
        </w:tc>
      </w:tr>
    </w:tbl>
    <w:p w:rsidR="0080672A" w:rsidRPr="0056652E" w:rsidRDefault="0080672A" w:rsidP="0080672A">
      <w:pPr>
        <w:contextualSpacing/>
        <w:outlineLvl w:val="1"/>
        <w:rPr>
          <w:rFonts w:eastAsia="Calibri"/>
          <w:sz w:val="28"/>
          <w:szCs w:val="28"/>
        </w:rPr>
      </w:pPr>
    </w:p>
    <w:p w:rsidR="0080672A" w:rsidRPr="0056652E" w:rsidRDefault="0080672A" w:rsidP="0080672A">
      <w:pPr>
        <w:ind w:firstLine="567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Объемы финансирования по направлениям Программы подлежат ежегодному уточнению, исходя из возможностей соответствующих бюджетов.</w:t>
      </w:r>
    </w:p>
    <w:p w:rsidR="00A45114" w:rsidRPr="0056652E" w:rsidRDefault="0080672A" w:rsidP="008C41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Ресурсное обеспечение Программы за счет всех источников и прогнозная оценка расходов бюджета Республики Татарстан на реализацию Программы приведены в приложении к настоящей Программе</w:t>
      </w:r>
      <w:r w:rsidR="00D51A06" w:rsidRPr="0056652E">
        <w:rPr>
          <w:rFonts w:ascii="Times New Roman" w:hAnsi="Times New Roman" w:cs="Times New Roman"/>
          <w:sz w:val="28"/>
          <w:szCs w:val="28"/>
        </w:rPr>
        <w:t>.»;</w:t>
      </w:r>
    </w:p>
    <w:p w:rsidR="00D51A06" w:rsidRPr="0056652E" w:rsidRDefault="00D51A06" w:rsidP="00A6266F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в приложении к Программе:</w:t>
      </w:r>
    </w:p>
    <w:p w:rsidR="008C4157" w:rsidRPr="0056652E" w:rsidRDefault="008C4157" w:rsidP="00530F11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в графе 18</w:t>
      </w:r>
      <w:r w:rsidR="00046F6C" w:rsidRPr="0056652E">
        <w:rPr>
          <w:rFonts w:ascii="Times New Roman" w:hAnsi="Times New Roman" w:cs="Times New Roman"/>
          <w:sz w:val="28"/>
          <w:szCs w:val="28"/>
        </w:rPr>
        <w:t xml:space="preserve"> </w:t>
      </w:r>
      <w:r w:rsidR="00D51A06" w:rsidRPr="0056652E">
        <w:rPr>
          <w:rFonts w:ascii="Times New Roman" w:hAnsi="Times New Roman" w:cs="Times New Roman"/>
          <w:sz w:val="28"/>
          <w:szCs w:val="28"/>
        </w:rPr>
        <w:t>строк</w:t>
      </w:r>
      <w:r w:rsidR="00046F6C" w:rsidRPr="0056652E">
        <w:rPr>
          <w:rFonts w:ascii="Times New Roman" w:hAnsi="Times New Roman" w:cs="Times New Roman"/>
          <w:sz w:val="28"/>
          <w:szCs w:val="28"/>
        </w:rPr>
        <w:t>и</w:t>
      </w:r>
      <w:r w:rsidR="00D51A06" w:rsidRPr="0056652E">
        <w:rPr>
          <w:rFonts w:ascii="Times New Roman" w:hAnsi="Times New Roman" w:cs="Times New Roman"/>
          <w:sz w:val="28"/>
          <w:szCs w:val="28"/>
        </w:rPr>
        <w:t xml:space="preserve"> «Мероприятия по строительству, реконструкции, модернизации и капитальному ремонту объектов жилищно-</w:t>
      </w:r>
      <w:r w:rsidRPr="0056652E">
        <w:rPr>
          <w:rFonts w:ascii="Times New Roman" w:hAnsi="Times New Roman" w:cs="Times New Roman"/>
          <w:sz w:val="28"/>
          <w:szCs w:val="28"/>
        </w:rPr>
        <w:t>коммунального хозяйства и бла</w:t>
      </w:r>
      <w:r w:rsidRPr="0056652E">
        <w:rPr>
          <w:rFonts w:ascii="Times New Roman" w:hAnsi="Times New Roman" w:cs="Times New Roman"/>
          <w:sz w:val="28"/>
          <w:szCs w:val="28"/>
        </w:rPr>
        <w:lastRenderedPageBreak/>
        <w:t>го</w:t>
      </w:r>
      <w:r w:rsidR="00D51A06" w:rsidRPr="0056652E">
        <w:rPr>
          <w:rFonts w:ascii="Times New Roman" w:hAnsi="Times New Roman" w:cs="Times New Roman"/>
          <w:sz w:val="28"/>
          <w:szCs w:val="28"/>
        </w:rPr>
        <w:t xml:space="preserve">устройства в рамках реализации разработанной НО ИВФ Концепции развития социальных отраслей и общественной инфраструктуры Республики Татарстан на 2016-2020 гг.» </w:t>
      </w:r>
      <w:r w:rsidRPr="0056652E">
        <w:rPr>
          <w:rFonts w:ascii="Times New Roman" w:hAnsi="Times New Roman" w:cs="Times New Roman"/>
          <w:sz w:val="28"/>
          <w:szCs w:val="28"/>
        </w:rPr>
        <w:t>знак</w:t>
      </w:r>
      <w:r w:rsidR="00D51A06" w:rsidRPr="0056652E">
        <w:rPr>
          <w:rFonts w:ascii="Times New Roman" w:hAnsi="Times New Roman" w:cs="Times New Roman"/>
          <w:sz w:val="28"/>
          <w:szCs w:val="28"/>
        </w:rPr>
        <w:t xml:space="preserve"> «</w:t>
      </w:r>
      <w:r w:rsidRPr="0056652E">
        <w:rPr>
          <w:rFonts w:ascii="Times New Roman" w:hAnsi="Times New Roman" w:cs="Times New Roman"/>
          <w:sz w:val="28"/>
          <w:szCs w:val="28"/>
        </w:rPr>
        <w:t>*</w:t>
      </w:r>
      <w:r w:rsidR="00D51A06" w:rsidRPr="0056652E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56652E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51A06" w:rsidRPr="0056652E">
        <w:rPr>
          <w:rFonts w:ascii="Times New Roman" w:hAnsi="Times New Roman" w:cs="Times New Roman"/>
          <w:sz w:val="28"/>
          <w:szCs w:val="28"/>
        </w:rPr>
        <w:t>«</w:t>
      </w:r>
      <w:r w:rsidRPr="0056652E">
        <w:rPr>
          <w:rFonts w:ascii="Times New Roman" w:hAnsi="Times New Roman" w:cs="Times New Roman"/>
          <w:sz w:val="28"/>
          <w:szCs w:val="28"/>
        </w:rPr>
        <w:t>3500,0 БРТ</w:t>
      </w:r>
      <w:r w:rsidR="00D51A06" w:rsidRPr="0056652E">
        <w:rPr>
          <w:rFonts w:ascii="Times New Roman" w:hAnsi="Times New Roman" w:cs="Times New Roman"/>
          <w:sz w:val="28"/>
          <w:szCs w:val="28"/>
        </w:rPr>
        <w:t>»;</w:t>
      </w:r>
    </w:p>
    <w:p w:rsidR="00D51A06" w:rsidRPr="0056652E" w:rsidRDefault="00530F11" w:rsidP="00A6266F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в графе 18</w:t>
      </w:r>
      <w:r w:rsidR="00046F6C" w:rsidRPr="0056652E">
        <w:rPr>
          <w:rFonts w:ascii="Times New Roman" w:hAnsi="Times New Roman" w:cs="Times New Roman"/>
          <w:sz w:val="28"/>
          <w:szCs w:val="28"/>
        </w:rPr>
        <w:t xml:space="preserve"> строки </w:t>
      </w:r>
      <w:r w:rsidRPr="0056652E">
        <w:rPr>
          <w:rFonts w:ascii="Times New Roman" w:hAnsi="Times New Roman" w:cs="Times New Roman"/>
          <w:sz w:val="28"/>
          <w:szCs w:val="28"/>
        </w:rPr>
        <w:t>«Итого по г</w:t>
      </w:r>
      <w:r w:rsidR="00D51A06" w:rsidRPr="0056652E">
        <w:rPr>
          <w:rFonts w:ascii="Times New Roman" w:hAnsi="Times New Roman" w:cs="Times New Roman"/>
          <w:sz w:val="28"/>
          <w:szCs w:val="28"/>
        </w:rPr>
        <w:t>оспрограмме, в том числе:»</w:t>
      </w:r>
      <w:r w:rsidR="00D51A06" w:rsidRPr="0056652E">
        <w:t xml:space="preserve"> </w:t>
      </w:r>
      <w:r w:rsidR="00D51A06" w:rsidRPr="0056652E">
        <w:rPr>
          <w:rFonts w:ascii="Times New Roman" w:hAnsi="Times New Roman" w:cs="Times New Roman"/>
          <w:sz w:val="28"/>
          <w:szCs w:val="28"/>
        </w:rPr>
        <w:t>цифры «</w:t>
      </w:r>
      <w:r w:rsidRPr="0056652E">
        <w:rPr>
          <w:rFonts w:ascii="Times New Roman" w:hAnsi="Times New Roman" w:cs="Times New Roman"/>
          <w:sz w:val="28"/>
          <w:szCs w:val="28"/>
        </w:rPr>
        <w:t>14410,5</w:t>
      </w:r>
      <w:r w:rsidR="00D51A06" w:rsidRPr="0056652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56652E">
        <w:rPr>
          <w:rFonts w:ascii="Times New Roman" w:hAnsi="Times New Roman" w:cs="Times New Roman"/>
          <w:sz w:val="28"/>
          <w:szCs w:val="28"/>
        </w:rPr>
        <w:t>17910,5</w:t>
      </w:r>
      <w:r w:rsidR="00D51A06" w:rsidRPr="0056652E">
        <w:rPr>
          <w:rFonts w:ascii="Times New Roman" w:hAnsi="Times New Roman" w:cs="Times New Roman"/>
          <w:sz w:val="28"/>
          <w:szCs w:val="28"/>
        </w:rPr>
        <w:t>»;</w:t>
      </w:r>
    </w:p>
    <w:p w:rsidR="00D51A06" w:rsidRPr="0056652E" w:rsidRDefault="00530F11" w:rsidP="00A6266F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в графе 18</w:t>
      </w:r>
      <w:r w:rsidR="00046F6C" w:rsidRPr="0056652E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D51A06" w:rsidRPr="0056652E">
        <w:rPr>
          <w:rFonts w:ascii="Times New Roman" w:hAnsi="Times New Roman" w:cs="Times New Roman"/>
          <w:sz w:val="28"/>
          <w:szCs w:val="28"/>
        </w:rPr>
        <w:t>«бюджет Республики Татарстан»</w:t>
      </w:r>
      <w:r w:rsidR="00D51A06" w:rsidRPr="0056652E">
        <w:t xml:space="preserve"> </w:t>
      </w:r>
      <w:r w:rsidR="00D51A06" w:rsidRPr="0056652E">
        <w:rPr>
          <w:rFonts w:ascii="Times New Roman" w:hAnsi="Times New Roman" w:cs="Times New Roman"/>
          <w:sz w:val="28"/>
          <w:szCs w:val="28"/>
        </w:rPr>
        <w:t>цифры «</w:t>
      </w:r>
      <w:r w:rsidR="009F46BB" w:rsidRPr="0056652E">
        <w:rPr>
          <w:rFonts w:ascii="Times New Roman" w:hAnsi="Times New Roman" w:cs="Times New Roman"/>
          <w:sz w:val="28"/>
          <w:szCs w:val="28"/>
        </w:rPr>
        <w:t>7146,8</w:t>
      </w:r>
      <w:r w:rsidR="00D51A06" w:rsidRPr="0056652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F46BB" w:rsidRPr="0056652E">
        <w:rPr>
          <w:rFonts w:ascii="Times New Roman" w:hAnsi="Times New Roman" w:cs="Times New Roman"/>
          <w:sz w:val="28"/>
          <w:szCs w:val="28"/>
        </w:rPr>
        <w:t>10646,8</w:t>
      </w:r>
      <w:r w:rsidR="00D51A06" w:rsidRPr="0056652E">
        <w:rPr>
          <w:rFonts w:ascii="Times New Roman" w:hAnsi="Times New Roman" w:cs="Times New Roman"/>
          <w:sz w:val="28"/>
          <w:szCs w:val="28"/>
        </w:rPr>
        <w:t>»;</w:t>
      </w:r>
    </w:p>
    <w:p w:rsidR="00D51A06" w:rsidRPr="00F60ABC" w:rsidRDefault="00D51A06" w:rsidP="00562669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2"/>
          <w:szCs w:val="22"/>
        </w:rPr>
      </w:pPr>
    </w:p>
    <w:p w:rsidR="00D51A06" w:rsidRPr="0056652E" w:rsidRDefault="00D51A06" w:rsidP="00562669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в подпрограмме «</w:t>
      </w:r>
      <w:r w:rsidR="00904725" w:rsidRPr="0056652E">
        <w:rPr>
          <w:rFonts w:ascii="Times New Roman" w:hAnsi="Times New Roman" w:cs="Times New Roman"/>
          <w:sz w:val="28"/>
          <w:szCs w:val="28"/>
        </w:rPr>
        <w:t>Развитие социальной и инженерной инфраструктуры в рамках Государственной программы «Обеспечение качественным жильем и услугами жилищно-коммунального хозяйства населения Республики Татарстан на 2014 – 2021 годы</w:t>
      </w:r>
      <w:r w:rsidRPr="0056652E">
        <w:rPr>
          <w:rFonts w:ascii="Times New Roman" w:hAnsi="Times New Roman" w:cs="Times New Roman"/>
          <w:sz w:val="28"/>
          <w:szCs w:val="28"/>
        </w:rPr>
        <w:t>» (далее – Подпрограмма):</w:t>
      </w:r>
    </w:p>
    <w:p w:rsidR="00D51A06" w:rsidRPr="0056652E" w:rsidRDefault="00D51A06" w:rsidP="00562669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 xml:space="preserve">строку «Объем финансирования Подпрограммы с разбивкой по годам и источникам» </w:t>
      </w:r>
      <w:r w:rsidR="0049577D" w:rsidRPr="0056652E">
        <w:rPr>
          <w:rFonts w:ascii="Times New Roman" w:hAnsi="Times New Roman" w:cs="Times New Roman"/>
          <w:sz w:val="28"/>
          <w:szCs w:val="28"/>
        </w:rPr>
        <w:t xml:space="preserve">паспорта Подпрограммы </w:t>
      </w:r>
      <w:r w:rsidRPr="0056652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51A06" w:rsidRPr="0056652E" w:rsidRDefault="00D51A06" w:rsidP="00562669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8212"/>
      </w:tblGrid>
      <w:tr w:rsidR="00D51A06" w:rsidRPr="0056652E" w:rsidTr="00D32032">
        <w:trPr>
          <w:trHeight w:val="240"/>
        </w:trPr>
        <w:tc>
          <w:tcPr>
            <w:tcW w:w="1875" w:type="pct"/>
          </w:tcPr>
          <w:p w:rsidR="00D51A06" w:rsidRPr="0056652E" w:rsidRDefault="00D51A06" w:rsidP="00562669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65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 финансирования Подпрограммы с разбивкой по годам и источникам</w:t>
            </w:r>
          </w:p>
        </w:tc>
        <w:tc>
          <w:tcPr>
            <w:tcW w:w="3125" w:type="pct"/>
          </w:tcPr>
          <w:p w:rsidR="00D51A06" w:rsidRPr="0056652E" w:rsidRDefault="00904725" w:rsidP="005626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652E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составляет 42 462 560,7 тыс.рублей, в том числе</w:t>
            </w:r>
            <w:r w:rsidR="00D51A06" w:rsidRPr="005665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D51A06" w:rsidRPr="0056652E" w:rsidRDefault="00D51A06" w:rsidP="0090472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6652E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         (тыс.рублей)</w:t>
            </w:r>
          </w:p>
          <w:tbl>
            <w:tblPr>
              <w:tblW w:w="8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5"/>
              <w:gridCol w:w="1649"/>
              <w:gridCol w:w="1933"/>
              <w:gridCol w:w="1512"/>
              <w:gridCol w:w="1739"/>
            </w:tblGrid>
            <w:tr w:rsidR="00904725" w:rsidRPr="0038660F" w:rsidTr="00904725">
              <w:tc>
                <w:tcPr>
                  <w:tcW w:w="765" w:type="pct"/>
                  <w:vMerge w:val="restar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Год</w:t>
                  </w:r>
                </w:p>
              </w:tc>
              <w:tc>
                <w:tcPr>
                  <w:tcW w:w="1022" w:type="pct"/>
                  <w:vMerge w:val="restar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Всего средств</w:t>
                  </w:r>
                </w:p>
              </w:tc>
              <w:tc>
                <w:tcPr>
                  <w:tcW w:w="3213" w:type="pct"/>
                  <w:gridSpan w:val="3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В том числе средства</w:t>
                  </w:r>
                </w:p>
              </w:tc>
            </w:tr>
            <w:tr w:rsidR="00904725" w:rsidRPr="0038660F" w:rsidTr="00904725">
              <w:tc>
                <w:tcPr>
                  <w:tcW w:w="765" w:type="pct"/>
                  <w:vMerge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022" w:type="pct"/>
                  <w:vMerge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9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бюджета Республики Татарстан</w:t>
                  </w:r>
                </w:p>
              </w:tc>
              <w:tc>
                <w:tcPr>
                  <w:tcW w:w="937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федерального бюджета, планируемые к привлечению</w:t>
                  </w:r>
                </w:p>
              </w:tc>
              <w:tc>
                <w:tcPr>
                  <w:tcW w:w="1078" w:type="pct"/>
                </w:tcPr>
                <w:p w:rsidR="00904725" w:rsidRPr="0038660F" w:rsidRDefault="00904725" w:rsidP="00904725">
                  <w:pPr>
                    <w:pStyle w:val="ConsPlusNormal"/>
                    <w:ind w:left="-107" w:right="-86"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некоммерческой организации «Фонд развития моногородов», планируемые к привлечению</w:t>
                  </w:r>
                </w:p>
              </w:tc>
            </w:tr>
            <w:tr w:rsidR="00904725" w:rsidRPr="0038660F" w:rsidTr="00904725">
              <w:tc>
                <w:tcPr>
                  <w:tcW w:w="765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2015</w:t>
                  </w:r>
                </w:p>
              </w:tc>
              <w:tc>
                <w:tcPr>
                  <w:tcW w:w="1022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6582911,4</w:t>
                  </w:r>
                </w:p>
              </w:tc>
              <w:tc>
                <w:tcPr>
                  <w:tcW w:w="119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6582911,4</w:t>
                  </w:r>
                </w:p>
              </w:tc>
              <w:tc>
                <w:tcPr>
                  <w:tcW w:w="937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07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904725" w:rsidRPr="0038660F" w:rsidTr="00904725">
              <w:tc>
                <w:tcPr>
                  <w:tcW w:w="765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2016</w:t>
                  </w:r>
                </w:p>
              </w:tc>
              <w:tc>
                <w:tcPr>
                  <w:tcW w:w="1022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5345267,0</w:t>
                  </w:r>
                </w:p>
              </w:tc>
              <w:tc>
                <w:tcPr>
                  <w:tcW w:w="119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5184654,6</w:t>
                  </w:r>
                </w:p>
              </w:tc>
              <w:tc>
                <w:tcPr>
                  <w:tcW w:w="937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07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160612,4</w:t>
                  </w:r>
                </w:p>
              </w:tc>
            </w:tr>
            <w:tr w:rsidR="00904725" w:rsidRPr="0038660F" w:rsidTr="00904725">
              <w:tc>
                <w:tcPr>
                  <w:tcW w:w="765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2017</w:t>
                  </w:r>
                </w:p>
              </w:tc>
              <w:tc>
                <w:tcPr>
                  <w:tcW w:w="1022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8191012,5</w:t>
                  </w:r>
                </w:p>
              </w:tc>
              <w:tc>
                <w:tcPr>
                  <w:tcW w:w="119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7821306,33</w:t>
                  </w:r>
                </w:p>
              </w:tc>
              <w:tc>
                <w:tcPr>
                  <w:tcW w:w="937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07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369706,17</w:t>
                  </w:r>
                </w:p>
              </w:tc>
            </w:tr>
            <w:tr w:rsidR="00904725" w:rsidRPr="0038660F" w:rsidTr="00904725">
              <w:tc>
                <w:tcPr>
                  <w:tcW w:w="765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2018</w:t>
                  </w:r>
                </w:p>
              </w:tc>
              <w:tc>
                <w:tcPr>
                  <w:tcW w:w="1022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9154382,5</w:t>
                  </w:r>
                </w:p>
              </w:tc>
              <w:tc>
                <w:tcPr>
                  <w:tcW w:w="119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8431334,4</w:t>
                  </w:r>
                </w:p>
              </w:tc>
              <w:tc>
                <w:tcPr>
                  <w:tcW w:w="937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299000,0</w:t>
                  </w:r>
                </w:p>
              </w:tc>
              <w:tc>
                <w:tcPr>
                  <w:tcW w:w="107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424048,1</w:t>
                  </w:r>
                </w:p>
              </w:tc>
            </w:tr>
            <w:tr w:rsidR="00904725" w:rsidRPr="0038660F" w:rsidTr="00904725">
              <w:tc>
                <w:tcPr>
                  <w:tcW w:w="765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1022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4827946,7</w:t>
                  </w:r>
                </w:p>
              </w:tc>
              <w:tc>
                <w:tcPr>
                  <w:tcW w:w="119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4827946,7</w:t>
                  </w:r>
                </w:p>
              </w:tc>
              <w:tc>
                <w:tcPr>
                  <w:tcW w:w="937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07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904725" w:rsidRPr="0038660F" w:rsidTr="00904725">
              <w:tc>
                <w:tcPr>
                  <w:tcW w:w="765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2020</w:t>
                  </w:r>
                </w:p>
              </w:tc>
              <w:tc>
                <w:tcPr>
                  <w:tcW w:w="1022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4180520,3</w:t>
                  </w:r>
                </w:p>
              </w:tc>
              <w:tc>
                <w:tcPr>
                  <w:tcW w:w="119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4180520,3</w:t>
                  </w:r>
                </w:p>
              </w:tc>
              <w:tc>
                <w:tcPr>
                  <w:tcW w:w="937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07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904725" w:rsidRPr="0038660F" w:rsidTr="00904725">
              <w:tc>
                <w:tcPr>
                  <w:tcW w:w="765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2021</w:t>
                  </w:r>
                </w:p>
              </w:tc>
              <w:tc>
                <w:tcPr>
                  <w:tcW w:w="1022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4180520,3</w:t>
                  </w:r>
                </w:p>
              </w:tc>
              <w:tc>
                <w:tcPr>
                  <w:tcW w:w="119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4180520,3</w:t>
                  </w:r>
                </w:p>
              </w:tc>
              <w:tc>
                <w:tcPr>
                  <w:tcW w:w="937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07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3866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904725" w:rsidRPr="0038660F" w:rsidTr="00904725">
              <w:tc>
                <w:tcPr>
                  <w:tcW w:w="765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Итого</w:t>
                  </w:r>
                </w:p>
              </w:tc>
              <w:tc>
                <w:tcPr>
                  <w:tcW w:w="1022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42462560,7</w:t>
                  </w:r>
                </w:p>
              </w:tc>
              <w:tc>
                <w:tcPr>
                  <w:tcW w:w="119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41209194,1</w:t>
                  </w:r>
                </w:p>
              </w:tc>
              <w:tc>
                <w:tcPr>
                  <w:tcW w:w="937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299999,0</w:t>
                  </w:r>
                </w:p>
              </w:tc>
              <w:tc>
                <w:tcPr>
                  <w:tcW w:w="1078" w:type="pct"/>
                </w:tcPr>
                <w:p w:rsidR="00904725" w:rsidRPr="0038660F" w:rsidRDefault="00904725" w:rsidP="00904725">
                  <w:pPr>
                    <w:pStyle w:val="ConsPlusNormal"/>
                    <w:ind w:firstLine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</w:rPr>
                  </w:pPr>
                  <w:r w:rsidRPr="0038660F">
                    <w:rPr>
                      <w:rFonts w:ascii="Times New Roman" w:eastAsia="Calibri" w:hAnsi="Times New Roman" w:cs="Times New Roman"/>
                    </w:rPr>
                    <w:t>954366,7</w:t>
                  </w:r>
                </w:p>
              </w:tc>
            </w:tr>
          </w:tbl>
          <w:p w:rsidR="00D51A06" w:rsidRPr="0056652E" w:rsidRDefault="00D51A06" w:rsidP="00562669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51A06" w:rsidRPr="0056652E" w:rsidRDefault="00D51A06" w:rsidP="00562669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*Исполнение мероприятий по мере выделения финансовых средств</w:t>
            </w:r>
          </w:p>
          <w:p w:rsidR="00D51A06" w:rsidRPr="0056652E" w:rsidRDefault="00D51A06" w:rsidP="00562669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51A06" w:rsidRPr="0056652E" w:rsidRDefault="00904725" w:rsidP="00562669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652E">
              <w:rPr>
                <w:rFonts w:ascii="Times New Roman" w:eastAsia="Cambria" w:hAnsi="Times New Roman"/>
                <w:sz w:val="28"/>
                <w:szCs w:val="28"/>
              </w:rPr>
              <w:t>Примечание: объемы финансирования Подпрограммы носят прогнозный характер и подлежат ежегодной корректировке с учетом возможностей  бюджетов различных уровней</w:t>
            </w:r>
            <w:r w:rsidR="00D51A06" w:rsidRPr="005665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D51A06" w:rsidRPr="0056652E" w:rsidRDefault="00D51A06" w:rsidP="00562669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562669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раздел 3 изложить в следующей редакции:</w:t>
      </w:r>
    </w:p>
    <w:p w:rsidR="00D51A06" w:rsidRPr="0056652E" w:rsidRDefault="00D51A06" w:rsidP="00562669">
      <w:pPr>
        <w:tabs>
          <w:tab w:val="left" w:pos="3828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«3. Обоснование ресурсного обеспечения Подпрограммы</w:t>
      </w:r>
    </w:p>
    <w:p w:rsidR="00D51A06" w:rsidRPr="0056652E" w:rsidRDefault="00D51A06" w:rsidP="00A6266F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04725" w:rsidRPr="0056652E" w:rsidRDefault="00904725" w:rsidP="00904725">
      <w:pPr>
        <w:rPr>
          <w:rFonts w:ascii="Times New Roman" w:hAnsi="Times New Roman"/>
          <w:sz w:val="28"/>
          <w:szCs w:val="28"/>
        </w:rPr>
      </w:pPr>
      <w:r w:rsidRPr="0056652E">
        <w:rPr>
          <w:rFonts w:ascii="Times New Roman" w:hAnsi="Times New Roman"/>
          <w:sz w:val="28"/>
          <w:szCs w:val="28"/>
        </w:rPr>
        <w:t>Общий   объем     финансирования     Подпрограммы составляет 42 462 560,7 тыс.рублей, в том числе:</w:t>
      </w:r>
    </w:p>
    <w:p w:rsidR="00904725" w:rsidRPr="0056652E" w:rsidRDefault="00904725" w:rsidP="00904725">
      <w:pPr>
        <w:jc w:val="right"/>
        <w:rPr>
          <w:rFonts w:ascii="Times New Roman" w:hAnsi="Times New Roman"/>
        </w:rPr>
      </w:pPr>
      <w:r w:rsidRPr="0056652E">
        <w:rPr>
          <w:rFonts w:ascii="Times New Roman" w:hAnsi="Times New Roman"/>
        </w:rPr>
        <w:t xml:space="preserve">                                                                                                  (тыс.рублей)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2269"/>
        <w:gridCol w:w="2409"/>
        <w:gridCol w:w="1982"/>
        <w:gridCol w:w="2269"/>
      </w:tblGrid>
      <w:tr w:rsidR="00904725" w:rsidRPr="0056652E" w:rsidTr="00A2047A">
        <w:tc>
          <w:tcPr>
            <w:tcW w:w="730" w:type="pct"/>
            <w:vMerge w:val="restar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85" w:type="pct"/>
            <w:vMerge w:val="restar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Всего средств</w:t>
            </w:r>
          </w:p>
        </w:tc>
        <w:tc>
          <w:tcPr>
            <w:tcW w:w="3185" w:type="pct"/>
            <w:gridSpan w:val="3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 средства</w:t>
            </w:r>
          </w:p>
        </w:tc>
      </w:tr>
      <w:tr w:rsidR="00904725" w:rsidRPr="0056652E" w:rsidTr="00A2047A">
        <w:tc>
          <w:tcPr>
            <w:tcW w:w="730" w:type="pct"/>
            <w:vMerge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52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бюджета Республики Татарстан</w:t>
            </w:r>
          </w:p>
        </w:tc>
        <w:tc>
          <w:tcPr>
            <w:tcW w:w="948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федерального бюджета, планируемые к привлечению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left="-107" w:right="-86"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некоммерческой организации «Фонд развития моногородов», планируемые к привлечению</w:t>
            </w:r>
          </w:p>
        </w:tc>
      </w:tr>
      <w:tr w:rsidR="00904725" w:rsidRPr="0056652E" w:rsidTr="00A2047A">
        <w:tc>
          <w:tcPr>
            <w:tcW w:w="730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6582911,4</w:t>
            </w:r>
          </w:p>
        </w:tc>
        <w:tc>
          <w:tcPr>
            <w:tcW w:w="1152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6582911,4</w:t>
            </w:r>
          </w:p>
        </w:tc>
        <w:tc>
          <w:tcPr>
            <w:tcW w:w="948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4725" w:rsidRPr="0056652E" w:rsidTr="00A2047A">
        <w:tc>
          <w:tcPr>
            <w:tcW w:w="730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2016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5345267,0</w:t>
            </w:r>
          </w:p>
        </w:tc>
        <w:tc>
          <w:tcPr>
            <w:tcW w:w="1152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5184654,6</w:t>
            </w:r>
          </w:p>
        </w:tc>
        <w:tc>
          <w:tcPr>
            <w:tcW w:w="948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160612,4</w:t>
            </w:r>
          </w:p>
        </w:tc>
      </w:tr>
      <w:tr w:rsidR="00904725" w:rsidRPr="0056652E" w:rsidTr="00A2047A">
        <w:tc>
          <w:tcPr>
            <w:tcW w:w="730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8191012,5</w:t>
            </w:r>
          </w:p>
        </w:tc>
        <w:tc>
          <w:tcPr>
            <w:tcW w:w="1152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7821306,33</w:t>
            </w:r>
          </w:p>
        </w:tc>
        <w:tc>
          <w:tcPr>
            <w:tcW w:w="948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369706,17</w:t>
            </w:r>
          </w:p>
        </w:tc>
      </w:tr>
      <w:tr w:rsidR="00904725" w:rsidRPr="0056652E" w:rsidTr="00A2047A">
        <w:tc>
          <w:tcPr>
            <w:tcW w:w="730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9154382,5</w:t>
            </w:r>
          </w:p>
        </w:tc>
        <w:tc>
          <w:tcPr>
            <w:tcW w:w="1152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8431334,4</w:t>
            </w:r>
          </w:p>
        </w:tc>
        <w:tc>
          <w:tcPr>
            <w:tcW w:w="948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299000,0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424048,1</w:t>
            </w:r>
          </w:p>
        </w:tc>
      </w:tr>
      <w:tr w:rsidR="00904725" w:rsidRPr="0056652E" w:rsidTr="00A2047A">
        <w:tc>
          <w:tcPr>
            <w:tcW w:w="730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4827946,7</w:t>
            </w:r>
          </w:p>
        </w:tc>
        <w:tc>
          <w:tcPr>
            <w:tcW w:w="1152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4827946,7</w:t>
            </w:r>
          </w:p>
        </w:tc>
        <w:tc>
          <w:tcPr>
            <w:tcW w:w="948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4725" w:rsidRPr="0056652E" w:rsidTr="00A2047A">
        <w:tc>
          <w:tcPr>
            <w:tcW w:w="730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4180520,3</w:t>
            </w:r>
          </w:p>
        </w:tc>
        <w:tc>
          <w:tcPr>
            <w:tcW w:w="1152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4180520,3</w:t>
            </w:r>
          </w:p>
        </w:tc>
        <w:tc>
          <w:tcPr>
            <w:tcW w:w="948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4725" w:rsidRPr="0056652E" w:rsidTr="00A2047A">
        <w:tc>
          <w:tcPr>
            <w:tcW w:w="730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4180520,3</w:t>
            </w:r>
          </w:p>
        </w:tc>
        <w:tc>
          <w:tcPr>
            <w:tcW w:w="1152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4180520,3</w:t>
            </w:r>
          </w:p>
        </w:tc>
        <w:tc>
          <w:tcPr>
            <w:tcW w:w="948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04725" w:rsidRPr="0056652E" w:rsidTr="00A2047A">
        <w:tc>
          <w:tcPr>
            <w:tcW w:w="730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42462560,7</w:t>
            </w:r>
          </w:p>
        </w:tc>
        <w:tc>
          <w:tcPr>
            <w:tcW w:w="1152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41209194,1</w:t>
            </w:r>
          </w:p>
        </w:tc>
        <w:tc>
          <w:tcPr>
            <w:tcW w:w="948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299999,0</w:t>
            </w:r>
          </w:p>
        </w:tc>
        <w:tc>
          <w:tcPr>
            <w:tcW w:w="1085" w:type="pct"/>
          </w:tcPr>
          <w:p w:rsidR="00904725" w:rsidRPr="0056652E" w:rsidRDefault="00904725" w:rsidP="00A2047A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6652E">
              <w:rPr>
                <w:rFonts w:ascii="Times New Roman" w:eastAsia="Calibri" w:hAnsi="Times New Roman" w:cs="Times New Roman"/>
                <w:sz w:val="22"/>
                <w:szCs w:val="22"/>
              </w:rPr>
              <w:t>954366,7</w:t>
            </w:r>
          </w:p>
        </w:tc>
      </w:tr>
    </w:tbl>
    <w:p w:rsidR="00904725" w:rsidRPr="0056652E" w:rsidRDefault="00904725" w:rsidP="00904725">
      <w:pPr>
        <w:ind w:firstLine="709"/>
        <w:rPr>
          <w:rFonts w:ascii="Times New Roman" w:eastAsia="Cambria" w:hAnsi="Times New Roman"/>
          <w:sz w:val="28"/>
          <w:szCs w:val="28"/>
        </w:rPr>
      </w:pPr>
    </w:p>
    <w:p w:rsidR="00D51A06" w:rsidRPr="0056652E" w:rsidRDefault="00904725" w:rsidP="0090472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6652E">
        <w:rPr>
          <w:rFonts w:ascii="Times New Roman" w:eastAsia="Cambria" w:hAnsi="Times New Roman"/>
          <w:sz w:val="28"/>
          <w:szCs w:val="28"/>
        </w:rPr>
        <w:t>Примечание: объемы финансирования Подпрограммы носят прогнозный характер и подлежат корректировке с учетом возможностей бюджетов различных уровней</w:t>
      </w:r>
      <w:r w:rsidR="00D51A06" w:rsidRPr="0056652E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D51A06" w:rsidRPr="0056652E" w:rsidRDefault="00D51A06" w:rsidP="0056266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6652E">
        <w:rPr>
          <w:rFonts w:ascii="Times New Roman" w:hAnsi="Times New Roman" w:cs="Times New Roman"/>
          <w:sz w:val="28"/>
          <w:szCs w:val="28"/>
          <w:lang w:eastAsia="en-US"/>
        </w:rPr>
        <w:t>в приложении № 1 к Подпрограмме:</w:t>
      </w:r>
    </w:p>
    <w:p w:rsidR="00D51A06" w:rsidRPr="0056652E" w:rsidRDefault="00D51A06" w:rsidP="00A6266F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в графе 1</w:t>
      </w:r>
      <w:r w:rsidR="00904725" w:rsidRPr="0056652E">
        <w:rPr>
          <w:rFonts w:ascii="Times New Roman" w:hAnsi="Times New Roman" w:cs="Times New Roman"/>
          <w:sz w:val="28"/>
          <w:szCs w:val="28"/>
        </w:rPr>
        <w:t>6</w:t>
      </w:r>
      <w:r w:rsidR="00046F6C" w:rsidRPr="0056652E">
        <w:rPr>
          <w:rFonts w:ascii="Times New Roman" w:hAnsi="Times New Roman" w:cs="Times New Roman"/>
          <w:sz w:val="28"/>
          <w:szCs w:val="28"/>
        </w:rPr>
        <w:t xml:space="preserve"> </w:t>
      </w:r>
      <w:r w:rsidRPr="0056652E">
        <w:rPr>
          <w:rFonts w:ascii="Times New Roman" w:hAnsi="Times New Roman" w:cs="Times New Roman"/>
          <w:sz w:val="28"/>
          <w:szCs w:val="28"/>
        </w:rPr>
        <w:t>строк</w:t>
      </w:r>
      <w:r w:rsidR="00046F6C" w:rsidRPr="0056652E">
        <w:rPr>
          <w:rFonts w:ascii="Times New Roman" w:hAnsi="Times New Roman" w:cs="Times New Roman"/>
          <w:sz w:val="28"/>
          <w:szCs w:val="28"/>
        </w:rPr>
        <w:t>и</w:t>
      </w:r>
      <w:r w:rsidRPr="0056652E">
        <w:rPr>
          <w:rFonts w:ascii="Times New Roman" w:hAnsi="Times New Roman" w:cs="Times New Roman"/>
          <w:sz w:val="28"/>
          <w:szCs w:val="28"/>
        </w:rPr>
        <w:t xml:space="preserve"> «Мероприятия по строительству, реконструкции, модернизации и капитальному ремонту объектов жилищно-коммунального хозяйства и благоустройства в рамках реализации разработанной НО ИВФ Концепции развития социальных отраслей и общественной инфраструктуры Республики Татарстан на 2016-2020 годы» </w:t>
      </w:r>
      <w:r w:rsidR="00904725" w:rsidRPr="0056652E">
        <w:rPr>
          <w:rFonts w:ascii="Times New Roman" w:hAnsi="Times New Roman" w:cs="Times New Roman"/>
          <w:sz w:val="28"/>
          <w:szCs w:val="28"/>
        </w:rPr>
        <w:t>знак «*» заменить словами «3500</w:t>
      </w:r>
      <w:r w:rsidR="007A47A2">
        <w:rPr>
          <w:rFonts w:ascii="Times New Roman" w:hAnsi="Times New Roman" w:cs="Times New Roman"/>
          <w:sz w:val="28"/>
          <w:szCs w:val="28"/>
        </w:rPr>
        <w:t>000</w:t>
      </w:r>
      <w:r w:rsidR="00904725" w:rsidRPr="0056652E">
        <w:rPr>
          <w:rFonts w:ascii="Times New Roman" w:hAnsi="Times New Roman" w:cs="Times New Roman"/>
          <w:sz w:val="28"/>
          <w:szCs w:val="28"/>
        </w:rPr>
        <w:t>,0 БРТ»;</w:t>
      </w:r>
    </w:p>
    <w:p w:rsidR="00D51A06" w:rsidRPr="0056652E" w:rsidRDefault="008A0AE1" w:rsidP="00A6266F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в графе 16</w:t>
      </w:r>
      <w:r w:rsidR="00046F6C" w:rsidRPr="0056652E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D51A06" w:rsidRPr="0056652E">
        <w:rPr>
          <w:rFonts w:ascii="Times New Roman" w:hAnsi="Times New Roman" w:cs="Times New Roman"/>
          <w:sz w:val="28"/>
          <w:szCs w:val="28"/>
        </w:rPr>
        <w:t>«Итого по Подпрограмме, в том числе:»</w:t>
      </w:r>
      <w:r w:rsidR="00D51A06" w:rsidRPr="0056652E">
        <w:t xml:space="preserve"> </w:t>
      </w:r>
      <w:r w:rsidR="00D51A06" w:rsidRPr="0056652E">
        <w:rPr>
          <w:rFonts w:ascii="Times New Roman" w:hAnsi="Times New Roman" w:cs="Times New Roman"/>
          <w:sz w:val="28"/>
          <w:szCs w:val="28"/>
        </w:rPr>
        <w:t>цифры «</w:t>
      </w:r>
      <w:r w:rsidR="007A47A2">
        <w:rPr>
          <w:rFonts w:ascii="Times New Roman" w:hAnsi="Times New Roman" w:cs="Times New Roman"/>
          <w:sz w:val="28"/>
          <w:szCs w:val="28"/>
        </w:rPr>
        <w:t>5654382,5</w:t>
      </w:r>
      <w:r w:rsidR="00D51A06" w:rsidRPr="0056652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A47A2">
        <w:rPr>
          <w:rFonts w:ascii="Times New Roman" w:hAnsi="Times New Roman" w:cs="Times New Roman"/>
          <w:sz w:val="28"/>
          <w:szCs w:val="28"/>
        </w:rPr>
        <w:t>9154382,5</w:t>
      </w:r>
      <w:r w:rsidR="00D51A06" w:rsidRPr="0056652E">
        <w:rPr>
          <w:rFonts w:ascii="Times New Roman" w:hAnsi="Times New Roman" w:cs="Times New Roman"/>
          <w:sz w:val="28"/>
          <w:szCs w:val="28"/>
        </w:rPr>
        <w:t>»;</w:t>
      </w:r>
    </w:p>
    <w:p w:rsidR="00D51A06" w:rsidRDefault="008A0AE1" w:rsidP="00A6266F">
      <w:pPr>
        <w:tabs>
          <w:tab w:val="left" w:pos="3828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в графе 16</w:t>
      </w:r>
      <w:r w:rsidR="00046F6C" w:rsidRPr="0056652E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D51A06" w:rsidRPr="0056652E">
        <w:rPr>
          <w:rFonts w:ascii="Times New Roman" w:hAnsi="Times New Roman" w:cs="Times New Roman"/>
          <w:sz w:val="28"/>
          <w:szCs w:val="28"/>
        </w:rPr>
        <w:t>«бюджет Республики Татарстан» цифры «</w:t>
      </w:r>
      <w:r w:rsidR="007A47A2">
        <w:rPr>
          <w:rFonts w:ascii="Times New Roman" w:hAnsi="Times New Roman" w:cs="Times New Roman"/>
          <w:sz w:val="28"/>
          <w:szCs w:val="28"/>
        </w:rPr>
        <w:t>4931334,4</w:t>
      </w:r>
      <w:r w:rsidR="00D51A06" w:rsidRPr="0056652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A47A2">
        <w:rPr>
          <w:rFonts w:ascii="Times New Roman" w:hAnsi="Times New Roman" w:cs="Times New Roman"/>
          <w:sz w:val="28"/>
          <w:szCs w:val="28"/>
        </w:rPr>
        <w:t>8431334,4</w:t>
      </w:r>
      <w:r w:rsidR="00D51A06" w:rsidRPr="0056652E">
        <w:rPr>
          <w:rFonts w:ascii="Times New Roman" w:hAnsi="Times New Roman" w:cs="Times New Roman"/>
          <w:sz w:val="28"/>
          <w:szCs w:val="28"/>
        </w:rPr>
        <w:t>»;</w:t>
      </w:r>
    </w:p>
    <w:p w:rsidR="004316AC" w:rsidRDefault="004316AC" w:rsidP="004316AC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приложении № 2</w:t>
      </w:r>
      <w:r w:rsidRPr="0056652E">
        <w:rPr>
          <w:rFonts w:ascii="Times New Roman" w:hAnsi="Times New Roman" w:cs="Times New Roman"/>
          <w:sz w:val="28"/>
          <w:szCs w:val="28"/>
          <w:lang w:eastAsia="en-US"/>
        </w:rPr>
        <w:t xml:space="preserve"> к Подпрограмме:</w:t>
      </w:r>
    </w:p>
    <w:p w:rsidR="001A0B52" w:rsidRDefault="001A0B52" w:rsidP="004316AC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графу 3 строки </w:t>
      </w:r>
      <w:r w:rsidR="00316103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E64078">
        <w:rPr>
          <w:rFonts w:ascii="Times New Roman" w:hAnsi="Times New Roman" w:cs="Times New Roman"/>
          <w:sz w:val="28"/>
          <w:szCs w:val="28"/>
          <w:lang w:eastAsia="en-US"/>
        </w:rPr>
        <w:t>.1 т</w:t>
      </w:r>
      <w:r>
        <w:rPr>
          <w:rFonts w:ascii="Times New Roman" w:hAnsi="Times New Roman" w:cs="Times New Roman"/>
          <w:sz w:val="28"/>
          <w:szCs w:val="28"/>
          <w:lang w:eastAsia="en-US"/>
        </w:rPr>
        <w:t>аблицы № 3 изложить в следующей редакции:</w:t>
      </w:r>
    </w:p>
    <w:p w:rsidR="001A0B52" w:rsidRDefault="001A0B52" w:rsidP="004316AC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A0B5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60ABC" w:rsidRPr="00F60ABC">
        <w:rPr>
          <w:rFonts w:ascii="Times New Roman" w:hAnsi="Times New Roman" w:cs="Times New Roman"/>
          <w:sz w:val="28"/>
          <w:szCs w:val="28"/>
          <w:lang w:eastAsia="en-US"/>
        </w:rPr>
        <w:t>Мероприятия по строительству, реконструкции, модернизации и капитальному ремонту объектов жилищно-коммунального хозяйства и благоустройства в рамках реализации разработанной НО ИВФ Концепции развития социальных отраслей и общественной инфраструктуры Республики Татарстан на 2016-2020 гг.</w:t>
      </w:r>
      <w:r w:rsidRPr="001A0B5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1A0B52" w:rsidRPr="001A0B52" w:rsidRDefault="00E64078" w:rsidP="001A0B52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т</w:t>
      </w:r>
      <w:r w:rsidR="001A0B52" w:rsidRPr="001A0B52">
        <w:rPr>
          <w:rFonts w:ascii="Times New Roman" w:hAnsi="Times New Roman" w:cs="Times New Roman"/>
          <w:sz w:val="28"/>
          <w:szCs w:val="28"/>
          <w:lang w:eastAsia="en-US"/>
        </w:rPr>
        <w:t>аблице № 4:</w:t>
      </w:r>
    </w:p>
    <w:p w:rsidR="001A0B52" w:rsidRPr="001901F5" w:rsidRDefault="001A0B52" w:rsidP="001A0B52">
      <w:pPr>
        <w:ind w:firstLine="708"/>
        <w:rPr>
          <w:rFonts w:ascii="Times New Roman" w:hAnsi="Times New Roman"/>
          <w:sz w:val="28"/>
          <w:szCs w:val="28"/>
        </w:rPr>
      </w:pPr>
      <w:r w:rsidRPr="001901F5">
        <w:rPr>
          <w:rFonts w:ascii="Times New Roman" w:hAnsi="Times New Roman"/>
          <w:sz w:val="28"/>
          <w:szCs w:val="28"/>
        </w:rPr>
        <w:t>после строки «</w:t>
      </w:r>
      <w:r>
        <w:rPr>
          <w:rFonts w:ascii="Times New Roman" w:hAnsi="Times New Roman"/>
          <w:sz w:val="28"/>
          <w:szCs w:val="28"/>
        </w:rPr>
        <w:t>Итого по разделу 4</w:t>
      </w:r>
      <w:r w:rsidRPr="001901F5">
        <w:rPr>
          <w:rFonts w:ascii="Times New Roman" w:hAnsi="Times New Roman"/>
          <w:sz w:val="28"/>
          <w:szCs w:val="28"/>
        </w:rPr>
        <w:t>» дополнить строками следующего содержания:</w:t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3119"/>
        <w:gridCol w:w="1135"/>
        <w:gridCol w:w="1275"/>
        <w:gridCol w:w="1133"/>
        <w:gridCol w:w="1417"/>
      </w:tblGrid>
      <w:tr w:rsidR="001A0B52" w:rsidRPr="0028402A" w:rsidTr="00D84F44">
        <w:trPr>
          <w:trHeight w:val="567"/>
        </w:trPr>
        <w:tc>
          <w:tcPr>
            <w:tcW w:w="10915" w:type="dxa"/>
            <w:gridSpan w:val="7"/>
          </w:tcPr>
          <w:p w:rsidR="001A0B52" w:rsidRPr="0056652E" w:rsidRDefault="001A0B52" w:rsidP="001A0B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652E">
              <w:rPr>
                <w:rFonts w:ascii="Times New Roman" w:hAnsi="Times New Roman" w:cs="Times New Roman"/>
                <w:lang w:eastAsia="en-US"/>
              </w:rPr>
              <w:t>«5. Мероприятия в рамках реализации разработанной НО ИВФ Концепции развития</w:t>
            </w:r>
          </w:p>
          <w:p w:rsidR="001A0B52" w:rsidRPr="002965FC" w:rsidRDefault="001A0B52" w:rsidP="001A0B52">
            <w:pPr>
              <w:jc w:val="center"/>
            </w:pPr>
            <w:r w:rsidRPr="0056652E">
              <w:rPr>
                <w:rFonts w:ascii="Times New Roman" w:hAnsi="Times New Roman" w:cs="Times New Roman"/>
                <w:lang w:eastAsia="en-US"/>
              </w:rPr>
              <w:t>социальных отраслей и общественной инфраструктуры Республики Татарстан на 2016-2020 гг.</w:t>
            </w:r>
          </w:p>
        </w:tc>
      </w:tr>
      <w:tr w:rsidR="001A0B52" w:rsidRPr="00316103" w:rsidTr="00D84F44">
        <w:trPr>
          <w:trHeight w:val="331"/>
        </w:trPr>
        <w:tc>
          <w:tcPr>
            <w:tcW w:w="852" w:type="dxa"/>
          </w:tcPr>
          <w:p w:rsidR="001A0B52" w:rsidRPr="0028402A" w:rsidRDefault="001A0B52" w:rsidP="001A0B5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984" w:type="dxa"/>
          </w:tcPr>
          <w:p w:rsidR="001A0B52" w:rsidRPr="0056652E" w:rsidRDefault="00316103" w:rsidP="0031610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16103">
              <w:rPr>
                <w:rFonts w:ascii="Times New Roman" w:hAnsi="Times New Roman" w:cs="Times New Roman"/>
                <w:lang w:eastAsia="en-US"/>
              </w:rPr>
              <w:t>Населенные пункты Республики Татарстан</w:t>
            </w:r>
          </w:p>
        </w:tc>
        <w:tc>
          <w:tcPr>
            <w:tcW w:w="3119" w:type="dxa"/>
          </w:tcPr>
          <w:p w:rsidR="001A0B52" w:rsidRPr="0056652E" w:rsidRDefault="00F60ABC" w:rsidP="001A0B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91C37">
              <w:rPr>
                <w:rFonts w:ascii="Times New Roman" w:hAnsi="Times New Roman" w:cs="Times New Roman"/>
                <w:lang w:eastAsia="en-US"/>
              </w:rPr>
              <w:t>Мероприятия по строительству, реконструкции, модернизации и капитальному ремонту объектов жилищно-коммунального хозяйства и благоустройства в рамках реализации разработанной НО ИВФ Концепции развития социальных отраслей и общественной инфраструктуры Республики Татарстан на 2016-2020 гг.</w:t>
            </w:r>
          </w:p>
        </w:tc>
        <w:tc>
          <w:tcPr>
            <w:tcW w:w="1135" w:type="dxa"/>
          </w:tcPr>
          <w:p w:rsidR="001A0B52" w:rsidRPr="0056652E" w:rsidRDefault="001A0B52" w:rsidP="001A0B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</w:tcPr>
          <w:p w:rsidR="001A0B52" w:rsidRPr="0056652E" w:rsidRDefault="001A0B52" w:rsidP="001A0B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652E">
              <w:rPr>
                <w:rFonts w:ascii="Times New Roman" w:hAnsi="Times New Roman" w:cs="Times New Roman"/>
                <w:lang w:eastAsia="en-US"/>
              </w:rPr>
              <w:t>МФРТ,</w:t>
            </w:r>
          </w:p>
          <w:p w:rsidR="001A0B52" w:rsidRPr="0056652E" w:rsidRDefault="001A0B52" w:rsidP="001A0B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652E">
              <w:rPr>
                <w:rFonts w:ascii="Times New Roman" w:hAnsi="Times New Roman" w:cs="Times New Roman"/>
                <w:lang w:eastAsia="en-US"/>
              </w:rPr>
              <w:t>НО ИВФ, МСАЖКХ,</w:t>
            </w:r>
          </w:p>
          <w:p w:rsidR="001A0B52" w:rsidRPr="0056652E" w:rsidRDefault="001A0B52" w:rsidP="001A0B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652E">
              <w:rPr>
                <w:rFonts w:ascii="Times New Roman" w:hAnsi="Times New Roman" w:cs="Times New Roman"/>
                <w:lang w:eastAsia="en-US"/>
              </w:rPr>
              <w:t>МЭРТ</w:t>
            </w:r>
          </w:p>
        </w:tc>
        <w:tc>
          <w:tcPr>
            <w:tcW w:w="1133" w:type="dxa"/>
          </w:tcPr>
          <w:p w:rsidR="001A0B52" w:rsidRPr="0028402A" w:rsidRDefault="001A0B52" w:rsidP="001A0B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02A">
              <w:rPr>
                <w:rFonts w:ascii="Times New Roman" w:hAnsi="Times New Roman" w:cs="Times New Roman"/>
              </w:rPr>
              <w:t>БРТ</w:t>
            </w:r>
          </w:p>
        </w:tc>
        <w:tc>
          <w:tcPr>
            <w:tcW w:w="1417" w:type="dxa"/>
          </w:tcPr>
          <w:p w:rsidR="001A0B52" w:rsidRPr="0028402A" w:rsidRDefault="00316103" w:rsidP="001A0B52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6103">
              <w:rPr>
                <w:rFonts w:ascii="Times New Roman" w:hAnsi="Times New Roman" w:cs="Times New Roman"/>
                <w:lang w:eastAsia="en-US"/>
              </w:rPr>
              <w:t>3500000,0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1A0B52" w:rsidRPr="0028402A" w:rsidTr="00D84F44">
        <w:trPr>
          <w:trHeight w:val="331"/>
        </w:trPr>
        <w:tc>
          <w:tcPr>
            <w:tcW w:w="9498" w:type="dxa"/>
            <w:gridSpan w:val="6"/>
          </w:tcPr>
          <w:p w:rsidR="001A0B52" w:rsidRPr="0028402A" w:rsidRDefault="001A0B52" w:rsidP="001A0B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Pr="007961E9">
              <w:rPr>
                <w:rFonts w:ascii="Times New Roman" w:hAnsi="Times New Roman" w:cs="Times New Roman"/>
              </w:rPr>
              <w:t xml:space="preserve"> по разделу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A0B52" w:rsidRPr="0056652E" w:rsidRDefault="001A0B52" w:rsidP="001A0B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652E">
              <w:rPr>
                <w:rFonts w:ascii="Times New Roman" w:hAnsi="Times New Roman" w:cs="Times New Roman"/>
                <w:lang w:eastAsia="en-US"/>
              </w:rPr>
              <w:t>3500000,00</w:t>
            </w:r>
            <w:r>
              <w:rPr>
                <w:rFonts w:ascii="Times New Roman" w:hAnsi="Times New Roman" w:cs="Times New Roman"/>
                <w:lang w:eastAsia="en-US"/>
              </w:rPr>
              <w:t>»;</w:t>
            </w:r>
          </w:p>
        </w:tc>
      </w:tr>
    </w:tbl>
    <w:p w:rsidR="001A0B52" w:rsidRPr="0028402A" w:rsidRDefault="001A0B52" w:rsidP="001A0B52">
      <w:pPr>
        <w:rPr>
          <w:rFonts w:ascii="Times New Roman" w:hAnsi="Times New Roman"/>
        </w:rPr>
      </w:pPr>
    </w:p>
    <w:p w:rsidR="001A0B52" w:rsidRDefault="001A0B52" w:rsidP="001A0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Pr="007961E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сего по 2018</w:t>
      </w:r>
      <w:r w:rsidRPr="007961E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A0B52" w:rsidRPr="00033B7C" w:rsidRDefault="001A0B52" w:rsidP="001A0B52">
      <w:pPr>
        <w:rPr>
          <w:rFonts w:ascii="Times New Roman" w:hAnsi="Times New Roman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1418"/>
      </w:tblGrid>
      <w:tr w:rsidR="001A0B52" w:rsidRPr="007961E9" w:rsidTr="00BB5D5F">
        <w:trPr>
          <w:trHeight w:val="284"/>
        </w:trPr>
        <w:tc>
          <w:tcPr>
            <w:tcW w:w="9498" w:type="dxa"/>
          </w:tcPr>
          <w:p w:rsidR="001A0B52" w:rsidRPr="0056652E" w:rsidRDefault="001A0B52" w:rsidP="001A0B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652E">
              <w:rPr>
                <w:rFonts w:ascii="Times New Roman" w:hAnsi="Times New Roman" w:cs="Times New Roman"/>
                <w:lang w:eastAsia="en-US"/>
              </w:rPr>
              <w:t>Всего по 2018 году</w:t>
            </w:r>
          </w:p>
        </w:tc>
        <w:tc>
          <w:tcPr>
            <w:tcW w:w="1418" w:type="dxa"/>
            <w:vAlign w:val="center"/>
          </w:tcPr>
          <w:p w:rsidR="001A0B52" w:rsidRPr="0056652E" w:rsidRDefault="001A0B52" w:rsidP="001A0B52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652E">
              <w:rPr>
                <w:rFonts w:ascii="Times New Roman" w:hAnsi="Times New Roman" w:cs="Times New Roman"/>
                <w:lang w:eastAsia="en-US"/>
              </w:rPr>
              <w:t>9154382,54*».</w:t>
            </w:r>
          </w:p>
        </w:tc>
      </w:tr>
    </w:tbl>
    <w:p w:rsidR="001A0B52" w:rsidRPr="00033B7C" w:rsidRDefault="001A0B52" w:rsidP="001A0B52">
      <w:pPr>
        <w:rPr>
          <w:rFonts w:ascii="Times New Roman" w:hAnsi="Times New Roman"/>
          <w:sz w:val="28"/>
          <w:szCs w:val="28"/>
        </w:rPr>
      </w:pPr>
    </w:p>
    <w:p w:rsidR="00F60ABC" w:rsidRPr="0056652E" w:rsidRDefault="00F60ABC" w:rsidP="00C0532D">
      <w:pPr>
        <w:tabs>
          <w:tab w:val="left" w:pos="3828"/>
        </w:tabs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51A06" w:rsidRDefault="00D51A06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End w:id="0"/>
      <w:r w:rsidRPr="0056652E">
        <w:rPr>
          <w:rFonts w:ascii="Times New Roman" w:hAnsi="Times New Roman" w:cs="Times New Roman"/>
          <w:sz w:val="28"/>
          <w:szCs w:val="28"/>
        </w:rPr>
        <w:t>А.В.Песошин</w:t>
      </w:r>
    </w:p>
    <w:sectPr w:rsidR="00D51A06" w:rsidSect="00A5387C">
      <w:headerReference w:type="default" r:id="rId7"/>
      <w:pgSz w:w="11906" w:h="16838"/>
      <w:pgMar w:top="964" w:right="567" w:bottom="907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64" w:rsidRDefault="005E2D64" w:rsidP="00135E79">
      <w:r>
        <w:separator/>
      </w:r>
    </w:p>
  </w:endnote>
  <w:endnote w:type="continuationSeparator" w:id="0">
    <w:p w:rsidR="005E2D64" w:rsidRDefault="005E2D64" w:rsidP="001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64" w:rsidRDefault="005E2D64" w:rsidP="00135E79">
      <w:r>
        <w:separator/>
      </w:r>
    </w:p>
  </w:footnote>
  <w:footnote w:type="continuationSeparator" w:id="0">
    <w:p w:rsidR="005E2D64" w:rsidRDefault="005E2D64" w:rsidP="00135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CF" w:rsidRPr="005E3FF8" w:rsidRDefault="009327CF" w:rsidP="00FC3A86">
    <w:pPr>
      <w:pStyle w:val="afc"/>
      <w:ind w:firstLine="0"/>
      <w:jc w:val="center"/>
      <w:rPr>
        <w:rFonts w:ascii="Times New Roman" w:hAnsi="Times New Roman"/>
        <w:sz w:val="24"/>
        <w:szCs w:val="24"/>
      </w:rPr>
    </w:pPr>
    <w:r w:rsidRPr="005E3FF8">
      <w:rPr>
        <w:rFonts w:ascii="Times New Roman" w:hAnsi="Times New Roman"/>
        <w:sz w:val="24"/>
        <w:szCs w:val="24"/>
      </w:rPr>
      <w:fldChar w:fldCharType="begin"/>
    </w:r>
    <w:r w:rsidRPr="005E3FF8">
      <w:rPr>
        <w:rFonts w:ascii="Times New Roman" w:hAnsi="Times New Roman"/>
        <w:sz w:val="24"/>
        <w:szCs w:val="24"/>
      </w:rPr>
      <w:instrText>PAGE   \* MERGEFORMAT</w:instrText>
    </w:r>
    <w:r w:rsidRPr="005E3FF8">
      <w:rPr>
        <w:rFonts w:ascii="Times New Roman" w:hAnsi="Times New Roman"/>
        <w:sz w:val="24"/>
        <w:szCs w:val="24"/>
      </w:rPr>
      <w:fldChar w:fldCharType="separate"/>
    </w:r>
    <w:r w:rsidR="00033B7C">
      <w:rPr>
        <w:rFonts w:ascii="Times New Roman" w:hAnsi="Times New Roman"/>
        <w:noProof/>
        <w:sz w:val="24"/>
        <w:szCs w:val="24"/>
      </w:rPr>
      <w:t>4</w:t>
    </w:r>
    <w:r w:rsidRPr="005E3F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D2A"/>
    <w:multiLevelType w:val="hybridMultilevel"/>
    <w:tmpl w:val="C57C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11CFE"/>
    <w:multiLevelType w:val="hybridMultilevel"/>
    <w:tmpl w:val="29B42B36"/>
    <w:lvl w:ilvl="0" w:tplc="D0D283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925608A"/>
    <w:multiLevelType w:val="hybridMultilevel"/>
    <w:tmpl w:val="6EA2DA96"/>
    <w:lvl w:ilvl="0" w:tplc="C8D2C4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0661B71"/>
    <w:multiLevelType w:val="hybridMultilevel"/>
    <w:tmpl w:val="671C0DB8"/>
    <w:lvl w:ilvl="0" w:tplc="6DEA0A4C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A7F7070"/>
    <w:multiLevelType w:val="hybridMultilevel"/>
    <w:tmpl w:val="EE200110"/>
    <w:lvl w:ilvl="0" w:tplc="00B2F4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EFB0C15"/>
    <w:multiLevelType w:val="multilevel"/>
    <w:tmpl w:val="3C7CF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095"/>
    <w:rsid w:val="0000454B"/>
    <w:rsid w:val="00005F62"/>
    <w:rsid w:val="00006F24"/>
    <w:rsid w:val="00010039"/>
    <w:rsid w:val="00011161"/>
    <w:rsid w:val="00011449"/>
    <w:rsid w:val="00013E91"/>
    <w:rsid w:val="000246F1"/>
    <w:rsid w:val="00032818"/>
    <w:rsid w:val="00033B7C"/>
    <w:rsid w:val="00034B72"/>
    <w:rsid w:val="00034BE3"/>
    <w:rsid w:val="0003500A"/>
    <w:rsid w:val="00036F52"/>
    <w:rsid w:val="00041E02"/>
    <w:rsid w:val="00042367"/>
    <w:rsid w:val="00044553"/>
    <w:rsid w:val="00044A09"/>
    <w:rsid w:val="00046F17"/>
    <w:rsid w:val="00046F6C"/>
    <w:rsid w:val="00047053"/>
    <w:rsid w:val="0004789A"/>
    <w:rsid w:val="00050504"/>
    <w:rsid w:val="00052E7F"/>
    <w:rsid w:val="0005445F"/>
    <w:rsid w:val="00055193"/>
    <w:rsid w:val="00055A83"/>
    <w:rsid w:val="00056792"/>
    <w:rsid w:val="00056894"/>
    <w:rsid w:val="000572BB"/>
    <w:rsid w:val="00061050"/>
    <w:rsid w:val="00062B69"/>
    <w:rsid w:val="00063216"/>
    <w:rsid w:val="00063679"/>
    <w:rsid w:val="00063FC3"/>
    <w:rsid w:val="000645FD"/>
    <w:rsid w:val="000659F8"/>
    <w:rsid w:val="000706B1"/>
    <w:rsid w:val="00070AD2"/>
    <w:rsid w:val="00070C3A"/>
    <w:rsid w:val="00070D05"/>
    <w:rsid w:val="00072CED"/>
    <w:rsid w:val="000743AA"/>
    <w:rsid w:val="00074D7B"/>
    <w:rsid w:val="00083660"/>
    <w:rsid w:val="00084675"/>
    <w:rsid w:val="00084E23"/>
    <w:rsid w:val="00085CF3"/>
    <w:rsid w:val="0008614E"/>
    <w:rsid w:val="00087AC9"/>
    <w:rsid w:val="0009467F"/>
    <w:rsid w:val="0009552C"/>
    <w:rsid w:val="00096992"/>
    <w:rsid w:val="000A0B38"/>
    <w:rsid w:val="000A1B3D"/>
    <w:rsid w:val="000A1DA8"/>
    <w:rsid w:val="000A2C75"/>
    <w:rsid w:val="000A6F2D"/>
    <w:rsid w:val="000A784F"/>
    <w:rsid w:val="000B3770"/>
    <w:rsid w:val="000B38C6"/>
    <w:rsid w:val="000B4B46"/>
    <w:rsid w:val="000B50FB"/>
    <w:rsid w:val="000B5CCE"/>
    <w:rsid w:val="000B5E6F"/>
    <w:rsid w:val="000B7888"/>
    <w:rsid w:val="000B7921"/>
    <w:rsid w:val="000C0081"/>
    <w:rsid w:val="000C21A9"/>
    <w:rsid w:val="000C47AC"/>
    <w:rsid w:val="000C7969"/>
    <w:rsid w:val="000D1000"/>
    <w:rsid w:val="000D4E00"/>
    <w:rsid w:val="000D53A3"/>
    <w:rsid w:val="000D6143"/>
    <w:rsid w:val="000E1B39"/>
    <w:rsid w:val="000E2ED9"/>
    <w:rsid w:val="000E6464"/>
    <w:rsid w:val="000F0AF1"/>
    <w:rsid w:val="000F155C"/>
    <w:rsid w:val="000F19D8"/>
    <w:rsid w:val="000F1C13"/>
    <w:rsid w:val="000F5FB8"/>
    <w:rsid w:val="0010096C"/>
    <w:rsid w:val="001033AD"/>
    <w:rsid w:val="001034DB"/>
    <w:rsid w:val="00104BAF"/>
    <w:rsid w:val="0010662B"/>
    <w:rsid w:val="001113C0"/>
    <w:rsid w:val="001123D4"/>
    <w:rsid w:val="001130F9"/>
    <w:rsid w:val="001152D9"/>
    <w:rsid w:val="0011534B"/>
    <w:rsid w:val="00120533"/>
    <w:rsid w:val="0012067F"/>
    <w:rsid w:val="001309A4"/>
    <w:rsid w:val="00134085"/>
    <w:rsid w:val="00135AFB"/>
    <w:rsid w:val="00135C49"/>
    <w:rsid w:val="00135E79"/>
    <w:rsid w:val="00136DCB"/>
    <w:rsid w:val="001406CC"/>
    <w:rsid w:val="001441C7"/>
    <w:rsid w:val="00145EB9"/>
    <w:rsid w:val="00150537"/>
    <w:rsid w:val="00151093"/>
    <w:rsid w:val="00152189"/>
    <w:rsid w:val="00152DD1"/>
    <w:rsid w:val="00154425"/>
    <w:rsid w:val="001554E9"/>
    <w:rsid w:val="00156691"/>
    <w:rsid w:val="0015780E"/>
    <w:rsid w:val="001578D7"/>
    <w:rsid w:val="0016178A"/>
    <w:rsid w:val="00167FA7"/>
    <w:rsid w:val="00170396"/>
    <w:rsid w:val="00171F6F"/>
    <w:rsid w:val="00172B90"/>
    <w:rsid w:val="00180661"/>
    <w:rsid w:val="00186D7D"/>
    <w:rsid w:val="0018738B"/>
    <w:rsid w:val="001901F5"/>
    <w:rsid w:val="00194E80"/>
    <w:rsid w:val="00195165"/>
    <w:rsid w:val="001A0B52"/>
    <w:rsid w:val="001A1995"/>
    <w:rsid w:val="001A6C2C"/>
    <w:rsid w:val="001B20EE"/>
    <w:rsid w:val="001B279E"/>
    <w:rsid w:val="001B4428"/>
    <w:rsid w:val="001B580A"/>
    <w:rsid w:val="001B617E"/>
    <w:rsid w:val="001B6C35"/>
    <w:rsid w:val="001C0F43"/>
    <w:rsid w:val="001C0F56"/>
    <w:rsid w:val="001C15C5"/>
    <w:rsid w:val="001C2E7E"/>
    <w:rsid w:val="001C6DA8"/>
    <w:rsid w:val="001D2129"/>
    <w:rsid w:val="001D3D58"/>
    <w:rsid w:val="001D3E34"/>
    <w:rsid w:val="001D6DC9"/>
    <w:rsid w:val="001E0EB6"/>
    <w:rsid w:val="001E3945"/>
    <w:rsid w:val="001E4957"/>
    <w:rsid w:val="001E4C30"/>
    <w:rsid w:val="001F059E"/>
    <w:rsid w:val="001F0CFE"/>
    <w:rsid w:val="001F0EA3"/>
    <w:rsid w:val="001F1935"/>
    <w:rsid w:val="001F386A"/>
    <w:rsid w:val="001F7D31"/>
    <w:rsid w:val="00200F30"/>
    <w:rsid w:val="00205A7A"/>
    <w:rsid w:val="00206D81"/>
    <w:rsid w:val="00210544"/>
    <w:rsid w:val="002123EA"/>
    <w:rsid w:val="0021281A"/>
    <w:rsid w:val="00213670"/>
    <w:rsid w:val="0021543E"/>
    <w:rsid w:val="00220B08"/>
    <w:rsid w:val="00221EA0"/>
    <w:rsid w:val="002233D3"/>
    <w:rsid w:val="00224008"/>
    <w:rsid w:val="00224BD2"/>
    <w:rsid w:val="00227654"/>
    <w:rsid w:val="00227BC0"/>
    <w:rsid w:val="0023036E"/>
    <w:rsid w:val="0023050D"/>
    <w:rsid w:val="002326C2"/>
    <w:rsid w:val="00234839"/>
    <w:rsid w:val="00234F5D"/>
    <w:rsid w:val="00236062"/>
    <w:rsid w:val="00236A14"/>
    <w:rsid w:val="0023722B"/>
    <w:rsid w:val="00243E95"/>
    <w:rsid w:val="00244718"/>
    <w:rsid w:val="0024611D"/>
    <w:rsid w:val="00252808"/>
    <w:rsid w:val="00253B37"/>
    <w:rsid w:val="00254201"/>
    <w:rsid w:val="002548A1"/>
    <w:rsid w:val="00255538"/>
    <w:rsid w:val="002562B1"/>
    <w:rsid w:val="002627B3"/>
    <w:rsid w:val="00263721"/>
    <w:rsid w:val="002639DB"/>
    <w:rsid w:val="00263A95"/>
    <w:rsid w:val="00272C47"/>
    <w:rsid w:val="002742A7"/>
    <w:rsid w:val="00274643"/>
    <w:rsid w:val="00274D7C"/>
    <w:rsid w:val="00274EF6"/>
    <w:rsid w:val="0027621B"/>
    <w:rsid w:val="002776D0"/>
    <w:rsid w:val="0028044E"/>
    <w:rsid w:val="00282BC8"/>
    <w:rsid w:val="0028402A"/>
    <w:rsid w:val="00290CF1"/>
    <w:rsid w:val="00294160"/>
    <w:rsid w:val="00296286"/>
    <w:rsid w:val="002965FC"/>
    <w:rsid w:val="00296BCD"/>
    <w:rsid w:val="002A123C"/>
    <w:rsid w:val="002A1242"/>
    <w:rsid w:val="002A366A"/>
    <w:rsid w:val="002A3A38"/>
    <w:rsid w:val="002A4CF7"/>
    <w:rsid w:val="002A54D9"/>
    <w:rsid w:val="002A6B94"/>
    <w:rsid w:val="002B0974"/>
    <w:rsid w:val="002B1273"/>
    <w:rsid w:val="002B3977"/>
    <w:rsid w:val="002B3BC0"/>
    <w:rsid w:val="002B6F21"/>
    <w:rsid w:val="002C426C"/>
    <w:rsid w:val="002D062B"/>
    <w:rsid w:val="002D4095"/>
    <w:rsid w:val="002D49E4"/>
    <w:rsid w:val="002D5A7F"/>
    <w:rsid w:val="002E4C0B"/>
    <w:rsid w:val="002E6313"/>
    <w:rsid w:val="002F0942"/>
    <w:rsid w:val="002F61E9"/>
    <w:rsid w:val="002F68D1"/>
    <w:rsid w:val="00302AC6"/>
    <w:rsid w:val="00302C70"/>
    <w:rsid w:val="0030321F"/>
    <w:rsid w:val="00303F78"/>
    <w:rsid w:val="00305EFA"/>
    <w:rsid w:val="003142B6"/>
    <w:rsid w:val="00316103"/>
    <w:rsid w:val="0032324C"/>
    <w:rsid w:val="00325C61"/>
    <w:rsid w:val="00325E8B"/>
    <w:rsid w:val="00326504"/>
    <w:rsid w:val="00330A4A"/>
    <w:rsid w:val="00332107"/>
    <w:rsid w:val="0033344A"/>
    <w:rsid w:val="00335E55"/>
    <w:rsid w:val="00342A9A"/>
    <w:rsid w:val="00342D97"/>
    <w:rsid w:val="00343D21"/>
    <w:rsid w:val="00345073"/>
    <w:rsid w:val="00347ABD"/>
    <w:rsid w:val="00355FF5"/>
    <w:rsid w:val="00356146"/>
    <w:rsid w:val="0035797C"/>
    <w:rsid w:val="00366BC1"/>
    <w:rsid w:val="00371AE4"/>
    <w:rsid w:val="00374B45"/>
    <w:rsid w:val="00375649"/>
    <w:rsid w:val="00375D94"/>
    <w:rsid w:val="0037722F"/>
    <w:rsid w:val="003801E4"/>
    <w:rsid w:val="00382C9D"/>
    <w:rsid w:val="003841B4"/>
    <w:rsid w:val="003852E7"/>
    <w:rsid w:val="0038660F"/>
    <w:rsid w:val="00386AF2"/>
    <w:rsid w:val="00386F9D"/>
    <w:rsid w:val="003876DF"/>
    <w:rsid w:val="003877B3"/>
    <w:rsid w:val="00387BAB"/>
    <w:rsid w:val="003919A1"/>
    <w:rsid w:val="00394724"/>
    <w:rsid w:val="003A4C09"/>
    <w:rsid w:val="003B0505"/>
    <w:rsid w:val="003B4A6D"/>
    <w:rsid w:val="003B4ACE"/>
    <w:rsid w:val="003B58F8"/>
    <w:rsid w:val="003C002F"/>
    <w:rsid w:val="003C0AB4"/>
    <w:rsid w:val="003C1C0D"/>
    <w:rsid w:val="003C3CC4"/>
    <w:rsid w:val="003C3EF1"/>
    <w:rsid w:val="003C4495"/>
    <w:rsid w:val="003C48A1"/>
    <w:rsid w:val="003C49AA"/>
    <w:rsid w:val="003C57E7"/>
    <w:rsid w:val="003C68EA"/>
    <w:rsid w:val="003C7991"/>
    <w:rsid w:val="003D00E8"/>
    <w:rsid w:val="003D0F6B"/>
    <w:rsid w:val="003D1FF6"/>
    <w:rsid w:val="003E2CA7"/>
    <w:rsid w:val="003E5C79"/>
    <w:rsid w:val="003E5CB8"/>
    <w:rsid w:val="003F1593"/>
    <w:rsid w:val="003F70CA"/>
    <w:rsid w:val="003F7922"/>
    <w:rsid w:val="004012B7"/>
    <w:rsid w:val="00401997"/>
    <w:rsid w:val="00402A46"/>
    <w:rsid w:val="00402E69"/>
    <w:rsid w:val="004039DA"/>
    <w:rsid w:val="00407E76"/>
    <w:rsid w:val="00410D60"/>
    <w:rsid w:val="00411C2F"/>
    <w:rsid w:val="00413924"/>
    <w:rsid w:val="00413B97"/>
    <w:rsid w:val="0041513A"/>
    <w:rsid w:val="00417302"/>
    <w:rsid w:val="00417D91"/>
    <w:rsid w:val="00420C47"/>
    <w:rsid w:val="00422EB4"/>
    <w:rsid w:val="00424ACA"/>
    <w:rsid w:val="004316AC"/>
    <w:rsid w:val="004364E0"/>
    <w:rsid w:val="00437618"/>
    <w:rsid w:val="004419CD"/>
    <w:rsid w:val="00442BF8"/>
    <w:rsid w:val="00443135"/>
    <w:rsid w:val="00445C66"/>
    <w:rsid w:val="00445E7A"/>
    <w:rsid w:val="00453406"/>
    <w:rsid w:val="00454748"/>
    <w:rsid w:val="00457508"/>
    <w:rsid w:val="00460538"/>
    <w:rsid w:val="00462CC9"/>
    <w:rsid w:val="00464772"/>
    <w:rsid w:val="004650EF"/>
    <w:rsid w:val="0046608A"/>
    <w:rsid w:val="00466942"/>
    <w:rsid w:val="00470B34"/>
    <w:rsid w:val="00476A9D"/>
    <w:rsid w:val="00480FAD"/>
    <w:rsid w:val="00481A73"/>
    <w:rsid w:val="00481AB1"/>
    <w:rsid w:val="00481E97"/>
    <w:rsid w:val="00481FDC"/>
    <w:rsid w:val="00483EF3"/>
    <w:rsid w:val="00483F44"/>
    <w:rsid w:val="00485868"/>
    <w:rsid w:val="00486240"/>
    <w:rsid w:val="00487B64"/>
    <w:rsid w:val="0049359B"/>
    <w:rsid w:val="0049423E"/>
    <w:rsid w:val="0049577D"/>
    <w:rsid w:val="004A094B"/>
    <w:rsid w:val="004A52E9"/>
    <w:rsid w:val="004A58CE"/>
    <w:rsid w:val="004B4541"/>
    <w:rsid w:val="004B5EA5"/>
    <w:rsid w:val="004B6FC3"/>
    <w:rsid w:val="004C2384"/>
    <w:rsid w:val="004C3495"/>
    <w:rsid w:val="004C356D"/>
    <w:rsid w:val="004C38F7"/>
    <w:rsid w:val="004C58F9"/>
    <w:rsid w:val="004D1A15"/>
    <w:rsid w:val="004D6230"/>
    <w:rsid w:val="004D6B8A"/>
    <w:rsid w:val="004D7C07"/>
    <w:rsid w:val="004E0EF6"/>
    <w:rsid w:val="004E255A"/>
    <w:rsid w:val="004E3F02"/>
    <w:rsid w:val="004E74CB"/>
    <w:rsid w:val="004E7537"/>
    <w:rsid w:val="004E7BB6"/>
    <w:rsid w:val="004E7E25"/>
    <w:rsid w:val="004F4027"/>
    <w:rsid w:val="004F40BD"/>
    <w:rsid w:val="004F5FC6"/>
    <w:rsid w:val="004F64AE"/>
    <w:rsid w:val="00503DE9"/>
    <w:rsid w:val="00506781"/>
    <w:rsid w:val="005149C2"/>
    <w:rsid w:val="00521885"/>
    <w:rsid w:val="00523AC0"/>
    <w:rsid w:val="005266A8"/>
    <w:rsid w:val="00526BB8"/>
    <w:rsid w:val="00530B42"/>
    <w:rsid w:val="00530F11"/>
    <w:rsid w:val="00535210"/>
    <w:rsid w:val="0053760E"/>
    <w:rsid w:val="005408B5"/>
    <w:rsid w:val="005425F9"/>
    <w:rsid w:val="005451A9"/>
    <w:rsid w:val="00545203"/>
    <w:rsid w:val="00546E7B"/>
    <w:rsid w:val="00550F24"/>
    <w:rsid w:val="0055393C"/>
    <w:rsid w:val="005544D8"/>
    <w:rsid w:val="00554EA6"/>
    <w:rsid w:val="00555849"/>
    <w:rsid w:val="0056010A"/>
    <w:rsid w:val="0056043A"/>
    <w:rsid w:val="00560F02"/>
    <w:rsid w:val="005617C6"/>
    <w:rsid w:val="00562669"/>
    <w:rsid w:val="00562E42"/>
    <w:rsid w:val="00563A19"/>
    <w:rsid w:val="0056652E"/>
    <w:rsid w:val="0056654A"/>
    <w:rsid w:val="00566D6F"/>
    <w:rsid w:val="005704A9"/>
    <w:rsid w:val="00572181"/>
    <w:rsid w:val="005722A4"/>
    <w:rsid w:val="00572960"/>
    <w:rsid w:val="00573EB8"/>
    <w:rsid w:val="005753D5"/>
    <w:rsid w:val="00577CC5"/>
    <w:rsid w:val="00580958"/>
    <w:rsid w:val="005813E3"/>
    <w:rsid w:val="0058329B"/>
    <w:rsid w:val="0058357E"/>
    <w:rsid w:val="005836EB"/>
    <w:rsid w:val="005856D9"/>
    <w:rsid w:val="00586472"/>
    <w:rsid w:val="00591C37"/>
    <w:rsid w:val="00596C5C"/>
    <w:rsid w:val="005A0675"/>
    <w:rsid w:val="005A077D"/>
    <w:rsid w:val="005A1331"/>
    <w:rsid w:val="005A29BB"/>
    <w:rsid w:val="005A75BE"/>
    <w:rsid w:val="005A7B13"/>
    <w:rsid w:val="005B45E1"/>
    <w:rsid w:val="005B54CA"/>
    <w:rsid w:val="005B6A3C"/>
    <w:rsid w:val="005B72DB"/>
    <w:rsid w:val="005C1696"/>
    <w:rsid w:val="005C22D7"/>
    <w:rsid w:val="005C3540"/>
    <w:rsid w:val="005C3F87"/>
    <w:rsid w:val="005C4956"/>
    <w:rsid w:val="005C5202"/>
    <w:rsid w:val="005D407D"/>
    <w:rsid w:val="005D59AD"/>
    <w:rsid w:val="005D6E0C"/>
    <w:rsid w:val="005E06AD"/>
    <w:rsid w:val="005E07B0"/>
    <w:rsid w:val="005E2D64"/>
    <w:rsid w:val="005E3872"/>
    <w:rsid w:val="005E3FF8"/>
    <w:rsid w:val="005E536C"/>
    <w:rsid w:val="005E6613"/>
    <w:rsid w:val="005F0E0A"/>
    <w:rsid w:val="005F3BE9"/>
    <w:rsid w:val="005F6486"/>
    <w:rsid w:val="005F66B3"/>
    <w:rsid w:val="005F6A8E"/>
    <w:rsid w:val="006010F5"/>
    <w:rsid w:val="00603097"/>
    <w:rsid w:val="0061183C"/>
    <w:rsid w:val="00612551"/>
    <w:rsid w:val="00613AD3"/>
    <w:rsid w:val="006209CF"/>
    <w:rsid w:val="00623F71"/>
    <w:rsid w:val="00624D8F"/>
    <w:rsid w:val="006256E8"/>
    <w:rsid w:val="006266C9"/>
    <w:rsid w:val="00630C11"/>
    <w:rsid w:val="00633722"/>
    <w:rsid w:val="00635585"/>
    <w:rsid w:val="00636BE5"/>
    <w:rsid w:val="0064203F"/>
    <w:rsid w:val="006478A3"/>
    <w:rsid w:val="00647C01"/>
    <w:rsid w:val="0065026E"/>
    <w:rsid w:val="00650653"/>
    <w:rsid w:val="00652B54"/>
    <w:rsid w:val="00654183"/>
    <w:rsid w:val="00654844"/>
    <w:rsid w:val="00656732"/>
    <w:rsid w:val="00657C60"/>
    <w:rsid w:val="00661FE5"/>
    <w:rsid w:val="00663411"/>
    <w:rsid w:val="00663B20"/>
    <w:rsid w:val="00664452"/>
    <w:rsid w:val="00665FE5"/>
    <w:rsid w:val="0067245C"/>
    <w:rsid w:val="00673EE6"/>
    <w:rsid w:val="00673F12"/>
    <w:rsid w:val="00676645"/>
    <w:rsid w:val="0068114B"/>
    <w:rsid w:val="00684554"/>
    <w:rsid w:val="00685FFB"/>
    <w:rsid w:val="00686294"/>
    <w:rsid w:val="00686815"/>
    <w:rsid w:val="00687ADC"/>
    <w:rsid w:val="0069217D"/>
    <w:rsid w:val="006947E3"/>
    <w:rsid w:val="0069506B"/>
    <w:rsid w:val="006964DB"/>
    <w:rsid w:val="006A0859"/>
    <w:rsid w:val="006A34FB"/>
    <w:rsid w:val="006A3DE7"/>
    <w:rsid w:val="006A4496"/>
    <w:rsid w:val="006B4172"/>
    <w:rsid w:val="006B7215"/>
    <w:rsid w:val="006C3809"/>
    <w:rsid w:val="006C3EEB"/>
    <w:rsid w:val="006C45D3"/>
    <w:rsid w:val="006C4F70"/>
    <w:rsid w:val="006D0BE8"/>
    <w:rsid w:val="006D0F08"/>
    <w:rsid w:val="006D1EC0"/>
    <w:rsid w:val="006D3092"/>
    <w:rsid w:val="006D411E"/>
    <w:rsid w:val="006D738E"/>
    <w:rsid w:val="006E014A"/>
    <w:rsid w:val="006E25C9"/>
    <w:rsid w:val="006E37F7"/>
    <w:rsid w:val="006E458B"/>
    <w:rsid w:val="006E52D5"/>
    <w:rsid w:val="006E6400"/>
    <w:rsid w:val="006F20A3"/>
    <w:rsid w:val="006F4D31"/>
    <w:rsid w:val="00704813"/>
    <w:rsid w:val="00704F22"/>
    <w:rsid w:val="00705865"/>
    <w:rsid w:val="00710C15"/>
    <w:rsid w:val="0071112D"/>
    <w:rsid w:val="00711B3C"/>
    <w:rsid w:val="00711B8B"/>
    <w:rsid w:val="007124FF"/>
    <w:rsid w:val="00712DE6"/>
    <w:rsid w:val="00713193"/>
    <w:rsid w:val="00715F68"/>
    <w:rsid w:val="00716B50"/>
    <w:rsid w:val="007173C8"/>
    <w:rsid w:val="00720E3F"/>
    <w:rsid w:val="007214DD"/>
    <w:rsid w:val="0072161E"/>
    <w:rsid w:val="00722026"/>
    <w:rsid w:val="00722D5C"/>
    <w:rsid w:val="00725766"/>
    <w:rsid w:val="00727CA0"/>
    <w:rsid w:val="00732A66"/>
    <w:rsid w:val="007331F9"/>
    <w:rsid w:val="0073572F"/>
    <w:rsid w:val="007372D9"/>
    <w:rsid w:val="00737C9F"/>
    <w:rsid w:val="0074248F"/>
    <w:rsid w:val="00743522"/>
    <w:rsid w:val="00744EDD"/>
    <w:rsid w:val="00745A9C"/>
    <w:rsid w:val="007501FB"/>
    <w:rsid w:val="00750BE1"/>
    <w:rsid w:val="00751269"/>
    <w:rsid w:val="00752A4B"/>
    <w:rsid w:val="00761247"/>
    <w:rsid w:val="00763A55"/>
    <w:rsid w:val="00767DAF"/>
    <w:rsid w:val="0077377E"/>
    <w:rsid w:val="00776794"/>
    <w:rsid w:val="00782D9C"/>
    <w:rsid w:val="00783ADE"/>
    <w:rsid w:val="007856D8"/>
    <w:rsid w:val="00786A72"/>
    <w:rsid w:val="00786F78"/>
    <w:rsid w:val="007961E9"/>
    <w:rsid w:val="007A07F1"/>
    <w:rsid w:val="007A1656"/>
    <w:rsid w:val="007A32D3"/>
    <w:rsid w:val="007A47A2"/>
    <w:rsid w:val="007A4AD7"/>
    <w:rsid w:val="007A65CE"/>
    <w:rsid w:val="007B099E"/>
    <w:rsid w:val="007B254C"/>
    <w:rsid w:val="007B320D"/>
    <w:rsid w:val="007B3CEB"/>
    <w:rsid w:val="007B57D9"/>
    <w:rsid w:val="007B6DCD"/>
    <w:rsid w:val="007B7520"/>
    <w:rsid w:val="007B7AEF"/>
    <w:rsid w:val="007C7E36"/>
    <w:rsid w:val="007D2211"/>
    <w:rsid w:val="007D288C"/>
    <w:rsid w:val="007D2C87"/>
    <w:rsid w:val="007D3E81"/>
    <w:rsid w:val="007D498E"/>
    <w:rsid w:val="007D5395"/>
    <w:rsid w:val="007D5FE2"/>
    <w:rsid w:val="007E2510"/>
    <w:rsid w:val="007E39DD"/>
    <w:rsid w:val="007E4301"/>
    <w:rsid w:val="007E432A"/>
    <w:rsid w:val="007E6DBD"/>
    <w:rsid w:val="007F05D3"/>
    <w:rsid w:val="007F1171"/>
    <w:rsid w:val="007F18BE"/>
    <w:rsid w:val="007F3175"/>
    <w:rsid w:val="007F3E84"/>
    <w:rsid w:val="007F4916"/>
    <w:rsid w:val="007F5467"/>
    <w:rsid w:val="007F5CCE"/>
    <w:rsid w:val="00800280"/>
    <w:rsid w:val="00800976"/>
    <w:rsid w:val="008031D1"/>
    <w:rsid w:val="00805AA2"/>
    <w:rsid w:val="0080672A"/>
    <w:rsid w:val="0080773D"/>
    <w:rsid w:val="00811928"/>
    <w:rsid w:val="00812CB6"/>
    <w:rsid w:val="00814614"/>
    <w:rsid w:val="008156CF"/>
    <w:rsid w:val="00816447"/>
    <w:rsid w:val="008210F2"/>
    <w:rsid w:val="00833BA6"/>
    <w:rsid w:val="00834DE7"/>
    <w:rsid w:val="00837B91"/>
    <w:rsid w:val="0084350D"/>
    <w:rsid w:val="00843B15"/>
    <w:rsid w:val="008506BE"/>
    <w:rsid w:val="00852F33"/>
    <w:rsid w:val="00855BEF"/>
    <w:rsid w:val="00863026"/>
    <w:rsid w:val="00863C2C"/>
    <w:rsid w:val="00864B51"/>
    <w:rsid w:val="00870654"/>
    <w:rsid w:val="00874CC5"/>
    <w:rsid w:val="00876F34"/>
    <w:rsid w:val="00880FCF"/>
    <w:rsid w:val="0088243E"/>
    <w:rsid w:val="00884769"/>
    <w:rsid w:val="00884A3A"/>
    <w:rsid w:val="008856F7"/>
    <w:rsid w:val="008873A7"/>
    <w:rsid w:val="00890A53"/>
    <w:rsid w:val="00890E5A"/>
    <w:rsid w:val="00890F00"/>
    <w:rsid w:val="0089315C"/>
    <w:rsid w:val="00893AC2"/>
    <w:rsid w:val="00897B3C"/>
    <w:rsid w:val="008A0AE1"/>
    <w:rsid w:val="008A2444"/>
    <w:rsid w:val="008A2A7F"/>
    <w:rsid w:val="008A2C7A"/>
    <w:rsid w:val="008A3FE0"/>
    <w:rsid w:val="008B19A2"/>
    <w:rsid w:val="008B236E"/>
    <w:rsid w:val="008B673F"/>
    <w:rsid w:val="008B7E25"/>
    <w:rsid w:val="008C0BCB"/>
    <w:rsid w:val="008C0EB5"/>
    <w:rsid w:val="008C3354"/>
    <w:rsid w:val="008C3BAC"/>
    <w:rsid w:val="008C4157"/>
    <w:rsid w:val="008C4572"/>
    <w:rsid w:val="008C4DCC"/>
    <w:rsid w:val="008C6894"/>
    <w:rsid w:val="008D0B54"/>
    <w:rsid w:val="008D1B65"/>
    <w:rsid w:val="008D5209"/>
    <w:rsid w:val="008D5BE7"/>
    <w:rsid w:val="008D6E45"/>
    <w:rsid w:val="008E0B59"/>
    <w:rsid w:val="008E1274"/>
    <w:rsid w:val="008E1F11"/>
    <w:rsid w:val="008E3704"/>
    <w:rsid w:val="008E3AAB"/>
    <w:rsid w:val="008E3EC0"/>
    <w:rsid w:val="008E7083"/>
    <w:rsid w:val="008F1823"/>
    <w:rsid w:val="008F53E2"/>
    <w:rsid w:val="00904725"/>
    <w:rsid w:val="00905273"/>
    <w:rsid w:val="00905670"/>
    <w:rsid w:val="00905CB7"/>
    <w:rsid w:val="009062BD"/>
    <w:rsid w:val="00907444"/>
    <w:rsid w:val="00907CC6"/>
    <w:rsid w:val="00910299"/>
    <w:rsid w:val="00910B9D"/>
    <w:rsid w:val="0091122B"/>
    <w:rsid w:val="00913B32"/>
    <w:rsid w:val="00913C86"/>
    <w:rsid w:val="00924AAA"/>
    <w:rsid w:val="00925F8D"/>
    <w:rsid w:val="0092657E"/>
    <w:rsid w:val="00927558"/>
    <w:rsid w:val="00930EFD"/>
    <w:rsid w:val="009317CF"/>
    <w:rsid w:val="00931F36"/>
    <w:rsid w:val="009327CF"/>
    <w:rsid w:val="00933826"/>
    <w:rsid w:val="009348E0"/>
    <w:rsid w:val="009355D2"/>
    <w:rsid w:val="009369D9"/>
    <w:rsid w:val="00940104"/>
    <w:rsid w:val="00940CD3"/>
    <w:rsid w:val="00942A18"/>
    <w:rsid w:val="0094382A"/>
    <w:rsid w:val="00952FC8"/>
    <w:rsid w:val="00955256"/>
    <w:rsid w:val="00957F30"/>
    <w:rsid w:val="00960183"/>
    <w:rsid w:val="00963DE8"/>
    <w:rsid w:val="00967ACE"/>
    <w:rsid w:val="009741EA"/>
    <w:rsid w:val="0097497C"/>
    <w:rsid w:val="009752D8"/>
    <w:rsid w:val="00975C58"/>
    <w:rsid w:val="00977489"/>
    <w:rsid w:val="00981452"/>
    <w:rsid w:val="00981568"/>
    <w:rsid w:val="009831F6"/>
    <w:rsid w:val="009856E3"/>
    <w:rsid w:val="0098643C"/>
    <w:rsid w:val="00987109"/>
    <w:rsid w:val="0099234B"/>
    <w:rsid w:val="009943BB"/>
    <w:rsid w:val="009A09D6"/>
    <w:rsid w:val="009A1929"/>
    <w:rsid w:val="009A605F"/>
    <w:rsid w:val="009A6865"/>
    <w:rsid w:val="009A7CCE"/>
    <w:rsid w:val="009B0336"/>
    <w:rsid w:val="009B0D29"/>
    <w:rsid w:val="009B2DEF"/>
    <w:rsid w:val="009B44A7"/>
    <w:rsid w:val="009B4A24"/>
    <w:rsid w:val="009C1EB8"/>
    <w:rsid w:val="009C22E1"/>
    <w:rsid w:val="009C38E8"/>
    <w:rsid w:val="009C53C3"/>
    <w:rsid w:val="009C5CE4"/>
    <w:rsid w:val="009C5E29"/>
    <w:rsid w:val="009D0422"/>
    <w:rsid w:val="009D088A"/>
    <w:rsid w:val="009D2430"/>
    <w:rsid w:val="009D303A"/>
    <w:rsid w:val="009D3C03"/>
    <w:rsid w:val="009D3EA2"/>
    <w:rsid w:val="009D4B77"/>
    <w:rsid w:val="009D5A08"/>
    <w:rsid w:val="009D5F00"/>
    <w:rsid w:val="009D7CB4"/>
    <w:rsid w:val="009E0A26"/>
    <w:rsid w:val="009E3CCC"/>
    <w:rsid w:val="009E7784"/>
    <w:rsid w:val="009E7A84"/>
    <w:rsid w:val="009F077C"/>
    <w:rsid w:val="009F17CE"/>
    <w:rsid w:val="009F1B2B"/>
    <w:rsid w:val="009F3DCC"/>
    <w:rsid w:val="009F46BB"/>
    <w:rsid w:val="009F4EB3"/>
    <w:rsid w:val="00A01633"/>
    <w:rsid w:val="00A0224C"/>
    <w:rsid w:val="00A02A9F"/>
    <w:rsid w:val="00A03419"/>
    <w:rsid w:val="00A0395D"/>
    <w:rsid w:val="00A070B6"/>
    <w:rsid w:val="00A107E4"/>
    <w:rsid w:val="00A10D55"/>
    <w:rsid w:val="00A14775"/>
    <w:rsid w:val="00A150B4"/>
    <w:rsid w:val="00A1578D"/>
    <w:rsid w:val="00A174CB"/>
    <w:rsid w:val="00A223CC"/>
    <w:rsid w:val="00A23DD8"/>
    <w:rsid w:val="00A24762"/>
    <w:rsid w:val="00A25E1D"/>
    <w:rsid w:val="00A2602B"/>
    <w:rsid w:val="00A261B9"/>
    <w:rsid w:val="00A27251"/>
    <w:rsid w:val="00A27E79"/>
    <w:rsid w:val="00A30477"/>
    <w:rsid w:val="00A32979"/>
    <w:rsid w:val="00A32D6A"/>
    <w:rsid w:val="00A34E33"/>
    <w:rsid w:val="00A35C87"/>
    <w:rsid w:val="00A379F2"/>
    <w:rsid w:val="00A37CD3"/>
    <w:rsid w:val="00A41577"/>
    <w:rsid w:val="00A42A58"/>
    <w:rsid w:val="00A42B3F"/>
    <w:rsid w:val="00A43E91"/>
    <w:rsid w:val="00A444A9"/>
    <w:rsid w:val="00A45072"/>
    <w:rsid w:val="00A45114"/>
    <w:rsid w:val="00A454D5"/>
    <w:rsid w:val="00A47289"/>
    <w:rsid w:val="00A521DA"/>
    <w:rsid w:val="00A5387C"/>
    <w:rsid w:val="00A53EC1"/>
    <w:rsid w:val="00A549FA"/>
    <w:rsid w:val="00A55E82"/>
    <w:rsid w:val="00A574FA"/>
    <w:rsid w:val="00A6266F"/>
    <w:rsid w:val="00A66BC9"/>
    <w:rsid w:val="00A71243"/>
    <w:rsid w:val="00A71665"/>
    <w:rsid w:val="00A726EA"/>
    <w:rsid w:val="00A729A6"/>
    <w:rsid w:val="00A74F3E"/>
    <w:rsid w:val="00A755C5"/>
    <w:rsid w:val="00A8576E"/>
    <w:rsid w:val="00A918B1"/>
    <w:rsid w:val="00A931C8"/>
    <w:rsid w:val="00A9355D"/>
    <w:rsid w:val="00A94ADF"/>
    <w:rsid w:val="00A94C58"/>
    <w:rsid w:val="00AA0110"/>
    <w:rsid w:val="00AA0E07"/>
    <w:rsid w:val="00AA42F4"/>
    <w:rsid w:val="00AA7B84"/>
    <w:rsid w:val="00AA7DD2"/>
    <w:rsid w:val="00AB00BF"/>
    <w:rsid w:val="00AB5438"/>
    <w:rsid w:val="00AB6521"/>
    <w:rsid w:val="00AB7D9B"/>
    <w:rsid w:val="00AC0B5C"/>
    <w:rsid w:val="00AC13A1"/>
    <w:rsid w:val="00AC1C34"/>
    <w:rsid w:val="00AC297B"/>
    <w:rsid w:val="00AC2D64"/>
    <w:rsid w:val="00AC356B"/>
    <w:rsid w:val="00AC388C"/>
    <w:rsid w:val="00AC3C51"/>
    <w:rsid w:val="00AC5A10"/>
    <w:rsid w:val="00AC6C39"/>
    <w:rsid w:val="00AC6D30"/>
    <w:rsid w:val="00AC7D83"/>
    <w:rsid w:val="00AD102D"/>
    <w:rsid w:val="00AD1F37"/>
    <w:rsid w:val="00AD1FE0"/>
    <w:rsid w:val="00AD5400"/>
    <w:rsid w:val="00AD5B8B"/>
    <w:rsid w:val="00AD5E6B"/>
    <w:rsid w:val="00AD6337"/>
    <w:rsid w:val="00AE0045"/>
    <w:rsid w:val="00AE1717"/>
    <w:rsid w:val="00AE37D9"/>
    <w:rsid w:val="00AE3C63"/>
    <w:rsid w:val="00AE3F4D"/>
    <w:rsid w:val="00AE69EB"/>
    <w:rsid w:val="00AF232D"/>
    <w:rsid w:val="00AF26AD"/>
    <w:rsid w:val="00AF3CF5"/>
    <w:rsid w:val="00AF5744"/>
    <w:rsid w:val="00B015F1"/>
    <w:rsid w:val="00B0296E"/>
    <w:rsid w:val="00B038B7"/>
    <w:rsid w:val="00B1270C"/>
    <w:rsid w:val="00B13AB9"/>
    <w:rsid w:val="00B141BA"/>
    <w:rsid w:val="00B15B1A"/>
    <w:rsid w:val="00B16AFD"/>
    <w:rsid w:val="00B1716A"/>
    <w:rsid w:val="00B17342"/>
    <w:rsid w:val="00B22E4D"/>
    <w:rsid w:val="00B24C9B"/>
    <w:rsid w:val="00B26993"/>
    <w:rsid w:val="00B26D40"/>
    <w:rsid w:val="00B3199E"/>
    <w:rsid w:val="00B33637"/>
    <w:rsid w:val="00B34949"/>
    <w:rsid w:val="00B3578A"/>
    <w:rsid w:val="00B36D63"/>
    <w:rsid w:val="00B4206C"/>
    <w:rsid w:val="00B439E1"/>
    <w:rsid w:val="00B474A4"/>
    <w:rsid w:val="00B47553"/>
    <w:rsid w:val="00B51C20"/>
    <w:rsid w:val="00B5339A"/>
    <w:rsid w:val="00B54CC1"/>
    <w:rsid w:val="00B54D27"/>
    <w:rsid w:val="00B56995"/>
    <w:rsid w:val="00B60359"/>
    <w:rsid w:val="00B61522"/>
    <w:rsid w:val="00B62B7F"/>
    <w:rsid w:val="00B62EF4"/>
    <w:rsid w:val="00B649D5"/>
    <w:rsid w:val="00B6554A"/>
    <w:rsid w:val="00B70AAD"/>
    <w:rsid w:val="00B72691"/>
    <w:rsid w:val="00B73D00"/>
    <w:rsid w:val="00B74AD4"/>
    <w:rsid w:val="00B75A4A"/>
    <w:rsid w:val="00B77DD5"/>
    <w:rsid w:val="00B80F6B"/>
    <w:rsid w:val="00B90A71"/>
    <w:rsid w:val="00B920E7"/>
    <w:rsid w:val="00B9530B"/>
    <w:rsid w:val="00BA1337"/>
    <w:rsid w:val="00BA2968"/>
    <w:rsid w:val="00BA3EF2"/>
    <w:rsid w:val="00BB0B64"/>
    <w:rsid w:val="00BB0F4E"/>
    <w:rsid w:val="00BB2974"/>
    <w:rsid w:val="00BB2F78"/>
    <w:rsid w:val="00BB407C"/>
    <w:rsid w:val="00BB4AA0"/>
    <w:rsid w:val="00BB5E44"/>
    <w:rsid w:val="00BB7001"/>
    <w:rsid w:val="00BC565E"/>
    <w:rsid w:val="00BD01DA"/>
    <w:rsid w:val="00BD06AE"/>
    <w:rsid w:val="00BD200E"/>
    <w:rsid w:val="00BD41F5"/>
    <w:rsid w:val="00BD5926"/>
    <w:rsid w:val="00BE0FDE"/>
    <w:rsid w:val="00BE1972"/>
    <w:rsid w:val="00BE2387"/>
    <w:rsid w:val="00BE277A"/>
    <w:rsid w:val="00BE2DCD"/>
    <w:rsid w:val="00BE474D"/>
    <w:rsid w:val="00BE7B8D"/>
    <w:rsid w:val="00BF2202"/>
    <w:rsid w:val="00BF40D8"/>
    <w:rsid w:val="00BF4D60"/>
    <w:rsid w:val="00C03CE7"/>
    <w:rsid w:val="00C04D6E"/>
    <w:rsid w:val="00C0532D"/>
    <w:rsid w:val="00C06DF7"/>
    <w:rsid w:val="00C073C9"/>
    <w:rsid w:val="00C16FA8"/>
    <w:rsid w:val="00C172CF"/>
    <w:rsid w:val="00C2002F"/>
    <w:rsid w:val="00C22966"/>
    <w:rsid w:val="00C22B00"/>
    <w:rsid w:val="00C3026B"/>
    <w:rsid w:val="00C34097"/>
    <w:rsid w:val="00C34D97"/>
    <w:rsid w:val="00C3529B"/>
    <w:rsid w:val="00C35CE3"/>
    <w:rsid w:val="00C40812"/>
    <w:rsid w:val="00C41B5B"/>
    <w:rsid w:val="00C4417B"/>
    <w:rsid w:val="00C465B9"/>
    <w:rsid w:val="00C47548"/>
    <w:rsid w:val="00C55A43"/>
    <w:rsid w:val="00C56217"/>
    <w:rsid w:val="00C63F2D"/>
    <w:rsid w:val="00C66142"/>
    <w:rsid w:val="00C70D71"/>
    <w:rsid w:val="00C75FBF"/>
    <w:rsid w:val="00C81774"/>
    <w:rsid w:val="00C82AF1"/>
    <w:rsid w:val="00C833B0"/>
    <w:rsid w:val="00C84C06"/>
    <w:rsid w:val="00C85471"/>
    <w:rsid w:val="00C85C39"/>
    <w:rsid w:val="00C862FF"/>
    <w:rsid w:val="00C87105"/>
    <w:rsid w:val="00C87135"/>
    <w:rsid w:val="00C87C90"/>
    <w:rsid w:val="00C96235"/>
    <w:rsid w:val="00C974A6"/>
    <w:rsid w:val="00CA084C"/>
    <w:rsid w:val="00CA371A"/>
    <w:rsid w:val="00CA4DEA"/>
    <w:rsid w:val="00CA6E31"/>
    <w:rsid w:val="00CB1477"/>
    <w:rsid w:val="00CB320B"/>
    <w:rsid w:val="00CB405D"/>
    <w:rsid w:val="00CC24CB"/>
    <w:rsid w:val="00CC3AB3"/>
    <w:rsid w:val="00CC3BA9"/>
    <w:rsid w:val="00CC5255"/>
    <w:rsid w:val="00CC5635"/>
    <w:rsid w:val="00CC5968"/>
    <w:rsid w:val="00CC78F7"/>
    <w:rsid w:val="00CD038B"/>
    <w:rsid w:val="00CD1461"/>
    <w:rsid w:val="00CD4F43"/>
    <w:rsid w:val="00CD5452"/>
    <w:rsid w:val="00CD5B75"/>
    <w:rsid w:val="00CE3F20"/>
    <w:rsid w:val="00CE4F24"/>
    <w:rsid w:val="00CE667E"/>
    <w:rsid w:val="00CE7163"/>
    <w:rsid w:val="00CE7515"/>
    <w:rsid w:val="00CE7CB7"/>
    <w:rsid w:val="00CF0A28"/>
    <w:rsid w:val="00CF1DD5"/>
    <w:rsid w:val="00CF22DB"/>
    <w:rsid w:val="00CF2307"/>
    <w:rsid w:val="00CF32C2"/>
    <w:rsid w:val="00D01A81"/>
    <w:rsid w:val="00D02AE3"/>
    <w:rsid w:val="00D031B6"/>
    <w:rsid w:val="00D03653"/>
    <w:rsid w:val="00D1058C"/>
    <w:rsid w:val="00D11841"/>
    <w:rsid w:val="00D11FAA"/>
    <w:rsid w:val="00D14580"/>
    <w:rsid w:val="00D17DE0"/>
    <w:rsid w:val="00D301A9"/>
    <w:rsid w:val="00D303F5"/>
    <w:rsid w:val="00D32032"/>
    <w:rsid w:val="00D32775"/>
    <w:rsid w:val="00D329DA"/>
    <w:rsid w:val="00D3373A"/>
    <w:rsid w:val="00D367C5"/>
    <w:rsid w:val="00D36AE7"/>
    <w:rsid w:val="00D42D5F"/>
    <w:rsid w:val="00D43775"/>
    <w:rsid w:val="00D43E3B"/>
    <w:rsid w:val="00D45135"/>
    <w:rsid w:val="00D45CAA"/>
    <w:rsid w:val="00D46785"/>
    <w:rsid w:val="00D477DD"/>
    <w:rsid w:val="00D51A06"/>
    <w:rsid w:val="00D56D31"/>
    <w:rsid w:val="00D57176"/>
    <w:rsid w:val="00D603EC"/>
    <w:rsid w:val="00D60CC6"/>
    <w:rsid w:val="00D6120C"/>
    <w:rsid w:val="00D6220B"/>
    <w:rsid w:val="00D63239"/>
    <w:rsid w:val="00D64117"/>
    <w:rsid w:val="00D67293"/>
    <w:rsid w:val="00D71486"/>
    <w:rsid w:val="00D759F8"/>
    <w:rsid w:val="00D76046"/>
    <w:rsid w:val="00D7636C"/>
    <w:rsid w:val="00D7712D"/>
    <w:rsid w:val="00D7717F"/>
    <w:rsid w:val="00D77968"/>
    <w:rsid w:val="00D8418E"/>
    <w:rsid w:val="00D845A8"/>
    <w:rsid w:val="00D84F87"/>
    <w:rsid w:val="00D949A0"/>
    <w:rsid w:val="00D958BF"/>
    <w:rsid w:val="00D968C7"/>
    <w:rsid w:val="00DA0649"/>
    <w:rsid w:val="00DA61BF"/>
    <w:rsid w:val="00DA71DF"/>
    <w:rsid w:val="00DA75B3"/>
    <w:rsid w:val="00DB3EC6"/>
    <w:rsid w:val="00DB5E99"/>
    <w:rsid w:val="00DB6165"/>
    <w:rsid w:val="00DB6E3B"/>
    <w:rsid w:val="00DC5391"/>
    <w:rsid w:val="00DD224E"/>
    <w:rsid w:val="00DD3096"/>
    <w:rsid w:val="00DD3992"/>
    <w:rsid w:val="00DD6F25"/>
    <w:rsid w:val="00DE10CF"/>
    <w:rsid w:val="00DE2F4C"/>
    <w:rsid w:val="00DE4D5A"/>
    <w:rsid w:val="00DE5C78"/>
    <w:rsid w:val="00DF126B"/>
    <w:rsid w:val="00DF179B"/>
    <w:rsid w:val="00DF26D4"/>
    <w:rsid w:val="00DF309B"/>
    <w:rsid w:val="00DF51B2"/>
    <w:rsid w:val="00DF521E"/>
    <w:rsid w:val="00DF5F1D"/>
    <w:rsid w:val="00DF7772"/>
    <w:rsid w:val="00E01EDB"/>
    <w:rsid w:val="00E01FF4"/>
    <w:rsid w:val="00E02B9F"/>
    <w:rsid w:val="00E052A4"/>
    <w:rsid w:val="00E0620B"/>
    <w:rsid w:val="00E069A4"/>
    <w:rsid w:val="00E06BFE"/>
    <w:rsid w:val="00E103BD"/>
    <w:rsid w:val="00E119E4"/>
    <w:rsid w:val="00E11ABC"/>
    <w:rsid w:val="00E12966"/>
    <w:rsid w:val="00E14065"/>
    <w:rsid w:val="00E14A7B"/>
    <w:rsid w:val="00E21DF4"/>
    <w:rsid w:val="00E23BFA"/>
    <w:rsid w:val="00E25486"/>
    <w:rsid w:val="00E27982"/>
    <w:rsid w:val="00E31FC2"/>
    <w:rsid w:val="00E35365"/>
    <w:rsid w:val="00E4050F"/>
    <w:rsid w:val="00E40E63"/>
    <w:rsid w:val="00E415DB"/>
    <w:rsid w:val="00E416D3"/>
    <w:rsid w:val="00E423A2"/>
    <w:rsid w:val="00E44AE6"/>
    <w:rsid w:val="00E44C48"/>
    <w:rsid w:val="00E46800"/>
    <w:rsid w:val="00E50E43"/>
    <w:rsid w:val="00E510A0"/>
    <w:rsid w:val="00E51A20"/>
    <w:rsid w:val="00E51F96"/>
    <w:rsid w:val="00E527BB"/>
    <w:rsid w:val="00E5361D"/>
    <w:rsid w:val="00E5452F"/>
    <w:rsid w:val="00E56482"/>
    <w:rsid w:val="00E60AC4"/>
    <w:rsid w:val="00E64078"/>
    <w:rsid w:val="00E64933"/>
    <w:rsid w:val="00E65280"/>
    <w:rsid w:val="00E672C7"/>
    <w:rsid w:val="00E72487"/>
    <w:rsid w:val="00E74494"/>
    <w:rsid w:val="00E77F51"/>
    <w:rsid w:val="00E80E23"/>
    <w:rsid w:val="00E8198F"/>
    <w:rsid w:val="00E83A46"/>
    <w:rsid w:val="00E84AA9"/>
    <w:rsid w:val="00E87513"/>
    <w:rsid w:val="00E90594"/>
    <w:rsid w:val="00E93D8D"/>
    <w:rsid w:val="00E94432"/>
    <w:rsid w:val="00E974BA"/>
    <w:rsid w:val="00EA07CE"/>
    <w:rsid w:val="00EA2245"/>
    <w:rsid w:val="00EA4195"/>
    <w:rsid w:val="00EB4908"/>
    <w:rsid w:val="00EB5796"/>
    <w:rsid w:val="00EB6AA2"/>
    <w:rsid w:val="00EB7ED2"/>
    <w:rsid w:val="00EC0D17"/>
    <w:rsid w:val="00EC4421"/>
    <w:rsid w:val="00EC5BFC"/>
    <w:rsid w:val="00EC5C13"/>
    <w:rsid w:val="00EC5FB1"/>
    <w:rsid w:val="00EC6866"/>
    <w:rsid w:val="00EC6D9A"/>
    <w:rsid w:val="00EC7268"/>
    <w:rsid w:val="00EC79B6"/>
    <w:rsid w:val="00EC7DD6"/>
    <w:rsid w:val="00ED1762"/>
    <w:rsid w:val="00ED3DBB"/>
    <w:rsid w:val="00ED7353"/>
    <w:rsid w:val="00ED73A8"/>
    <w:rsid w:val="00EE0E76"/>
    <w:rsid w:val="00EE313B"/>
    <w:rsid w:val="00EE31DD"/>
    <w:rsid w:val="00EE3908"/>
    <w:rsid w:val="00EE4CE3"/>
    <w:rsid w:val="00EE68BE"/>
    <w:rsid w:val="00EF241A"/>
    <w:rsid w:val="00EF4789"/>
    <w:rsid w:val="00EF719C"/>
    <w:rsid w:val="00EF7ECC"/>
    <w:rsid w:val="00F0330B"/>
    <w:rsid w:val="00F05543"/>
    <w:rsid w:val="00F120C5"/>
    <w:rsid w:val="00F125B8"/>
    <w:rsid w:val="00F145FB"/>
    <w:rsid w:val="00F14794"/>
    <w:rsid w:val="00F160B6"/>
    <w:rsid w:val="00F20FC5"/>
    <w:rsid w:val="00F213E4"/>
    <w:rsid w:val="00F217C6"/>
    <w:rsid w:val="00F220BC"/>
    <w:rsid w:val="00F2413A"/>
    <w:rsid w:val="00F2486C"/>
    <w:rsid w:val="00F26BBD"/>
    <w:rsid w:val="00F3253F"/>
    <w:rsid w:val="00F33A52"/>
    <w:rsid w:val="00F342E5"/>
    <w:rsid w:val="00F343D8"/>
    <w:rsid w:val="00F348F5"/>
    <w:rsid w:val="00F418C2"/>
    <w:rsid w:val="00F54082"/>
    <w:rsid w:val="00F54628"/>
    <w:rsid w:val="00F60ABC"/>
    <w:rsid w:val="00F60EFF"/>
    <w:rsid w:val="00F6363C"/>
    <w:rsid w:val="00F63B2D"/>
    <w:rsid w:val="00F7105C"/>
    <w:rsid w:val="00F7113F"/>
    <w:rsid w:val="00F71EB2"/>
    <w:rsid w:val="00F86F30"/>
    <w:rsid w:val="00F877C0"/>
    <w:rsid w:val="00F958ED"/>
    <w:rsid w:val="00FA06EA"/>
    <w:rsid w:val="00FA21DA"/>
    <w:rsid w:val="00FA62DC"/>
    <w:rsid w:val="00FA7D38"/>
    <w:rsid w:val="00FB0580"/>
    <w:rsid w:val="00FB3C8D"/>
    <w:rsid w:val="00FC2055"/>
    <w:rsid w:val="00FC3A86"/>
    <w:rsid w:val="00FC7A9D"/>
    <w:rsid w:val="00FD162D"/>
    <w:rsid w:val="00FD23CC"/>
    <w:rsid w:val="00FD404A"/>
    <w:rsid w:val="00FD55AB"/>
    <w:rsid w:val="00FE00B9"/>
    <w:rsid w:val="00FE034E"/>
    <w:rsid w:val="00FE036F"/>
    <w:rsid w:val="00FF0B1A"/>
    <w:rsid w:val="00FF10AF"/>
    <w:rsid w:val="00FF1AA9"/>
    <w:rsid w:val="00FF497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D8822"/>
  <w15:docId w15:val="{344E2E1F-A10C-4784-8108-02BD5FD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4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B407C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qFormat/>
    <w:rsid w:val="00BB407C"/>
    <w:pPr>
      <w:outlineLvl w:val="1"/>
    </w:pPr>
  </w:style>
  <w:style w:type="paragraph" w:styleId="3">
    <w:name w:val="heading 3"/>
    <w:basedOn w:val="2"/>
    <w:next w:val="a"/>
    <w:link w:val="30"/>
    <w:qFormat/>
    <w:rsid w:val="00BB407C"/>
    <w:pPr>
      <w:outlineLvl w:val="2"/>
    </w:pPr>
  </w:style>
  <w:style w:type="paragraph" w:styleId="4">
    <w:name w:val="heading 4"/>
    <w:basedOn w:val="3"/>
    <w:next w:val="a"/>
    <w:qFormat/>
    <w:rsid w:val="00BB407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B407C"/>
    <w:rPr>
      <w:b/>
      <w:color w:val="000080"/>
      <w:sz w:val="20"/>
    </w:rPr>
  </w:style>
  <w:style w:type="character" w:customStyle="1" w:styleId="a4">
    <w:name w:val="Гипертекстовая ссылка"/>
    <w:rsid w:val="00BB407C"/>
    <w:rPr>
      <w:b/>
      <w:color w:val="008000"/>
      <w:sz w:val="20"/>
      <w:u w:val="single"/>
    </w:rPr>
  </w:style>
  <w:style w:type="paragraph" w:customStyle="1" w:styleId="a5">
    <w:name w:val="Основное меню"/>
    <w:basedOn w:val="a"/>
    <w:next w:val="a"/>
    <w:rsid w:val="00BB407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rsid w:val="00BB407C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BB407C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BB407C"/>
    <w:rPr>
      <w:u w:val="single"/>
    </w:rPr>
  </w:style>
  <w:style w:type="paragraph" w:customStyle="1" w:styleId="a8">
    <w:name w:val="Текст (лев. подпись)"/>
    <w:basedOn w:val="a"/>
    <w:next w:val="a"/>
    <w:rsid w:val="00BB407C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BB407C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BB407C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BB407C"/>
    <w:rPr>
      <w:sz w:val="14"/>
      <w:szCs w:val="14"/>
    </w:rPr>
  </w:style>
  <w:style w:type="paragraph" w:customStyle="1" w:styleId="ac">
    <w:name w:val="Комментарий"/>
    <w:basedOn w:val="a"/>
    <w:next w:val="a"/>
    <w:rsid w:val="00BB407C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BB407C"/>
    <w:pPr>
      <w:jc w:val="left"/>
    </w:pPr>
    <w:rPr>
      <w:color w:val="000080"/>
    </w:rPr>
  </w:style>
  <w:style w:type="character" w:customStyle="1" w:styleId="ae">
    <w:name w:val="Найденные слова"/>
    <w:rsid w:val="00BB407C"/>
    <w:rPr>
      <w:color w:val="000080"/>
      <w:sz w:val="20"/>
    </w:rPr>
  </w:style>
  <w:style w:type="character" w:customStyle="1" w:styleId="af">
    <w:name w:val="Не вступил в силу"/>
    <w:rsid w:val="00BB407C"/>
    <w:rPr>
      <w:b/>
      <w:color w:val="008080"/>
      <w:sz w:val="20"/>
    </w:rPr>
  </w:style>
  <w:style w:type="paragraph" w:customStyle="1" w:styleId="af0">
    <w:name w:val="Объект"/>
    <w:basedOn w:val="a"/>
    <w:next w:val="a"/>
    <w:rsid w:val="00BB407C"/>
  </w:style>
  <w:style w:type="paragraph" w:customStyle="1" w:styleId="af1">
    <w:name w:val="Таблицы (моноширинный)"/>
    <w:basedOn w:val="a"/>
    <w:next w:val="a"/>
    <w:rsid w:val="00BB407C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BB407C"/>
    <w:pPr>
      <w:ind w:left="140"/>
    </w:pPr>
  </w:style>
  <w:style w:type="paragraph" w:customStyle="1" w:styleId="af3">
    <w:name w:val="Переменная часть"/>
    <w:basedOn w:val="a5"/>
    <w:next w:val="a"/>
    <w:rsid w:val="00BB407C"/>
    <w:rPr>
      <w:sz w:val="18"/>
      <w:szCs w:val="18"/>
    </w:rPr>
  </w:style>
  <w:style w:type="paragraph" w:customStyle="1" w:styleId="af4">
    <w:name w:val="Постоянная часть"/>
    <w:basedOn w:val="a5"/>
    <w:next w:val="a"/>
    <w:rsid w:val="00BB407C"/>
    <w:rPr>
      <w:sz w:val="20"/>
      <w:szCs w:val="20"/>
    </w:rPr>
  </w:style>
  <w:style w:type="paragraph" w:customStyle="1" w:styleId="af5">
    <w:name w:val="Прижатый влево"/>
    <w:basedOn w:val="a"/>
    <w:next w:val="a"/>
    <w:rsid w:val="00BB407C"/>
    <w:pPr>
      <w:ind w:firstLine="0"/>
      <w:jc w:val="left"/>
    </w:pPr>
  </w:style>
  <w:style w:type="character" w:customStyle="1" w:styleId="af6">
    <w:name w:val="Продолжение ссылки"/>
    <w:rsid w:val="00BB407C"/>
    <w:rPr>
      <w:color w:val="008000"/>
      <w:sz w:val="20"/>
      <w:u w:val="single"/>
    </w:rPr>
  </w:style>
  <w:style w:type="paragraph" w:customStyle="1" w:styleId="af7">
    <w:name w:val="Словарная статья"/>
    <w:basedOn w:val="a"/>
    <w:next w:val="a"/>
    <w:rsid w:val="00BB407C"/>
    <w:pPr>
      <w:ind w:right="118" w:firstLine="0"/>
    </w:pPr>
  </w:style>
  <w:style w:type="paragraph" w:customStyle="1" w:styleId="af8">
    <w:name w:val="Текст (справка)"/>
    <w:basedOn w:val="a"/>
    <w:next w:val="a"/>
    <w:rsid w:val="00BB407C"/>
    <w:pPr>
      <w:ind w:left="170" w:right="170" w:firstLine="0"/>
      <w:jc w:val="left"/>
    </w:pPr>
  </w:style>
  <w:style w:type="character" w:customStyle="1" w:styleId="af9">
    <w:name w:val="Утратил силу"/>
    <w:rsid w:val="00BB407C"/>
    <w:rPr>
      <w:b/>
      <w:strike/>
      <w:color w:val="808000"/>
      <w:sz w:val="20"/>
    </w:rPr>
  </w:style>
  <w:style w:type="table" w:styleId="afa">
    <w:name w:val="Table Grid"/>
    <w:basedOn w:val="a1"/>
    <w:rsid w:val="001521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152189"/>
    <w:rPr>
      <w:b/>
    </w:rPr>
  </w:style>
  <w:style w:type="paragraph" w:customStyle="1" w:styleId="110">
    <w:name w:val="Стиль Знак Знак Знак1 Знак Знак Знак Знак Знак Знак1 Знак Знак Знак"/>
    <w:basedOn w:val="a"/>
    <w:rsid w:val="00AD5B8B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135E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header"/>
    <w:basedOn w:val="a"/>
    <w:link w:val="afd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d">
    <w:name w:val="Верхний колонтитул Знак"/>
    <w:link w:val="afc"/>
    <w:locked/>
    <w:rsid w:val="00135E79"/>
    <w:rPr>
      <w:rFonts w:ascii="Arial" w:hAnsi="Arial"/>
    </w:rPr>
  </w:style>
  <w:style w:type="paragraph" w:styleId="afe">
    <w:name w:val="footer"/>
    <w:basedOn w:val="a"/>
    <w:link w:val="aff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">
    <w:name w:val="Нижний колонтитул Знак"/>
    <w:link w:val="afe"/>
    <w:locked/>
    <w:rsid w:val="00135E79"/>
    <w:rPr>
      <w:rFonts w:ascii="Arial" w:hAnsi="Arial"/>
    </w:rPr>
  </w:style>
  <w:style w:type="paragraph" w:styleId="aff0">
    <w:name w:val="Balloon Text"/>
    <w:basedOn w:val="a"/>
    <w:link w:val="aff1"/>
    <w:semiHidden/>
    <w:rsid w:val="00135E79"/>
    <w:rPr>
      <w:rFonts w:ascii="Tahoma" w:hAnsi="Tahoma" w:cs="Times New Roman"/>
      <w:sz w:val="16"/>
      <w:szCs w:val="16"/>
    </w:rPr>
  </w:style>
  <w:style w:type="character" w:customStyle="1" w:styleId="aff1">
    <w:name w:val="Текст выноски Знак"/>
    <w:link w:val="aff0"/>
    <w:semiHidden/>
    <w:locked/>
    <w:rsid w:val="00135E79"/>
    <w:rPr>
      <w:rFonts w:ascii="Tahoma" w:hAnsi="Tahoma"/>
      <w:sz w:val="16"/>
    </w:rPr>
  </w:style>
  <w:style w:type="character" w:customStyle="1" w:styleId="10">
    <w:name w:val="Заголовок 1 Знак"/>
    <w:link w:val="1"/>
    <w:locked/>
    <w:rsid w:val="00732A66"/>
    <w:rPr>
      <w:rFonts w:ascii="Arial" w:hAnsi="Arial"/>
      <w:b/>
      <w:color w:val="000080"/>
    </w:rPr>
  </w:style>
  <w:style w:type="character" w:customStyle="1" w:styleId="aff2">
    <w:name w:val="Основной текст Знак"/>
    <w:link w:val="aff3"/>
    <w:locked/>
    <w:rsid w:val="0058329B"/>
    <w:rPr>
      <w:rFonts w:eastAsia="Arial Unicode MS"/>
      <w:sz w:val="25"/>
      <w:lang w:val="ru-RU" w:eastAsia="ru-RU"/>
    </w:rPr>
  </w:style>
  <w:style w:type="character" w:customStyle="1" w:styleId="aff4">
    <w:name w:val="Основной текст + Полужирный"/>
    <w:rsid w:val="0058329B"/>
    <w:rPr>
      <w:rFonts w:eastAsia="Arial Unicode MS"/>
      <w:b/>
      <w:sz w:val="25"/>
      <w:lang w:val="ru-RU" w:eastAsia="ru-RU"/>
    </w:rPr>
  </w:style>
  <w:style w:type="paragraph" w:styleId="aff3">
    <w:name w:val="Body Text"/>
    <w:basedOn w:val="a"/>
    <w:link w:val="aff2"/>
    <w:rsid w:val="0058329B"/>
    <w:pPr>
      <w:widowControl/>
      <w:shd w:val="clear" w:color="auto" w:fill="FFFFFF"/>
      <w:autoSpaceDE/>
      <w:autoSpaceDN/>
      <w:adjustRightInd/>
      <w:spacing w:line="307" w:lineRule="exact"/>
      <w:ind w:firstLine="0"/>
    </w:pPr>
    <w:rPr>
      <w:rFonts w:ascii="Times New Roman" w:eastAsia="Arial Unicode MS" w:hAnsi="Times New Roman" w:cs="Times New Roman"/>
      <w:sz w:val="25"/>
      <w:szCs w:val="25"/>
    </w:rPr>
  </w:style>
  <w:style w:type="paragraph" w:customStyle="1" w:styleId="12">
    <w:name w:val="Абзац списка1"/>
    <w:basedOn w:val="a"/>
    <w:link w:val="ListParagraphChar"/>
    <w:rsid w:val="005A29BB"/>
    <w:pPr>
      <w:ind w:left="708"/>
    </w:pPr>
    <w:rPr>
      <w:rFonts w:cs="Times New Roman"/>
    </w:rPr>
  </w:style>
  <w:style w:type="paragraph" w:customStyle="1" w:styleId="ConsPlusNonformat">
    <w:name w:val="ConsPlusNonformat"/>
    <w:rsid w:val="00EC5F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C0F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ParagraphChar">
    <w:name w:val="List Paragraph Char"/>
    <w:link w:val="12"/>
    <w:locked/>
    <w:rsid w:val="00220B08"/>
    <w:rPr>
      <w:rFonts w:ascii="Arial" w:hAnsi="Arial"/>
    </w:rPr>
  </w:style>
  <w:style w:type="paragraph" w:customStyle="1" w:styleId="13">
    <w:name w:val="Стиль1"/>
    <w:basedOn w:val="a"/>
    <w:rsid w:val="00A0395D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styleId="aff5">
    <w:name w:val="page number"/>
    <w:basedOn w:val="a0"/>
    <w:rsid w:val="00A0395D"/>
    <w:rPr>
      <w:rFonts w:cs="Times New Roman"/>
    </w:rPr>
  </w:style>
  <w:style w:type="paragraph" w:customStyle="1" w:styleId="text1">
    <w:name w:val="text1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6">
    <w:name w:val="annotation reference"/>
    <w:basedOn w:val="a0"/>
    <w:rsid w:val="00A0395D"/>
    <w:rPr>
      <w:sz w:val="16"/>
    </w:rPr>
  </w:style>
  <w:style w:type="paragraph" w:styleId="aff7">
    <w:name w:val="annotation text"/>
    <w:basedOn w:val="a"/>
    <w:link w:val="aff8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8">
    <w:name w:val="Текст примечания Знак"/>
    <w:basedOn w:val="a0"/>
    <w:link w:val="aff7"/>
    <w:locked/>
    <w:rsid w:val="00A0395D"/>
    <w:rPr>
      <w:rFonts w:cs="Times New Roman"/>
    </w:rPr>
  </w:style>
  <w:style w:type="paragraph" w:styleId="aff9">
    <w:name w:val="Normal (Web)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a">
    <w:name w:val="annotation subject"/>
    <w:basedOn w:val="aff7"/>
    <w:next w:val="aff7"/>
    <w:link w:val="affb"/>
    <w:semiHidden/>
    <w:rsid w:val="00A0395D"/>
    <w:rPr>
      <w:b/>
      <w:bCs/>
    </w:rPr>
  </w:style>
  <w:style w:type="character" w:customStyle="1" w:styleId="affb">
    <w:name w:val="Тема примечания Знак"/>
    <w:link w:val="affa"/>
    <w:semiHidden/>
    <w:locked/>
    <w:rsid w:val="00A0395D"/>
    <w:rPr>
      <w:b/>
    </w:rPr>
  </w:style>
  <w:style w:type="paragraph" w:styleId="affc">
    <w:name w:val="Body Text Indent"/>
    <w:aliases w:val="Основной текст 1"/>
    <w:basedOn w:val="a"/>
    <w:link w:val="affd"/>
    <w:rsid w:val="00A0395D"/>
    <w:pPr>
      <w:widowControl/>
      <w:autoSpaceDE/>
      <w:autoSpaceDN/>
      <w:adjustRightInd/>
      <w:ind w:firstLine="680"/>
    </w:pPr>
    <w:rPr>
      <w:rFonts w:ascii="Times New Roman" w:hAnsi="Times New Roman" w:cs="Times New Roman"/>
      <w:sz w:val="28"/>
    </w:rPr>
  </w:style>
  <w:style w:type="character" w:customStyle="1" w:styleId="affd">
    <w:name w:val="Основной текст с отступом Знак"/>
    <w:aliases w:val="Основной текст 1 Знак"/>
    <w:link w:val="affc"/>
    <w:locked/>
    <w:rsid w:val="00A0395D"/>
    <w:rPr>
      <w:sz w:val="28"/>
    </w:rPr>
  </w:style>
  <w:style w:type="paragraph" w:customStyle="1" w:styleId="20">
    <w:name w:val="Стиль2"/>
    <w:basedOn w:val="a"/>
    <w:rsid w:val="00A0395D"/>
    <w:pPr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A0395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fe">
    <w:name w:val="Знак Знак Знак Знак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21">
    <w:name w:val="Body Text Indent 2"/>
    <w:basedOn w:val="a"/>
    <w:link w:val="22"/>
    <w:rsid w:val="00A0395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A0395D"/>
    <w:rPr>
      <w:rFonts w:ascii="Calibri" w:hAnsi="Calibri"/>
      <w:sz w:val="22"/>
      <w:lang w:eastAsia="en-US"/>
    </w:rPr>
  </w:style>
  <w:style w:type="paragraph" w:styleId="afff">
    <w:name w:val="footnote text"/>
    <w:basedOn w:val="a"/>
    <w:link w:val="afff0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0">
    <w:name w:val="Текст сноски Знак"/>
    <w:basedOn w:val="a0"/>
    <w:link w:val="afff"/>
    <w:locked/>
    <w:rsid w:val="00A0395D"/>
    <w:rPr>
      <w:rFonts w:cs="Times New Roman"/>
    </w:rPr>
  </w:style>
  <w:style w:type="character" w:styleId="afff1">
    <w:name w:val="footnote reference"/>
    <w:basedOn w:val="a0"/>
    <w:rsid w:val="00A0395D"/>
    <w:rPr>
      <w:vertAlign w:val="superscript"/>
    </w:rPr>
  </w:style>
  <w:style w:type="paragraph" w:customStyle="1" w:styleId="afff2">
    <w:name w:val="ПОДРАЗДЕЛ"/>
    <w:basedOn w:val="a"/>
    <w:link w:val="afff3"/>
    <w:rsid w:val="00A0395D"/>
    <w:pPr>
      <w:keepNext/>
      <w:widowControl/>
      <w:autoSpaceDE/>
      <w:autoSpaceDN/>
      <w:adjustRightInd/>
      <w:spacing w:before="480" w:after="360" w:line="204" w:lineRule="auto"/>
      <w:ind w:left="709" w:hanging="709"/>
      <w:jc w:val="left"/>
    </w:pPr>
    <w:rPr>
      <w:rFonts w:ascii="Calibri" w:hAnsi="Calibri" w:cs="Times New Roman"/>
      <w:color w:val="404040"/>
      <w:sz w:val="52"/>
      <w:szCs w:val="52"/>
    </w:rPr>
  </w:style>
  <w:style w:type="character" w:customStyle="1" w:styleId="afff3">
    <w:name w:val="ПОДРАЗДЕЛ Знак"/>
    <w:link w:val="afff2"/>
    <w:locked/>
    <w:rsid w:val="00A0395D"/>
    <w:rPr>
      <w:rFonts w:ascii="Calibri" w:eastAsia="Times New Roman" w:hAnsi="Calibri"/>
      <w:color w:val="404040"/>
      <w:sz w:val="52"/>
    </w:rPr>
  </w:style>
  <w:style w:type="paragraph" w:customStyle="1" w:styleId="14">
    <w:name w:val="Обычный1"/>
    <w:rsid w:val="00A0395D"/>
    <w:rPr>
      <w:color w:val="000000"/>
      <w:sz w:val="24"/>
    </w:rPr>
  </w:style>
  <w:style w:type="paragraph" w:customStyle="1" w:styleId="15">
    <w:name w:val="Без интервала1"/>
    <w:link w:val="NoSpacingChar"/>
    <w:rsid w:val="00A0395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0395D"/>
    <w:rPr>
      <w:rFonts w:ascii="Calibri" w:eastAsia="Times New Roman" w:hAnsi="Calibri"/>
      <w:sz w:val="22"/>
      <w:lang w:val="ru-RU" w:eastAsia="en-US"/>
    </w:rPr>
  </w:style>
  <w:style w:type="paragraph" w:customStyle="1" w:styleId="PlainText1">
    <w:name w:val="Plain Text1"/>
    <w:basedOn w:val="a"/>
    <w:rsid w:val="00A0395D"/>
    <w:pPr>
      <w:widowControl/>
      <w:autoSpaceDE/>
      <w:autoSpaceDN/>
      <w:adjustRightInd/>
      <w:spacing w:line="360" w:lineRule="auto"/>
    </w:pPr>
    <w:rPr>
      <w:rFonts w:ascii="Times New Roman" w:hAnsi="Times New Roman" w:cs="Times New Roman"/>
      <w:sz w:val="28"/>
    </w:rPr>
  </w:style>
  <w:style w:type="paragraph" w:styleId="23">
    <w:name w:val="Body Text 2"/>
    <w:basedOn w:val="a"/>
    <w:link w:val="24"/>
    <w:rsid w:val="00A0395D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link w:val="23"/>
    <w:locked/>
    <w:rsid w:val="00A0395D"/>
    <w:rPr>
      <w:sz w:val="24"/>
    </w:rPr>
  </w:style>
  <w:style w:type="character" w:styleId="afff4">
    <w:name w:val="Hyperlink"/>
    <w:basedOn w:val="a0"/>
    <w:rsid w:val="00A0395D"/>
    <w:rPr>
      <w:color w:val="0000FF"/>
      <w:u w:val="single"/>
    </w:rPr>
  </w:style>
  <w:style w:type="paragraph" w:customStyle="1" w:styleId="afff5">
    <w:name w:val="основной текст!!!!"/>
    <w:basedOn w:val="a"/>
    <w:link w:val="afff6"/>
    <w:qFormat/>
    <w:rsid w:val="00A0395D"/>
    <w:pPr>
      <w:widowControl/>
      <w:autoSpaceDE/>
      <w:autoSpaceDN/>
      <w:adjustRightInd/>
      <w:ind w:firstLine="709"/>
    </w:pPr>
    <w:rPr>
      <w:rFonts w:ascii="Zan Courier New" w:hAnsi="Zan Courier New" w:cs="Times New Roman"/>
      <w:sz w:val="28"/>
      <w:szCs w:val="28"/>
    </w:rPr>
  </w:style>
  <w:style w:type="character" w:customStyle="1" w:styleId="afff6">
    <w:name w:val="основной текст!!!! Знак"/>
    <w:link w:val="afff5"/>
    <w:locked/>
    <w:rsid w:val="00A0395D"/>
    <w:rPr>
      <w:rFonts w:ascii="Zan Courier New" w:hAnsi="Zan Courier New"/>
      <w:sz w:val="28"/>
    </w:rPr>
  </w:style>
  <w:style w:type="character" w:customStyle="1" w:styleId="afff7">
    <w:name w:val="Основной текст_"/>
    <w:link w:val="16"/>
    <w:locked/>
    <w:rsid w:val="00A0395D"/>
    <w:rPr>
      <w:sz w:val="19"/>
      <w:shd w:val="clear" w:color="auto" w:fill="FFFFFF"/>
    </w:rPr>
  </w:style>
  <w:style w:type="paragraph" w:customStyle="1" w:styleId="16">
    <w:name w:val="Основной текст1"/>
    <w:basedOn w:val="a"/>
    <w:link w:val="afff7"/>
    <w:rsid w:val="00A0395D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hAnsi="Times New Roman" w:cs="Times New Roman"/>
      <w:sz w:val="19"/>
      <w:szCs w:val="19"/>
    </w:rPr>
  </w:style>
  <w:style w:type="paragraph" w:styleId="afff8">
    <w:name w:val="Plain Text"/>
    <w:basedOn w:val="a"/>
    <w:link w:val="afff9"/>
    <w:rsid w:val="00A0395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lang w:eastAsia="en-US"/>
    </w:rPr>
  </w:style>
  <w:style w:type="character" w:customStyle="1" w:styleId="afff9">
    <w:name w:val="Текст Знак"/>
    <w:link w:val="afff8"/>
    <w:locked/>
    <w:rsid w:val="00A0395D"/>
    <w:rPr>
      <w:rFonts w:ascii="Courier New" w:hAnsi="Courier New"/>
      <w:lang w:eastAsia="en-US"/>
    </w:rPr>
  </w:style>
  <w:style w:type="paragraph" w:customStyle="1" w:styleId="ConsPlusCell">
    <w:name w:val="ConsPlusCell"/>
    <w:rsid w:val="00A03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locked/>
    <w:rsid w:val="00B56995"/>
    <w:rPr>
      <w:rFonts w:ascii="Arial" w:hAnsi="Arial"/>
      <w:b/>
      <w:color w:val="000080"/>
    </w:rPr>
  </w:style>
  <w:style w:type="table" w:customStyle="1" w:styleId="25">
    <w:name w:val="Сетка таблицы2"/>
    <w:rsid w:val="00E9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79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8C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Кабинета Министров Республики Татарстан</vt:lpstr>
    </vt:vector>
  </TitlesOfParts>
  <Company>xxx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Республики Татарстан</dc:title>
  <dc:creator>safin</dc:creator>
  <cp:lastModifiedBy>Шусть Инна</cp:lastModifiedBy>
  <cp:revision>20</cp:revision>
  <cp:lastPrinted>2018-09-11T13:57:00Z</cp:lastPrinted>
  <dcterms:created xsi:type="dcterms:W3CDTF">2017-09-26T08:50:00Z</dcterms:created>
  <dcterms:modified xsi:type="dcterms:W3CDTF">2018-09-12T10:12:00Z</dcterms:modified>
</cp:coreProperties>
</file>