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9D" w:rsidRPr="00503CAA" w:rsidRDefault="00D54C9D" w:rsidP="00503CAA">
      <w:pPr>
        <w:spacing w:line="36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03CAA">
        <w:rPr>
          <w:rFonts w:ascii="Times New Roman" w:hAnsi="Times New Roman"/>
          <w:b/>
          <w:i/>
          <w:sz w:val="28"/>
          <w:szCs w:val="28"/>
        </w:rPr>
        <w:t>ПРЕСС-РЕЛИЗ</w:t>
      </w:r>
    </w:p>
    <w:p w:rsidR="0031611D" w:rsidRDefault="0031611D" w:rsidP="0031611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1611D">
        <w:rPr>
          <w:rFonts w:ascii="Times New Roman" w:hAnsi="Times New Roman"/>
          <w:b/>
          <w:i/>
          <w:sz w:val="28"/>
          <w:szCs w:val="28"/>
        </w:rPr>
        <w:t xml:space="preserve">Об организации работы по проблеме </w:t>
      </w:r>
    </w:p>
    <w:p w:rsidR="0031611D" w:rsidRPr="0031611D" w:rsidRDefault="0031611D" w:rsidP="0031611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31611D">
        <w:rPr>
          <w:rFonts w:ascii="Times New Roman" w:hAnsi="Times New Roman"/>
          <w:b/>
          <w:i/>
          <w:sz w:val="28"/>
          <w:szCs w:val="28"/>
        </w:rPr>
        <w:t>сердечно-сосудистых заболев</w:t>
      </w:r>
      <w:r w:rsidRPr="0031611D">
        <w:rPr>
          <w:rFonts w:ascii="Times New Roman" w:hAnsi="Times New Roman"/>
          <w:b/>
          <w:i/>
          <w:sz w:val="28"/>
          <w:szCs w:val="28"/>
        </w:rPr>
        <w:t>а</w:t>
      </w:r>
      <w:r w:rsidRPr="0031611D">
        <w:rPr>
          <w:rFonts w:ascii="Times New Roman" w:hAnsi="Times New Roman"/>
          <w:b/>
          <w:i/>
          <w:sz w:val="28"/>
          <w:szCs w:val="28"/>
        </w:rPr>
        <w:t>ний</w:t>
      </w:r>
    </w:p>
    <w:p w:rsidR="0031611D" w:rsidRPr="0031611D" w:rsidRDefault="0031611D" w:rsidP="0031611D">
      <w:pPr>
        <w:ind w:firstLine="709"/>
        <w:rPr>
          <w:rFonts w:ascii="Times New Roman" w:hAnsi="Times New Roman"/>
          <w:b/>
          <w:i/>
          <w:sz w:val="28"/>
          <w:szCs w:val="28"/>
        </w:rPr>
      </w:pP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>В Республике Татарстан осуществляются мероприятия, направленные на активное выявление и коррекцию факторов риска развития неинфекционных заболеваний, в том чи</w:t>
      </w:r>
      <w:r w:rsidRPr="00E97E4B">
        <w:rPr>
          <w:rFonts w:ascii="Times New Roman" w:hAnsi="Times New Roman"/>
          <w:sz w:val="24"/>
          <w:szCs w:val="24"/>
        </w:rPr>
        <w:t>с</w:t>
      </w:r>
      <w:r w:rsidRPr="00E97E4B">
        <w:rPr>
          <w:rFonts w:ascii="Times New Roman" w:hAnsi="Times New Roman"/>
          <w:sz w:val="24"/>
          <w:szCs w:val="24"/>
        </w:rPr>
        <w:t xml:space="preserve">ле </w:t>
      </w:r>
      <w:proofErr w:type="gramStart"/>
      <w:r w:rsidRPr="00E97E4B">
        <w:rPr>
          <w:rFonts w:ascii="Times New Roman" w:hAnsi="Times New Roman"/>
          <w:sz w:val="24"/>
          <w:szCs w:val="24"/>
        </w:rPr>
        <w:t>сердечно-сосудистых</w:t>
      </w:r>
      <w:proofErr w:type="gramEnd"/>
      <w:r w:rsidRPr="00E97E4B">
        <w:rPr>
          <w:rFonts w:ascii="Times New Roman" w:hAnsi="Times New Roman"/>
          <w:sz w:val="24"/>
          <w:szCs w:val="24"/>
        </w:rPr>
        <w:t>, сокращение потребления алкоголя и табака, формирование здор</w:t>
      </w:r>
      <w:r w:rsidRPr="00E97E4B">
        <w:rPr>
          <w:rFonts w:ascii="Times New Roman" w:hAnsi="Times New Roman"/>
          <w:sz w:val="24"/>
          <w:szCs w:val="24"/>
        </w:rPr>
        <w:t>о</w:t>
      </w:r>
      <w:r w:rsidRPr="00E97E4B">
        <w:rPr>
          <w:rFonts w:ascii="Times New Roman" w:hAnsi="Times New Roman"/>
          <w:sz w:val="24"/>
          <w:szCs w:val="24"/>
        </w:rPr>
        <w:t>вого образа жизни среди населения, в рамках подпрограммы «Профилактика заболеваний и формирование здорового образа жизни. Развитие первичной медико-санитарной помощи» государственной программы развития здравоохранения Республики Татарстан до 2020 года (постановление Кабинета Министров Республики Татарстан от 01.07.2013 № 461).</w:t>
      </w: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 xml:space="preserve">Функционирует 21 центр здоровья (6 – для детей и 15 – для взрослого населения). </w:t>
      </w:r>
    </w:p>
    <w:p w:rsidR="0031611D" w:rsidRPr="00E97E4B" w:rsidRDefault="0031611D" w:rsidP="0031611D">
      <w:pPr>
        <w:ind w:firstLine="709"/>
        <w:rPr>
          <w:rFonts w:ascii="Times New Roman" w:eastAsiaTheme="minorHAnsi" w:hAnsi="Times New Roman"/>
          <w:sz w:val="24"/>
          <w:szCs w:val="24"/>
        </w:rPr>
      </w:pPr>
      <w:r w:rsidRPr="00E97E4B">
        <w:rPr>
          <w:rFonts w:ascii="Times New Roman" w:hAnsi="Times New Roman"/>
          <w:iCs/>
          <w:sz w:val="24"/>
          <w:szCs w:val="24"/>
        </w:rPr>
        <w:t xml:space="preserve">Основные задачи центров - </w:t>
      </w:r>
      <w:r w:rsidRPr="00E97E4B">
        <w:rPr>
          <w:rFonts w:ascii="Times New Roman" w:hAnsi="Times New Roman"/>
          <w:sz w:val="24"/>
          <w:szCs w:val="24"/>
        </w:rPr>
        <w:t>формирование здорового образа жизни граждан, мотив</w:t>
      </w:r>
      <w:r w:rsidRPr="00E97E4B">
        <w:rPr>
          <w:rFonts w:ascii="Times New Roman" w:hAnsi="Times New Roman"/>
          <w:sz w:val="24"/>
          <w:szCs w:val="24"/>
        </w:rPr>
        <w:t>и</w:t>
      </w:r>
      <w:r w:rsidRPr="00E97E4B">
        <w:rPr>
          <w:rFonts w:ascii="Times New Roman" w:hAnsi="Times New Roman"/>
          <w:sz w:val="24"/>
          <w:szCs w:val="24"/>
        </w:rPr>
        <w:t>рование к личной ответственности за свое здоровье, своевременное выявление факторов риска развития заболеваний, разработка индивидуальных корригирующих профилактич</w:t>
      </w:r>
      <w:r w:rsidRPr="00E97E4B">
        <w:rPr>
          <w:rFonts w:ascii="Times New Roman" w:hAnsi="Times New Roman"/>
          <w:sz w:val="24"/>
          <w:szCs w:val="24"/>
        </w:rPr>
        <w:t>е</w:t>
      </w:r>
      <w:r w:rsidRPr="00E97E4B">
        <w:rPr>
          <w:rFonts w:ascii="Times New Roman" w:hAnsi="Times New Roman"/>
          <w:sz w:val="24"/>
          <w:szCs w:val="24"/>
        </w:rPr>
        <w:t xml:space="preserve">ских программ, информирование, в том числе  детей и их родителей, о вреде потребления табака и злоупотребления алкоголем. </w:t>
      </w: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iCs/>
          <w:sz w:val="24"/>
          <w:szCs w:val="24"/>
        </w:rPr>
        <w:t>Медицинские услуги во всех центрах здоровья предоставляются на бесплатной осн</w:t>
      </w:r>
      <w:r w:rsidRPr="00E97E4B">
        <w:rPr>
          <w:rFonts w:ascii="Times New Roman" w:hAnsi="Times New Roman"/>
          <w:iCs/>
          <w:sz w:val="24"/>
          <w:szCs w:val="24"/>
        </w:rPr>
        <w:t>о</w:t>
      </w:r>
      <w:r w:rsidRPr="00E97E4B">
        <w:rPr>
          <w:rFonts w:ascii="Times New Roman" w:hAnsi="Times New Roman"/>
          <w:iCs/>
          <w:sz w:val="24"/>
          <w:szCs w:val="24"/>
        </w:rPr>
        <w:t xml:space="preserve">ве в соответствии с </w:t>
      </w:r>
      <w:r w:rsidRPr="00E97E4B">
        <w:rPr>
          <w:rFonts w:ascii="Times New Roman" w:hAnsi="Times New Roman"/>
          <w:sz w:val="24"/>
          <w:szCs w:val="24"/>
        </w:rPr>
        <w:t xml:space="preserve">Программой государственных гарантий оказания гражданам Российской Федерации бесплатной медицинской помощи на территории Республики Татарстан.  </w:t>
      </w:r>
    </w:p>
    <w:p w:rsidR="0031611D" w:rsidRPr="00E97E4B" w:rsidRDefault="0031611D" w:rsidP="0031611D">
      <w:pPr>
        <w:ind w:firstLine="709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E97E4B">
        <w:rPr>
          <w:rFonts w:ascii="Times New Roman" w:hAnsi="Times New Roman"/>
          <w:sz w:val="24"/>
          <w:szCs w:val="24"/>
          <w:lang w:eastAsia="ru-RU"/>
        </w:rPr>
        <w:t>В 2014 году в центрах здоровья РТ обследовано 96 261</w:t>
      </w:r>
      <w:r w:rsidRPr="00E97E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97E4B">
        <w:rPr>
          <w:rFonts w:ascii="Times New Roman" w:hAnsi="Times New Roman"/>
          <w:sz w:val="24"/>
          <w:szCs w:val="24"/>
          <w:lang w:eastAsia="ru-RU"/>
        </w:rPr>
        <w:t>человек (детей – 27 658, в том числе - 23 218 школьного возраста (83,9 %)), из них признаны здоровыми - 23 965 чел. (25,0 %), выявлены функциональные расстройства – у 72 296 чел. (75,0 %), направлены в мед</w:t>
      </w:r>
      <w:r w:rsidRPr="00E97E4B">
        <w:rPr>
          <w:rFonts w:ascii="Times New Roman" w:hAnsi="Times New Roman"/>
          <w:sz w:val="24"/>
          <w:szCs w:val="24"/>
          <w:lang w:eastAsia="ru-RU"/>
        </w:rPr>
        <w:t>и</w:t>
      </w:r>
      <w:r w:rsidRPr="00E97E4B">
        <w:rPr>
          <w:rFonts w:ascii="Times New Roman" w:hAnsi="Times New Roman"/>
          <w:sz w:val="24"/>
          <w:szCs w:val="24"/>
          <w:lang w:eastAsia="ru-RU"/>
        </w:rPr>
        <w:t xml:space="preserve">цинские  учреждения – 53 464 чел. (55,5 %). </w:t>
      </w: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97E4B">
        <w:rPr>
          <w:rFonts w:ascii="Times New Roman" w:hAnsi="Times New Roman"/>
          <w:sz w:val="24"/>
          <w:szCs w:val="24"/>
          <w:lang w:eastAsia="ru-RU"/>
        </w:rPr>
        <w:t>Мобильным центром здоровья для детей проведено 96 выездов в муниципальные районы республики, осмотрено 1 534 человека.</w:t>
      </w:r>
    </w:p>
    <w:p w:rsidR="0031611D" w:rsidRPr="00E97E4B" w:rsidRDefault="0031611D" w:rsidP="0031611D">
      <w:pPr>
        <w:ind w:left="67" w:right="175" w:firstLine="642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>Продолжена работа 4 центров медицинской профилактики (гг. Казань, Нижнекамск, Альметьевск, Зеленодольск), 19 отделений медицинской профилактики, 116 кабинетов мед</w:t>
      </w:r>
      <w:r w:rsidRPr="00E97E4B">
        <w:rPr>
          <w:rFonts w:ascii="Times New Roman" w:hAnsi="Times New Roman"/>
          <w:sz w:val="24"/>
          <w:szCs w:val="24"/>
        </w:rPr>
        <w:t>и</w:t>
      </w:r>
      <w:r w:rsidRPr="00E97E4B">
        <w:rPr>
          <w:rFonts w:ascii="Times New Roman" w:hAnsi="Times New Roman"/>
          <w:sz w:val="24"/>
          <w:szCs w:val="24"/>
        </w:rPr>
        <w:t>цинской профилактики, 66 кабинетов здорового ребенка, 760 «школ здоровья» и «школ пац</w:t>
      </w:r>
      <w:r w:rsidRPr="00E97E4B">
        <w:rPr>
          <w:rFonts w:ascii="Times New Roman" w:hAnsi="Times New Roman"/>
          <w:sz w:val="24"/>
          <w:szCs w:val="24"/>
        </w:rPr>
        <w:t>и</w:t>
      </w:r>
      <w:r w:rsidRPr="00E97E4B">
        <w:rPr>
          <w:rFonts w:ascii="Times New Roman" w:hAnsi="Times New Roman"/>
          <w:sz w:val="24"/>
          <w:szCs w:val="24"/>
        </w:rPr>
        <w:t xml:space="preserve">ентов», в том числе – по вопросам </w:t>
      </w:r>
      <w:proofErr w:type="gramStart"/>
      <w:r w:rsidRPr="00E97E4B">
        <w:rPr>
          <w:rFonts w:ascii="Times New Roman" w:hAnsi="Times New Roman"/>
          <w:sz w:val="24"/>
          <w:szCs w:val="24"/>
        </w:rPr>
        <w:t>сердечно-сосудистых</w:t>
      </w:r>
      <w:proofErr w:type="gramEnd"/>
      <w:r w:rsidRPr="00E97E4B">
        <w:rPr>
          <w:rFonts w:ascii="Times New Roman" w:hAnsi="Times New Roman"/>
          <w:sz w:val="24"/>
          <w:szCs w:val="24"/>
        </w:rPr>
        <w:t xml:space="preserve"> заболеваний. </w:t>
      </w:r>
    </w:p>
    <w:p w:rsidR="0031611D" w:rsidRPr="00E97E4B" w:rsidRDefault="0031611D" w:rsidP="0031611D">
      <w:pPr>
        <w:ind w:firstLine="851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eastAsia="Times New Roman" w:hAnsi="Times New Roman"/>
          <w:sz w:val="24"/>
          <w:szCs w:val="24"/>
        </w:rPr>
        <w:t xml:space="preserve">Стало традиционным </w:t>
      </w:r>
      <w:r w:rsidRPr="00E97E4B">
        <w:rPr>
          <w:rFonts w:ascii="Times New Roman" w:hAnsi="Times New Roman"/>
          <w:sz w:val="24"/>
          <w:szCs w:val="24"/>
        </w:rPr>
        <w:t>проведение межрайонных семинаров-совещаний по перви</w:t>
      </w:r>
      <w:r w:rsidRPr="00E97E4B">
        <w:rPr>
          <w:rFonts w:ascii="Times New Roman" w:hAnsi="Times New Roman"/>
          <w:sz w:val="24"/>
          <w:szCs w:val="24"/>
        </w:rPr>
        <w:t>ч</w:t>
      </w:r>
      <w:r w:rsidRPr="00E97E4B">
        <w:rPr>
          <w:rFonts w:ascii="Times New Roman" w:hAnsi="Times New Roman"/>
          <w:sz w:val="24"/>
          <w:szCs w:val="24"/>
        </w:rPr>
        <w:t xml:space="preserve">ной и вторичной профилактике </w:t>
      </w:r>
      <w:proofErr w:type="gramStart"/>
      <w:r w:rsidRPr="00E97E4B">
        <w:rPr>
          <w:rFonts w:ascii="Times New Roman" w:hAnsi="Times New Roman"/>
          <w:sz w:val="24"/>
          <w:szCs w:val="24"/>
        </w:rPr>
        <w:t>сердечно-сосудистых</w:t>
      </w:r>
      <w:proofErr w:type="gramEnd"/>
      <w:r w:rsidRPr="00E97E4B">
        <w:rPr>
          <w:rFonts w:ascii="Times New Roman" w:hAnsi="Times New Roman"/>
          <w:sz w:val="24"/>
          <w:szCs w:val="24"/>
        </w:rPr>
        <w:t xml:space="preserve"> заболеваний, методических семинаров для медицинских работников, ответственных за организацию медицинской профилактики в учреждениях здравоохранения, </w:t>
      </w:r>
      <w:proofErr w:type="spellStart"/>
      <w:r w:rsidRPr="00E97E4B">
        <w:rPr>
          <w:rFonts w:ascii="Times New Roman" w:hAnsi="Times New Roman"/>
          <w:sz w:val="24"/>
          <w:szCs w:val="24"/>
        </w:rPr>
        <w:t>аттестационно</w:t>
      </w:r>
      <w:proofErr w:type="spellEnd"/>
      <w:r w:rsidRPr="00E97E4B">
        <w:rPr>
          <w:rFonts w:ascii="Times New Roman" w:hAnsi="Times New Roman"/>
          <w:sz w:val="24"/>
          <w:szCs w:val="24"/>
        </w:rPr>
        <w:t xml:space="preserve">-сертификационного цикла по организации гигиенического воспитания, формирования здорового образа жизни среди населения  для фельдшеров и средних медработников. </w:t>
      </w:r>
    </w:p>
    <w:p w:rsidR="0031611D" w:rsidRPr="00E97E4B" w:rsidRDefault="0031611D" w:rsidP="0031611D">
      <w:pPr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E97E4B">
        <w:rPr>
          <w:rFonts w:ascii="Times New Roman" w:hAnsi="Times New Roman"/>
          <w:sz w:val="24"/>
          <w:szCs w:val="24"/>
        </w:rPr>
        <w:t>Ежегодно организуются тематические декадники (профилактика артериальной гипе</w:t>
      </w:r>
      <w:r w:rsidRPr="00E97E4B">
        <w:rPr>
          <w:rFonts w:ascii="Times New Roman" w:hAnsi="Times New Roman"/>
          <w:sz w:val="24"/>
          <w:szCs w:val="24"/>
        </w:rPr>
        <w:t>р</w:t>
      </w:r>
      <w:r w:rsidRPr="00E97E4B">
        <w:rPr>
          <w:rFonts w:ascii="Times New Roman" w:hAnsi="Times New Roman"/>
          <w:sz w:val="24"/>
          <w:szCs w:val="24"/>
        </w:rPr>
        <w:t xml:space="preserve">тонии,  </w:t>
      </w:r>
      <w:proofErr w:type="spellStart"/>
      <w:r w:rsidRPr="00E97E4B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E97E4B">
        <w:rPr>
          <w:rFonts w:ascii="Times New Roman" w:hAnsi="Times New Roman"/>
          <w:sz w:val="24"/>
          <w:szCs w:val="24"/>
        </w:rPr>
        <w:t>,  обострений хронических заболеваний в условиях летней жары) и профилактические акции, в рамках которых проводятся дни открытых дверей, школы пац</w:t>
      </w:r>
      <w:r w:rsidRPr="00E97E4B">
        <w:rPr>
          <w:rFonts w:ascii="Times New Roman" w:hAnsi="Times New Roman"/>
          <w:sz w:val="24"/>
          <w:szCs w:val="24"/>
        </w:rPr>
        <w:t>и</w:t>
      </w:r>
      <w:r w:rsidRPr="00E97E4B">
        <w:rPr>
          <w:rFonts w:ascii="Times New Roman" w:hAnsi="Times New Roman"/>
          <w:sz w:val="24"/>
          <w:szCs w:val="24"/>
        </w:rPr>
        <w:t>ентов, измерение артериального давления в местах массового скопления населения (кру</w:t>
      </w:r>
      <w:r w:rsidRPr="00E97E4B">
        <w:rPr>
          <w:rFonts w:ascii="Times New Roman" w:hAnsi="Times New Roman"/>
          <w:sz w:val="24"/>
          <w:szCs w:val="24"/>
        </w:rPr>
        <w:t>п</w:t>
      </w:r>
      <w:r w:rsidRPr="00E97E4B">
        <w:rPr>
          <w:rFonts w:ascii="Times New Roman" w:hAnsi="Times New Roman"/>
          <w:sz w:val="24"/>
          <w:szCs w:val="24"/>
        </w:rPr>
        <w:t>ные супермаркеты, школы, предприятия, рынки), консультации медицинских специалистов, распространение среди населения тематического информационно-наглядного материала, освещение проблемы артериальной гипертонии в средствах массовой информации.</w:t>
      </w:r>
      <w:proofErr w:type="gramEnd"/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>В связи с предложением Российского общества профилактики неинфекционных з</w:t>
      </w:r>
      <w:r w:rsidRPr="00E97E4B">
        <w:rPr>
          <w:rFonts w:ascii="Times New Roman" w:hAnsi="Times New Roman"/>
          <w:sz w:val="24"/>
          <w:szCs w:val="24"/>
        </w:rPr>
        <w:t>а</w:t>
      </w:r>
      <w:r w:rsidRPr="00E97E4B">
        <w:rPr>
          <w:rFonts w:ascii="Times New Roman" w:hAnsi="Times New Roman"/>
          <w:sz w:val="24"/>
          <w:szCs w:val="24"/>
        </w:rPr>
        <w:t>болеваний и Национальной ассоциации по борьбе с инсультом (НАБИ), 29 октября 2014 г</w:t>
      </w:r>
      <w:r w:rsidRPr="00E97E4B">
        <w:rPr>
          <w:rFonts w:ascii="Times New Roman" w:hAnsi="Times New Roman"/>
          <w:sz w:val="24"/>
          <w:szCs w:val="24"/>
        </w:rPr>
        <w:t>о</w:t>
      </w:r>
      <w:r w:rsidRPr="00E97E4B">
        <w:rPr>
          <w:rFonts w:ascii="Times New Roman" w:hAnsi="Times New Roman"/>
          <w:sz w:val="24"/>
          <w:szCs w:val="24"/>
        </w:rPr>
        <w:t>да Министерством здравоохранения Республики Татарстан организованы мероприятия по проведению Всемирного дня борьбы с инсультом. Совместно с республиканскими и мес</w:t>
      </w:r>
      <w:r w:rsidRPr="00E97E4B">
        <w:rPr>
          <w:rFonts w:ascii="Times New Roman" w:hAnsi="Times New Roman"/>
          <w:sz w:val="24"/>
          <w:szCs w:val="24"/>
        </w:rPr>
        <w:t>т</w:t>
      </w:r>
      <w:r w:rsidRPr="00E97E4B">
        <w:rPr>
          <w:rFonts w:ascii="Times New Roman" w:hAnsi="Times New Roman"/>
          <w:sz w:val="24"/>
          <w:szCs w:val="24"/>
        </w:rPr>
        <w:t>ными СМИ проведена информационно-образовательная кампания среди населения по в</w:t>
      </w:r>
      <w:r w:rsidRPr="00E97E4B">
        <w:rPr>
          <w:rFonts w:ascii="Times New Roman" w:hAnsi="Times New Roman"/>
          <w:sz w:val="24"/>
          <w:szCs w:val="24"/>
        </w:rPr>
        <w:t>о</w:t>
      </w:r>
      <w:r w:rsidRPr="00E97E4B">
        <w:rPr>
          <w:rFonts w:ascii="Times New Roman" w:hAnsi="Times New Roman"/>
          <w:sz w:val="24"/>
          <w:szCs w:val="24"/>
        </w:rPr>
        <w:t>просам профилактики инсульта.</w:t>
      </w: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>Одновременно организованы выездные акции, в том числе с участием центров здор</w:t>
      </w:r>
      <w:r w:rsidRPr="00E97E4B">
        <w:rPr>
          <w:rFonts w:ascii="Times New Roman" w:hAnsi="Times New Roman"/>
          <w:sz w:val="24"/>
          <w:szCs w:val="24"/>
        </w:rPr>
        <w:t>о</w:t>
      </w:r>
      <w:r w:rsidRPr="00E97E4B">
        <w:rPr>
          <w:rFonts w:ascii="Times New Roman" w:hAnsi="Times New Roman"/>
          <w:sz w:val="24"/>
          <w:szCs w:val="24"/>
        </w:rPr>
        <w:t xml:space="preserve">вья, на крупных предприятиях (организации) республики в целях </w:t>
      </w:r>
      <w:proofErr w:type="gramStart"/>
      <w:r w:rsidRPr="00E97E4B">
        <w:rPr>
          <w:rFonts w:ascii="Times New Roman" w:hAnsi="Times New Roman"/>
          <w:sz w:val="24"/>
          <w:szCs w:val="24"/>
        </w:rPr>
        <w:t>экспресс-обследования</w:t>
      </w:r>
      <w:proofErr w:type="gramEnd"/>
      <w:r w:rsidRPr="00E97E4B">
        <w:rPr>
          <w:rFonts w:ascii="Times New Roman" w:hAnsi="Times New Roman"/>
          <w:sz w:val="24"/>
          <w:szCs w:val="24"/>
        </w:rPr>
        <w:t xml:space="preserve"> р</w:t>
      </w:r>
      <w:r w:rsidRPr="00E97E4B">
        <w:rPr>
          <w:rFonts w:ascii="Times New Roman" w:hAnsi="Times New Roman"/>
          <w:sz w:val="24"/>
          <w:szCs w:val="24"/>
        </w:rPr>
        <w:t>а</w:t>
      </w:r>
      <w:r w:rsidRPr="00E97E4B">
        <w:rPr>
          <w:rFonts w:ascii="Times New Roman" w:hAnsi="Times New Roman"/>
          <w:sz w:val="24"/>
          <w:szCs w:val="24"/>
        </w:rPr>
        <w:t>ботников с оценкой факторов риска (артериальное давление, статус курения, уровень общ</w:t>
      </w:r>
      <w:r w:rsidRPr="00E97E4B">
        <w:rPr>
          <w:rFonts w:ascii="Times New Roman" w:hAnsi="Times New Roman"/>
          <w:sz w:val="24"/>
          <w:szCs w:val="24"/>
        </w:rPr>
        <w:t>е</w:t>
      </w:r>
      <w:r w:rsidRPr="00E97E4B">
        <w:rPr>
          <w:rFonts w:ascii="Times New Roman" w:hAnsi="Times New Roman"/>
          <w:sz w:val="24"/>
          <w:szCs w:val="24"/>
        </w:rPr>
        <w:lastRenderedPageBreak/>
        <w:t>го холестерина и глюкозы), определением суммарного риска сердечно-сосудистых осло</w:t>
      </w:r>
      <w:r w:rsidRPr="00E97E4B">
        <w:rPr>
          <w:rFonts w:ascii="Times New Roman" w:hAnsi="Times New Roman"/>
          <w:sz w:val="24"/>
          <w:szCs w:val="24"/>
        </w:rPr>
        <w:t>ж</w:t>
      </w:r>
      <w:r w:rsidRPr="00E97E4B">
        <w:rPr>
          <w:rFonts w:ascii="Times New Roman" w:hAnsi="Times New Roman"/>
          <w:sz w:val="24"/>
          <w:szCs w:val="24"/>
        </w:rPr>
        <w:t>нений по шкале SCORE и предоставлением индивидуальных рекомендаций. В регионал</w:t>
      </w:r>
      <w:r w:rsidRPr="00E97E4B">
        <w:rPr>
          <w:rFonts w:ascii="Times New Roman" w:hAnsi="Times New Roman"/>
          <w:sz w:val="24"/>
          <w:szCs w:val="24"/>
        </w:rPr>
        <w:t>ь</w:t>
      </w:r>
      <w:r w:rsidRPr="00E97E4B">
        <w:rPr>
          <w:rFonts w:ascii="Times New Roman" w:hAnsi="Times New Roman"/>
          <w:sz w:val="24"/>
          <w:szCs w:val="24"/>
        </w:rPr>
        <w:t>ном центре здоровья на базе ГАУЗ «Республиканский центр медицинской профилактики» организован День открытых дверей (109 человек в возрасте 18 лет и старше стали слушат</w:t>
      </w:r>
      <w:r w:rsidRPr="00E97E4B">
        <w:rPr>
          <w:rFonts w:ascii="Times New Roman" w:hAnsi="Times New Roman"/>
          <w:sz w:val="24"/>
          <w:szCs w:val="24"/>
        </w:rPr>
        <w:t>е</w:t>
      </w:r>
      <w:r w:rsidRPr="00E97E4B">
        <w:rPr>
          <w:rFonts w:ascii="Times New Roman" w:hAnsi="Times New Roman"/>
          <w:sz w:val="24"/>
          <w:szCs w:val="24"/>
        </w:rPr>
        <w:t>лями лекции и посетили «школу здоровья» по вопросам профилактики мозгового инсульта и артериальной гипертонии с обучением методам самоконтроля артериального давления и пульса).</w:t>
      </w:r>
    </w:p>
    <w:p w:rsidR="0031611D" w:rsidRPr="00E97E4B" w:rsidRDefault="0031611D" w:rsidP="0031611D">
      <w:pPr>
        <w:shd w:val="clear" w:color="auto" w:fill="FFFFFF"/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>В амбулаторном звене здравоохранения республики ключевая роль в организации ранней диагностики и своевременного лечения заболеваний отводится службе врача общей практики.</w:t>
      </w: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>Министерством здравоохранения Республики Татарстан  утверждены Перечень пр</w:t>
      </w:r>
      <w:r w:rsidRPr="00E97E4B">
        <w:rPr>
          <w:rFonts w:ascii="Times New Roman" w:hAnsi="Times New Roman"/>
          <w:sz w:val="24"/>
          <w:szCs w:val="24"/>
        </w:rPr>
        <w:t>о</w:t>
      </w:r>
      <w:r w:rsidRPr="00E97E4B">
        <w:rPr>
          <w:rFonts w:ascii="Times New Roman" w:hAnsi="Times New Roman"/>
          <w:sz w:val="24"/>
          <w:szCs w:val="24"/>
        </w:rPr>
        <w:t>филактических мероприятий, обязательных для выполнения врачом общей практики (ВОП), определяющий объем его работы в реализации первичной, вторичной и третичной проф</w:t>
      </w:r>
      <w:r w:rsidRPr="00E97E4B">
        <w:rPr>
          <w:rFonts w:ascii="Times New Roman" w:hAnsi="Times New Roman"/>
          <w:sz w:val="24"/>
          <w:szCs w:val="24"/>
        </w:rPr>
        <w:t>и</w:t>
      </w:r>
      <w:r w:rsidRPr="00E97E4B">
        <w:rPr>
          <w:rFonts w:ascii="Times New Roman" w:hAnsi="Times New Roman"/>
          <w:sz w:val="24"/>
          <w:szCs w:val="24"/>
        </w:rPr>
        <w:t xml:space="preserve">лактики, и Критерии оценки профилактической деятельности ВОП. </w:t>
      </w: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>Повышенное внимание уделяется вопросам диспансеризации и  организации диспа</w:t>
      </w:r>
      <w:r w:rsidRPr="00E97E4B">
        <w:rPr>
          <w:rFonts w:ascii="Times New Roman" w:hAnsi="Times New Roman"/>
          <w:sz w:val="24"/>
          <w:szCs w:val="24"/>
        </w:rPr>
        <w:t>н</w:t>
      </w:r>
      <w:r w:rsidRPr="00E97E4B">
        <w:rPr>
          <w:rFonts w:ascii="Times New Roman" w:hAnsi="Times New Roman"/>
          <w:sz w:val="24"/>
          <w:szCs w:val="24"/>
        </w:rPr>
        <w:t xml:space="preserve">серного наблюдения пациентов в амбулаторно-поликлинических учреждениях. </w:t>
      </w: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>По оперативным данным медицинских организаций Республики Татарстан, в 2014 году в ходе диспансеризации определенных гру</w:t>
      </w:r>
      <w:proofErr w:type="gramStart"/>
      <w:r w:rsidRPr="00E97E4B">
        <w:rPr>
          <w:rFonts w:ascii="Times New Roman" w:hAnsi="Times New Roman"/>
          <w:sz w:val="24"/>
          <w:szCs w:val="24"/>
        </w:rPr>
        <w:t>пп взр</w:t>
      </w:r>
      <w:proofErr w:type="gramEnd"/>
      <w:r w:rsidRPr="00E97E4B">
        <w:rPr>
          <w:rFonts w:ascii="Times New Roman" w:hAnsi="Times New Roman"/>
          <w:sz w:val="24"/>
          <w:szCs w:val="24"/>
        </w:rPr>
        <w:t>ослого населения осмотрено  более полумиллиона граждан (544 870 чел.).</w:t>
      </w: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>Впервые выявлено более 106 тысяч заболеваний (106 207 сл.), то есть почти у кажд</w:t>
      </w:r>
      <w:r w:rsidRPr="00E97E4B">
        <w:rPr>
          <w:rFonts w:ascii="Times New Roman" w:hAnsi="Times New Roman"/>
          <w:sz w:val="24"/>
          <w:szCs w:val="24"/>
        </w:rPr>
        <w:t>о</w:t>
      </w:r>
      <w:r w:rsidRPr="00E97E4B">
        <w:rPr>
          <w:rFonts w:ascii="Times New Roman" w:hAnsi="Times New Roman"/>
          <w:sz w:val="24"/>
          <w:szCs w:val="24"/>
        </w:rPr>
        <w:t>го пятого жителя (2013 г.-100 154 сл.). Среди них  30,0% (31 826 сл.) - болезни системы кр</w:t>
      </w:r>
      <w:r w:rsidRPr="00E97E4B">
        <w:rPr>
          <w:rFonts w:ascii="Times New Roman" w:hAnsi="Times New Roman"/>
          <w:sz w:val="24"/>
          <w:szCs w:val="24"/>
        </w:rPr>
        <w:t>о</w:t>
      </w:r>
      <w:r w:rsidRPr="00E97E4B">
        <w:rPr>
          <w:rFonts w:ascii="Times New Roman" w:hAnsi="Times New Roman"/>
          <w:sz w:val="24"/>
          <w:szCs w:val="24"/>
        </w:rPr>
        <w:t>вообращения (2013г. - 34,1 %) (в том числе – 54,7% -17 415 сл. (2013г - 61,7 %)  составляют заболевания с повышенным артериальным давлени</w:t>
      </w:r>
      <w:r w:rsidRPr="00E97E4B">
        <w:rPr>
          <w:rFonts w:ascii="Times New Roman" w:hAnsi="Times New Roman"/>
          <w:sz w:val="24"/>
          <w:szCs w:val="24"/>
        </w:rPr>
        <w:softHyphen/>
        <w:t>ем).</w:t>
      </w: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 xml:space="preserve">Обозначена группа риска по различным направлениям. </w:t>
      </w:r>
      <w:r w:rsidRPr="00E97E4B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E97E4B">
        <w:rPr>
          <w:rFonts w:ascii="Times New Roman" w:hAnsi="Times New Roman"/>
          <w:sz w:val="24"/>
          <w:szCs w:val="24"/>
        </w:rPr>
        <w:t>реди</w:t>
      </w:r>
      <w:proofErr w:type="spellEnd"/>
      <w:r w:rsidRPr="00E97E4B">
        <w:rPr>
          <w:rFonts w:ascii="Times New Roman" w:hAnsi="Times New Roman"/>
          <w:sz w:val="24"/>
          <w:szCs w:val="24"/>
        </w:rPr>
        <w:t xml:space="preserve"> осмотренных сумма</w:t>
      </w:r>
      <w:r w:rsidRPr="00E97E4B">
        <w:rPr>
          <w:rFonts w:ascii="Times New Roman" w:hAnsi="Times New Roman"/>
          <w:sz w:val="24"/>
          <w:szCs w:val="24"/>
        </w:rPr>
        <w:t>р</w:t>
      </w:r>
      <w:r w:rsidRPr="00E97E4B">
        <w:rPr>
          <w:rFonts w:ascii="Times New Roman" w:hAnsi="Times New Roman"/>
          <w:sz w:val="24"/>
          <w:szCs w:val="24"/>
        </w:rPr>
        <w:t xml:space="preserve">ный сердечно-сосудистый риск выявлен практически у каждого шестого </w:t>
      </w:r>
      <w:proofErr w:type="gramStart"/>
      <w:r w:rsidRPr="00E97E4B">
        <w:rPr>
          <w:rFonts w:ascii="Times New Roman" w:hAnsi="Times New Roman"/>
          <w:sz w:val="24"/>
          <w:szCs w:val="24"/>
        </w:rPr>
        <w:t>обследуемого  15,0</w:t>
      </w:r>
      <w:proofErr w:type="gramEnd"/>
      <w:r w:rsidRPr="00E97E4B">
        <w:rPr>
          <w:rFonts w:ascii="Times New Roman" w:hAnsi="Times New Roman"/>
          <w:sz w:val="24"/>
          <w:szCs w:val="24"/>
        </w:rPr>
        <w:t xml:space="preserve"> % (2013г. - 17,8%), </w:t>
      </w:r>
      <w:proofErr w:type="spellStart"/>
      <w:r w:rsidRPr="00E97E4B">
        <w:rPr>
          <w:rFonts w:ascii="Times New Roman" w:hAnsi="Times New Roman"/>
          <w:sz w:val="24"/>
          <w:szCs w:val="24"/>
        </w:rPr>
        <w:t>дислипидемия</w:t>
      </w:r>
      <w:proofErr w:type="spellEnd"/>
      <w:r w:rsidRPr="00E97E4B">
        <w:rPr>
          <w:rFonts w:ascii="Times New Roman" w:hAnsi="Times New Roman"/>
          <w:sz w:val="24"/>
          <w:szCs w:val="24"/>
        </w:rPr>
        <w:t xml:space="preserve">, один из основных факторов развития атеросклероза,  - у каждого девятого, или 6,5 % (2013г.- 6,2 %), более 10,0 % - имеют избыточную массу тела (2013г.-10,0%). </w:t>
      </w:r>
    </w:p>
    <w:p w:rsidR="0031611D" w:rsidRPr="00E97E4B" w:rsidRDefault="0031611D" w:rsidP="0031611D">
      <w:pPr>
        <w:ind w:firstLine="708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>В 2008 году начата реализация мероприятий по совершенствованию системы оказ</w:t>
      </w:r>
      <w:r w:rsidRPr="00E97E4B">
        <w:rPr>
          <w:rFonts w:ascii="Times New Roman" w:hAnsi="Times New Roman"/>
          <w:sz w:val="24"/>
          <w:szCs w:val="24"/>
        </w:rPr>
        <w:t>а</w:t>
      </w:r>
      <w:r w:rsidRPr="00E97E4B">
        <w:rPr>
          <w:rFonts w:ascii="Times New Roman" w:hAnsi="Times New Roman"/>
          <w:sz w:val="24"/>
          <w:szCs w:val="24"/>
        </w:rPr>
        <w:t xml:space="preserve">ния медицинской помощи больным острыми нарушениями мозгового кровообращения (ОНМК). </w:t>
      </w:r>
    </w:p>
    <w:p w:rsidR="0031611D" w:rsidRPr="00E97E4B" w:rsidRDefault="0031611D" w:rsidP="0031611D">
      <w:pPr>
        <w:ind w:firstLine="708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>В 2014 году созданы неврологические отделения для больных с острыми нарушени</w:t>
      </w:r>
      <w:r w:rsidRPr="00E97E4B">
        <w:rPr>
          <w:rFonts w:ascii="Times New Roman" w:hAnsi="Times New Roman"/>
          <w:sz w:val="24"/>
          <w:szCs w:val="24"/>
        </w:rPr>
        <w:t>я</w:t>
      </w:r>
      <w:r w:rsidRPr="00E97E4B">
        <w:rPr>
          <w:rFonts w:ascii="Times New Roman" w:hAnsi="Times New Roman"/>
          <w:sz w:val="24"/>
          <w:szCs w:val="24"/>
        </w:rPr>
        <w:t xml:space="preserve">ми мозгового кровообращения (сосудистые центры) на базе </w:t>
      </w:r>
      <w:proofErr w:type="spellStart"/>
      <w:r w:rsidRPr="00E97E4B">
        <w:rPr>
          <w:rFonts w:ascii="Times New Roman" w:hAnsi="Times New Roman"/>
          <w:sz w:val="24"/>
          <w:szCs w:val="24"/>
        </w:rPr>
        <w:t>Альметьевской</w:t>
      </w:r>
      <w:proofErr w:type="spellEnd"/>
      <w:r w:rsidRPr="00E97E4B">
        <w:rPr>
          <w:rFonts w:ascii="Times New Roman" w:hAnsi="Times New Roman"/>
          <w:sz w:val="24"/>
          <w:szCs w:val="24"/>
        </w:rPr>
        <w:t xml:space="preserve"> центральной районной больницы и ОАО «Городская </w:t>
      </w:r>
      <w:proofErr w:type="gramStart"/>
      <w:r w:rsidRPr="00E97E4B">
        <w:rPr>
          <w:rFonts w:ascii="Times New Roman" w:hAnsi="Times New Roman"/>
          <w:sz w:val="24"/>
          <w:szCs w:val="24"/>
        </w:rPr>
        <w:t>клиническая</w:t>
      </w:r>
      <w:proofErr w:type="gramEnd"/>
      <w:r w:rsidRPr="00E97E4B">
        <w:rPr>
          <w:rFonts w:ascii="Times New Roman" w:hAnsi="Times New Roman"/>
          <w:sz w:val="24"/>
          <w:szCs w:val="24"/>
        </w:rPr>
        <w:t xml:space="preserve"> больница №12». </w:t>
      </w:r>
    </w:p>
    <w:p w:rsidR="0031611D" w:rsidRPr="00E97E4B" w:rsidRDefault="0031611D" w:rsidP="0031611D">
      <w:pPr>
        <w:ind w:firstLine="708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>В настоящее время в республике функционируют 17 сосудистых центров для лечения больных с ОНМК. Созданная инфраструктура позволяет обеспечить своевременную госп</w:t>
      </w:r>
      <w:r w:rsidRPr="00E97E4B">
        <w:rPr>
          <w:rFonts w:ascii="Times New Roman" w:hAnsi="Times New Roman"/>
          <w:sz w:val="24"/>
          <w:szCs w:val="24"/>
        </w:rPr>
        <w:t>и</w:t>
      </w:r>
      <w:r w:rsidRPr="00E97E4B">
        <w:rPr>
          <w:rFonts w:ascii="Times New Roman" w:hAnsi="Times New Roman"/>
          <w:sz w:val="24"/>
          <w:szCs w:val="24"/>
        </w:rPr>
        <w:t>тализацию и оказание специализированной медицинской помощи этим больным. Минздр</w:t>
      </w:r>
      <w:r w:rsidRPr="00E97E4B">
        <w:rPr>
          <w:rFonts w:ascii="Times New Roman" w:hAnsi="Times New Roman"/>
          <w:sz w:val="24"/>
          <w:szCs w:val="24"/>
        </w:rPr>
        <w:t>а</w:t>
      </w:r>
      <w:r w:rsidRPr="00E97E4B">
        <w:rPr>
          <w:rFonts w:ascii="Times New Roman" w:hAnsi="Times New Roman"/>
          <w:sz w:val="24"/>
          <w:szCs w:val="24"/>
        </w:rPr>
        <w:t>вом республики ведется ежемесячный мониторинг работы сосудистых центров с публик</w:t>
      </w:r>
      <w:r w:rsidRPr="00E97E4B">
        <w:rPr>
          <w:rFonts w:ascii="Times New Roman" w:hAnsi="Times New Roman"/>
          <w:sz w:val="24"/>
          <w:szCs w:val="24"/>
        </w:rPr>
        <w:t>а</w:t>
      </w:r>
      <w:r w:rsidRPr="00E97E4B">
        <w:rPr>
          <w:rFonts w:ascii="Times New Roman" w:hAnsi="Times New Roman"/>
          <w:sz w:val="24"/>
          <w:szCs w:val="24"/>
        </w:rPr>
        <w:t>цией результатов работы в интернете.</w:t>
      </w: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>С момента открытия сосудистых центров госпитализированы 60 727 больных с ос</w:t>
      </w:r>
      <w:r w:rsidRPr="00E97E4B">
        <w:rPr>
          <w:rFonts w:ascii="Times New Roman" w:hAnsi="Times New Roman"/>
          <w:sz w:val="24"/>
          <w:szCs w:val="24"/>
        </w:rPr>
        <w:t>т</w:t>
      </w:r>
      <w:r w:rsidRPr="00E97E4B">
        <w:rPr>
          <w:rFonts w:ascii="Times New Roman" w:hAnsi="Times New Roman"/>
          <w:sz w:val="24"/>
          <w:szCs w:val="24"/>
        </w:rPr>
        <w:t xml:space="preserve">рыми нарушениями мозгового кровообращения (в 2014 г. – 14015 чел.), проведено 1557 </w:t>
      </w:r>
      <w:proofErr w:type="spellStart"/>
      <w:r w:rsidRPr="00E97E4B">
        <w:rPr>
          <w:rFonts w:ascii="Times New Roman" w:hAnsi="Times New Roman"/>
          <w:sz w:val="24"/>
          <w:szCs w:val="24"/>
        </w:rPr>
        <w:t>тромболизисов</w:t>
      </w:r>
      <w:proofErr w:type="spellEnd"/>
      <w:r w:rsidRPr="00E97E4B">
        <w:rPr>
          <w:rFonts w:ascii="Times New Roman" w:hAnsi="Times New Roman"/>
          <w:sz w:val="24"/>
          <w:szCs w:val="24"/>
        </w:rPr>
        <w:t xml:space="preserve"> при ишемическом инсульте (в 2014 г. – 352). </w:t>
      </w:r>
    </w:p>
    <w:p w:rsidR="0031611D" w:rsidRPr="00E97E4B" w:rsidRDefault="0031611D" w:rsidP="0031611D">
      <w:pPr>
        <w:ind w:firstLine="708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>За период реализации мероприятий в сосудистых центрах отмечается снижение го</w:t>
      </w:r>
      <w:r w:rsidRPr="00E97E4B">
        <w:rPr>
          <w:rFonts w:ascii="Times New Roman" w:hAnsi="Times New Roman"/>
          <w:sz w:val="24"/>
          <w:szCs w:val="24"/>
        </w:rPr>
        <w:t>с</w:t>
      </w:r>
      <w:r w:rsidRPr="00E97E4B">
        <w:rPr>
          <w:rFonts w:ascii="Times New Roman" w:hAnsi="Times New Roman"/>
          <w:sz w:val="24"/>
          <w:szCs w:val="24"/>
        </w:rPr>
        <w:t>питальной летальности больных ОНМК на 38,0 % (в 2014 г. – 10,6%, 2007 г. – 17,1%).</w:t>
      </w:r>
    </w:p>
    <w:p w:rsidR="0031611D" w:rsidRPr="00E97E4B" w:rsidRDefault="0031611D" w:rsidP="0031611D">
      <w:pPr>
        <w:ind w:firstLine="708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 xml:space="preserve">По предварительным данным </w:t>
      </w:r>
      <w:proofErr w:type="spellStart"/>
      <w:r w:rsidRPr="00E97E4B">
        <w:rPr>
          <w:rFonts w:ascii="Times New Roman" w:hAnsi="Times New Roman"/>
          <w:sz w:val="24"/>
          <w:szCs w:val="24"/>
        </w:rPr>
        <w:t>Татарстанстата</w:t>
      </w:r>
      <w:proofErr w:type="spellEnd"/>
      <w:r w:rsidRPr="00E97E4B">
        <w:rPr>
          <w:rFonts w:ascii="Times New Roman" w:hAnsi="Times New Roman"/>
          <w:sz w:val="24"/>
          <w:szCs w:val="24"/>
        </w:rPr>
        <w:t>, показатель смертности от цереброва</w:t>
      </w:r>
      <w:r w:rsidRPr="00E97E4B">
        <w:rPr>
          <w:rFonts w:ascii="Times New Roman" w:hAnsi="Times New Roman"/>
          <w:sz w:val="24"/>
          <w:szCs w:val="24"/>
        </w:rPr>
        <w:t>с</w:t>
      </w:r>
      <w:r w:rsidRPr="00E97E4B">
        <w:rPr>
          <w:rFonts w:ascii="Times New Roman" w:hAnsi="Times New Roman"/>
          <w:sz w:val="24"/>
          <w:szCs w:val="24"/>
        </w:rPr>
        <w:t xml:space="preserve">кулярных болезней в 2014 году составил 225,5 на 100 тыс. населения (в 2013г. – 218,7 на 100 тыс. населения). </w:t>
      </w:r>
    </w:p>
    <w:p w:rsidR="0031611D" w:rsidRPr="00E97E4B" w:rsidRDefault="0031611D" w:rsidP="0031611D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97E4B">
        <w:rPr>
          <w:rFonts w:ascii="Times New Roman" w:hAnsi="Times New Roman"/>
          <w:color w:val="000000"/>
          <w:sz w:val="24"/>
          <w:szCs w:val="24"/>
        </w:rPr>
        <w:t>С целью обеспечения экстренной медицинской помощи при остром инфаркте ми</w:t>
      </w:r>
      <w:r w:rsidRPr="00E97E4B">
        <w:rPr>
          <w:rFonts w:ascii="Times New Roman" w:hAnsi="Times New Roman"/>
          <w:color w:val="000000"/>
          <w:sz w:val="24"/>
          <w:szCs w:val="24"/>
        </w:rPr>
        <w:t>о</w:t>
      </w:r>
      <w:r w:rsidRPr="00E97E4B">
        <w:rPr>
          <w:rFonts w:ascii="Times New Roman" w:hAnsi="Times New Roman"/>
          <w:color w:val="000000"/>
          <w:sz w:val="24"/>
          <w:szCs w:val="24"/>
        </w:rPr>
        <w:t>карда с</w:t>
      </w:r>
      <w:r w:rsidRPr="00E97E4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E97E4B">
        <w:rPr>
          <w:rFonts w:ascii="Times New Roman" w:hAnsi="Times New Roman"/>
          <w:color w:val="000000"/>
          <w:sz w:val="24"/>
          <w:szCs w:val="24"/>
        </w:rPr>
        <w:t>2007 года реализуются мероприятия по организации центров по оказанию круглос</w:t>
      </w:r>
      <w:r w:rsidRPr="00E97E4B">
        <w:rPr>
          <w:rFonts w:ascii="Times New Roman" w:hAnsi="Times New Roman"/>
          <w:color w:val="000000"/>
          <w:sz w:val="24"/>
          <w:szCs w:val="24"/>
        </w:rPr>
        <w:t>у</w:t>
      </w:r>
      <w:r w:rsidRPr="00E97E4B">
        <w:rPr>
          <w:rFonts w:ascii="Times New Roman" w:hAnsi="Times New Roman"/>
          <w:color w:val="000000"/>
          <w:sz w:val="24"/>
          <w:szCs w:val="24"/>
        </w:rPr>
        <w:t xml:space="preserve">точной </w:t>
      </w:r>
      <w:r w:rsidRPr="00E97E4B">
        <w:rPr>
          <w:rFonts w:ascii="Times New Roman" w:hAnsi="Times New Roman"/>
          <w:color w:val="000000"/>
          <w:spacing w:val="-1"/>
          <w:sz w:val="24"/>
          <w:szCs w:val="24"/>
        </w:rPr>
        <w:t xml:space="preserve">специализированной медицинской </w:t>
      </w:r>
      <w:r w:rsidRPr="00E97E4B">
        <w:rPr>
          <w:rFonts w:ascii="Times New Roman" w:hAnsi="Times New Roman"/>
          <w:color w:val="000000"/>
          <w:sz w:val="24"/>
          <w:szCs w:val="24"/>
        </w:rPr>
        <w:t xml:space="preserve">помощи </w:t>
      </w:r>
      <w:r w:rsidRPr="00E97E4B">
        <w:rPr>
          <w:rFonts w:ascii="Times New Roman" w:hAnsi="Times New Roman"/>
          <w:color w:val="000000"/>
          <w:spacing w:val="-1"/>
          <w:sz w:val="24"/>
          <w:szCs w:val="24"/>
        </w:rPr>
        <w:t xml:space="preserve">с использованием малоинвазивных </w:t>
      </w:r>
      <w:proofErr w:type="spellStart"/>
      <w:r w:rsidRPr="00E97E4B">
        <w:rPr>
          <w:rFonts w:ascii="Times New Roman" w:hAnsi="Times New Roman"/>
          <w:color w:val="000000"/>
          <w:spacing w:val="-1"/>
          <w:sz w:val="24"/>
          <w:szCs w:val="24"/>
        </w:rPr>
        <w:t>чрескожных</w:t>
      </w:r>
      <w:proofErr w:type="spellEnd"/>
      <w:r w:rsidRPr="00E97E4B">
        <w:rPr>
          <w:rFonts w:ascii="Times New Roman" w:hAnsi="Times New Roman"/>
          <w:color w:val="000000"/>
          <w:spacing w:val="-1"/>
          <w:sz w:val="24"/>
          <w:szCs w:val="24"/>
        </w:rPr>
        <w:t xml:space="preserve"> вмешательств на коронарных артериях больным </w:t>
      </w:r>
      <w:r w:rsidRPr="00E97E4B">
        <w:rPr>
          <w:rFonts w:ascii="Times New Roman" w:hAnsi="Times New Roman"/>
          <w:bCs/>
          <w:color w:val="000000"/>
          <w:spacing w:val="-1"/>
          <w:sz w:val="24"/>
          <w:szCs w:val="24"/>
        </w:rPr>
        <w:t>с острым коронарным синдр</w:t>
      </w:r>
      <w:r w:rsidRPr="00E97E4B">
        <w:rPr>
          <w:rFonts w:ascii="Times New Roman" w:hAnsi="Times New Roman"/>
          <w:bCs/>
          <w:color w:val="000000"/>
          <w:spacing w:val="-1"/>
          <w:sz w:val="24"/>
          <w:szCs w:val="24"/>
        </w:rPr>
        <w:t>о</w:t>
      </w:r>
      <w:r w:rsidRPr="00E97E4B">
        <w:rPr>
          <w:rFonts w:ascii="Times New Roman" w:hAnsi="Times New Roman"/>
          <w:bCs/>
          <w:color w:val="000000"/>
          <w:spacing w:val="-1"/>
          <w:sz w:val="24"/>
          <w:szCs w:val="24"/>
        </w:rPr>
        <w:t>мом</w:t>
      </w:r>
      <w:r w:rsidRPr="00E97E4B">
        <w:rPr>
          <w:rFonts w:ascii="Times New Roman" w:hAnsi="Times New Roman"/>
          <w:color w:val="000000"/>
          <w:spacing w:val="-1"/>
          <w:sz w:val="24"/>
          <w:szCs w:val="24"/>
        </w:rPr>
        <w:t xml:space="preserve"> (далее - ОКС)</w:t>
      </w:r>
      <w:r w:rsidRPr="00E97E4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lastRenderedPageBreak/>
        <w:t>В настоящее время экстренная медицинская помощь при ОКС с использованием с</w:t>
      </w:r>
      <w:r w:rsidRPr="00E97E4B">
        <w:rPr>
          <w:rFonts w:ascii="Times New Roman" w:hAnsi="Times New Roman"/>
          <w:sz w:val="24"/>
          <w:szCs w:val="24"/>
        </w:rPr>
        <w:t>о</w:t>
      </w:r>
      <w:r w:rsidRPr="00E97E4B">
        <w:rPr>
          <w:rFonts w:ascii="Times New Roman" w:hAnsi="Times New Roman"/>
          <w:sz w:val="24"/>
          <w:szCs w:val="24"/>
        </w:rPr>
        <w:t>временных технологий (</w:t>
      </w:r>
      <w:proofErr w:type="spellStart"/>
      <w:r w:rsidRPr="00E97E4B">
        <w:rPr>
          <w:rFonts w:ascii="Times New Roman" w:hAnsi="Times New Roman"/>
          <w:sz w:val="24"/>
          <w:szCs w:val="24"/>
        </w:rPr>
        <w:t>коронарография</w:t>
      </w:r>
      <w:proofErr w:type="spellEnd"/>
      <w:r w:rsidRPr="00E97E4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97E4B">
        <w:rPr>
          <w:rFonts w:ascii="Times New Roman" w:hAnsi="Times New Roman"/>
          <w:sz w:val="24"/>
          <w:szCs w:val="24"/>
        </w:rPr>
        <w:t>стентирование</w:t>
      </w:r>
      <w:proofErr w:type="spellEnd"/>
      <w:r w:rsidRPr="00E97E4B">
        <w:rPr>
          <w:rFonts w:ascii="Times New Roman" w:hAnsi="Times New Roman"/>
          <w:sz w:val="24"/>
          <w:szCs w:val="24"/>
        </w:rPr>
        <w:t xml:space="preserve"> коронарных сосудов) организов</w:t>
      </w:r>
      <w:r w:rsidRPr="00E97E4B">
        <w:rPr>
          <w:rFonts w:ascii="Times New Roman" w:hAnsi="Times New Roman"/>
          <w:sz w:val="24"/>
          <w:szCs w:val="24"/>
        </w:rPr>
        <w:t>а</w:t>
      </w:r>
      <w:r w:rsidRPr="00E97E4B">
        <w:rPr>
          <w:rFonts w:ascii="Times New Roman" w:hAnsi="Times New Roman"/>
          <w:sz w:val="24"/>
          <w:szCs w:val="24"/>
        </w:rPr>
        <w:t>на для населения 42 муниципальных образований Республики Татарстан в условиях 7 выс</w:t>
      </w:r>
      <w:r w:rsidRPr="00E97E4B">
        <w:rPr>
          <w:rFonts w:ascii="Times New Roman" w:hAnsi="Times New Roman"/>
          <w:sz w:val="24"/>
          <w:szCs w:val="24"/>
        </w:rPr>
        <w:t>о</w:t>
      </w:r>
      <w:r w:rsidRPr="00E97E4B">
        <w:rPr>
          <w:rFonts w:ascii="Times New Roman" w:hAnsi="Times New Roman"/>
          <w:sz w:val="24"/>
          <w:szCs w:val="24"/>
        </w:rPr>
        <w:t>котехнологичных медицинских центров: ГАУЗ «Республиканская клиническая больница Министерства здравоохранения Республики Татарстан», ГАУЗ «Республиканская клинич</w:t>
      </w:r>
      <w:r w:rsidRPr="00E97E4B">
        <w:rPr>
          <w:rFonts w:ascii="Times New Roman" w:hAnsi="Times New Roman"/>
          <w:sz w:val="24"/>
          <w:szCs w:val="24"/>
        </w:rPr>
        <w:t>е</w:t>
      </w:r>
      <w:r w:rsidRPr="00E97E4B">
        <w:rPr>
          <w:rFonts w:ascii="Times New Roman" w:hAnsi="Times New Roman"/>
          <w:sz w:val="24"/>
          <w:szCs w:val="24"/>
        </w:rPr>
        <w:t>ская больница № 2», ГАУЗ «Межрегиональный клинико-диагностический центр», ГАУЗ «Городская клиническая больница № 7» г. Казани, ГАУЗ РТ «Больница скорой медицинской помощи» г. Набережные Челны, МСЧ ОАО «Татнефть» и г. Альметьевска, ГАУЗ «Нижн</w:t>
      </w:r>
      <w:r w:rsidRPr="00E97E4B">
        <w:rPr>
          <w:rFonts w:ascii="Times New Roman" w:hAnsi="Times New Roman"/>
          <w:sz w:val="24"/>
          <w:szCs w:val="24"/>
        </w:rPr>
        <w:t>е</w:t>
      </w:r>
      <w:r w:rsidRPr="00E97E4B">
        <w:rPr>
          <w:rFonts w:ascii="Times New Roman" w:hAnsi="Times New Roman"/>
          <w:sz w:val="24"/>
          <w:szCs w:val="24"/>
        </w:rPr>
        <w:t xml:space="preserve">камская центральная районная многопрофильная больница». </w:t>
      </w: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 xml:space="preserve">За 2014 год госпитализировано 10 687 пациентов с ОКС (2013 г. – 8 566 чел.), в том числе 4 184 человека -  с острым инфарктом миокарда (2013 г. –  4 008 чел.), выполнено 3 822 экстренных диагностических </w:t>
      </w:r>
      <w:proofErr w:type="spellStart"/>
      <w:r w:rsidRPr="00E97E4B">
        <w:rPr>
          <w:rFonts w:ascii="Times New Roman" w:hAnsi="Times New Roman"/>
          <w:sz w:val="24"/>
          <w:szCs w:val="24"/>
        </w:rPr>
        <w:t>коронарографий</w:t>
      </w:r>
      <w:proofErr w:type="spellEnd"/>
      <w:r w:rsidRPr="00E97E4B">
        <w:rPr>
          <w:rFonts w:ascii="Times New Roman" w:hAnsi="Times New Roman"/>
          <w:sz w:val="24"/>
          <w:szCs w:val="24"/>
        </w:rPr>
        <w:t xml:space="preserve"> (2013 г. – 3 372), 2 366 экстренных </w:t>
      </w:r>
      <w:proofErr w:type="spellStart"/>
      <w:r w:rsidRPr="00E97E4B">
        <w:rPr>
          <w:rFonts w:ascii="Times New Roman" w:hAnsi="Times New Roman"/>
          <w:sz w:val="24"/>
          <w:szCs w:val="24"/>
        </w:rPr>
        <w:t>сте</w:t>
      </w:r>
      <w:r w:rsidRPr="00E97E4B">
        <w:rPr>
          <w:rFonts w:ascii="Times New Roman" w:hAnsi="Times New Roman"/>
          <w:sz w:val="24"/>
          <w:szCs w:val="24"/>
        </w:rPr>
        <w:t>н</w:t>
      </w:r>
      <w:r w:rsidRPr="00E97E4B">
        <w:rPr>
          <w:rFonts w:ascii="Times New Roman" w:hAnsi="Times New Roman"/>
          <w:sz w:val="24"/>
          <w:szCs w:val="24"/>
        </w:rPr>
        <w:t>тирований</w:t>
      </w:r>
      <w:proofErr w:type="spellEnd"/>
      <w:r w:rsidRPr="00E97E4B">
        <w:rPr>
          <w:rFonts w:ascii="Times New Roman" w:hAnsi="Times New Roman"/>
          <w:sz w:val="24"/>
          <w:szCs w:val="24"/>
        </w:rPr>
        <w:t xml:space="preserve"> коронарных артерий    (2013 г. – 2 110). Госпитальная летальность больных с острым инфарктом миокарда составила 6,2 %, что ниже уровня 2013 года на 26,6% (2013г. – 8,45%).</w:t>
      </w:r>
    </w:p>
    <w:p w:rsidR="0031611D" w:rsidRPr="00E97E4B" w:rsidRDefault="0031611D" w:rsidP="0031611D">
      <w:pPr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97E4B">
        <w:rPr>
          <w:rFonts w:ascii="Times New Roman" w:hAnsi="Times New Roman"/>
          <w:sz w:val="24"/>
          <w:szCs w:val="24"/>
        </w:rPr>
        <w:t xml:space="preserve">По предварительным данным </w:t>
      </w:r>
      <w:proofErr w:type="spellStart"/>
      <w:r w:rsidRPr="00E97E4B">
        <w:rPr>
          <w:rFonts w:ascii="Times New Roman" w:hAnsi="Times New Roman"/>
          <w:sz w:val="24"/>
          <w:szCs w:val="24"/>
        </w:rPr>
        <w:t>Татарстанстата</w:t>
      </w:r>
      <w:proofErr w:type="spellEnd"/>
      <w:r w:rsidRPr="00E97E4B">
        <w:rPr>
          <w:rFonts w:ascii="Times New Roman" w:hAnsi="Times New Roman"/>
          <w:sz w:val="24"/>
          <w:szCs w:val="24"/>
        </w:rPr>
        <w:t>, показатель смертности от болезней с</w:t>
      </w:r>
      <w:r w:rsidRPr="00E97E4B">
        <w:rPr>
          <w:rFonts w:ascii="Times New Roman" w:hAnsi="Times New Roman"/>
          <w:sz w:val="24"/>
          <w:szCs w:val="24"/>
        </w:rPr>
        <w:t>и</w:t>
      </w:r>
      <w:r w:rsidRPr="00E97E4B">
        <w:rPr>
          <w:rFonts w:ascii="Times New Roman" w:hAnsi="Times New Roman"/>
          <w:sz w:val="24"/>
          <w:szCs w:val="24"/>
        </w:rPr>
        <w:t xml:space="preserve">стемы кровообращения в 2014 году составил 631,6 на 100 тыс. населения (в 2013 г. – 636,2 на 100 тыс. населения); показатель смертности от инфаркта миокарда - 45,7 на 100 тыс. населения (в 2013 г. – 57,2  на 100 тыс. населения). </w:t>
      </w:r>
      <w:proofErr w:type="gramEnd"/>
    </w:p>
    <w:p w:rsidR="0031611D" w:rsidRPr="00E97E4B" w:rsidRDefault="0031611D" w:rsidP="0031611D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97E4B">
        <w:rPr>
          <w:rFonts w:ascii="Times New Roman" w:hAnsi="Times New Roman"/>
          <w:color w:val="000000"/>
          <w:sz w:val="24"/>
          <w:szCs w:val="24"/>
        </w:rPr>
        <w:t xml:space="preserve">Текущий год объявлен Президентом России </w:t>
      </w:r>
      <w:proofErr w:type="spellStart"/>
      <w:r w:rsidRPr="00E97E4B">
        <w:rPr>
          <w:rFonts w:ascii="Times New Roman" w:hAnsi="Times New Roman"/>
          <w:color w:val="000000"/>
          <w:sz w:val="24"/>
          <w:szCs w:val="24"/>
        </w:rPr>
        <w:t>В.В.Путиным</w:t>
      </w:r>
      <w:proofErr w:type="spellEnd"/>
      <w:r w:rsidRPr="00E97E4B">
        <w:rPr>
          <w:rFonts w:ascii="Times New Roman" w:hAnsi="Times New Roman"/>
          <w:color w:val="000000"/>
          <w:sz w:val="24"/>
          <w:szCs w:val="24"/>
        </w:rPr>
        <w:t xml:space="preserve"> Годом борьбы с </w:t>
      </w:r>
      <w:proofErr w:type="gramStart"/>
      <w:r w:rsidRPr="00E97E4B">
        <w:rPr>
          <w:rFonts w:ascii="Times New Roman" w:hAnsi="Times New Roman"/>
          <w:color w:val="000000"/>
          <w:sz w:val="24"/>
          <w:szCs w:val="24"/>
        </w:rPr>
        <w:t>сердечно-сосудистыми</w:t>
      </w:r>
      <w:proofErr w:type="gramEnd"/>
      <w:r w:rsidRPr="00E97E4B">
        <w:rPr>
          <w:rFonts w:ascii="Times New Roman" w:hAnsi="Times New Roman"/>
          <w:color w:val="000000"/>
          <w:sz w:val="24"/>
          <w:szCs w:val="24"/>
        </w:rPr>
        <w:t xml:space="preserve"> заболеваниями.</w:t>
      </w: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E97E4B">
        <w:rPr>
          <w:rFonts w:ascii="Times New Roman" w:hAnsi="Times New Roman"/>
          <w:sz w:val="24"/>
          <w:szCs w:val="24"/>
        </w:rPr>
        <w:t>В целях выполнения подпункта 13 пункта 1 Перечня поручений Президента Росси</w:t>
      </w:r>
      <w:r w:rsidRPr="00E97E4B">
        <w:rPr>
          <w:rFonts w:ascii="Times New Roman" w:hAnsi="Times New Roman"/>
          <w:sz w:val="24"/>
          <w:szCs w:val="24"/>
        </w:rPr>
        <w:t>й</w:t>
      </w:r>
      <w:r w:rsidRPr="00E97E4B">
        <w:rPr>
          <w:rFonts w:ascii="Times New Roman" w:hAnsi="Times New Roman"/>
          <w:sz w:val="24"/>
          <w:szCs w:val="24"/>
        </w:rPr>
        <w:t xml:space="preserve">ской Федерации </w:t>
      </w:r>
      <w:proofErr w:type="spellStart"/>
      <w:r w:rsidRPr="00E97E4B">
        <w:rPr>
          <w:rFonts w:ascii="Times New Roman" w:hAnsi="Times New Roman"/>
          <w:sz w:val="24"/>
          <w:szCs w:val="24"/>
        </w:rPr>
        <w:t>В.В.Путина</w:t>
      </w:r>
      <w:proofErr w:type="spellEnd"/>
      <w:r w:rsidRPr="00E97E4B">
        <w:rPr>
          <w:rFonts w:ascii="Times New Roman" w:hAnsi="Times New Roman"/>
          <w:sz w:val="24"/>
          <w:szCs w:val="24"/>
        </w:rPr>
        <w:t xml:space="preserve"> от 5 декабря 2014 года № Пр-2821 по реализации Послания Президента Российской Федерации Федеральному Собранию на 2015 год от 4 декабря 2014 года и во исполнение пункта 13  Поручений Председателя Правительства Российской Фед</w:t>
      </w:r>
      <w:r w:rsidRPr="00E97E4B">
        <w:rPr>
          <w:rFonts w:ascii="Times New Roman" w:hAnsi="Times New Roman"/>
          <w:sz w:val="24"/>
          <w:szCs w:val="24"/>
        </w:rPr>
        <w:t>е</w:t>
      </w:r>
      <w:r w:rsidRPr="00E97E4B">
        <w:rPr>
          <w:rFonts w:ascii="Times New Roman" w:hAnsi="Times New Roman"/>
          <w:sz w:val="24"/>
          <w:szCs w:val="24"/>
        </w:rPr>
        <w:t xml:space="preserve">рации </w:t>
      </w:r>
      <w:proofErr w:type="spellStart"/>
      <w:r w:rsidRPr="00E97E4B">
        <w:rPr>
          <w:rFonts w:ascii="Times New Roman" w:hAnsi="Times New Roman"/>
          <w:sz w:val="24"/>
          <w:szCs w:val="24"/>
        </w:rPr>
        <w:t>Д.А.Медведева</w:t>
      </w:r>
      <w:proofErr w:type="spellEnd"/>
      <w:r w:rsidRPr="00E97E4B">
        <w:rPr>
          <w:rFonts w:ascii="Times New Roman" w:hAnsi="Times New Roman"/>
          <w:sz w:val="24"/>
          <w:szCs w:val="24"/>
        </w:rPr>
        <w:t xml:space="preserve"> от 8 декабря 2014 года № ДМ-П13-9024 Министерством здравоохр</w:t>
      </w:r>
      <w:r w:rsidRPr="00E97E4B">
        <w:rPr>
          <w:rFonts w:ascii="Times New Roman" w:hAnsi="Times New Roman"/>
          <w:sz w:val="24"/>
          <w:szCs w:val="24"/>
        </w:rPr>
        <w:t>а</w:t>
      </w:r>
      <w:r w:rsidRPr="00E97E4B">
        <w:rPr>
          <w:rFonts w:ascii="Times New Roman" w:hAnsi="Times New Roman"/>
          <w:sz w:val="24"/>
          <w:szCs w:val="24"/>
        </w:rPr>
        <w:t>нения Российской Федерации</w:t>
      </w:r>
      <w:proofErr w:type="gramEnd"/>
      <w:r w:rsidRPr="00E97E4B">
        <w:rPr>
          <w:rFonts w:ascii="Times New Roman" w:hAnsi="Times New Roman"/>
          <w:sz w:val="24"/>
          <w:szCs w:val="24"/>
        </w:rPr>
        <w:t xml:space="preserve"> разработан и направлен в адрес органов государственной вл</w:t>
      </w:r>
      <w:r w:rsidRPr="00E97E4B">
        <w:rPr>
          <w:rFonts w:ascii="Times New Roman" w:hAnsi="Times New Roman"/>
          <w:sz w:val="24"/>
          <w:szCs w:val="24"/>
        </w:rPr>
        <w:t>а</w:t>
      </w:r>
      <w:r w:rsidRPr="00E97E4B">
        <w:rPr>
          <w:rFonts w:ascii="Times New Roman" w:hAnsi="Times New Roman"/>
          <w:sz w:val="24"/>
          <w:szCs w:val="24"/>
        </w:rPr>
        <w:t xml:space="preserve">сти субъектов Российской Федерации План мероприятий по борьбе с </w:t>
      </w:r>
      <w:proofErr w:type="gramStart"/>
      <w:r w:rsidRPr="00E97E4B">
        <w:rPr>
          <w:rFonts w:ascii="Times New Roman" w:hAnsi="Times New Roman"/>
          <w:sz w:val="24"/>
          <w:szCs w:val="24"/>
        </w:rPr>
        <w:t>сердечно-сосудистыми</w:t>
      </w:r>
      <w:proofErr w:type="gramEnd"/>
      <w:r w:rsidRPr="00E97E4B">
        <w:rPr>
          <w:rFonts w:ascii="Times New Roman" w:hAnsi="Times New Roman"/>
          <w:sz w:val="24"/>
          <w:szCs w:val="24"/>
        </w:rPr>
        <w:t xml:space="preserve"> заболеваниями в Российской Федерации в 2015 году (далее – План). </w:t>
      </w:r>
    </w:p>
    <w:p w:rsidR="0031611D" w:rsidRPr="00E97E4B" w:rsidRDefault="0031611D" w:rsidP="0031611D">
      <w:pPr>
        <w:ind w:firstLine="709"/>
        <w:rPr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 xml:space="preserve">Министерство здравоохранения Республики Татарстан приступило к организации информационной кампании, приуроченной к Году борьбы с </w:t>
      </w:r>
      <w:proofErr w:type="gramStart"/>
      <w:r w:rsidRPr="00E97E4B">
        <w:rPr>
          <w:rFonts w:ascii="Times New Roman" w:hAnsi="Times New Roman"/>
          <w:sz w:val="24"/>
          <w:szCs w:val="24"/>
        </w:rPr>
        <w:t>сердечно-сосудистыми</w:t>
      </w:r>
      <w:proofErr w:type="gramEnd"/>
      <w:r w:rsidRPr="00E97E4B">
        <w:rPr>
          <w:rFonts w:ascii="Times New Roman" w:hAnsi="Times New Roman"/>
          <w:sz w:val="24"/>
          <w:szCs w:val="24"/>
        </w:rPr>
        <w:t xml:space="preserve"> забол</w:t>
      </w:r>
      <w:r w:rsidRPr="00E97E4B">
        <w:rPr>
          <w:rFonts w:ascii="Times New Roman" w:hAnsi="Times New Roman"/>
          <w:sz w:val="24"/>
          <w:szCs w:val="24"/>
        </w:rPr>
        <w:t>е</w:t>
      </w:r>
      <w:r w:rsidRPr="00E97E4B">
        <w:rPr>
          <w:rFonts w:ascii="Times New Roman" w:hAnsi="Times New Roman"/>
          <w:sz w:val="24"/>
          <w:szCs w:val="24"/>
        </w:rPr>
        <w:t>ваниями.</w:t>
      </w:r>
      <w:r w:rsidRPr="00E97E4B">
        <w:rPr>
          <w:sz w:val="24"/>
          <w:szCs w:val="24"/>
        </w:rPr>
        <w:t xml:space="preserve"> </w:t>
      </w: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 xml:space="preserve">В январе текущего года министр здравоохранения Республики Татарстан </w:t>
      </w:r>
      <w:proofErr w:type="spellStart"/>
      <w:r w:rsidRPr="00E97E4B">
        <w:rPr>
          <w:rFonts w:ascii="Times New Roman" w:hAnsi="Times New Roman"/>
          <w:sz w:val="24"/>
          <w:szCs w:val="24"/>
        </w:rPr>
        <w:t>А.Ю.Вафин</w:t>
      </w:r>
      <w:proofErr w:type="spellEnd"/>
      <w:r w:rsidRPr="00E97E4B">
        <w:rPr>
          <w:rFonts w:ascii="Times New Roman" w:hAnsi="Times New Roman"/>
          <w:sz w:val="24"/>
          <w:szCs w:val="24"/>
        </w:rPr>
        <w:t xml:space="preserve"> выступил с показательной презентацией «Гипертоническая болезнь» на совещании в Каб</w:t>
      </w:r>
      <w:r w:rsidRPr="00E97E4B">
        <w:rPr>
          <w:rFonts w:ascii="Times New Roman" w:hAnsi="Times New Roman"/>
          <w:sz w:val="24"/>
          <w:szCs w:val="24"/>
        </w:rPr>
        <w:t>и</w:t>
      </w:r>
      <w:r w:rsidRPr="00E97E4B">
        <w:rPr>
          <w:rFonts w:ascii="Times New Roman" w:hAnsi="Times New Roman"/>
          <w:sz w:val="24"/>
          <w:szCs w:val="24"/>
        </w:rPr>
        <w:t xml:space="preserve">нете Министров Республики Татарстан с участием Президента Республики Татарстан </w:t>
      </w:r>
      <w:proofErr w:type="spellStart"/>
      <w:r w:rsidRPr="00E97E4B">
        <w:rPr>
          <w:rFonts w:ascii="Times New Roman" w:hAnsi="Times New Roman"/>
          <w:sz w:val="24"/>
          <w:szCs w:val="24"/>
        </w:rPr>
        <w:t>Р.Н.Минниханова</w:t>
      </w:r>
      <w:proofErr w:type="spellEnd"/>
      <w:r w:rsidRPr="00E97E4B">
        <w:rPr>
          <w:rFonts w:ascii="Times New Roman" w:hAnsi="Times New Roman"/>
          <w:sz w:val="24"/>
          <w:szCs w:val="24"/>
        </w:rPr>
        <w:t xml:space="preserve"> и на ОАО «Радиоприбор».</w:t>
      </w: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>В целях оказания содействия и методической помощи в организации тематической  информационной кампании, главам муниципальных образований республики направлены презентация «Гипертоническая болезнь» и методические рекомендации «Увеличение пр</w:t>
      </w:r>
      <w:r w:rsidRPr="00E97E4B">
        <w:rPr>
          <w:rFonts w:ascii="Times New Roman" w:hAnsi="Times New Roman"/>
          <w:sz w:val="24"/>
          <w:szCs w:val="24"/>
        </w:rPr>
        <w:t>о</w:t>
      </w:r>
      <w:r w:rsidRPr="00E97E4B">
        <w:rPr>
          <w:rFonts w:ascii="Times New Roman" w:hAnsi="Times New Roman"/>
          <w:sz w:val="24"/>
          <w:szCs w:val="24"/>
        </w:rPr>
        <w:t>должительности жизни населения Республики Татарстан. Гипертоническая болезнь».</w:t>
      </w:r>
    </w:p>
    <w:p w:rsidR="0031611D" w:rsidRPr="00E97E4B" w:rsidRDefault="0031611D" w:rsidP="0031611D">
      <w:pPr>
        <w:ind w:firstLine="709"/>
        <w:rPr>
          <w:rFonts w:ascii="Times New Roman" w:hAnsi="Times New Roman"/>
          <w:sz w:val="24"/>
          <w:szCs w:val="24"/>
        </w:rPr>
      </w:pPr>
      <w:r w:rsidRPr="00E97E4B">
        <w:rPr>
          <w:rFonts w:ascii="Times New Roman" w:hAnsi="Times New Roman"/>
          <w:sz w:val="24"/>
          <w:szCs w:val="24"/>
        </w:rPr>
        <w:t xml:space="preserve">Для издания и распространения среди населения республики подготовлен «Дневник самоконтроля артериального давления». </w:t>
      </w:r>
    </w:p>
    <w:p w:rsidR="00C256FD" w:rsidRPr="00D77D62" w:rsidRDefault="00C256FD">
      <w:pPr>
        <w:ind w:left="0"/>
        <w:rPr>
          <w:rFonts w:ascii="Times New Roman" w:hAnsi="Times New Roman"/>
          <w:sz w:val="28"/>
          <w:szCs w:val="28"/>
        </w:rPr>
      </w:pPr>
    </w:p>
    <w:sectPr w:rsidR="00C256FD" w:rsidRPr="00D77D62" w:rsidSect="004B251D">
      <w:headerReference w:type="default" r:id="rId8"/>
      <w:type w:val="continuous"/>
      <w:pgSz w:w="11906" w:h="16838"/>
      <w:pgMar w:top="1521" w:right="850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AB" w:rsidRDefault="006848AB" w:rsidP="00676AE2">
      <w:pPr>
        <w:spacing w:line="240" w:lineRule="auto"/>
      </w:pPr>
      <w:r>
        <w:separator/>
      </w:r>
    </w:p>
  </w:endnote>
  <w:endnote w:type="continuationSeparator" w:id="0">
    <w:p w:rsidR="006848AB" w:rsidRDefault="006848AB" w:rsidP="00676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AB" w:rsidRDefault="006848AB" w:rsidP="00676AE2">
      <w:pPr>
        <w:spacing w:line="240" w:lineRule="auto"/>
      </w:pPr>
      <w:r>
        <w:separator/>
      </w:r>
    </w:p>
  </w:footnote>
  <w:footnote w:type="continuationSeparator" w:id="0">
    <w:p w:rsidR="006848AB" w:rsidRDefault="006848AB" w:rsidP="00676A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1D" w:rsidRDefault="004B251D" w:rsidP="00676AE2">
    <w:pPr>
      <w:spacing w:line="240" w:lineRule="auto"/>
      <w:jc w:val="center"/>
      <w:rPr>
        <w:rFonts w:ascii="Arial" w:hAnsi="Arial" w:cs="Arial"/>
        <w:sz w:val="20"/>
        <w:szCs w:val="20"/>
      </w:rPr>
    </w:pPr>
  </w:p>
  <w:p w:rsidR="00676AE2" w:rsidRPr="00676AE2" w:rsidRDefault="00676AE2" w:rsidP="00676AE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676AE2">
      <w:rPr>
        <w:rFonts w:ascii="Arial" w:hAnsi="Arial" w:cs="Arial"/>
        <w:sz w:val="20"/>
        <w:szCs w:val="20"/>
      </w:rPr>
      <w:t>Пресс-служба Министерства здравоохранения Республики Татарстан</w:t>
    </w:r>
  </w:p>
  <w:p w:rsidR="00676AE2" w:rsidRPr="00D74490" w:rsidRDefault="00676AE2" w:rsidP="00D74490">
    <w:pPr>
      <w:pBdr>
        <w:bottom w:val="single" w:sz="4" w:space="1" w:color="auto"/>
      </w:pBdr>
      <w:spacing w:line="240" w:lineRule="auto"/>
      <w:rPr>
        <w:rFonts w:ascii="Arial" w:hAnsi="Arial" w:cs="Arial"/>
        <w:sz w:val="20"/>
        <w:szCs w:val="20"/>
        <w:lang w:val="en-US"/>
      </w:rPr>
    </w:pPr>
    <w:r w:rsidRPr="00676AE2">
      <w:rPr>
        <w:rFonts w:ascii="Arial" w:hAnsi="Arial" w:cs="Arial"/>
        <w:sz w:val="18"/>
        <w:szCs w:val="20"/>
        <w:lang w:val="en-US"/>
      </w:rPr>
      <w:t>(843) 231 79 83</w:t>
    </w:r>
    <w:r w:rsidRPr="00676AE2">
      <w:rPr>
        <w:rFonts w:ascii="Arial" w:hAnsi="Arial" w:cs="Arial"/>
        <w:sz w:val="20"/>
        <w:szCs w:val="20"/>
        <w:lang w:val="en-US"/>
      </w:rPr>
      <w:t xml:space="preserve">                    </w:t>
    </w:r>
    <w:r w:rsidR="00D74490" w:rsidRPr="00D74490">
      <w:rPr>
        <w:rFonts w:ascii="Arial" w:hAnsi="Arial" w:cs="Arial"/>
        <w:noProof/>
        <w:sz w:val="20"/>
        <w:szCs w:val="20"/>
        <w:lang w:val="en-US" w:eastAsia="ru-RU"/>
      </w:rPr>
      <w:t xml:space="preserve">        </w:t>
    </w:r>
    <w:r w:rsidR="00A80849">
      <w:rPr>
        <w:rFonts w:ascii="Arial" w:hAnsi="Arial" w:cs="Arial"/>
        <w:noProof/>
        <w:sz w:val="20"/>
        <w:szCs w:val="20"/>
        <w:lang w:eastAsia="ru-RU"/>
      </w:rPr>
      <w:drawing>
        <wp:inline distT="0" distB="0" distL="0" distR="0" wp14:anchorId="47ACBBC5" wp14:editId="48AC5F7D">
          <wp:extent cx="1781175" cy="504825"/>
          <wp:effectExtent l="0" t="0" r="9525" b="9525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4490" w:rsidRPr="00D74490">
      <w:rPr>
        <w:rFonts w:ascii="Arial" w:hAnsi="Arial" w:cs="Arial"/>
        <w:noProof/>
        <w:sz w:val="20"/>
        <w:szCs w:val="20"/>
        <w:lang w:val="en-US" w:eastAsia="ru-RU"/>
      </w:rPr>
      <w:t xml:space="preserve">                                </w:t>
    </w:r>
    <w:r w:rsidRPr="00676AE2">
      <w:rPr>
        <w:rFonts w:ascii="Arial" w:hAnsi="Arial" w:cs="Arial"/>
        <w:sz w:val="18"/>
        <w:szCs w:val="20"/>
        <w:lang w:val="en-US"/>
      </w:rPr>
      <w:t xml:space="preserve">e-mail: </w:t>
    </w:r>
    <w:r w:rsidR="008F561B" w:rsidRPr="008F561B">
      <w:rPr>
        <w:rFonts w:ascii="Arial" w:hAnsi="Arial" w:cs="Arial"/>
        <w:i/>
        <w:noProof/>
        <w:sz w:val="18"/>
        <w:szCs w:val="20"/>
        <w:u w:val="single"/>
        <w:lang w:val="en-US"/>
      </w:rPr>
      <w:t>Press.mz@tatar.ru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1C"/>
    <w:rsid w:val="00000E9A"/>
    <w:rsid w:val="00004B54"/>
    <w:rsid w:val="00007C74"/>
    <w:rsid w:val="000129BA"/>
    <w:rsid w:val="00012FF3"/>
    <w:rsid w:val="00017D99"/>
    <w:rsid w:val="000330A4"/>
    <w:rsid w:val="00034C16"/>
    <w:rsid w:val="00040D29"/>
    <w:rsid w:val="00050426"/>
    <w:rsid w:val="0005313E"/>
    <w:rsid w:val="00056732"/>
    <w:rsid w:val="0006195C"/>
    <w:rsid w:val="00065C02"/>
    <w:rsid w:val="00070C7A"/>
    <w:rsid w:val="00072ACD"/>
    <w:rsid w:val="00075ACE"/>
    <w:rsid w:val="00084AE9"/>
    <w:rsid w:val="000919C6"/>
    <w:rsid w:val="00096C5C"/>
    <w:rsid w:val="000A042B"/>
    <w:rsid w:val="000B1A3C"/>
    <w:rsid w:val="000B55D7"/>
    <w:rsid w:val="000D61EA"/>
    <w:rsid w:val="000D799C"/>
    <w:rsid w:val="000E11A2"/>
    <w:rsid w:val="000E6A27"/>
    <w:rsid w:val="000E6B93"/>
    <w:rsid w:val="000F0402"/>
    <w:rsid w:val="000F197C"/>
    <w:rsid w:val="000F3DBD"/>
    <w:rsid w:val="000F7456"/>
    <w:rsid w:val="000F77A7"/>
    <w:rsid w:val="001002BD"/>
    <w:rsid w:val="00103888"/>
    <w:rsid w:val="00104722"/>
    <w:rsid w:val="00110033"/>
    <w:rsid w:val="00110764"/>
    <w:rsid w:val="00116881"/>
    <w:rsid w:val="001209DB"/>
    <w:rsid w:val="00136D98"/>
    <w:rsid w:val="00137368"/>
    <w:rsid w:val="001431BC"/>
    <w:rsid w:val="0014511A"/>
    <w:rsid w:val="00160801"/>
    <w:rsid w:val="001664DF"/>
    <w:rsid w:val="001739E1"/>
    <w:rsid w:val="00177E11"/>
    <w:rsid w:val="00183C53"/>
    <w:rsid w:val="00185CB0"/>
    <w:rsid w:val="00191056"/>
    <w:rsid w:val="00195118"/>
    <w:rsid w:val="00196064"/>
    <w:rsid w:val="00196719"/>
    <w:rsid w:val="001977AB"/>
    <w:rsid w:val="001A17BE"/>
    <w:rsid w:val="001A54CC"/>
    <w:rsid w:val="001A5FCD"/>
    <w:rsid w:val="001B2E19"/>
    <w:rsid w:val="001B4455"/>
    <w:rsid w:val="001B72ED"/>
    <w:rsid w:val="001C0B87"/>
    <w:rsid w:val="001C0C72"/>
    <w:rsid w:val="001C35CE"/>
    <w:rsid w:val="001C4B3B"/>
    <w:rsid w:val="001D598E"/>
    <w:rsid w:val="001E4049"/>
    <w:rsid w:val="001F4D4A"/>
    <w:rsid w:val="001F60C1"/>
    <w:rsid w:val="001F769F"/>
    <w:rsid w:val="002003DF"/>
    <w:rsid w:val="00207D8C"/>
    <w:rsid w:val="00207E5A"/>
    <w:rsid w:val="00213733"/>
    <w:rsid w:val="00214C78"/>
    <w:rsid w:val="00216595"/>
    <w:rsid w:val="00220D8C"/>
    <w:rsid w:val="00223503"/>
    <w:rsid w:val="002242EE"/>
    <w:rsid w:val="00227E66"/>
    <w:rsid w:val="00230620"/>
    <w:rsid w:val="002347A7"/>
    <w:rsid w:val="00237205"/>
    <w:rsid w:val="0024286B"/>
    <w:rsid w:val="00243B0E"/>
    <w:rsid w:val="00245D0C"/>
    <w:rsid w:val="00251E80"/>
    <w:rsid w:val="00253046"/>
    <w:rsid w:val="00266335"/>
    <w:rsid w:val="0028097A"/>
    <w:rsid w:val="00280EAB"/>
    <w:rsid w:val="00284271"/>
    <w:rsid w:val="0029420D"/>
    <w:rsid w:val="0029779C"/>
    <w:rsid w:val="002B141C"/>
    <w:rsid w:val="002B7C0F"/>
    <w:rsid w:val="002D2157"/>
    <w:rsid w:val="002D26F0"/>
    <w:rsid w:val="002E0B23"/>
    <w:rsid w:val="002E154D"/>
    <w:rsid w:val="002E18C6"/>
    <w:rsid w:val="002E5EAE"/>
    <w:rsid w:val="002E607E"/>
    <w:rsid w:val="00310EEB"/>
    <w:rsid w:val="00312B05"/>
    <w:rsid w:val="0031397F"/>
    <w:rsid w:val="00313EC8"/>
    <w:rsid w:val="0031611D"/>
    <w:rsid w:val="003173BC"/>
    <w:rsid w:val="003201A6"/>
    <w:rsid w:val="0032069F"/>
    <w:rsid w:val="00323BEE"/>
    <w:rsid w:val="003253BF"/>
    <w:rsid w:val="003275CD"/>
    <w:rsid w:val="0033138B"/>
    <w:rsid w:val="003354D4"/>
    <w:rsid w:val="0035457F"/>
    <w:rsid w:val="0035661B"/>
    <w:rsid w:val="00357035"/>
    <w:rsid w:val="003619D6"/>
    <w:rsid w:val="003741FA"/>
    <w:rsid w:val="00376DDD"/>
    <w:rsid w:val="00384409"/>
    <w:rsid w:val="00392F26"/>
    <w:rsid w:val="00393C3F"/>
    <w:rsid w:val="003A1C23"/>
    <w:rsid w:val="003A513B"/>
    <w:rsid w:val="003B42FC"/>
    <w:rsid w:val="003B6468"/>
    <w:rsid w:val="003C2CC2"/>
    <w:rsid w:val="003C42D5"/>
    <w:rsid w:val="003C4611"/>
    <w:rsid w:val="003C4AE3"/>
    <w:rsid w:val="003D08AE"/>
    <w:rsid w:val="003F7DE4"/>
    <w:rsid w:val="00402866"/>
    <w:rsid w:val="004058DE"/>
    <w:rsid w:val="00406CB6"/>
    <w:rsid w:val="00416540"/>
    <w:rsid w:val="00435706"/>
    <w:rsid w:val="0043788B"/>
    <w:rsid w:val="00440004"/>
    <w:rsid w:val="004418CD"/>
    <w:rsid w:val="004430E3"/>
    <w:rsid w:val="00443E21"/>
    <w:rsid w:val="00447ED6"/>
    <w:rsid w:val="004515A8"/>
    <w:rsid w:val="00457383"/>
    <w:rsid w:val="004627A1"/>
    <w:rsid w:val="004628EB"/>
    <w:rsid w:val="00465722"/>
    <w:rsid w:val="00465F78"/>
    <w:rsid w:val="00467C67"/>
    <w:rsid w:val="00482BCD"/>
    <w:rsid w:val="0049115B"/>
    <w:rsid w:val="004A04BD"/>
    <w:rsid w:val="004A5069"/>
    <w:rsid w:val="004A645A"/>
    <w:rsid w:val="004B233E"/>
    <w:rsid w:val="004B251D"/>
    <w:rsid w:val="004B5127"/>
    <w:rsid w:val="004B77C2"/>
    <w:rsid w:val="004C0CB7"/>
    <w:rsid w:val="004C576B"/>
    <w:rsid w:val="004C603C"/>
    <w:rsid w:val="004E3D29"/>
    <w:rsid w:val="004E6395"/>
    <w:rsid w:val="00503CAA"/>
    <w:rsid w:val="0050498D"/>
    <w:rsid w:val="005157DC"/>
    <w:rsid w:val="005162ED"/>
    <w:rsid w:val="00523C49"/>
    <w:rsid w:val="00524B16"/>
    <w:rsid w:val="005257BE"/>
    <w:rsid w:val="00527247"/>
    <w:rsid w:val="0052728A"/>
    <w:rsid w:val="0053583B"/>
    <w:rsid w:val="00541064"/>
    <w:rsid w:val="00550137"/>
    <w:rsid w:val="00566FEF"/>
    <w:rsid w:val="005700CE"/>
    <w:rsid w:val="0057354E"/>
    <w:rsid w:val="00580BE1"/>
    <w:rsid w:val="00587322"/>
    <w:rsid w:val="005901FB"/>
    <w:rsid w:val="0059436A"/>
    <w:rsid w:val="005A5D60"/>
    <w:rsid w:val="005A6837"/>
    <w:rsid w:val="005B1E61"/>
    <w:rsid w:val="005B55A8"/>
    <w:rsid w:val="005C1D18"/>
    <w:rsid w:val="005D4CD8"/>
    <w:rsid w:val="005E2C91"/>
    <w:rsid w:val="005E582B"/>
    <w:rsid w:val="005F3815"/>
    <w:rsid w:val="005F664E"/>
    <w:rsid w:val="006055C9"/>
    <w:rsid w:val="00607C8C"/>
    <w:rsid w:val="006101BB"/>
    <w:rsid w:val="00613C8E"/>
    <w:rsid w:val="006156A9"/>
    <w:rsid w:val="00615E6B"/>
    <w:rsid w:val="006171B1"/>
    <w:rsid w:val="00617396"/>
    <w:rsid w:val="006231CF"/>
    <w:rsid w:val="00624BB0"/>
    <w:rsid w:val="006256A1"/>
    <w:rsid w:val="00626024"/>
    <w:rsid w:val="006331DD"/>
    <w:rsid w:val="00647333"/>
    <w:rsid w:val="006504D1"/>
    <w:rsid w:val="00660051"/>
    <w:rsid w:val="006625F1"/>
    <w:rsid w:val="006629E7"/>
    <w:rsid w:val="0066393C"/>
    <w:rsid w:val="006709F6"/>
    <w:rsid w:val="00670D6A"/>
    <w:rsid w:val="00671C23"/>
    <w:rsid w:val="00672349"/>
    <w:rsid w:val="00676189"/>
    <w:rsid w:val="00676AE2"/>
    <w:rsid w:val="00677A3E"/>
    <w:rsid w:val="00683C45"/>
    <w:rsid w:val="006848AB"/>
    <w:rsid w:val="0068621B"/>
    <w:rsid w:val="006925DE"/>
    <w:rsid w:val="00695126"/>
    <w:rsid w:val="006978B5"/>
    <w:rsid w:val="006A483A"/>
    <w:rsid w:val="006A7C0E"/>
    <w:rsid w:val="006B4C5C"/>
    <w:rsid w:val="006B6973"/>
    <w:rsid w:val="006C0E41"/>
    <w:rsid w:val="006C1CE4"/>
    <w:rsid w:val="006C4E03"/>
    <w:rsid w:val="006C7DC1"/>
    <w:rsid w:val="006D3EC7"/>
    <w:rsid w:val="006D7C00"/>
    <w:rsid w:val="006F0908"/>
    <w:rsid w:val="00703705"/>
    <w:rsid w:val="007056F4"/>
    <w:rsid w:val="00705EBF"/>
    <w:rsid w:val="00706068"/>
    <w:rsid w:val="00713FAE"/>
    <w:rsid w:val="0071539B"/>
    <w:rsid w:val="00717F7F"/>
    <w:rsid w:val="00720482"/>
    <w:rsid w:val="00721165"/>
    <w:rsid w:val="0072424F"/>
    <w:rsid w:val="00731610"/>
    <w:rsid w:val="00732407"/>
    <w:rsid w:val="00735317"/>
    <w:rsid w:val="007503E2"/>
    <w:rsid w:val="007641A6"/>
    <w:rsid w:val="00766D96"/>
    <w:rsid w:val="00773CB8"/>
    <w:rsid w:val="00775EB2"/>
    <w:rsid w:val="00776F1B"/>
    <w:rsid w:val="007772A3"/>
    <w:rsid w:val="00777650"/>
    <w:rsid w:val="00780CBC"/>
    <w:rsid w:val="0078339D"/>
    <w:rsid w:val="00786C7C"/>
    <w:rsid w:val="0079678C"/>
    <w:rsid w:val="0079773D"/>
    <w:rsid w:val="007A5DF0"/>
    <w:rsid w:val="007B125E"/>
    <w:rsid w:val="007B1A3B"/>
    <w:rsid w:val="007C14C2"/>
    <w:rsid w:val="007C56EC"/>
    <w:rsid w:val="007C5E8C"/>
    <w:rsid w:val="007E791F"/>
    <w:rsid w:val="007F4B8A"/>
    <w:rsid w:val="007F71F7"/>
    <w:rsid w:val="008003DA"/>
    <w:rsid w:val="00803566"/>
    <w:rsid w:val="00812220"/>
    <w:rsid w:val="00816C26"/>
    <w:rsid w:val="008230BE"/>
    <w:rsid w:val="008350E7"/>
    <w:rsid w:val="00836B2E"/>
    <w:rsid w:val="008474CC"/>
    <w:rsid w:val="00850FA1"/>
    <w:rsid w:val="00855536"/>
    <w:rsid w:val="00862FA3"/>
    <w:rsid w:val="00874A09"/>
    <w:rsid w:val="00876D74"/>
    <w:rsid w:val="00884C69"/>
    <w:rsid w:val="008863B3"/>
    <w:rsid w:val="00892254"/>
    <w:rsid w:val="00892599"/>
    <w:rsid w:val="008A70B2"/>
    <w:rsid w:val="008A719E"/>
    <w:rsid w:val="008B3ECF"/>
    <w:rsid w:val="008B7416"/>
    <w:rsid w:val="008C2FA8"/>
    <w:rsid w:val="008C573D"/>
    <w:rsid w:val="008D1EAB"/>
    <w:rsid w:val="008D4872"/>
    <w:rsid w:val="008D5686"/>
    <w:rsid w:val="008D5EBD"/>
    <w:rsid w:val="008E5D57"/>
    <w:rsid w:val="008E6973"/>
    <w:rsid w:val="008F1AF7"/>
    <w:rsid w:val="008F561B"/>
    <w:rsid w:val="00905227"/>
    <w:rsid w:val="00907BF4"/>
    <w:rsid w:val="00912331"/>
    <w:rsid w:val="00912E6C"/>
    <w:rsid w:val="00913BE6"/>
    <w:rsid w:val="00915FE2"/>
    <w:rsid w:val="00931152"/>
    <w:rsid w:val="009368C5"/>
    <w:rsid w:val="009418B0"/>
    <w:rsid w:val="00942BE4"/>
    <w:rsid w:val="009460CB"/>
    <w:rsid w:val="00950025"/>
    <w:rsid w:val="00950BEC"/>
    <w:rsid w:val="00954F82"/>
    <w:rsid w:val="009631CF"/>
    <w:rsid w:val="00972D21"/>
    <w:rsid w:val="00973143"/>
    <w:rsid w:val="009734D0"/>
    <w:rsid w:val="00974498"/>
    <w:rsid w:val="00981286"/>
    <w:rsid w:val="00994E1A"/>
    <w:rsid w:val="009A07AB"/>
    <w:rsid w:val="009A087E"/>
    <w:rsid w:val="009B0D38"/>
    <w:rsid w:val="009B103C"/>
    <w:rsid w:val="009B282A"/>
    <w:rsid w:val="009B5B95"/>
    <w:rsid w:val="009B6880"/>
    <w:rsid w:val="009B7A9A"/>
    <w:rsid w:val="009B7BA3"/>
    <w:rsid w:val="009D0228"/>
    <w:rsid w:val="009D0EC4"/>
    <w:rsid w:val="009D1BF2"/>
    <w:rsid w:val="009D2F19"/>
    <w:rsid w:val="009D5F88"/>
    <w:rsid w:val="009D670D"/>
    <w:rsid w:val="009E4681"/>
    <w:rsid w:val="009E52A7"/>
    <w:rsid w:val="009E63BC"/>
    <w:rsid w:val="009E6D63"/>
    <w:rsid w:val="009F1865"/>
    <w:rsid w:val="009F3545"/>
    <w:rsid w:val="009F6ED5"/>
    <w:rsid w:val="00A01601"/>
    <w:rsid w:val="00A16028"/>
    <w:rsid w:val="00A17F34"/>
    <w:rsid w:val="00A306C7"/>
    <w:rsid w:val="00A31FD7"/>
    <w:rsid w:val="00A33579"/>
    <w:rsid w:val="00A4234F"/>
    <w:rsid w:val="00A548CE"/>
    <w:rsid w:val="00A6041B"/>
    <w:rsid w:val="00A615A8"/>
    <w:rsid w:val="00A62B13"/>
    <w:rsid w:val="00A6495C"/>
    <w:rsid w:val="00A66FAF"/>
    <w:rsid w:val="00A752A4"/>
    <w:rsid w:val="00A779E0"/>
    <w:rsid w:val="00A80849"/>
    <w:rsid w:val="00A83B55"/>
    <w:rsid w:val="00A83C18"/>
    <w:rsid w:val="00A86F6A"/>
    <w:rsid w:val="00A90940"/>
    <w:rsid w:val="00A90CB2"/>
    <w:rsid w:val="00AA34FC"/>
    <w:rsid w:val="00AA7ACB"/>
    <w:rsid w:val="00AC0A80"/>
    <w:rsid w:val="00AC6824"/>
    <w:rsid w:val="00AC7F48"/>
    <w:rsid w:val="00AD295D"/>
    <w:rsid w:val="00AD5449"/>
    <w:rsid w:val="00AD5B06"/>
    <w:rsid w:val="00AD79DF"/>
    <w:rsid w:val="00AE0FF8"/>
    <w:rsid w:val="00AE2520"/>
    <w:rsid w:val="00AE685D"/>
    <w:rsid w:val="00AF038E"/>
    <w:rsid w:val="00AF17EE"/>
    <w:rsid w:val="00AF3CF1"/>
    <w:rsid w:val="00B0204D"/>
    <w:rsid w:val="00B02B20"/>
    <w:rsid w:val="00B0424D"/>
    <w:rsid w:val="00B05D96"/>
    <w:rsid w:val="00B06A43"/>
    <w:rsid w:val="00B10FB0"/>
    <w:rsid w:val="00B1294A"/>
    <w:rsid w:val="00B21AD5"/>
    <w:rsid w:val="00B22A43"/>
    <w:rsid w:val="00B2348F"/>
    <w:rsid w:val="00B24C16"/>
    <w:rsid w:val="00B276C5"/>
    <w:rsid w:val="00B31987"/>
    <w:rsid w:val="00B35C2F"/>
    <w:rsid w:val="00B36FD5"/>
    <w:rsid w:val="00B46E92"/>
    <w:rsid w:val="00B47596"/>
    <w:rsid w:val="00B53ED5"/>
    <w:rsid w:val="00B72AD0"/>
    <w:rsid w:val="00B879CD"/>
    <w:rsid w:val="00B930A3"/>
    <w:rsid w:val="00BA7368"/>
    <w:rsid w:val="00BB010A"/>
    <w:rsid w:val="00BB5E36"/>
    <w:rsid w:val="00BC3058"/>
    <w:rsid w:val="00BD5B03"/>
    <w:rsid w:val="00BD7513"/>
    <w:rsid w:val="00BE0E3D"/>
    <w:rsid w:val="00BE4811"/>
    <w:rsid w:val="00C07399"/>
    <w:rsid w:val="00C256C0"/>
    <w:rsid w:val="00C256FD"/>
    <w:rsid w:val="00C261AA"/>
    <w:rsid w:val="00C264D7"/>
    <w:rsid w:val="00C42015"/>
    <w:rsid w:val="00C50698"/>
    <w:rsid w:val="00C51C84"/>
    <w:rsid w:val="00C53099"/>
    <w:rsid w:val="00C534B1"/>
    <w:rsid w:val="00C7052B"/>
    <w:rsid w:val="00C74CFA"/>
    <w:rsid w:val="00C8668A"/>
    <w:rsid w:val="00C873E9"/>
    <w:rsid w:val="00C91718"/>
    <w:rsid w:val="00CA299E"/>
    <w:rsid w:val="00CA4412"/>
    <w:rsid w:val="00CA65E2"/>
    <w:rsid w:val="00CA7E6E"/>
    <w:rsid w:val="00CB016C"/>
    <w:rsid w:val="00CB2291"/>
    <w:rsid w:val="00CB7512"/>
    <w:rsid w:val="00CC2936"/>
    <w:rsid w:val="00CC294E"/>
    <w:rsid w:val="00CC3F5A"/>
    <w:rsid w:val="00CD3CC4"/>
    <w:rsid w:val="00CD4344"/>
    <w:rsid w:val="00CD7656"/>
    <w:rsid w:val="00CE161E"/>
    <w:rsid w:val="00CE795E"/>
    <w:rsid w:val="00CF0FB2"/>
    <w:rsid w:val="00D00F78"/>
    <w:rsid w:val="00D066CE"/>
    <w:rsid w:val="00D15F03"/>
    <w:rsid w:val="00D32CB4"/>
    <w:rsid w:val="00D3448A"/>
    <w:rsid w:val="00D4161A"/>
    <w:rsid w:val="00D42C22"/>
    <w:rsid w:val="00D45357"/>
    <w:rsid w:val="00D5421C"/>
    <w:rsid w:val="00D54C9D"/>
    <w:rsid w:val="00D579EF"/>
    <w:rsid w:val="00D57DD8"/>
    <w:rsid w:val="00D7421E"/>
    <w:rsid w:val="00D74490"/>
    <w:rsid w:val="00D77D62"/>
    <w:rsid w:val="00D81F73"/>
    <w:rsid w:val="00D91A14"/>
    <w:rsid w:val="00D9245C"/>
    <w:rsid w:val="00DA0A26"/>
    <w:rsid w:val="00DA5B09"/>
    <w:rsid w:val="00DB0008"/>
    <w:rsid w:val="00DB1513"/>
    <w:rsid w:val="00DB171A"/>
    <w:rsid w:val="00DB31FA"/>
    <w:rsid w:val="00DB4A97"/>
    <w:rsid w:val="00DB651E"/>
    <w:rsid w:val="00DC4832"/>
    <w:rsid w:val="00DC4EC3"/>
    <w:rsid w:val="00DD1A7B"/>
    <w:rsid w:val="00DD3BA5"/>
    <w:rsid w:val="00DD49F7"/>
    <w:rsid w:val="00DE0F54"/>
    <w:rsid w:val="00DE24D7"/>
    <w:rsid w:val="00DE33F4"/>
    <w:rsid w:val="00DE35F4"/>
    <w:rsid w:val="00DE58DC"/>
    <w:rsid w:val="00DF181F"/>
    <w:rsid w:val="00DF7F0F"/>
    <w:rsid w:val="00E0362A"/>
    <w:rsid w:val="00E04373"/>
    <w:rsid w:val="00E04A1E"/>
    <w:rsid w:val="00E13FF8"/>
    <w:rsid w:val="00E161D7"/>
    <w:rsid w:val="00E20C31"/>
    <w:rsid w:val="00E23223"/>
    <w:rsid w:val="00E30B04"/>
    <w:rsid w:val="00E32EE0"/>
    <w:rsid w:val="00E401F0"/>
    <w:rsid w:val="00E40D8E"/>
    <w:rsid w:val="00E44A6D"/>
    <w:rsid w:val="00E55314"/>
    <w:rsid w:val="00E61CC8"/>
    <w:rsid w:val="00E70572"/>
    <w:rsid w:val="00E7235C"/>
    <w:rsid w:val="00E77E24"/>
    <w:rsid w:val="00E82201"/>
    <w:rsid w:val="00E905D4"/>
    <w:rsid w:val="00EA11F4"/>
    <w:rsid w:val="00EA4FD6"/>
    <w:rsid w:val="00EA590B"/>
    <w:rsid w:val="00EA6A7A"/>
    <w:rsid w:val="00EB44E6"/>
    <w:rsid w:val="00EC0286"/>
    <w:rsid w:val="00ED04D4"/>
    <w:rsid w:val="00ED6C88"/>
    <w:rsid w:val="00EE3E4A"/>
    <w:rsid w:val="00EF7EA8"/>
    <w:rsid w:val="00F03650"/>
    <w:rsid w:val="00F14208"/>
    <w:rsid w:val="00F15475"/>
    <w:rsid w:val="00F24A94"/>
    <w:rsid w:val="00F2683D"/>
    <w:rsid w:val="00F271A5"/>
    <w:rsid w:val="00F31394"/>
    <w:rsid w:val="00F3362F"/>
    <w:rsid w:val="00F34B85"/>
    <w:rsid w:val="00F35555"/>
    <w:rsid w:val="00F40D11"/>
    <w:rsid w:val="00F447F3"/>
    <w:rsid w:val="00F44DDF"/>
    <w:rsid w:val="00F47B40"/>
    <w:rsid w:val="00F50DFA"/>
    <w:rsid w:val="00F532F4"/>
    <w:rsid w:val="00F558C2"/>
    <w:rsid w:val="00F624AC"/>
    <w:rsid w:val="00F707FF"/>
    <w:rsid w:val="00F866E0"/>
    <w:rsid w:val="00FA73A5"/>
    <w:rsid w:val="00FB203F"/>
    <w:rsid w:val="00FB448D"/>
    <w:rsid w:val="00FC2568"/>
    <w:rsid w:val="00FC536F"/>
    <w:rsid w:val="00FC65BC"/>
    <w:rsid w:val="00FD0D4A"/>
    <w:rsid w:val="00FD5ED0"/>
    <w:rsid w:val="00FD619A"/>
    <w:rsid w:val="00FD6B6A"/>
    <w:rsid w:val="00FE077E"/>
    <w:rsid w:val="00FE0894"/>
    <w:rsid w:val="00FE2B71"/>
    <w:rsid w:val="00FE2C55"/>
    <w:rsid w:val="00FE645F"/>
    <w:rsid w:val="00FE7885"/>
    <w:rsid w:val="00FF1BCC"/>
    <w:rsid w:val="00FF2504"/>
    <w:rsid w:val="00FF4208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D"/>
    <w:pPr>
      <w:spacing w:line="261" w:lineRule="atLeast"/>
      <w:ind w:left="35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32EE0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5421C"/>
    <w:rPr>
      <w:b/>
      <w:bCs/>
    </w:rPr>
  </w:style>
  <w:style w:type="character" w:styleId="a4">
    <w:name w:val="Emphasis"/>
    <w:uiPriority w:val="20"/>
    <w:qFormat/>
    <w:rsid w:val="00D5421C"/>
    <w:rPr>
      <w:i/>
      <w:iCs/>
    </w:rPr>
  </w:style>
  <w:style w:type="character" w:customStyle="1" w:styleId="apple-converted-space">
    <w:name w:val="apple-converted-space"/>
    <w:basedOn w:val="a0"/>
    <w:rsid w:val="00D5421C"/>
  </w:style>
  <w:style w:type="paragraph" w:styleId="a5">
    <w:name w:val="header"/>
    <w:basedOn w:val="a"/>
    <w:link w:val="a6"/>
    <w:uiPriority w:val="99"/>
    <w:unhideWhenUsed/>
    <w:rsid w:val="00676A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AE2"/>
  </w:style>
  <w:style w:type="paragraph" w:styleId="a7">
    <w:name w:val="footer"/>
    <w:basedOn w:val="a"/>
    <w:link w:val="a8"/>
    <w:uiPriority w:val="99"/>
    <w:unhideWhenUsed/>
    <w:rsid w:val="00676A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AE2"/>
  </w:style>
  <w:style w:type="paragraph" w:styleId="a9">
    <w:name w:val="Balloon Text"/>
    <w:basedOn w:val="a"/>
    <w:link w:val="aa"/>
    <w:uiPriority w:val="99"/>
    <w:semiHidden/>
    <w:unhideWhenUsed/>
    <w:rsid w:val="00676AE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AE2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link w:val="210"/>
    <w:uiPriority w:val="99"/>
    <w:rsid w:val="00E61CC8"/>
    <w:rPr>
      <w:rFonts w:ascii="Arial" w:hAnsi="Arial" w:cs="Arial"/>
      <w:shd w:val="clear" w:color="auto" w:fill="FFFFFF"/>
    </w:rPr>
  </w:style>
  <w:style w:type="character" w:customStyle="1" w:styleId="1">
    <w:name w:val="Заголовок №1"/>
    <w:link w:val="11"/>
    <w:uiPriority w:val="99"/>
    <w:rsid w:val="00E61CC8"/>
    <w:rPr>
      <w:rFonts w:ascii="Arial" w:hAnsi="Arial" w:cs="Arial"/>
      <w:b/>
      <w:bCs/>
      <w:shd w:val="clear" w:color="auto" w:fill="FFFFFF"/>
    </w:rPr>
  </w:style>
  <w:style w:type="paragraph" w:styleId="ab">
    <w:name w:val="Body Text"/>
    <w:basedOn w:val="a"/>
    <w:link w:val="ac"/>
    <w:uiPriority w:val="99"/>
    <w:rsid w:val="00E61CC8"/>
    <w:pPr>
      <w:shd w:val="clear" w:color="auto" w:fill="FFFFFF"/>
      <w:spacing w:line="226" w:lineRule="exact"/>
      <w:ind w:left="0"/>
      <w:jc w:val="left"/>
    </w:pPr>
    <w:rPr>
      <w:rFonts w:ascii="Arial" w:eastAsia="Arial Unicode MS" w:hAnsi="Arial"/>
      <w:sz w:val="20"/>
      <w:szCs w:val="20"/>
    </w:rPr>
  </w:style>
  <w:style w:type="character" w:customStyle="1" w:styleId="ac">
    <w:name w:val="Основной текст Знак"/>
    <w:link w:val="ab"/>
    <w:uiPriority w:val="99"/>
    <w:rsid w:val="00E61CC8"/>
    <w:rPr>
      <w:rFonts w:ascii="Arial" w:eastAsia="Arial Unicode MS" w:hAnsi="Arial" w:cs="Arial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61CC8"/>
    <w:pPr>
      <w:shd w:val="clear" w:color="auto" w:fill="FFFFFF"/>
      <w:spacing w:after="60" w:line="240" w:lineRule="atLeast"/>
      <w:ind w:left="0" w:firstLine="1300"/>
      <w:jc w:val="left"/>
    </w:pPr>
    <w:rPr>
      <w:rFonts w:ascii="Arial" w:hAnsi="Arial"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rsid w:val="00E61CC8"/>
    <w:pPr>
      <w:shd w:val="clear" w:color="auto" w:fill="FFFFFF"/>
      <w:spacing w:before="60" w:line="226" w:lineRule="exact"/>
      <w:ind w:left="0"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9D670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main-section">
    <w:name w:val="no-main-section"/>
    <w:basedOn w:val="a"/>
    <w:rsid w:val="0070370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703705"/>
    <w:rPr>
      <w:color w:val="0000FF"/>
      <w:u w:val="single"/>
    </w:rPr>
  </w:style>
  <w:style w:type="paragraph" w:customStyle="1" w:styleId="anons">
    <w:name w:val="anons"/>
    <w:basedOn w:val="a"/>
    <w:rsid w:val="0070606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E32EE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744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D"/>
    <w:pPr>
      <w:spacing w:line="261" w:lineRule="atLeast"/>
      <w:ind w:left="357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32EE0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5421C"/>
    <w:rPr>
      <w:b/>
      <w:bCs/>
    </w:rPr>
  </w:style>
  <w:style w:type="character" w:styleId="a4">
    <w:name w:val="Emphasis"/>
    <w:uiPriority w:val="20"/>
    <w:qFormat/>
    <w:rsid w:val="00D5421C"/>
    <w:rPr>
      <w:i/>
      <w:iCs/>
    </w:rPr>
  </w:style>
  <w:style w:type="character" w:customStyle="1" w:styleId="apple-converted-space">
    <w:name w:val="apple-converted-space"/>
    <w:basedOn w:val="a0"/>
    <w:rsid w:val="00D5421C"/>
  </w:style>
  <w:style w:type="paragraph" w:styleId="a5">
    <w:name w:val="header"/>
    <w:basedOn w:val="a"/>
    <w:link w:val="a6"/>
    <w:uiPriority w:val="99"/>
    <w:unhideWhenUsed/>
    <w:rsid w:val="00676A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AE2"/>
  </w:style>
  <w:style w:type="paragraph" w:styleId="a7">
    <w:name w:val="footer"/>
    <w:basedOn w:val="a"/>
    <w:link w:val="a8"/>
    <w:uiPriority w:val="99"/>
    <w:unhideWhenUsed/>
    <w:rsid w:val="00676A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AE2"/>
  </w:style>
  <w:style w:type="paragraph" w:styleId="a9">
    <w:name w:val="Balloon Text"/>
    <w:basedOn w:val="a"/>
    <w:link w:val="aa"/>
    <w:uiPriority w:val="99"/>
    <w:semiHidden/>
    <w:unhideWhenUsed/>
    <w:rsid w:val="00676AE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AE2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link w:val="210"/>
    <w:uiPriority w:val="99"/>
    <w:rsid w:val="00E61CC8"/>
    <w:rPr>
      <w:rFonts w:ascii="Arial" w:hAnsi="Arial" w:cs="Arial"/>
      <w:shd w:val="clear" w:color="auto" w:fill="FFFFFF"/>
    </w:rPr>
  </w:style>
  <w:style w:type="character" w:customStyle="1" w:styleId="1">
    <w:name w:val="Заголовок №1"/>
    <w:link w:val="11"/>
    <w:uiPriority w:val="99"/>
    <w:rsid w:val="00E61CC8"/>
    <w:rPr>
      <w:rFonts w:ascii="Arial" w:hAnsi="Arial" w:cs="Arial"/>
      <w:b/>
      <w:bCs/>
      <w:shd w:val="clear" w:color="auto" w:fill="FFFFFF"/>
    </w:rPr>
  </w:style>
  <w:style w:type="paragraph" w:styleId="ab">
    <w:name w:val="Body Text"/>
    <w:basedOn w:val="a"/>
    <w:link w:val="ac"/>
    <w:uiPriority w:val="99"/>
    <w:rsid w:val="00E61CC8"/>
    <w:pPr>
      <w:shd w:val="clear" w:color="auto" w:fill="FFFFFF"/>
      <w:spacing w:line="226" w:lineRule="exact"/>
      <w:ind w:left="0"/>
      <w:jc w:val="left"/>
    </w:pPr>
    <w:rPr>
      <w:rFonts w:ascii="Arial" w:eastAsia="Arial Unicode MS" w:hAnsi="Arial"/>
      <w:sz w:val="20"/>
      <w:szCs w:val="20"/>
    </w:rPr>
  </w:style>
  <w:style w:type="character" w:customStyle="1" w:styleId="ac">
    <w:name w:val="Основной текст Знак"/>
    <w:link w:val="ab"/>
    <w:uiPriority w:val="99"/>
    <w:rsid w:val="00E61CC8"/>
    <w:rPr>
      <w:rFonts w:ascii="Arial" w:eastAsia="Arial Unicode MS" w:hAnsi="Arial" w:cs="Arial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61CC8"/>
    <w:pPr>
      <w:shd w:val="clear" w:color="auto" w:fill="FFFFFF"/>
      <w:spacing w:after="60" w:line="240" w:lineRule="atLeast"/>
      <w:ind w:left="0" w:firstLine="1300"/>
      <w:jc w:val="left"/>
    </w:pPr>
    <w:rPr>
      <w:rFonts w:ascii="Arial" w:hAnsi="Arial"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rsid w:val="00E61CC8"/>
    <w:pPr>
      <w:shd w:val="clear" w:color="auto" w:fill="FFFFFF"/>
      <w:spacing w:before="60" w:line="226" w:lineRule="exact"/>
      <w:ind w:left="0"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9D670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main-section">
    <w:name w:val="no-main-section"/>
    <w:basedOn w:val="a"/>
    <w:rsid w:val="0070370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703705"/>
    <w:rPr>
      <w:color w:val="0000FF"/>
      <w:u w:val="single"/>
    </w:rPr>
  </w:style>
  <w:style w:type="paragraph" w:customStyle="1" w:styleId="anons">
    <w:name w:val="anons"/>
    <w:basedOn w:val="a"/>
    <w:rsid w:val="0070606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E32EE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744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43AD-1390-494E-8B3F-2D4F72E3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Пресс-секретарь МЗ РТ</cp:lastModifiedBy>
  <cp:revision>2</cp:revision>
  <cp:lastPrinted>2013-09-06T12:11:00Z</cp:lastPrinted>
  <dcterms:created xsi:type="dcterms:W3CDTF">2015-02-09T14:00:00Z</dcterms:created>
  <dcterms:modified xsi:type="dcterms:W3CDTF">2015-02-09T14:00:00Z</dcterms:modified>
</cp:coreProperties>
</file>