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14F" w:rsidRPr="00D5714F" w:rsidRDefault="00D5714F" w:rsidP="008A7CB6">
      <w:pPr>
        <w:spacing w:after="0" w:line="360" w:lineRule="auto"/>
        <w:ind w:firstLine="180"/>
        <w:jc w:val="center"/>
        <w:rPr>
          <w:rFonts w:ascii="Times New Roman" w:hAnsi="Times New Roman" w:cs="Times New Roman"/>
          <w:b/>
          <w:sz w:val="28"/>
        </w:rPr>
      </w:pPr>
      <w:r w:rsidRPr="00D5714F">
        <w:rPr>
          <w:rFonts w:ascii="Times New Roman" w:hAnsi="Times New Roman" w:cs="Times New Roman"/>
          <w:b/>
          <w:color w:val="000000"/>
          <w:sz w:val="28"/>
        </w:rPr>
        <w:t xml:space="preserve">Республиканское совещание в режиме видеоконференции с участием Президента Республики Татарстан Р.Н. </w:t>
      </w:r>
      <w:proofErr w:type="spellStart"/>
      <w:r w:rsidRPr="00D5714F">
        <w:rPr>
          <w:rFonts w:ascii="Times New Roman" w:hAnsi="Times New Roman" w:cs="Times New Roman"/>
          <w:b/>
          <w:color w:val="000000"/>
          <w:sz w:val="28"/>
        </w:rPr>
        <w:t>Минниханова</w:t>
      </w:r>
      <w:proofErr w:type="spellEnd"/>
      <w:r w:rsidRPr="00D5714F">
        <w:rPr>
          <w:rFonts w:ascii="Times New Roman" w:hAnsi="Times New Roman" w:cs="Times New Roman"/>
          <w:b/>
          <w:color w:val="000000"/>
          <w:sz w:val="28"/>
        </w:rPr>
        <w:t xml:space="preserve"> по вопросу реализации закона РФ от 21.07.2007 №185-ФЗ «О фонде содействия реформирования ЖКХ» в Республике Татарстан и реализации программ капитального ремонта объектов образования, строительства, ремонта и модернизации фельдшерско-акушерских пунктов, строительства объектов водоснабжения «Чистая вода», установки поквартирных систем отопления</w:t>
      </w:r>
    </w:p>
    <w:p w:rsidR="00D5714F" w:rsidRDefault="00D5714F" w:rsidP="008A7CB6">
      <w:pPr>
        <w:spacing w:after="0" w:line="360" w:lineRule="auto"/>
        <w:ind w:firstLine="1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7CB6" w:rsidRPr="00C01DC0" w:rsidRDefault="008A7CB6" w:rsidP="008A7CB6">
      <w:pPr>
        <w:spacing w:after="0" w:line="360" w:lineRule="auto"/>
        <w:ind w:firstLine="18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01DC0">
        <w:rPr>
          <w:rFonts w:ascii="Times New Roman" w:hAnsi="Times New Roman" w:cs="Times New Roman"/>
          <w:b/>
          <w:sz w:val="28"/>
          <w:szCs w:val="28"/>
        </w:rPr>
        <w:t>КМ</w:t>
      </w:r>
      <w:proofErr w:type="gramEnd"/>
      <w:r w:rsidRPr="00C01DC0">
        <w:rPr>
          <w:rFonts w:ascii="Times New Roman" w:hAnsi="Times New Roman" w:cs="Times New Roman"/>
          <w:b/>
          <w:sz w:val="28"/>
          <w:szCs w:val="28"/>
        </w:rPr>
        <w:t xml:space="preserve"> РТ 3 этаж                                                 </w:t>
      </w:r>
      <w:r w:rsidRPr="00C01DC0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Pr="00C01DC0">
        <w:rPr>
          <w:rFonts w:ascii="Times New Roman" w:hAnsi="Times New Roman" w:cs="Times New Roman"/>
          <w:b/>
          <w:sz w:val="28"/>
          <w:szCs w:val="28"/>
        </w:rPr>
        <w:tab/>
        <w:t>11 мая 2013 года</w:t>
      </w:r>
    </w:p>
    <w:p w:rsidR="008A7CB6" w:rsidRPr="00C01DC0" w:rsidRDefault="008A7CB6" w:rsidP="00CF20B7">
      <w:pPr>
        <w:pStyle w:val="ConsPlusTitle"/>
        <w:widowControl/>
        <w:spacing w:line="360" w:lineRule="auto"/>
        <w:rPr>
          <w:u w:val="single"/>
        </w:rPr>
      </w:pPr>
    </w:p>
    <w:p w:rsidR="00CF20B7" w:rsidRPr="00C01DC0" w:rsidRDefault="00CF20B7" w:rsidP="00CF20B7">
      <w:pPr>
        <w:pStyle w:val="ConsPlusTitle"/>
        <w:widowControl/>
        <w:spacing w:line="360" w:lineRule="auto"/>
        <w:rPr>
          <w:u w:val="single"/>
        </w:rPr>
      </w:pPr>
      <w:r w:rsidRPr="00C01DC0">
        <w:rPr>
          <w:u w:val="single"/>
        </w:rPr>
        <w:t>Капитальный ремонт</w:t>
      </w:r>
    </w:p>
    <w:p w:rsidR="00CF20B7" w:rsidRPr="00C01DC0" w:rsidRDefault="00CF20B7" w:rsidP="00C01DC0">
      <w:pPr>
        <w:pStyle w:val="ConsPlusTitle"/>
        <w:widowControl/>
        <w:spacing w:line="360" w:lineRule="auto"/>
        <w:ind w:firstLine="709"/>
        <w:jc w:val="both"/>
        <w:rPr>
          <w:b w:val="0"/>
        </w:rPr>
      </w:pPr>
      <w:r w:rsidRPr="00C01DC0">
        <w:rPr>
          <w:b w:val="0"/>
        </w:rPr>
        <w:t>Программа по проведению капитального ремонта многоквартирны</w:t>
      </w:r>
      <w:r w:rsidR="00C01DC0" w:rsidRPr="00C01DC0">
        <w:rPr>
          <w:b w:val="0"/>
        </w:rPr>
        <w:t>х домов на 2013 год утверждена.</w:t>
      </w:r>
    </w:p>
    <w:p w:rsidR="00CF20B7" w:rsidRPr="00C01DC0" w:rsidRDefault="00CF20B7" w:rsidP="00C01DC0">
      <w:pPr>
        <w:pStyle w:val="ConsPlusTitle"/>
        <w:widowControl/>
        <w:spacing w:line="360" w:lineRule="auto"/>
        <w:ind w:firstLine="709"/>
        <w:jc w:val="both"/>
        <w:rPr>
          <w:b w:val="0"/>
        </w:rPr>
      </w:pPr>
      <w:r w:rsidRPr="00C01DC0">
        <w:rPr>
          <w:b w:val="0"/>
        </w:rPr>
        <w:t>Объем финансирования программы составляет 4 млрд. 709,3 млн. рублей</w:t>
      </w:r>
      <w:r w:rsidR="00C01DC0" w:rsidRPr="00C01DC0">
        <w:rPr>
          <w:b w:val="0"/>
        </w:rPr>
        <w:t>.</w:t>
      </w:r>
    </w:p>
    <w:p w:rsidR="00CF20B7" w:rsidRPr="00C01DC0" w:rsidRDefault="00CF20B7" w:rsidP="00C01DC0">
      <w:pPr>
        <w:pStyle w:val="ConsPlusTitle"/>
        <w:widowControl/>
        <w:spacing w:line="360" w:lineRule="auto"/>
        <w:ind w:firstLine="709"/>
        <w:jc w:val="both"/>
        <w:rPr>
          <w:b w:val="0"/>
        </w:rPr>
      </w:pPr>
      <w:r w:rsidRPr="00C01DC0">
        <w:rPr>
          <w:b w:val="0"/>
        </w:rPr>
        <w:t xml:space="preserve">В программе капитального ремонта 2013 года принимают участие 41 МО (кроме </w:t>
      </w:r>
      <w:proofErr w:type="spellStart"/>
      <w:r w:rsidRPr="00C01DC0">
        <w:rPr>
          <w:b w:val="0"/>
        </w:rPr>
        <w:t>Алькеевского</w:t>
      </w:r>
      <w:proofErr w:type="spellEnd"/>
      <w:r w:rsidRPr="00C01DC0">
        <w:rPr>
          <w:b w:val="0"/>
        </w:rPr>
        <w:t xml:space="preserve">, </w:t>
      </w:r>
      <w:proofErr w:type="spellStart"/>
      <w:r w:rsidRPr="00C01DC0">
        <w:rPr>
          <w:b w:val="0"/>
        </w:rPr>
        <w:t>Атнинского</w:t>
      </w:r>
      <w:proofErr w:type="spellEnd"/>
      <w:r w:rsidRPr="00C01DC0">
        <w:rPr>
          <w:b w:val="0"/>
        </w:rPr>
        <w:t xml:space="preserve">, </w:t>
      </w:r>
      <w:proofErr w:type="spellStart"/>
      <w:r w:rsidRPr="00C01DC0">
        <w:rPr>
          <w:b w:val="0"/>
        </w:rPr>
        <w:t>Кайби</w:t>
      </w:r>
      <w:r w:rsidR="00C01DC0" w:rsidRPr="00C01DC0">
        <w:rPr>
          <w:b w:val="0"/>
        </w:rPr>
        <w:t>цкого</w:t>
      </w:r>
      <w:proofErr w:type="spellEnd"/>
      <w:r w:rsidR="00C01DC0" w:rsidRPr="00C01DC0">
        <w:rPr>
          <w:b w:val="0"/>
        </w:rPr>
        <w:t xml:space="preserve"> и </w:t>
      </w:r>
      <w:proofErr w:type="spellStart"/>
      <w:r w:rsidR="00C01DC0" w:rsidRPr="00C01DC0">
        <w:rPr>
          <w:b w:val="0"/>
        </w:rPr>
        <w:t>Черемшанского</w:t>
      </w:r>
      <w:proofErr w:type="spellEnd"/>
      <w:r w:rsidR="00C01DC0" w:rsidRPr="00C01DC0">
        <w:rPr>
          <w:b w:val="0"/>
        </w:rPr>
        <w:t xml:space="preserve"> районов), </w:t>
      </w:r>
      <w:r w:rsidRPr="00C01DC0">
        <w:rPr>
          <w:b w:val="0"/>
        </w:rPr>
        <w:t>это: 823 многоквартирных дома общей площадью 5,6 млн.кв.м. Планируется улучшить жилищные условия 233,6 тыс. граждан.</w:t>
      </w:r>
    </w:p>
    <w:p w:rsidR="00CF20B7" w:rsidRPr="00C01DC0" w:rsidRDefault="00CF20B7" w:rsidP="00C01DC0">
      <w:pPr>
        <w:pStyle w:val="ConsPlusTitle"/>
        <w:widowControl/>
        <w:spacing w:line="360" w:lineRule="auto"/>
        <w:ind w:firstLine="709"/>
        <w:jc w:val="both"/>
        <w:rPr>
          <w:noProof/>
          <w:u w:val="single"/>
        </w:rPr>
      </w:pPr>
      <w:r w:rsidRPr="00C01DC0">
        <w:rPr>
          <w:b w:val="0"/>
        </w:rPr>
        <w:t xml:space="preserve">По данным ГЖИ работы начаты на </w:t>
      </w:r>
      <w:r w:rsidR="002E29C0" w:rsidRPr="00C01DC0">
        <w:rPr>
          <w:b w:val="0"/>
        </w:rPr>
        <w:t>730</w:t>
      </w:r>
      <w:r w:rsidR="00906F77" w:rsidRPr="00C01DC0">
        <w:rPr>
          <w:b w:val="0"/>
        </w:rPr>
        <w:t xml:space="preserve"> из 823</w:t>
      </w:r>
      <w:r w:rsidRPr="00C01DC0">
        <w:rPr>
          <w:b w:val="0"/>
        </w:rPr>
        <w:t xml:space="preserve"> домах во всех 41 МО (увеличилось на </w:t>
      </w:r>
      <w:r w:rsidR="002E29C0" w:rsidRPr="00C01DC0">
        <w:rPr>
          <w:b w:val="0"/>
        </w:rPr>
        <w:t>64</w:t>
      </w:r>
      <w:r w:rsidRPr="00C01DC0">
        <w:rPr>
          <w:b w:val="0"/>
        </w:rPr>
        <w:t xml:space="preserve"> домов).</w:t>
      </w:r>
      <w:r w:rsidRPr="00C01DC0">
        <w:rPr>
          <w:noProof/>
          <w:u w:val="single"/>
        </w:rPr>
        <w:t xml:space="preserve"> </w:t>
      </w:r>
    </w:p>
    <w:p w:rsidR="00F31642" w:rsidRPr="00C01DC0" w:rsidRDefault="00F31642" w:rsidP="00DA4866">
      <w:pPr>
        <w:pStyle w:val="ConsPlusTitle"/>
        <w:widowControl/>
        <w:ind w:firstLine="709"/>
        <w:jc w:val="both"/>
        <w:rPr>
          <w:b w:val="0"/>
        </w:rPr>
      </w:pPr>
    </w:p>
    <w:p w:rsidR="008A7CB6" w:rsidRPr="00C01DC0" w:rsidRDefault="008A7CB6" w:rsidP="00CF20B7">
      <w:pPr>
        <w:pStyle w:val="ConsPlusTitle"/>
        <w:widowControl/>
        <w:spacing w:line="360" w:lineRule="auto"/>
        <w:jc w:val="both"/>
        <w:rPr>
          <w:u w:val="single"/>
        </w:rPr>
      </w:pPr>
    </w:p>
    <w:p w:rsidR="00CF20B7" w:rsidRPr="00C01DC0" w:rsidRDefault="00CF20B7" w:rsidP="00C01DC0">
      <w:pPr>
        <w:pStyle w:val="ConsPlusTitle"/>
        <w:widowControl/>
        <w:spacing w:line="360" w:lineRule="auto"/>
        <w:jc w:val="both"/>
        <w:rPr>
          <w:u w:val="single"/>
        </w:rPr>
      </w:pPr>
      <w:r w:rsidRPr="00C01DC0">
        <w:rPr>
          <w:u w:val="single"/>
        </w:rPr>
        <w:t>Перечисления средств собственников на счета ГИСУ.</w:t>
      </w:r>
    </w:p>
    <w:p w:rsidR="00CF20B7" w:rsidRPr="00D5714F" w:rsidRDefault="00CF20B7" w:rsidP="00CF20B7">
      <w:pPr>
        <w:pStyle w:val="ConsPlusTitle"/>
        <w:widowControl/>
        <w:spacing w:line="360" w:lineRule="auto"/>
        <w:ind w:firstLine="709"/>
        <w:jc w:val="both"/>
        <w:rPr>
          <w:b w:val="0"/>
        </w:rPr>
      </w:pPr>
      <w:r w:rsidRPr="00D5714F">
        <w:rPr>
          <w:b w:val="0"/>
        </w:rPr>
        <w:t xml:space="preserve">По плану 2013 года на </w:t>
      </w:r>
      <w:r w:rsidR="00F27A0A" w:rsidRPr="00D5714F">
        <w:rPr>
          <w:b w:val="0"/>
        </w:rPr>
        <w:t>8</w:t>
      </w:r>
      <w:r w:rsidRPr="00D5714F">
        <w:rPr>
          <w:b w:val="0"/>
        </w:rPr>
        <w:t xml:space="preserve"> </w:t>
      </w:r>
      <w:r w:rsidR="00F27A0A" w:rsidRPr="00D5714F">
        <w:rPr>
          <w:b w:val="0"/>
        </w:rPr>
        <w:t>м</w:t>
      </w:r>
      <w:r w:rsidRPr="00D5714F">
        <w:rPr>
          <w:b w:val="0"/>
        </w:rPr>
        <w:t>ая на счета ГИСУ зачислено 58</w:t>
      </w:r>
      <w:r w:rsidR="00F27A0A" w:rsidRPr="00D5714F">
        <w:rPr>
          <w:b w:val="0"/>
        </w:rPr>
        <w:t>6</w:t>
      </w:r>
      <w:r w:rsidRPr="00D5714F">
        <w:rPr>
          <w:b w:val="0"/>
        </w:rPr>
        <w:t>,</w:t>
      </w:r>
      <w:r w:rsidR="00F27A0A" w:rsidRPr="00D5714F">
        <w:rPr>
          <w:b w:val="0"/>
        </w:rPr>
        <w:t>63</w:t>
      </w:r>
      <w:r w:rsidRPr="00D5714F">
        <w:rPr>
          <w:b w:val="0"/>
        </w:rPr>
        <w:t xml:space="preserve"> млн. рублей, что составляет </w:t>
      </w:r>
      <w:r w:rsidR="00F27A0A" w:rsidRPr="00D5714F">
        <w:rPr>
          <w:b w:val="0"/>
        </w:rPr>
        <w:t>80,6</w:t>
      </w:r>
      <w:r w:rsidRPr="00D5714F">
        <w:rPr>
          <w:b w:val="0"/>
        </w:rPr>
        <w:t xml:space="preserve">% от прогноза. </w:t>
      </w:r>
    </w:p>
    <w:p w:rsidR="00C01DC0" w:rsidRPr="00C01DC0" w:rsidRDefault="00C01DC0" w:rsidP="00CF20B7">
      <w:pPr>
        <w:pStyle w:val="ConsPlusTitle"/>
        <w:widowControl/>
        <w:spacing w:line="360" w:lineRule="auto"/>
        <w:ind w:firstLine="709"/>
        <w:jc w:val="both"/>
        <w:rPr>
          <w:b w:val="0"/>
        </w:rPr>
      </w:pPr>
    </w:p>
    <w:p w:rsidR="00CF20B7" w:rsidRPr="00C01DC0" w:rsidRDefault="00CF20B7" w:rsidP="00C01DC0">
      <w:pPr>
        <w:pStyle w:val="ConsPlusTitle"/>
        <w:widowControl/>
        <w:spacing w:line="360" w:lineRule="auto"/>
        <w:rPr>
          <w:noProof/>
          <w:u w:val="single"/>
        </w:rPr>
      </w:pPr>
      <w:r w:rsidRPr="00C01DC0">
        <w:rPr>
          <w:u w:val="single"/>
        </w:rPr>
        <w:t>Кадастровый учет</w:t>
      </w:r>
    </w:p>
    <w:p w:rsidR="00CF20B7" w:rsidRPr="00C01DC0" w:rsidRDefault="00CF20B7" w:rsidP="00CF20B7">
      <w:pPr>
        <w:pStyle w:val="ConsPlusTitle"/>
        <w:widowControl/>
        <w:spacing w:line="360" w:lineRule="auto"/>
        <w:ind w:firstLine="709"/>
        <w:jc w:val="both"/>
        <w:rPr>
          <w:b w:val="0"/>
        </w:rPr>
      </w:pPr>
      <w:r w:rsidRPr="00C01DC0">
        <w:rPr>
          <w:b w:val="0"/>
        </w:rPr>
        <w:t xml:space="preserve">Министерством продолжается работа по мониторингу представления документов, подтверждающих постановку на кадастровый учет земельных участков, расположенных под МКД. </w:t>
      </w:r>
    </w:p>
    <w:p w:rsidR="00C01DC0" w:rsidRPr="00C01DC0" w:rsidRDefault="00C01DC0" w:rsidP="00CF20B7">
      <w:pPr>
        <w:pStyle w:val="ConsPlusTitle"/>
        <w:widowControl/>
        <w:spacing w:line="360" w:lineRule="auto"/>
        <w:ind w:firstLine="709"/>
        <w:jc w:val="both"/>
        <w:rPr>
          <w:b w:val="0"/>
        </w:rPr>
      </w:pPr>
    </w:p>
    <w:p w:rsidR="00CF20B7" w:rsidRPr="00C01DC0" w:rsidRDefault="00CF20B7" w:rsidP="00C01DC0">
      <w:pPr>
        <w:pStyle w:val="ConsPlusTitle"/>
        <w:widowControl/>
        <w:spacing w:line="360" w:lineRule="auto"/>
        <w:jc w:val="both"/>
        <w:rPr>
          <w:u w:val="single"/>
        </w:rPr>
      </w:pPr>
      <w:r w:rsidRPr="00C01DC0">
        <w:rPr>
          <w:u w:val="single"/>
        </w:rPr>
        <w:t>ЭТИС</w:t>
      </w:r>
    </w:p>
    <w:p w:rsidR="00CF20B7" w:rsidRPr="00D5714F" w:rsidRDefault="00CF20B7" w:rsidP="00CF20B7">
      <w:pPr>
        <w:pStyle w:val="ConsPlusTitle"/>
        <w:widowControl/>
        <w:spacing w:line="360" w:lineRule="auto"/>
        <w:ind w:firstLine="709"/>
        <w:jc w:val="both"/>
        <w:rPr>
          <w:b w:val="0"/>
        </w:rPr>
      </w:pPr>
      <w:r w:rsidRPr="00D5714F">
        <w:rPr>
          <w:b w:val="0"/>
        </w:rPr>
        <w:t xml:space="preserve">Из 16 тыс. </w:t>
      </w:r>
      <w:r w:rsidR="00D80BC5" w:rsidRPr="00D5714F">
        <w:rPr>
          <w:b w:val="0"/>
        </w:rPr>
        <w:t>18</w:t>
      </w:r>
      <w:r w:rsidRPr="00D5714F">
        <w:rPr>
          <w:b w:val="0"/>
        </w:rPr>
        <w:t xml:space="preserve"> домов web-кабинеты на </w:t>
      </w:r>
      <w:proofErr w:type="spellStart"/>
      <w:r w:rsidRPr="00D5714F">
        <w:rPr>
          <w:b w:val="0"/>
        </w:rPr>
        <w:t>ЭТИСе</w:t>
      </w:r>
      <w:proofErr w:type="spellEnd"/>
      <w:r w:rsidRPr="00D5714F">
        <w:rPr>
          <w:b w:val="0"/>
        </w:rPr>
        <w:t xml:space="preserve"> получены на 15 тыс. 2</w:t>
      </w:r>
      <w:r w:rsidR="00D80BC5" w:rsidRPr="00D5714F">
        <w:rPr>
          <w:b w:val="0"/>
        </w:rPr>
        <w:t>29</w:t>
      </w:r>
      <w:r w:rsidRPr="00D5714F">
        <w:rPr>
          <w:b w:val="0"/>
        </w:rPr>
        <w:t xml:space="preserve"> дом, из них публикуют подомовые расходы 15 тыс. 1</w:t>
      </w:r>
      <w:r w:rsidR="00D80BC5" w:rsidRPr="00D5714F">
        <w:rPr>
          <w:b w:val="0"/>
        </w:rPr>
        <w:t>11</w:t>
      </w:r>
      <w:r w:rsidRPr="00D5714F">
        <w:rPr>
          <w:b w:val="0"/>
        </w:rPr>
        <w:t xml:space="preserve"> домов (94%).</w:t>
      </w:r>
    </w:p>
    <w:p w:rsidR="00906F77" w:rsidRPr="00D5714F" w:rsidRDefault="00CF20B7" w:rsidP="00C01DC0">
      <w:pPr>
        <w:pStyle w:val="ConsPlusTitle"/>
        <w:widowControl/>
        <w:spacing w:line="360" w:lineRule="auto"/>
        <w:ind w:firstLine="709"/>
        <w:jc w:val="both"/>
        <w:rPr>
          <w:b w:val="0"/>
          <w:noProof/>
        </w:rPr>
      </w:pPr>
      <w:r w:rsidRPr="00D5714F">
        <w:rPr>
          <w:b w:val="0"/>
        </w:rPr>
        <w:t xml:space="preserve">За </w:t>
      </w:r>
      <w:r w:rsidR="00D80BC5" w:rsidRPr="00D5714F">
        <w:rPr>
          <w:b w:val="0"/>
        </w:rPr>
        <w:t>апрель</w:t>
      </w:r>
      <w:r w:rsidRPr="00D5714F">
        <w:rPr>
          <w:b w:val="0"/>
        </w:rPr>
        <w:t xml:space="preserve"> 2013 года </w:t>
      </w:r>
      <w:r w:rsidR="00D80BC5" w:rsidRPr="00D5714F">
        <w:rPr>
          <w:b w:val="0"/>
        </w:rPr>
        <w:t>224</w:t>
      </w:r>
      <w:r w:rsidRPr="00D5714F">
        <w:rPr>
          <w:b w:val="0"/>
        </w:rPr>
        <w:t xml:space="preserve"> УО (</w:t>
      </w:r>
      <w:r w:rsidR="00D80BC5" w:rsidRPr="00D5714F">
        <w:rPr>
          <w:b w:val="0"/>
        </w:rPr>
        <w:t>21</w:t>
      </w:r>
      <w:r w:rsidRPr="00D5714F">
        <w:rPr>
          <w:b w:val="0"/>
        </w:rPr>
        <w:t xml:space="preserve">,5%) представили акты сверки. </w:t>
      </w:r>
    </w:p>
    <w:p w:rsidR="00AF7F4B" w:rsidRPr="00C01DC0" w:rsidRDefault="00AF7F4B" w:rsidP="00906F77">
      <w:pPr>
        <w:pStyle w:val="ConsPlusTitle"/>
        <w:widowControl/>
        <w:spacing w:line="360" w:lineRule="auto"/>
        <w:jc w:val="both"/>
        <w:rPr>
          <w:u w:val="single"/>
        </w:rPr>
      </w:pPr>
    </w:p>
    <w:p w:rsidR="00AF7F4B" w:rsidRPr="00C01DC0" w:rsidRDefault="00AF7F4B" w:rsidP="00E93706">
      <w:pPr>
        <w:pStyle w:val="ConsPlusTitle"/>
        <w:widowControl/>
        <w:ind w:firstLine="709"/>
        <w:jc w:val="both"/>
        <w:rPr>
          <w:b w:val="0"/>
        </w:rPr>
      </w:pPr>
    </w:p>
    <w:p w:rsidR="00B4600C" w:rsidRPr="00C01DC0" w:rsidRDefault="00B4600C" w:rsidP="00B4600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01DC0">
        <w:rPr>
          <w:rFonts w:ascii="Times New Roman" w:hAnsi="Times New Roman" w:cs="Times New Roman"/>
          <w:b/>
          <w:sz w:val="28"/>
          <w:szCs w:val="28"/>
          <w:u w:val="single"/>
        </w:rPr>
        <w:t>Капитальный ремонт школ на 2013 год</w:t>
      </w:r>
      <w:r w:rsidRPr="00C01DC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B4600C" w:rsidRPr="00D5714F" w:rsidRDefault="00B4600C" w:rsidP="00B4600C">
      <w:pPr>
        <w:spacing w:after="0" w:line="36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5714F">
        <w:rPr>
          <w:rFonts w:ascii="Times New Roman" w:hAnsi="Times New Roman" w:cs="Times New Roman"/>
          <w:noProof/>
          <w:sz w:val="28"/>
          <w:szCs w:val="28"/>
        </w:rPr>
        <w:t xml:space="preserve">В настоящее время специалистами ТИГП обследованы все 167 общеобразовательных школ, в ГИСУ переданы заключения по 66 объектам. </w:t>
      </w:r>
    </w:p>
    <w:p w:rsidR="00AF41F0" w:rsidRPr="00D5714F" w:rsidRDefault="00B4600C" w:rsidP="00C01DC0">
      <w:pPr>
        <w:spacing w:after="0" w:line="36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5714F">
        <w:rPr>
          <w:rFonts w:ascii="Times New Roman" w:hAnsi="Times New Roman" w:cs="Times New Roman"/>
          <w:noProof/>
          <w:sz w:val="28"/>
          <w:szCs w:val="28"/>
        </w:rPr>
        <w:t xml:space="preserve">Работы начаты в 43 МО </w:t>
      </w:r>
    </w:p>
    <w:p w:rsidR="00B4600C" w:rsidRPr="00D5714F" w:rsidRDefault="00B4600C" w:rsidP="00B4600C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5714F">
        <w:rPr>
          <w:rFonts w:ascii="Times New Roman" w:hAnsi="Times New Roman" w:cs="Times New Roman"/>
          <w:noProof/>
          <w:sz w:val="28"/>
          <w:szCs w:val="28"/>
        </w:rPr>
        <w:t xml:space="preserve">в 155 школах  из 167, в том числе ведутся работы по устройству: </w:t>
      </w:r>
    </w:p>
    <w:p w:rsidR="00B4600C" w:rsidRPr="00D5714F" w:rsidRDefault="00B4600C" w:rsidP="00B4600C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5714F">
        <w:rPr>
          <w:rFonts w:ascii="Times New Roman" w:hAnsi="Times New Roman" w:cs="Times New Roman"/>
          <w:noProof/>
          <w:sz w:val="28"/>
          <w:szCs w:val="28"/>
        </w:rPr>
        <w:t xml:space="preserve">- кровли  – на 96 школах, завершены в 21 школах; </w:t>
      </w:r>
    </w:p>
    <w:p w:rsidR="00B4600C" w:rsidRPr="00D5714F" w:rsidRDefault="00B4600C" w:rsidP="00B4600C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5714F">
        <w:rPr>
          <w:rFonts w:ascii="Times New Roman" w:hAnsi="Times New Roman" w:cs="Times New Roman"/>
          <w:noProof/>
          <w:sz w:val="28"/>
          <w:szCs w:val="28"/>
        </w:rPr>
        <w:t xml:space="preserve">- окон  – на 118 школах, завершены в 26 школах; </w:t>
      </w:r>
    </w:p>
    <w:p w:rsidR="00B4600C" w:rsidRPr="00D5714F" w:rsidRDefault="00B4600C" w:rsidP="00B4600C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5714F">
        <w:rPr>
          <w:rFonts w:ascii="Times New Roman" w:hAnsi="Times New Roman" w:cs="Times New Roman"/>
          <w:noProof/>
          <w:sz w:val="28"/>
          <w:szCs w:val="28"/>
        </w:rPr>
        <w:t>- входных групп – на 30 школах, завершены в 2 школах;</w:t>
      </w:r>
    </w:p>
    <w:p w:rsidR="00B4600C" w:rsidRPr="00D5714F" w:rsidRDefault="00B4600C" w:rsidP="00B4600C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5714F">
        <w:rPr>
          <w:rFonts w:ascii="Times New Roman" w:hAnsi="Times New Roman" w:cs="Times New Roman"/>
          <w:noProof/>
          <w:sz w:val="28"/>
          <w:szCs w:val="28"/>
        </w:rPr>
        <w:t>- внутренних дверей</w:t>
      </w:r>
      <w:r w:rsidRPr="00D5714F">
        <w:rPr>
          <w:rFonts w:ascii="Times New Roman" w:hAnsi="Times New Roman" w:cs="Times New Roman"/>
          <w:noProof/>
          <w:sz w:val="28"/>
          <w:szCs w:val="28"/>
        </w:rPr>
        <w:tab/>
        <w:t>– на 55 школах, завершены в 3 школах;</w:t>
      </w:r>
    </w:p>
    <w:p w:rsidR="00B4600C" w:rsidRPr="00D5714F" w:rsidRDefault="00B4600C" w:rsidP="00B4600C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5714F">
        <w:rPr>
          <w:rFonts w:ascii="Times New Roman" w:hAnsi="Times New Roman" w:cs="Times New Roman"/>
          <w:noProof/>
          <w:sz w:val="28"/>
          <w:szCs w:val="28"/>
        </w:rPr>
        <w:t>- сан.узлов – на 78 школах, завершены в 4 школах;</w:t>
      </w:r>
    </w:p>
    <w:p w:rsidR="00B4600C" w:rsidRPr="00D5714F" w:rsidRDefault="00B4600C" w:rsidP="00B4600C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5714F">
        <w:rPr>
          <w:rFonts w:ascii="Times New Roman" w:hAnsi="Times New Roman" w:cs="Times New Roman"/>
          <w:noProof/>
          <w:sz w:val="28"/>
          <w:szCs w:val="28"/>
        </w:rPr>
        <w:t>- внутренних сетей – на 78 школах, завершены в 1 школе;</w:t>
      </w:r>
    </w:p>
    <w:p w:rsidR="00B4600C" w:rsidRPr="00D5714F" w:rsidRDefault="00B4600C" w:rsidP="00B4600C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5714F">
        <w:rPr>
          <w:rFonts w:ascii="Times New Roman" w:hAnsi="Times New Roman" w:cs="Times New Roman"/>
          <w:noProof/>
          <w:sz w:val="28"/>
          <w:szCs w:val="28"/>
        </w:rPr>
        <w:t>- фасада – на 7 школах;</w:t>
      </w:r>
    </w:p>
    <w:p w:rsidR="00B4600C" w:rsidRPr="00D5714F" w:rsidRDefault="00B4600C" w:rsidP="00B4600C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5714F">
        <w:rPr>
          <w:rFonts w:ascii="Times New Roman" w:hAnsi="Times New Roman" w:cs="Times New Roman"/>
          <w:noProof/>
          <w:sz w:val="28"/>
          <w:szCs w:val="28"/>
        </w:rPr>
        <w:t>- отмостки – на 4 школе, завершены в 1 школе;</w:t>
      </w:r>
    </w:p>
    <w:p w:rsidR="00B4600C" w:rsidRPr="00D5714F" w:rsidRDefault="00B4600C" w:rsidP="00B4600C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5714F">
        <w:rPr>
          <w:rFonts w:ascii="Times New Roman" w:hAnsi="Times New Roman" w:cs="Times New Roman"/>
          <w:noProof/>
          <w:sz w:val="28"/>
          <w:szCs w:val="28"/>
        </w:rPr>
        <w:t>- отделки (предусмотрено в коррекционных школах) – в 5 школах.</w:t>
      </w:r>
    </w:p>
    <w:p w:rsidR="00B4600C" w:rsidRPr="00C01DC0" w:rsidRDefault="00B4600C" w:rsidP="00B4600C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C914D9" w:rsidRPr="00C01DC0" w:rsidRDefault="00C914D9" w:rsidP="00B4600C">
      <w:pPr>
        <w:spacing w:after="0" w:line="36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AF7F4B" w:rsidRPr="00C01DC0" w:rsidRDefault="00AF7F4B" w:rsidP="00E93706">
      <w:pPr>
        <w:pStyle w:val="ConsPlusTitle"/>
        <w:widowControl/>
        <w:ind w:firstLine="709"/>
        <w:jc w:val="both"/>
      </w:pPr>
    </w:p>
    <w:p w:rsidR="00C914D9" w:rsidRPr="00C01DC0" w:rsidRDefault="00C914D9" w:rsidP="00C01DC0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01DC0">
        <w:rPr>
          <w:rFonts w:ascii="Times New Roman" w:hAnsi="Times New Roman" w:cs="Times New Roman"/>
          <w:b/>
          <w:sz w:val="28"/>
          <w:szCs w:val="28"/>
          <w:u w:val="single"/>
        </w:rPr>
        <w:t>«Чистая вода»</w:t>
      </w:r>
    </w:p>
    <w:p w:rsidR="00C914D9" w:rsidRPr="00C01DC0" w:rsidRDefault="00C914D9" w:rsidP="00C914D9">
      <w:pPr>
        <w:tabs>
          <w:tab w:val="left" w:pos="8364"/>
        </w:tabs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1DC0">
        <w:rPr>
          <w:rFonts w:ascii="Times New Roman" w:hAnsi="Times New Roman" w:cs="Times New Roman"/>
          <w:sz w:val="28"/>
          <w:szCs w:val="28"/>
        </w:rPr>
        <w:t xml:space="preserve">На сегодняшний день Фонд газификации приступил на селе к  работам по реализации программы «Чистая вода». </w:t>
      </w:r>
    </w:p>
    <w:p w:rsidR="00C914D9" w:rsidRPr="00C01DC0" w:rsidRDefault="00C914D9" w:rsidP="00C914D9">
      <w:pPr>
        <w:tabs>
          <w:tab w:val="left" w:pos="8364"/>
        </w:tabs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1DC0">
        <w:rPr>
          <w:rFonts w:ascii="Times New Roman" w:hAnsi="Times New Roman" w:cs="Times New Roman"/>
          <w:sz w:val="28"/>
          <w:szCs w:val="28"/>
        </w:rPr>
        <w:t xml:space="preserve">Подготовлены графики производства работ. Подрядные организации активно комплектуются материалами, на объекты вывезено более 16 км полиэтиленовых  трубопроводов, колодцев и фасонных изделий. </w:t>
      </w:r>
    </w:p>
    <w:p w:rsidR="00C914D9" w:rsidRPr="00C01DC0" w:rsidRDefault="00C914D9" w:rsidP="00C914D9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1DC0">
        <w:rPr>
          <w:rFonts w:ascii="Times New Roman" w:hAnsi="Times New Roman" w:cs="Times New Roman"/>
          <w:sz w:val="28"/>
          <w:szCs w:val="28"/>
        </w:rPr>
        <w:lastRenderedPageBreak/>
        <w:t xml:space="preserve">По состоянию на 8 мая 2013 года Фондом газификации разработано ПСД на 105 объектов (87%), </w:t>
      </w:r>
      <w:proofErr w:type="gramStart"/>
      <w:r w:rsidRPr="00C01DC0">
        <w:rPr>
          <w:rFonts w:ascii="Times New Roman" w:hAnsi="Times New Roman" w:cs="Times New Roman"/>
          <w:sz w:val="28"/>
          <w:szCs w:val="28"/>
        </w:rPr>
        <w:t>получена</w:t>
      </w:r>
      <w:proofErr w:type="gramEnd"/>
      <w:r w:rsidRPr="00C0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1DC0">
        <w:rPr>
          <w:rFonts w:ascii="Times New Roman" w:hAnsi="Times New Roman" w:cs="Times New Roman"/>
          <w:sz w:val="28"/>
          <w:szCs w:val="28"/>
        </w:rPr>
        <w:t>госэкспертиза</w:t>
      </w:r>
      <w:proofErr w:type="spellEnd"/>
      <w:r w:rsidRPr="00C01DC0">
        <w:rPr>
          <w:rFonts w:ascii="Times New Roman" w:hAnsi="Times New Roman" w:cs="Times New Roman"/>
          <w:sz w:val="28"/>
          <w:szCs w:val="28"/>
        </w:rPr>
        <w:t xml:space="preserve"> на 66 ПСД (55%).</w:t>
      </w:r>
    </w:p>
    <w:p w:rsidR="00C914D9" w:rsidRPr="00C01DC0" w:rsidRDefault="00C914D9" w:rsidP="00C914D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1DC0">
        <w:rPr>
          <w:rFonts w:ascii="Times New Roman" w:hAnsi="Times New Roman" w:cs="Times New Roman"/>
          <w:sz w:val="28"/>
          <w:szCs w:val="28"/>
        </w:rPr>
        <w:t xml:space="preserve">Процент готовности разработки оставшихся 16 проектов повысился до 90%. </w:t>
      </w:r>
    </w:p>
    <w:p w:rsidR="00C01DC0" w:rsidRPr="00C01DC0" w:rsidRDefault="00C01DC0" w:rsidP="00C01DC0">
      <w:pPr>
        <w:pStyle w:val="aa"/>
        <w:spacing w:line="360" w:lineRule="auto"/>
        <w:ind w:right="-1"/>
        <w:rPr>
          <w:rFonts w:ascii="Times New Roman" w:eastAsia="Calibri" w:hAnsi="Times New Roman"/>
          <w:sz w:val="28"/>
          <w:szCs w:val="28"/>
          <w:u w:val="single"/>
          <w:lang w:eastAsia="en-US"/>
        </w:rPr>
      </w:pPr>
    </w:p>
    <w:p w:rsidR="00C914D9" w:rsidRPr="00C01DC0" w:rsidRDefault="00C914D9" w:rsidP="00C01DC0">
      <w:pPr>
        <w:pStyle w:val="aa"/>
        <w:spacing w:line="360" w:lineRule="auto"/>
        <w:ind w:right="-1"/>
        <w:rPr>
          <w:rFonts w:ascii="Times New Roman" w:hAnsi="Times New Roman"/>
          <w:b/>
          <w:sz w:val="28"/>
          <w:szCs w:val="28"/>
          <w:u w:val="single"/>
        </w:rPr>
      </w:pPr>
      <w:r w:rsidRPr="00C01DC0">
        <w:rPr>
          <w:rFonts w:ascii="Times New Roman" w:hAnsi="Times New Roman"/>
          <w:b/>
          <w:sz w:val="28"/>
          <w:szCs w:val="28"/>
          <w:u w:val="single"/>
        </w:rPr>
        <w:t>Реализация программы 2-х контурных котлов в 2013 году</w:t>
      </w:r>
    </w:p>
    <w:p w:rsidR="00C914D9" w:rsidRPr="00D5714F" w:rsidRDefault="00C914D9" w:rsidP="00C01DC0">
      <w:pPr>
        <w:pStyle w:val="aa"/>
        <w:spacing w:line="360" w:lineRule="auto"/>
        <w:ind w:right="-1" w:firstLine="540"/>
        <w:jc w:val="both"/>
        <w:rPr>
          <w:rFonts w:ascii="Times New Roman" w:hAnsi="Times New Roman"/>
          <w:sz w:val="28"/>
          <w:szCs w:val="28"/>
        </w:rPr>
      </w:pPr>
      <w:r w:rsidRPr="00D5714F">
        <w:rPr>
          <w:rFonts w:ascii="Times New Roman" w:hAnsi="Times New Roman"/>
          <w:sz w:val="28"/>
          <w:szCs w:val="28"/>
        </w:rPr>
        <w:t>По состоянию на 8 мая 2013 года Фондом газификации:</w:t>
      </w:r>
      <w:r w:rsidRPr="00D5714F">
        <w:rPr>
          <w:rFonts w:ascii="Times New Roman" w:hAnsi="Times New Roman"/>
          <w:noProof/>
          <w:sz w:val="28"/>
          <w:szCs w:val="28"/>
        </w:rPr>
        <w:t xml:space="preserve"> </w:t>
      </w:r>
    </w:p>
    <w:p w:rsidR="00C914D9" w:rsidRPr="00D5714F" w:rsidRDefault="00C914D9" w:rsidP="00C914D9">
      <w:pPr>
        <w:pStyle w:val="aa"/>
        <w:spacing w:line="360" w:lineRule="auto"/>
        <w:ind w:right="-1" w:firstLine="540"/>
        <w:jc w:val="both"/>
        <w:rPr>
          <w:rFonts w:ascii="Times New Roman" w:hAnsi="Times New Roman"/>
          <w:sz w:val="28"/>
          <w:szCs w:val="28"/>
        </w:rPr>
      </w:pPr>
      <w:r w:rsidRPr="00D5714F">
        <w:rPr>
          <w:rFonts w:ascii="Times New Roman" w:hAnsi="Times New Roman"/>
          <w:sz w:val="28"/>
          <w:szCs w:val="28"/>
        </w:rPr>
        <w:t>- разработано ПСД на фасадные газопровода из 3 тыс. 982 квартир на 2 тыс. 866 квартиры  (72%) (динамика за 2-е недели +7%);</w:t>
      </w:r>
    </w:p>
    <w:p w:rsidR="00C914D9" w:rsidRPr="00D5714F" w:rsidRDefault="00C914D9" w:rsidP="00C01DC0">
      <w:pPr>
        <w:pStyle w:val="aa"/>
        <w:spacing w:line="360" w:lineRule="auto"/>
        <w:ind w:left="540" w:right="-1"/>
        <w:jc w:val="both"/>
        <w:rPr>
          <w:rFonts w:ascii="Times New Roman" w:hAnsi="Times New Roman"/>
          <w:sz w:val="28"/>
          <w:szCs w:val="28"/>
        </w:rPr>
      </w:pPr>
      <w:r w:rsidRPr="00D5714F">
        <w:rPr>
          <w:rFonts w:ascii="Times New Roman" w:hAnsi="Times New Roman"/>
          <w:sz w:val="28"/>
          <w:szCs w:val="28"/>
        </w:rPr>
        <w:t>- разработано ПСД на внутриквартирные газовые системы из 3 тыс. 982 квартир на 2 тыс. 873 квартиры  (72%) (динамика за 2-е недели +3%);</w:t>
      </w:r>
    </w:p>
    <w:p w:rsidR="00C914D9" w:rsidRPr="00D5714F" w:rsidRDefault="00C914D9" w:rsidP="00C01DC0">
      <w:pPr>
        <w:spacing w:line="360" w:lineRule="auto"/>
        <w:ind w:left="540"/>
        <w:rPr>
          <w:rFonts w:ascii="Times New Roman" w:hAnsi="Times New Roman" w:cs="Times New Roman"/>
          <w:sz w:val="28"/>
          <w:szCs w:val="28"/>
        </w:rPr>
      </w:pPr>
      <w:r w:rsidRPr="00D5714F">
        <w:rPr>
          <w:rFonts w:ascii="Times New Roman" w:hAnsi="Times New Roman" w:cs="Times New Roman"/>
          <w:sz w:val="28"/>
          <w:szCs w:val="28"/>
        </w:rPr>
        <w:t>- завершено обследование 3 тыс. 982 квартир (100%);</w:t>
      </w:r>
    </w:p>
    <w:p w:rsidR="00C914D9" w:rsidRPr="00D5714F" w:rsidRDefault="00C914D9" w:rsidP="00C01DC0">
      <w:pPr>
        <w:spacing w:line="36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D5714F">
        <w:rPr>
          <w:rFonts w:ascii="Times New Roman" w:hAnsi="Times New Roman" w:cs="Times New Roman"/>
          <w:sz w:val="28"/>
          <w:szCs w:val="28"/>
        </w:rPr>
        <w:t xml:space="preserve">- получены от Газпрома </w:t>
      </w:r>
      <w:proofErr w:type="spellStart"/>
      <w:r w:rsidRPr="00D5714F">
        <w:rPr>
          <w:rFonts w:ascii="Times New Roman" w:hAnsi="Times New Roman" w:cs="Times New Roman"/>
          <w:sz w:val="28"/>
          <w:szCs w:val="28"/>
        </w:rPr>
        <w:t>трансгаз</w:t>
      </w:r>
      <w:proofErr w:type="spellEnd"/>
      <w:r w:rsidRPr="00D5714F">
        <w:rPr>
          <w:rFonts w:ascii="Times New Roman" w:hAnsi="Times New Roman" w:cs="Times New Roman"/>
          <w:sz w:val="28"/>
          <w:szCs w:val="28"/>
        </w:rPr>
        <w:t xml:space="preserve"> Казань технические условия на проектирование подводящих и внутриквартирных газовых систем на 3 тыс. 958 квартир (99%) из 3 тыс. 982 квартир. За 2-е недели выдано только 5 технических условий. </w:t>
      </w:r>
    </w:p>
    <w:p w:rsidR="00C914D9" w:rsidRPr="00D5714F" w:rsidRDefault="00C914D9" w:rsidP="00C914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OLE_LINK1"/>
      <w:bookmarkStart w:id="1" w:name="OLE_LINK2"/>
      <w:r w:rsidRPr="00D5714F">
        <w:rPr>
          <w:rFonts w:ascii="Times New Roman" w:hAnsi="Times New Roman" w:cs="Times New Roman"/>
          <w:sz w:val="28"/>
          <w:szCs w:val="28"/>
        </w:rPr>
        <w:t xml:space="preserve">Газпром </w:t>
      </w:r>
      <w:proofErr w:type="spellStart"/>
      <w:r w:rsidRPr="00D5714F">
        <w:rPr>
          <w:rFonts w:ascii="Times New Roman" w:hAnsi="Times New Roman" w:cs="Times New Roman"/>
          <w:sz w:val="28"/>
          <w:szCs w:val="28"/>
        </w:rPr>
        <w:t>трансгаз</w:t>
      </w:r>
      <w:proofErr w:type="spellEnd"/>
      <w:r w:rsidRPr="00D5714F">
        <w:rPr>
          <w:rFonts w:ascii="Times New Roman" w:hAnsi="Times New Roman" w:cs="Times New Roman"/>
          <w:sz w:val="28"/>
          <w:szCs w:val="28"/>
        </w:rPr>
        <w:t xml:space="preserve"> Казань </w:t>
      </w:r>
      <w:bookmarkEnd w:id="0"/>
      <w:bookmarkEnd w:id="1"/>
      <w:r w:rsidRPr="00D5714F">
        <w:rPr>
          <w:rFonts w:ascii="Times New Roman" w:hAnsi="Times New Roman" w:cs="Times New Roman"/>
          <w:sz w:val="28"/>
          <w:szCs w:val="28"/>
        </w:rPr>
        <w:t xml:space="preserve">не выданы технические условия в </w:t>
      </w:r>
      <w:proofErr w:type="spellStart"/>
      <w:r w:rsidRPr="00D5714F">
        <w:rPr>
          <w:rFonts w:ascii="Times New Roman" w:hAnsi="Times New Roman" w:cs="Times New Roman"/>
          <w:sz w:val="28"/>
          <w:szCs w:val="28"/>
        </w:rPr>
        <w:t>Чистопольском</w:t>
      </w:r>
      <w:proofErr w:type="spellEnd"/>
      <w:r w:rsidRPr="00D5714F">
        <w:rPr>
          <w:rFonts w:ascii="Times New Roman" w:hAnsi="Times New Roman" w:cs="Times New Roman"/>
          <w:sz w:val="28"/>
          <w:szCs w:val="28"/>
        </w:rPr>
        <w:t xml:space="preserve"> районе – на 34 квартиры и в </w:t>
      </w:r>
      <w:proofErr w:type="spellStart"/>
      <w:r w:rsidRPr="00D5714F">
        <w:rPr>
          <w:rFonts w:ascii="Times New Roman" w:hAnsi="Times New Roman" w:cs="Times New Roman"/>
          <w:sz w:val="28"/>
          <w:szCs w:val="28"/>
        </w:rPr>
        <w:t>Актанышском</w:t>
      </w:r>
      <w:proofErr w:type="spellEnd"/>
      <w:r w:rsidRPr="00D5714F">
        <w:rPr>
          <w:rFonts w:ascii="Times New Roman" w:hAnsi="Times New Roman" w:cs="Times New Roman"/>
          <w:sz w:val="28"/>
          <w:szCs w:val="28"/>
        </w:rPr>
        <w:t xml:space="preserve"> районе – на 43 квартиры.</w:t>
      </w:r>
    </w:p>
    <w:p w:rsidR="00C914D9" w:rsidRPr="00D5714F" w:rsidRDefault="00C914D9" w:rsidP="00C914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14F">
        <w:rPr>
          <w:rFonts w:ascii="Times New Roman" w:hAnsi="Times New Roman" w:cs="Times New Roman"/>
          <w:sz w:val="28"/>
          <w:szCs w:val="28"/>
        </w:rPr>
        <w:t>МО передали Фонду газификации технические паспорта все на 3 тыс. 982 квартиры (100%).</w:t>
      </w:r>
    </w:p>
    <w:p w:rsidR="00C914D9" w:rsidRPr="00D5714F" w:rsidRDefault="00C914D9" w:rsidP="00C914D9">
      <w:pPr>
        <w:pStyle w:val="aa"/>
        <w:spacing w:line="360" w:lineRule="auto"/>
        <w:ind w:right="-1" w:firstLine="540"/>
        <w:jc w:val="both"/>
        <w:rPr>
          <w:rFonts w:ascii="Times New Roman" w:hAnsi="Times New Roman"/>
          <w:sz w:val="28"/>
          <w:szCs w:val="28"/>
        </w:rPr>
      </w:pPr>
      <w:r w:rsidRPr="00D5714F">
        <w:rPr>
          <w:rFonts w:ascii="Times New Roman" w:hAnsi="Times New Roman"/>
          <w:sz w:val="28"/>
          <w:szCs w:val="28"/>
        </w:rPr>
        <w:t>Фонд газификации приступил к выполнению программы по переводу на поквартирные системы отопления в 3 тыс. 982 квартирах:</w:t>
      </w:r>
    </w:p>
    <w:p w:rsidR="00C914D9" w:rsidRPr="00D5714F" w:rsidRDefault="00C914D9" w:rsidP="00C01DC0">
      <w:pPr>
        <w:pStyle w:val="aa"/>
        <w:spacing w:line="360" w:lineRule="auto"/>
        <w:ind w:right="-1" w:firstLine="540"/>
        <w:jc w:val="both"/>
        <w:rPr>
          <w:rFonts w:ascii="Times New Roman" w:hAnsi="Times New Roman"/>
          <w:sz w:val="28"/>
          <w:szCs w:val="28"/>
        </w:rPr>
      </w:pPr>
      <w:r w:rsidRPr="00D5714F">
        <w:rPr>
          <w:rFonts w:ascii="Times New Roman" w:hAnsi="Times New Roman"/>
          <w:sz w:val="28"/>
          <w:szCs w:val="28"/>
        </w:rPr>
        <w:t>- заключил с населением 855 договоров  (21%);</w:t>
      </w:r>
    </w:p>
    <w:p w:rsidR="00C914D9" w:rsidRPr="00D5714F" w:rsidRDefault="00C914D9" w:rsidP="00C914D9">
      <w:pPr>
        <w:pStyle w:val="aa"/>
        <w:spacing w:line="360" w:lineRule="auto"/>
        <w:ind w:right="-1" w:firstLine="540"/>
        <w:jc w:val="both"/>
        <w:rPr>
          <w:rFonts w:ascii="Times New Roman" w:hAnsi="Times New Roman"/>
          <w:sz w:val="28"/>
          <w:szCs w:val="28"/>
        </w:rPr>
      </w:pPr>
      <w:r w:rsidRPr="00D5714F">
        <w:rPr>
          <w:rFonts w:ascii="Times New Roman" w:hAnsi="Times New Roman"/>
          <w:sz w:val="28"/>
          <w:szCs w:val="28"/>
        </w:rPr>
        <w:t>- выполнил монтаж фасадных газопроводов и внутриквартирных газовых систем в 381 квартире (9,6%);</w:t>
      </w:r>
    </w:p>
    <w:p w:rsidR="00C914D9" w:rsidRPr="00D5714F" w:rsidRDefault="00C914D9" w:rsidP="00C914D9">
      <w:pPr>
        <w:pStyle w:val="aa"/>
        <w:spacing w:line="360" w:lineRule="auto"/>
        <w:ind w:right="-1" w:firstLine="540"/>
        <w:jc w:val="both"/>
        <w:rPr>
          <w:rFonts w:ascii="Times New Roman" w:hAnsi="Times New Roman"/>
          <w:sz w:val="28"/>
          <w:szCs w:val="28"/>
        </w:rPr>
      </w:pPr>
      <w:r w:rsidRPr="00D5714F">
        <w:rPr>
          <w:rFonts w:ascii="Times New Roman" w:hAnsi="Times New Roman"/>
          <w:sz w:val="28"/>
          <w:szCs w:val="28"/>
        </w:rPr>
        <w:t>Приобретено 2-х контурных котлов и другого оборудования на общую сумму 85 млн. рублей.</w:t>
      </w:r>
    </w:p>
    <w:p w:rsidR="00C01DC0" w:rsidRDefault="00C01DC0" w:rsidP="00C607A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3E7E" w:rsidRPr="00C01DC0" w:rsidRDefault="00F13E7E" w:rsidP="00C607A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01DC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Подготовка кадров</w:t>
      </w:r>
    </w:p>
    <w:p w:rsidR="00F13E7E" w:rsidRPr="00C01DC0" w:rsidRDefault="00F13E7E" w:rsidP="00C607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DC0">
        <w:rPr>
          <w:rFonts w:ascii="Times New Roman" w:hAnsi="Times New Roman" w:cs="Times New Roman"/>
          <w:sz w:val="28"/>
          <w:szCs w:val="28"/>
        </w:rPr>
        <w:t>По состоянию на 8 мая текущего года в целом по республике прошли обучение и переподготовку 726 специалистов сферы ЖКХ, что составляет 15% от годового плана (4 тыс. 833 специалиста).</w:t>
      </w:r>
    </w:p>
    <w:p w:rsidR="00F13E7E" w:rsidRPr="00C01DC0" w:rsidRDefault="00F13E7E" w:rsidP="00C607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DC0">
        <w:rPr>
          <w:rFonts w:ascii="Times New Roman" w:hAnsi="Times New Roman" w:cs="Times New Roman"/>
          <w:sz w:val="28"/>
          <w:szCs w:val="28"/>
        </w:rPr>
        <w:t>Не развернули долж</w:t>
      </w:r>
      <w:r w:rsidR="00C01DC0" w:rsidRPr="00C01DC0">
        <w:rPr>
          <w:rFonts w:ascii="Times New Roman" w:hAnsi="Times New Roman" w:cs="Times New Roman"/>
          <w:sz w:val="28"/>
          <w:szCs w:val="28"/>
        </w:rPr>
        <w:t>ное обучение своих кадров 28 МО.</w:t>
      </w:r>
    </w:p>
    <w:p w:rsidR="00F13E7E" w:rsidRPr="00C01DC0" w:rsidRDefault="00F13E7E" w:rsidP="00C607A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1DC0">
        <w:rPr>
          <w:rFonts w:ascii="Times New Roman" w:hAnsi="Times New Roman" w:cs="Times New Roman"/>
          <w:sz w:val="28"/>
          <w:szCs w:val="28"/>
        </w:rPr>
        <w:t xml:space="preserve">Данная работа хорошо организована в Зеленодольском, Альметьевском, </w:t>
      </w:r>
      <w:proofErr w:type="spellStart"/>
      <w:r w:rsidRPr="00C01DC0">
        <w:rPr>
          <w:rFonts w:ascii="Times New Roman" w:hAnsi="Times New Roman" w:cs="Times New Roman"/>
          <w:sz w:val="28"/>
          <w:szCs w:val="28"/>
        </w:rPr>
        <w:t>Азнакаевском</w:t>
      </w:r>
      <w:proofErr w:type="spellEnd"/>
      <w:r w:rsidRPr="00C01D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1DC0">
        <w:rPr>
          <w:rFonts w:ascii="Times New Roman" w:hAnsi="Times New Roman" w:cs="Times New Roman"/>
          <w:sz w:val="28"/>
          <w:szCs w:val="28"/>
        </w:rPr>
        <w:t>Бавлинском</w:t>
      </w:r>
      <w:proofErr w:type="spellEnd"/>
      <w:r w:rsidRPr="00C01D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1DC0">
        <w:rPr>
          <w:rFonts w:ascii="Times New Roman" w:hAnsi="Times New Roman" w:cs="Times New Roman"/>
          <w:sz w:val="28"/>
          <w:szCs w:val="28"/>
        </w:rPr>
        <w:t>Мамадышском</w:t>
      </w:r>
      <w:proofErr w:type="spellEnd"/>
      <w:r w:rsidRPr="00C01DC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C01DC0">
        <w:rPr>
          <w:rFonts w:ascii="Times New Roman" w:hAnsi="Times New Roman" w:cs="Times New Roman"/>
          <w:sz w:val="28"/>
          <w:szCs w:val="28"/>
        </w:rPr>
        <w:t>Рыбно-Слободском</w:t>
      </w:r>
      <w:proofErr w:type="gramEnd"/>
      <w:r w:rsidRPr="00C01DC0">
        <w:rPr>
          <w:rFonts w:ascii="Times New Roman" w:hAnsi="Times New Roman" w:cs="Times New Roman"/>
          <w:sz w:val="28"/>
          <w:szCs w:val="28"/>
        </w:rPr>
        <w:t xml:space="preserve">, Спасском и </w:t>
      </w:r>
      <w:proofErr w:type="spellStart"/>
      <w:r w:rsidRPr="00C01DC0">
        <w:rPr>
          <w:rFonts w:ascii="Times New Roman" w:hAnsi="Times New Roman" w:cs="Times New Roman"/>
          <w:sz w:val="28"/>
          <w:szCs w:val="28"/>
        </w:rPr>
        <w:t>Ютазинском</w:t>
      </w:r>
      <w:proofErr w:type="spellEnd"/>
      <w:r w:rsidRPr="00C01DC0">
        <w:rPr>
          <w:rFonts w:ascii="Times New Roman" w:hAnsi="Times New Roman" w:cs="Times New Roman"/>
          <w:sz w:val="28"/>
          <w:szCs w:val="28"/>
        </w:rPr>
        <w:t xml:space="preserve"> муниципальных образованиях.</w:t>
      </w:r>
    </w:p>
    <w:p w:rsidR="00C607AE" w:rsidRPr="00C01DC0" w:rsidRDefault="00C607AE" w:rsidP="00C607AE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07AE" w:rsidRPr="00C01DC0" w:rsidRDefault="00C607AE" w:rsidP="00C607AE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DC0">
        <w:rPr>
          <w:rFonts w:ascii="Times New Roman" w:hAnsi="Times New Roman" w:cs="Times New Roman"/>
          <w:b/>
          <w:sz w:val="28"/>
          <w:szCs w:val="28"/>
        </w:rPr>
        <w:t>Программа строительства, ремонта учреждений здравоохранения «первичной медико-санитарной помощи» в МО РТ на 2013 год.</w:t>
      </w:r>
    </w:p>
    <w:p w:rsidR="00C607AE" w:rsidRPr="00C01DC0" w:rsidRDefault="00C607AE" w:rsidP="00C607AE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01DC0">
        <w:rPr>
          <w:rFonts w:ascii="Times New Roman" w:hAnsi="Times New Roman" w:cs="Times New Roman"/>
          <w:b/>
          <w:sz w:val="28"/>
          <w:szCs w:val="28"/>
          <w:u w:val="single"/>
        </w:rPr>
        <w:t>Строительство</w:t>
      </w:r>
    </w:p>
    <w:p w:rsidR="00C607AE" w:rsidRPr="00C01DC0" w:rsidRDefault="00C607AE" w:rsidP="00C607A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1DC0">
        <w:rPr>
          <w:rFonts w:ascii="Times New Roman" w:hAnsi="Times New Roman" w:cs="Times New Roman"/>
          <w:sz w:val="28"/>
          <w:szCs w:val="28"/>
        </w:rPr>
        <w:t>На сегодняшний день</w:t>
      </w:r>
      <w:r w:rsidRPr="00C01DC0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C01DC0">
        <w:rPr>
          <w:rFonts w:ascii="Times New Roman" w:hAnsi="Times New Roman" w:cs="Times New Roman"/>
          <w:sz w:val="28"/>
          <w:szCs w:val="28"/>
        </w:rPr>
        <w:t xml:space="preserve">по строительству </w:t>
      </w:r>
      <w:proofErr w:type="gramStart"/>
      <w:r w:rsidRPr="00C01DC0">
        <w:rPr>
          <w:rFonts w:ascii="Times New Roman" w:hAnsi="Times New Roman" w:cs="Times New Roman"/>
          <w:sz w:val="28"/>
          <w:szCs w:val="28"/>
        </w:rPr>
        <w:t>модульных</w:t>
      </w:r>
      <w:proofErr w:type="gramEnd"/>
      <w:r w:rsidRPr="00C0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1DC0">
        <w:rPr>
          <w:rFonts w:ascii="Times New Roman" w:hAnsi="Times New Roman" w:cs="Times New Roman"/>
          <w:sz w:val="28"/>
          <w:szCs w:val="28"/>
        </w:rPr>
        <w:t>ФАПов</w:t>
      </w:r>
      <w:proofErr w:type="spellEnd"/>
      <w:r w:rsidRPr="00C01DC0">
        <w:rPr>
          <w:rFonts w:ascii="Times New Roman" w:hAnsi="Times New Roman" w:cs="Times New Roman"/>
          <w:sz w:val="28"/>
          <w:szCs w:val="28"/>
        </w:rPr>
        <w:t>:</w:t>
      </w:r>
    </w:p>
    <w:p w:rsidR="00C607AE" w:rsidRPr="00C01DC0" w:rsidRDefault="00C607AE" w:rsidP="00C607A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1DC0">
        <w:rPr>
          <w:rFonts w:ascii="Times New Roman" w:hAnsi="Times New Roman" w:cs="Times New Roman"/>
          <w:sz w:val="28"/>
          <w:szCs w:val="28"/>
        </w:rPr>
        <w:t xml:space="preserve">- смонтировано 40 фундаментов под монтаж </w:t>
      </w:r>
      <w:proofErr w:type="spellStart"/>
      <w:r w:rsidRPr="00C01DC0">
        <w:rPr>
          <w:rFonts w:ascii="Times New Roman" w:hAnsi="Times New Roman" w:cs="Times New Roman"/>
          <w:sz w:val="28"/>
          <w:szCs w:val="28"/>
        </w:rPr>
        <w:t>ФАПа</w:t>
      </w:r>
      <w:proofErr w:type="spellEnd"/>
      <w:r w:rsidRPr="00C01DC0">
        <w:rPr>
          <w:rFonts w:ascii="Times New Roman" w:hAnsi="Times New Roman" w:cs="Times New Roman"/>
          <w:sz w:val="28"/>
          <w:szCs w:val="28"/>
        </w:rPr>
        <w:t>;</w:t>
      </w:r>
    </w:p>
    <w:p w:rsidR="00C607AE" w:rsidRPr="00C01DC0" w:rsidRDefault="00C607AE" w:rsidP="00C607AE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1DC0">
        <w:rPr>
          <w:rFonts w:ascii="Times New Roman" w:hAnsi="Times New Roman" w:cs="Times New Roman"/>
          <w:sz w:val="28"/>
          <w:szCs w:val="28"/>
        </w:rPr>
        <w:t xml:space="preserve">- на заводе изготовлено 44 комплектов </w:t>
      </w:r>
      <w:proofErr w:type="spellStart"/>
      <w:r w:rsidRPr="00C01DC0">
        <w:rPr>
          <w:rFonts w:ascii="Times New Roman" w:hAnsi="Times New Roman" w:cs="Times New Roman"/>
          <w:sz w:val="28"/>
          <w:szCs w:val="28"/>
        </w:rPr>
        <w:t>ФАПов</w:t>
      </w:r>
      <w:proofErr w:type="spellEnd"/>
      <w:r w:rsidRPr="00C01DC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607AE" w:rsidRPr="00C01DC0" w:rsidRDefault="00C607AE" w:rsidP="00C607A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1DC0">
        <w:rPr>
          <w:rFonts w:ascii="Times New Roman" w:hAnsi="Times New Roman" w:cs="Times New Roman"/>
          <w:sz w:val="28"/>
          <w:szCs w:val="28"/>
        </w:rPr>
        <w:t xml:space="preserve">-вывезено на стройплощадки муниципальным районам 17 комплектов </w:t>
      </w:r>
      <w:proofErr w:type="spellStart"/>
      <w:r w:rsidRPr="00C01DC0">
        <w:rPr>
          <w:rFonts w:ascii="Times New Roman" w:hAnsi="Times New Roman" w:cs="Times New Roman"/>
          <w:sz w:val="28"/>
          <w:szCs w:val="28"/>
        </w:rPr>
        <w:t>ФАПов</w:t>
      </w:r>
      <w:proofErr w:type="spellEnd"/>
      <w:r w:rsidRPr="00C01DC0">
        <w:rPr>
          <w:rFonts w:ascii="Times New Roman" w:hAnsi="Times New Roman" w:cs="Times New Roman"/>
          <w:sz w:val="28"/>
          <w:szCs w:val="28"/>
        </w:rPr>
        <w:t xml:space="preserve"> в том числе: </w:t>
      </w:r>
    </w:p>
    <w:p w:rsidR="00C607AE" w:rsidRPr="00C01DC0" w:rsidRDefault="00C607AE" w:rsidP="00C607AE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1DC0">
        <w:rPr>
          <w:rFonts w:ascii="Times New Roman" w:hAnsi="Times New Roman" w:cs="Times New Roman"/>
          <w:sz w:val="28"/>
          <w:szCs w:val="28"/>
        </w:rPr>
        <w:t xml:space="preserve">-на 10 </w:t>
      </w:r>
      <w:proofErr w:type="spellStart"/>
      <w:r w:rsidRPr="00C01DC0">
        <w:rPr>
          <w:rFonts w:ascii="Times New Roman" w:hAnsi="Times New Roman" w:cs="Times New Roman"/>
          <w:sz w:val="28"/>
          <w:szCs w:val="28"/>
        </w:rPr>
        <w:t>ФАПах</w:t>
      </w:r>
      <w:proofErr w:type="spellEnd"/>
      <w:r w:rsidRPr="00C01DC0">
        <w:rPr>
          <w:rFonts w:ascii="Times New Roman" w:hAnsi="Times New Roman" w:cs="Times New Roman"/>
          <w:sz w:val="28"/>
          <w:szCs w:val="28"/>
        </w:rPr>
        <w:t xml:space="preserve"> завершен монтаж и </w:t>
      </w:r>
      <w:proofErr w:type="gramStart"/>
      <w:r w:rsidRPr="00C01DC0">
        <w:rPr>
          <w:rFonts w:ascii="Times New Roman" w:hAnsi="Times New Roman" w:cs="Times New Roman"/>
          <w:sz w:val="28"/>
          <w:szCs w:val="28"/>
        </w:rPr>
        <w:t>укомплектованы</w:t>
      </w:r>
      <w:proofErr w:type="gramEnd"/>
      <w:r w:rsidRPr="00C01DC0">
        <w:rPr>
          <w:rFonts w:ascii="Times New Roman" w:hAnsi="Times New Roman" w:cs="Times New Roman"/>
          <w:sz w:val="28"/>
          <w:szCs w:val="28"/>
        </w:rPr>
        <w:t xml:space="preserve"> медицинским оборудованием </w:t>
      </w:r>
    </w:p>
    <w:p w:rsidR="00C607AE" w:rsidRPr="00C01DC0" w:rsidRDefault="00C607AE" w:rsidP="00C607AE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1DC0">
        <w:rPr>
          <w:rFonts w:ascii="Times New Roman" w:hAnsi="Times New Roman" w:cs="Times New Roman"/>
          <w:sz w:val="28"/>
          <w:szCs w:val="28"/>
        </w:rPr>
        <w:t xml:space="preserve">- на 7 объектах ведутся работы по подключению </w:t>
      </w:r>
      <w:proofErr w:type="spellStart"/>
      <w:r w:rsidRPr="00C01DC0">
        <w:rPr>
          <w:rFonts w:ascii="Times New Roman" w:hAnsi="Times New Roman" w:cs="Times New Roman"/>
          <w:sz w:val="28"/>
          <w:szCs w:val="28"/>
        </w:rPr>
        <w:t>ФАПов</w:t>
      </w:r>
      <w:proofErr w:type="spellEnd"/>
      <w:r w:rsidRPr="00C01DC0">
        <w:rPr>
          <w:rFonts w:ascii="Times New Roman" w:hAnsi="Times New Roman" w:cs="Times New Roman"/>
          <w:sz w:val="28"/>
          <w:szCs w:val="28"/>
        </w:rPr>
        <w:t xml:space="preserve"> к наружным инженерным сетям</w:t>
      </w:r>
    </w:p>
    <w:p w:rsidR="00C607AE" w:rsidRPr="00C01DC0" w:rsidRDefault="00C01DC0" w:rsidP="00C607A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ведутся согласно графику</w:t>
      </w:r>
      <w:r w:rsidR="00C607AE" w:rsidRPr="00C01DC0">
        <w:rPr>
          <w:rFonts w:ascii="Times New Roman" w:hAnsi="Times New Roman" w:cs="Times New Roman"/>
          <w:sz w:val="28"/>
          <w:szCs w:val="28"/>
        </w:rPr>
        <w:t xml:space="preserve"> производства работ.</w:t>
      </w:r>
    </w:p>
    <w:p w:rsidR="00C607AE" w:rsidRPr="00C01DC0" w:rsidRDefault="00C607AE" w:rsidP="00C607AE">
      <w:pPr>
        <w:pStyle w:val="ac"/>
        <w:spacing w:after="0" w:line="360" w:lineRule="auto"/>
        <w:ind w:left="75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01DC0">
        <w:rPr>
          <w:rFonts w:ascii="Times New Roman" w:hAnsi="Times New Roman"/>
          <w:b/>
          <w:sz w:val="28"/>
          <w:szCs w:val="28"/>
          <w:u w:val="single"/>
        </w:rPr>
        <w:t>Капитальный ремонт</w:t>
      </w:r>
    </w:p>
    <w:p w:rsidR="00C607AE" w:rsidRPr="00C01DC0" w:rsidRDefault="00C607AE" w:rsidP="00C607AE">
      <w:pPr>
        <w:pStyle w:val="ac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C01DC0">
        <w:rPr>
          <w:rFonts w:ascii="Times New Roman" w:hAnsi="Times New Roman"/>
          <w:sz w:val="28"/>
          <w:szCs w:val="28"/>
        </w:rPr>
        <w:t>На сегодняшний день к капитальному ремонту приступили во всех муниципальных образованиях:</w:t>
      </w:r>
    </w:p>
    <w:p w:rsidR="00C607AE" w:rsidRPr="00C01DC0" w:rsidRDefault="00C607AE" w:rsidP="00C607AE">
      <w:pPr>
        <w:pStyle w:val="ac"/>
        <w:spacing w:after="0" w:line="360" w:lineRule="auto"/>
        <w:ind w:left="0" w:firstLine="708"/>
        <w:jc w:val="both"/>
        <w:rPr>
          <w:rFonts w:ascii="Times New Roman" w:hAnsi="Times New Roman"/>
          <w:i/>
          <w:sz w:val="28"/>
          <w:szCs w:val="28"/>
        </w:rPr>
      </w:pPr>
      <w:r w:rsidRPr="00C01DC0">
        <w:rPr>
          <w:rFonts w:ascii="Times New Roman" w:hAnsi="Times New Roman"/>
          <w:sz w:val="28"/>
          <w:szCs w:val="28"/>
        </w:rPr>
        <w:t xml:space="preserve"> - из 300 </w:t>
      </w:r>
      <w:proofErr w:type="spellStart"/>
      <w:r w:rsidRPr="00C01DC0">
        <w:rPr>
          <w:rFonts w:ascii="Times New Roman" w:hAnsi="Times New Roman"/>
          <w:sz w:val="28"/>
          <w:szCs w:val="28"/>
        </w:rPr>
        <w:t>ФАПов</w:t>
      </w:r>
      <w:proofErr w:type="spellEnd"/>
      <w:r w:rsidRPr="00C01DC0">
        <w:rPr>
          <w:rFonts w:ascii="Times New Roman" w:hAnsi="Times New Roman"/>
          <w:sz w:val="28"/>
          <w:szCs w:val="28"/>
        </w:rPr>
        <w:t xml:space="preserve"> на 105 объектах ремонтные работы полностью завершены</w:t>
      </w:r>
      <w:r w:rsidRPr="00C01DC0">
        <w:rPr>
          <w:rFonts w:ascii="Times New Roman" w:hAnsi="Times New Roman"/>
          <w:i/>
          <w:sz w:val="28"/>
          <w:szCs w:val="28"/>
        </w:rPr>
        <w:t xml:space="preserve">, </w:t>
      </w:r>
      <w:r w:rsidRPr="00C01DC0">
        <w:rPr>
          <w:rFonts w:ascii="Times New Roman" w:hAnsi="Times New Roman"/>
          <w:sz w:val="28"/>
          <w:szCs w:val="28"/>
        </w:rPr>
        <w:t>на 117 объектах работы ведутся</w:t>
      </w:r>
    </w:p>
    <w:p w:rsidR="00C607AE" w:rsidRPr="00C01DC0" w:rsidRDefault="00C607AE" w:rsidP="00C607AE">
      <w:pPr>
        <w:pStyle w:val="ac"/>
        <w:spacing w:after="0" w:line="360" w:lineRule="auto"/>
        <w:ind w:left="0" w:firstLine="708"/>
        <w:jc w:val="both"/>
        <w:rPr>
          <w:rFonts w:ascii="Times New Roman" w:hAnsi="Times New Roman"/>
          <w:i/>
          <w:sz w:val="28"/>
          <w:szCs w:val="28"/>
        </w:rPr>
      </w:pPr>
      <w:r w:rsidRPr="00C01DC0">
        <w:rPr>
          <w:rFonts w:ascii="Times New Roman" w:hAnsi="Times New Roman"/>
          <w:sz w:val="28"/>
          <w:szCs w:val="28"/>
        </w:rPr>
        <w:lastRenderedPageBreak/>
        <w:t>- из 27 амбулаторий на 1 объекте ремонтные работы завершены</w:t>
      </w:r>
      <w:r w:rsidR="00C01DC0" w:rsidRPr="00C01DC0">
        <w:rPr>
          <w:rFonts w:ascii="Times New Roman" w:hAnsi="Times New Roman"/>
          <w:sz w:val="28"/>
          <w:szCs w:val="28"/>
        </w:rPr>
        <w:t xml:space="preserve">, </w:t>
      </w:r>
      <w:r w:rsidRPr="00C01DC0">
        <w:rPr>
          <w:rFonts w:ascii="Times New Roman" w:hAnsi="Times New Roman"/>
          <w:sz w:val="28"/>
          <w:szCs w:val="28"/>
        </w:rPr>
        <w:t>на 27 объектах работы ведутся</w:t>
      </w:r>
      <w:r w:rsidRPr="00C01DC0">
        <w:rPr>
          <w:rFonts w:ascii="Times New Roman" w:hAnsi="Times New Roman"/>
          <w:i/>
          <w:sz w:val="28"/>
          <w:szCs w:val="28"/>
        </w:rPr>
        <w:t>;</w:t>
      </w:r>
    </w:p>
    <w:p w:rsidR="00C607AE" w:rsidRPr="00C01DC0" w:rsidRDefault="00C607AE" w:rsidP="00C607AE">
      <w:pPr>
        <w:pStyle w:val="ac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C01DC0">
        <w:rPr>
          <w:rFonts w:ascii="Times New Roman" w:hAnsi="Times New Roman"/>
          <w:sz w:val="28"/>
          <w:szCs w:val="28"/>
        </w:rPr>
        <w:t>- из 7 участковых больниц работа ведется на всех объектах.</w:t>
      </w:r>
    </w:p>
    <w:p w:rsidR="00F13E7E" w:rsidRPr="00C01DC0" w:rsidRDefault="00C607AE" w:rsidP="00D5714F">
      <w:pPr>
        <w:pStyle w:val="ac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C01DC0">
        <w:rPr>
          <w:rFonts w:ascii="Times New Roman" w:hAnsi="Times New Roman"/>
          <w:sz w:val="28"/>
          <w:szCs w:val="28"/>
        </w:rPr>
        <w:t>-из 7 поликлиник г</w:t>
      </w:r>
      <w:proofErr w:type="gramStart"/>
      <w:r w:rsidRPr="00C01DC0">
        <w:rPr>
          <w:rFonts w:ascii="Times New Roman" w:hAnsi="Times New Roman"/>
          <w:sz w:val="28"/>
          <w:szCs w:val="28"/>
        </w:rPr>
        <w:t>.К</w:t>
      </w:r>
      <w:proofErr w:type="gramEnd"/>
      <w:r w:rsidRPr="00C01DC0">
        <w:rPr>
          <w:rFonts w:ascii="Times New Roman" w:hAnsi="Times New Roman"/>
          <w:sz w:val="28"/>
          <w:szCs w:val="28"/>
        </w:rPr>
        <w:t>азани работа организован</w:t>
      </w:r>
      <w:r w:rsidR="00D5714F">
        <w:rPr>
          <w:rFonts w:ascii="Times New Roman" w:hAnsi="Times New Roman"/>
          <w:sz w:val="28"/>
          <w:szCs w:val="28"/>
        </w:rPr>
        <w:t>а в поликлиниках №8,11,17 и №16.</w:t>
      </w:r>
    </w:p>
    <w:p w:rsidR="00C914D9" w:rsidRPr="00766EB3" w:rsidRDefault="00C914D9" w:rsidP="004C6520">
      <w:pPr>
        <w:spacing w:line="360" w:lineRule="auto"/>
        <w:ind w:firstLine="708"/>
        <w:jc w:val="both"/>
        <w:rPr>
          <w:u w:val="single"/>
        </w:rPr>
      </w:pPr>
    </w:p>
    <w:sectPr w:rsidR="00C914D9" w:rsidRPr="00766EB3" w:rsidSect="00AF7F4B">
      <w:footerReference w:type="default" r:id="rId6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038A" w:rsidRDefault="00B2038A" w:rsidP="003A5ADC">
      <w:pPr>
        <w:spacing w:after="0" w:line="240" w:lineRule="auto"/>
      </w:pPr>
      <w:r>
        <w:separator/>
      </w:r>
    </w:p>
  </w:endnote>
  <w:endnote w:type="continuationSeparator" w:id="0">
    <w:p w:rsidR="00B2038A" w:rsidRDefault="00B2038A" w:rsidP="003A5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2841367"/>
      <w:docPartObj>
        <w:docPartGallery w:val="Page Numbers (Bottom of Page)"/>
        <w:docPartUnique/>
      </w:docPartObj>
    </w:sdtPr>
    <w:sdtContent>
      <w:p w:rsidR="00AF7F4B" w:rsidRDefault="00A66CAF">
        <w:pPr>
          <w:pStyle w:val="a7"/>
          <w:jc w:val="center"/>
        </w:pPr>
        <w:r>
          <w:fldChar w:fldCharType="begin"/>
        </w:r>
        <w:r w:rsidR="00AF7F4B">
          <w:instrText>PAGE   \* MERGEFORMAT</w:instrText>
        </w:r>
        <w:r>
          <w:fldChar w:fldCharType="separate"/>
        </w:r>
        <w:r w:rsidR="00D5714F">
          <w:rPr>
            <w:noProof/>
          </w:rPr>
          <w:t>1</w:t>
        </w:r>
        <w:r>
          <w:fldChar w:fldCharType="end"/>
        </w:r>
      </w:p>
    </w:sdtContent>
  </w:sdt>
  <w:p w:rsidR="00AF7F4B" w:rsidRDefault="00AF7F4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038A" w:rsidRDefault="00B2038A" w:rsidP="003A5ADC">
      <w:pPr>
        <w:spacing w:after="0" w:line="240" w:lineRule="auto"/>
      </w:pPr>
      <w:r>
        <w:separator/>
      </w:r>
    </w:p>
  </w:footnote>
  <w:footnote w:type="continuationSeparator" w:id="0">
    <w:p w:rsidR="00B2038A" w:rsidRDefault="00B2038A" w:rsidP="003A5A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20B7"/>
    <w:rsid w:val="00162C9A"/>
    <w:rsid w:val="001978EE"/>
    <w:rsid w:val="001F5B42"/>
    <w:rsid w:val="0021658B"/>
    <w:rsid w:val="00230DC5"/>
    <w:rsid w:val="002A0BF3"/>
    <w:rsid w:val="002E29C0"/>
    <w:rsid w:val="00320F85"/>
    <w:rsid w:val="003464D5"/>
    <w:rsid w:val="00377AF2"/>
    <w:rsid w:val="003A5ADC"/>
    <w:rsid w:val="003F104B"/>
    <w:rsid w:val="004C6520"/>
    <w:rsid w:val="004F1940"/>
    <w:rsid w:val="00541353"/>
    <w:rsid w:val="00651691"/>
    <w:rsid w:val="00667509"/>
    <w:rsid w:val="00696B59"/>
    <w:rsid w:val="00714CDB"/>
    <w:rsid w:val="007220F2"/>
    <w:rsid w:val="00766EB3"/>
    <w:rsid w:val="008A7CB6"/>
    <w:rsid w:val="00906F77"/>
    <w:rsid w:val="00994CC4"/>
    <w:rsid w:val="00A66CAF"/>
    <w:rsid w:val="00AE5E61"/>
    <w:rsid w:val="00AF41F0"/>
    <w:rsid w:val="00AF7F4B"/>
    <w:rsid w:val="00B1421A"/>
    <w:rsid w:val="00B2038A"/>
    <w:rsid w:val="00B4600C"/>
    <w:rsid w:val="00B573A1"/>
    <w:rsid w:val="00BA3FB9"/>
    <w:rsid w:val="00BC420E"/>
    <w:rsid w:val="00BF5D1F"/>
    <w:rsid w:val="00C01DC0"/>
    <w:rsid w:val="00C607AE"/>
    <w:rsid w:val="00C914D9"/>
    <w:rsid w:val="00CF20B7"/>
    <w:rsid w:val="00D5714F"/>
    <w:rsid w:val="00D71270"/>
    <w:rsid w:val="00D80BC5"/>
    <w:rsid w:val="00DA4866"/>
    <w:rsid w:val="00E3587C"/>
    <w:rsid w:val="00E93706"/>
    <w:rsid w:val="00EE6EF7"/>
    <w:rsid w:val="00F13E7E"/>
    <w:rsid w:val="00F27A0A"/>
    <w:rsid w:val="00F31642"/>
    <w:rsid w:val="00F46812"/>
    <w:rsid w:val="00F572B3"/>
    <w:rsid w:val="00F73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0B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CF20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14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421A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3A5A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A5ADC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3A5A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A5ADC"/>
    <w:rPr>
      <w:rFonts w:eastAsiaTheme="minorEastAsia"/>
      <w:lang w:eastAsia="ru-RU"/>
    </w:rPr>
  </w:style>
  <w:style w:type="paragraph" w:styleId="a9">
    <w:name w:val="No Spacing"/>
    <w:uiPriority w:val="1"/>
    <w:qFormat/>
    <w:rsid w:val="008A7CB6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Plain Text"/>
    <w:basedOn w:val="a"/>
    <w:link w:val="ab"/>
    <w:unhideWhenUsed/>
    <w:rsid w:val="00C914D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b">
    <w:name w:val="Текст Знак"/>
    <w:basedOn w:val="a0"/>
    <w:link w:val="aa"/>
    <w:rsid w:val="00C914D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C607AE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816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Фанис Сагдиев</dc:creator>
  <cp:lastModifiedBy>Самохина</cp:lastModifiedBy>
  <cp:revision>2</cp:revision>
  <dcterms:created xsi:type="dcterms:W3CDTF">2013-05-11T09:50:00Z</dcterms:created>
  <dcterms:modified xsi:type="dcterms:W3CDTF">2013-05-11T09:50:00Z</dcterms:modified>
</cp:coreProperties>
</file>