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C5" w:rsidRPr="00D310A9" w:rsidRDefault="000669C5" w:rsidP="000669C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310A9">
        <w:rPr>
          <w:rFonts w:ascii="Arial" w:hAnsi="Arial" w:cs="Arial"/>
          <w:b/>
        </w:rPr>
        <w:t>МИНИСТЕРСТВО ТРУДА, ЗАНЯТОСТИ И СОЦИАЛЬНОЙ ЗАЩИТЫ РЕСПУБЛИКИ ТАТАРСТАН</w:t>
      </w:r>
    </w:p>
    <w:p w:rsidR="000669C5" w:rsidRPr="00D310A9" w:rsidRDefault="000669C5" w:rsidP="000669C5">
      <w:pPr>
        <w:ind w:firstLine="709"/>
        <w:jc w:val="both"/>
        <w:rPr>
          <w:rFonts w:ascii="Arial" w:hAnsi="Arial" w:cs="Arial"/>
          <w:b/>
        </w:rPr>
      </w:pPr>
    </w:p>
    <w:p w:rsidR="000669C5" w:rsidRDefault="000669C5" w:rsidP="000669C5">
      <w:pPr>
        <w:ind w:firstLine="709"/>
        <w:jc w:val="right"/>
        <w:rPr>
          <w:rFonts w:ascii="Arial" w:hAnsi="Arial" w:cs="Arial"/>
          <w:b/>
        </w:rPr>
      </w:pPr>
      <w:r w:rsidRPr="00D310A9">
        <w:rPr>
          <w:rFonts w:ascii="Arial" w:hAnsi="Arial" w:cs="Arial"/>
          <w:b/>
        </w:rPr>
        <w:t>ПРЕСС-РЕЛИЗ</w:t>
      </w:r>
    </w:p>
    <w:p w:rsidR="000669C5" w:rsidRDefault="000669C5" w:rsidP="000669C5">
      <w:pPr>
        <w:ind w:firstLine="709"/>
        <w:jc w:val="right"/>
        <w:rPr>
          <w:rFonts w:ascii="Arial" w:hAnsi="Arial" w:cs="Arial"/>
          <w:b/>
        </w:rPr>
      </w:pPr>
    </w:p>
    <w:p w:rsidR="000669C5" w:rsidRDefault="000669C5" w:rsidP="000669C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 апреля 2011 года</w:t>
      </w:r>
    </w:p>
    <w:p w:rsidR="000669C5" w:rsidRPr="00D310A9" w:rsidRDefault="000669C5" w:rsidP="000669C5">
      <w:pPr>
        <w:ind w:firstLine="709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669C5" w:rsidRPr="000669C5" w:rsidTr="000669C5">
        <w:tc>
          <w:tcPr>
            <w:tcW w:w="3227" w:type="dxa"/>
          </w:tcPr>
          <w:p w:rsidR="000669C5" w:rsidRPr="000669C5" w:rsidRDefault="000669C5" w:rsidP="000669C5">
            <w:pPr>
              <w:spacing w:before="240"/>
              <w:rPr>
                <w:b/>
              </w:rPr>
            </w:pPr>
            <w:r w:rsidRPr="000669C5">
              <w:rPr>
                <w:b/>
              </w:rPr>
              <w:t>Место проведения:</w:t>
            </w:r>
          </w:p>
        </w:tc>
        <w:tc>
          <w:tcPr>
            <w:tcW w:w="6343" w:type="dxa"/>
          </w:tcPr>
          <w:p w:rsidR="000669C5" w:rsidRPr="000669C5" w:rsidRDefault="000669C5" w:rsidP="000669C5">
            <w:pPr>
              <w:spacing w:before="240"/>
            </w:pPr>
            <w:r>
              <w:t>Кабинет Мини</w:t>
            </w:r>
            <w:r w:rsidRPr="000669C5">
              <w:t>стров Респу</w:t>
            </w:r>
            <w:r>
              <w:t>бли</w:t>
            </w:r>
            <w:r w:rsidRPr="000669C5">
              <w:t>ки Татарстан</w:t>
            </w:r>
          </w:p>
        </w:tc>
      </w:tr>
      <w:tr w:rsidR="000669C5" w:rsidRPr="000669C5" w:rsidTr="000669C5">
        <w:tc>
          <w:tcPr>
            <w:tcW w:w="3227" w:type="dxa"/>
          </w:tcPr>
          <w:p w:rsidR="000669C5" w:rsidRPr="000669C5" w:rsidRDefault="000669C5" w:rsidP="000669C5">
            <w:pPr>
              <w:spacing w:before="240"/>
              <w:rPr>
                <w:b/>
              </w:rPr>
            </w:pPr>
            <w:r w:rsidRPr="000669C5">
              <w:rPr>
                <w:b/>
              </w:rPr>
              <w:t>Время проведения:</w:t>
            </w:r>
          </w:p>
        </w:tc>
        <w:tc>
          <w:tcPr>
            <w:tcW w:w="6343" w:type="dxa"/>
          </w:tcPr>
          <w:p w:rsidR="000669C5" w:rsidRPr="000669C5" w:rsidRDefault="000669C5" w:rsidP="000669C5">
            <w:pPr>
              <w:spacing w:before="240"/>
            </w:pPr>
            <w:r w:rsidRPr="000669C5">
              <w:t>14.00</w:t>
            </w:r>
          </w:p>
        </w:tc>
      </w:tr>
      <w:tr w:rsidR="000669C5" w:rsidRPr="000669C5" w:rsidTr="000669C5">
        <w:tc>
          <w:tcPr>
            <w:tcW w:w="3227" w:type="dxa"/>
          </w:tcPr>
          <w:p w:rsidR="000669C5" w:rsidRPr="000669C5" w:rsidRDefault="000669C5" w:rsidP="000669C5">
            <w:pPr>
              <w:spacing w:before="240"/>
              <w:rPr>
                <w:b/>
              </w:rPr>
            </w:pPr>
            <w:r w:rsidRPr="000669C5">
              <w:rPr>
                <w:b/>
              </w:rPr>
              <w:t>Наименование мероприятия:</w:t>
            </w:r>
          </w:p>
        </w:tc>
        <w:tc>
          <w:tcPr>
            <w:tcW w:w="6343" w:type="dxa"/>
          </w:tcPr>
          <w:p w:rsidR="000669C5" w:rsidRPr="000669C5" w:rsidRDefault="000669C5" w:rsidP="000669C5">
            <w:pPr>
              <w:spacing w:before="240"/>
            </w:pPr>
            <w:r w:rsidRPr="000669C5">
              <w:t>Заседание Республиканской межведомственной комиссии по повышению уровня жизни и легализации доходов</w:t>
            </w:r>
            <w:r w:rsidR="00634E66">
              <w:t xml:space="preserve"> </w:t>
            </w:r>
            <w:r w:rsidR="00634E66" w:rsidRPr="00634E66">
              <w:t xml:space="preserve">под председательством первого заместителя Премьер-министра Республики Татарстан </w:t>
            </w:r>
            <w:proofErr w:type="spellStart"/>
            <w:r w:rsidR="00634E66" w:rsidRPr="00634E66">
              <w:t>Р.Ф.Муратова</w:t>
            </w:r>
            <w:proofErr w:type="spellEnd"/>
            <w:r w:rsidR="00634E66" w:rsidRPr="00634E66">
              <w:t>.</w:t>
            </w:r>
          </w:p>
        </w:tc>
      </w:tr>
    </w:tbl>
    <w:p w:rsidR="00C40E8B" w:rsidRDefault="00C40E8B" w:rsidP="000669C5">
      <w:pPr>
        <w:jc w:val="center"/>
      </w:pPr>
    </w:p>
    <w:p w:rsidR="000669C5" w:rsidRDefault="000669C5" w:rsidP="000669C5"/>
    <w:p w:rsidR="000669C5" w:rsidRPr="000669C5" w:rsidRDefault="000669C5" w:rsidP="000669C5">
      <w:pPr>
        <w:ind w:firstLine="567"/>
        <w:jc w:val="both"/>
      </w:pPr>
      <w:r w:rsidRPr="000669C5">
        <w:t>С начала проведения мониторинга рынка труда, который базируется на официальной информации о планируемых высвобождениях работников, представляемой работодателями (с октября 2008 года) на 20.04.2011г. получена информация от 3384 организаций о планируемом высвобождении 38,5 тыс. работников. К настоящему времени общая численность уже уволенных работников достигла 35,3 тыс. человек, из них было трудоустроено 7,7 тыс. человек, в том числе 6,6 тыс. человек – в прежних организациях.</w:t>
      </w:r>
    </w:p>
    <w:p w:rsidR="000669C5" w:rsidRPr="000669C5" w:rsidRDefault="000669C5" w:rsidP="000669C5">
      <w:pPr>
        <w:ind w:firstLine="567"/>
        <w:jc w:val="both"/>
      </w:pPr>
      <w:r w:rsidRPr="000669C5">
        <w:t>Наиболее значительное высвобождение намечается на таких предприятиях как:</w:t>
      </w:r>
    </w:p>
    <w:p w:rsidR="000669C5" w:rsidRPr="000669C5" w:rsidRDefault="000669C5" w:rsidP="000669C5">
      <w:pPr>
        <w:ind w:firstLine="567"/>
        <w:jc w:val="both"/>
      </w:pPr>
      <w:proofErr w:type="gramStart"/>
      <w:r w:rsidRPr="000669C5">
        <w:t xml:space="preserve">«МАУ Автоматизированная система управления дорожных движений» 56 чел., «Казанский вертолетный завод» 160 чел., «Казанское высшее командное училище (военный институт) ФГВОУ ВПО, военный учебный научный центр сухопутных войск» 889 чел., «ОАО </w:t>
      </w:r>
      <w:proofErr w:type="spellStart"/>
      <w:r w:rsidRPr="000669C5">
        <w:t>Чистопольский</w:t>
      </w:r>
      <w:proofErr w:type="spellEnd"/>
      <w:r w:rsidRPr="000669C5">
        <w:t xml:space="preserve"> судоремонтный завод» 195 чел., «Ремонтное депо г. Казань, Горьковская региональная дирекция по обслуживанию пассажиров федеральной пассажирской дирекции филиала ОАО РЖД» 556 чел., «ООО  СМУ «</w:t>
      </w:r>
      <w:proofErr w:type="spellStart"/>
      <w:r w:rsidRPr="000669C5">
        <w:t>Шинремстрой</w:t>
      </w:r>
      <w:proofErr w:type="spellEnd"/>
      <w:r w:rsidRPr="000669C5">
        <w:t xml:space="preserve">» 56 чел. </w:t>
      </w:r>
      <w:proofErr w:type="gramEnd"/>
    </w:p>
    <w:p w:rsidR="000669C5" w:rsidRPr="000669C5" w:rsidRDefault="000669C5" w:rsidP="000669C5">
      <w:pPr>
        <w:ind w:firstLine="567"/>
        <w:jc w:val="both"/>
      </w:pPr>
      <w:r w:rsidRPr="000669C5">
        <w:t>Стабилизировали ситуацию на рынке труда принимаемые в республике меры, направленные на поддержку занятости населения и постоянный контроль со стороны правительства за их реализацией.</w:t>
      </w:r>
    </w:p>
    <w:p w:rsidR="000669C5" w:rsidRPr="000669C5" w:rsidRDefault="000669C5" w:rsidP="000669C5">
      <w:pPr>
        <w:pStyle w:val="a4"/>
        <w:spacing w:after="0"/>
        <w:ind w:left="0" w:firstLine="567"/>
        <w:jc w:val="both"/>
        <w:rPr>
          <w:i/>
        </w:rPr>
      </w:pPr>
      <w:r w:rsidRPr="000669C5">
        <w:t xml:space="preserve">В соответствии с Постановлением Правительства  Российской Федерации от 27 декабря 2010г. №1143 в республике разработана Региональная программа дополнительных мероприятий, направленных на снижение напряженности на рынке труда Республики Татарстан, на 2011 год, которая утверждена распоряжением Президента Республики Татарстан </w:t>
      </w:r>
      <w:r w:rsidRPr="000669C5">
        <w:rPr>
          <w:i/>
        </w:rPr>
        <w:t xml:space="preserve">(№23 от 22.01.2011г). </w:t>
      </w:r>
    </w:p>
    <w:p w:rsidR="000669C5" w:rsidRPr="000669C5" w:rsidRDefault="000669C5" w:rsidP="000669C5">
      <w:pPr>
        <w:pStyle w:val="a4"/>
        <w:spacing w:after="0"/>
        <w:ind w:left="0" w:firstLine="567"/>
        <w:jc w:val="both"/>
      </w:pPr>
      <w:r w:rsidRPr="000669C5">
        <w:t>Исполнение Программы позволит снизить численность зарегистрированных безработных к концу 2011 года до 1,5% от экономического активного населения.</w:t>
      </w:r>
    </w:p>
    <w:p w:rsidR="000669C5" w:rsidRPr="000669C5" w:rsidRDefault="000669C5" w:rsidP="000669C5">
      <w:pPr>
        <w:ind w:firstLine="567"/>
        <w:jc w:val="both"/>
      </w:pPr>
      <w:r w:rsidRPr="000669C5">
        <w:t xml:space="preserve">Общий объем финансирования предусмотренных мероприятий – 830 млн.121,5 тыс. руб., из которых  710 млн. 321,5 </w:t>
      </w:r>
      <w:proofErr w:type="spellStart"/>
      <w:r w:rsidRPr="000669C5">
        <w:t>тыс</w:t>
      </w:r>
      <w:proofErr w:type="gramStart"/>
      <w:r w:rsidRPr="000669C5">
        <w:t>.р</w:t>
      </w:r>
      <w:proofErr w:type="gramEnd"/>
      <w:r w:rsidRPr="000669C5">
        <w:t>уб</w:t>
      </w:r>
      <w:proofErr w:type="spellEnd"/>
      <w:r w:rsidRPr="000669C5">
        <w:t>. – из бюджета Российской Федерации и 119 млн. 800 тыс. руб. -  из бюджета Республики Татарстан. Из общего объема 3,33 млн. руб. неиспользованные остатки средств 2010г.</w:t>
      </w:r>
    </w:p>
    <w:p w:rsidR="000669C5" w:rsidRPr="000669C5" w:rsidRDefault="000669C5" w:rsidP="000669C5">
      <w:pPr>
        <w:pStyle w:val="Default"/>
        <w:ind w:firstLine="567"/>
        <w:jc w:val="both"/>
        <w:rPr>
          <w:rFonts w:eastAsia="Times New Roman"/>
          <w:color w:val="auto"/>
        </w:rPr>
      </w:pPr>
      <w:r w:rsidRPr="000669C5">
        <w:rPr>
          <w:rFonts w:eastAsia="Times New Roman"/>
          <w:color w:val="auto"/>
        </w:rPr>
        <w:t xml:space="preserve">Целью реализуемой Программы на 2011 год является формирование необходимых условий для перехода от антикризисного режима функционирования экономики к решению </w:t>
      </w:r>
      <w:proofErr w:type="spellStart"/>
      <w:r w:rsidRPr="000669C5">
        <w:rPr>
          <w:rFonts w:eastAsia="Times New Roman"/>
          <w:color w:val="auto"/>
        </w:rPr>
        <w:t>модернизационных</w:t>
      </w:r>
      <w:proofErr w:type="spellEnd"/>
      <w:r w:rsidRPr="000669C5">
        <w:rPr>
          <w:rFonts w:eastAsia="Times New Roman"/>
          <w:color w:val="auto"/>
        </w:rPr>
        <w:t xml:space="preserve"> задач, в том числе повышение экономической самодостаточности </w:t>
      </w:r>
      <w:proofErr w:type="spellStart"/>
      <w:r w:rsidRPr="000669C5">
        <w:rPr>
          <w:rFonts w:eastAsia="Times New Roman"/>
          <w:color w:val="auto"/>
        </w:rPr>
        <w:t>монопрофильных</w:t>
      </w:r>
      <w:proofErr w:type="spellEnd"/>
      <w:r w:rsidRPr="000669C5">
        <w:rPr>
          <w:rFonts w:eastAsia="Times New Roman"/>
          <w:color w:val="auto"/>
        </w:rPr>
        <w:t xml:space="preserve"> поселений.</w:t>
      </w:r>
    </w:p>
    <w:p w:rsidR="000669C5" w:rsidRPr="000669C5" w:rsidRDefault="000669C5" w:rsidP="000669C5">
      <w:pPr>
        <w:ind w:firstLine="567"/>
        <w:jc w:val="both"/>
      </w:pPr>
      <w:r w:rsidRPr="000669C5">
        <w:t xml:space="preserve">Общее число граждан, охваченных программой, составит     24 255 человек, </w:t>
      </w:r>
      <w:proofErr w:type="gramStart"/>
      <w:r w:rsidRPr="000669C5">
        <w:t xml:space="preserve">( </w:t>
      </w:r>
      <w:proofErr w:type="gramEnd"/>
      <w:r w:rsidRPr="000669C5">
        <w:t>за счет остатков 56 чел.) в том числе по направлениям:</w:t>
      </w:r>
    </w:p>
    <w:p w:rsidR="000669C5" w:rsidRPr="000669C5" w:rsidRDefault="000669C5" w:rsidP="000669C5">
      <w:pPr>
        <w:numPr>
          <w:ilvl w:val="0"/>
          <w:numId w:val="2"/>
        </w:numPr>
        <w:ind w:left="0" w:firstLine="567"/>
        <w:jc w:val="both"/>
      </w:pPr>
      <w:r w:rsidRPr="000669C5">
        <w:t>опережающее профессиональное обучение и стажировка работников, в том числе работников, находящихся под риском увольнения, работников организаций, представивших программы развития,  - 5150 чел.;</w:t>
      </w:r>
    </w:p>
    <w:p w:rsidR="000669C5" w:rsidRPr="000669C5" w:rsidRDefault="000669C5" w:rsidP="000669C5">
      <w:pPr>
        <w:numPr>
          <w:ilvl w:val="0"/>
          <w:numId w:val="2"/>
        </w:numPr>
        <w:ind w:left="0" w:firstLine="567"/>
        <w:jc w:val="both"/>
      </w:pPr>
      <w:r w:rsidRPr="000669C5">
        <w:lastRenderedPageBreak/>
        <w:t xml:space="preserve">опережающее профессиональное обучение и стажировка женщин, работающих во вредных и тяжелых условиях труда - 1500 чел.; </w:t>
      </w:r>
    </w:p>
    <w:p w:rsidR="000669C5" w:rsidRPr="000669C5" w:rsidRDefault="000669C5" w:rsidP="000669C5">
      <w:pPr>
        <w:numPr>
          <w:ilvl w:val="0"/>
          <w:numId w:val="2"/>
        </w:numPr>
        <w:ind w:left="0" w:firstLine="567"/>
        <w:jc w:val="both"/>
      </w:pPr>
      <w:r w:rsidRPr="000669C5">
        <w:t>профессиональная подготовка, переподготовка и повышение квалификации женщин, находящихся в отпуске по уходу за ребенком в возрасте до 3-х лет - 3000 чел.;</w:t>
      </w:r>
    </w:p>
    <w:p w:rsidR="000669C5" w:rsidRPr="000669C5" w:rsidRDefault="000669C5" w:rsidP="000669C5">
      <w:pPr>
        <w:numPr>
          <w:ilvl w:val="0"/>
          <w:numId w:val="2"/>
        </w:numPr>
        <w:ind w:left="0" w:firstLine="567"/>
        <w:jc w:val="both"/>
      </w:pPr>
      <w:r w:rsidRPr="000669C5">
        <w:t xml:space="preserve">профессиональная переподготовка врачей в соответствии с программами модернизации здравоохранения  обучение - 189 чел.; </w:t>
      </w:r>
    </w:p>
    <w:p w:rsidR="000669C5" w:rsidRPr="000669C5" w:rsidRDefault="000669C5" w:rsidP="000669C5">
      <w:pPr>
        <w:numPr>
          <w:ilvl w:val="0"/>
          <w:numId w:val="2"/>
        </w:numPr>
        <w:ind w:left="0" w:firstLine="567"/>
        <w:jc w:val="both"/>
      </w:pPr>
      <w:r w:rsidRPr="000669C5">
        <w:t xml:space="preserve">организация общественных работ, временного трудоустройства работников </w:t>
      </w:r>
      <w:proofErr w:type="spellStart"/>
      <w:r w:rsidRPr="000669C5">
        <w:t>град</w:t>
      </w:r>
      <w:proofErr w:type="gramStart"/>
      <w:r w:rsidRPr="000669C5">
        <w:t>о</w:t>
      </w:r>
      <w:proofErr w:type="spellEnd"/>
      <w:r w:rsidRPr="000669C5">
        <w:t>-</w:t>
      </w:r>
      <w:proofErr w:type="gramEnd"/>
      <w:r w:rsidRPr="000669C5">
        <w:t xml:space="preserve"> и системообразующих предприятий, находящихся под риском увольнения,  а также признанных в установленном порядке безработными граждан и граждан, ищущих работу </w:t>
      </w:r>
      <w:proofErr w:type="spellStart"/>
      <w:r w:rsidRPr="000669C5">
        <w:t>монопрофильных</w:t>
      </w:r>
      <w:proofErr w:type="spellEnd"/>
      <w:r w:rsidRPr="000669C5">
        <w:t xml:space="preserve"> населенных пунктов; - 4016 тыс. чел.; </w:t>
      </w:r>
    </w:p>
    <w:p w:rsidR="000669C5" w:rsidRPr="000669C5" w:rsidRDefault="000669C5" w:rsidP="000669C5">
      <w:pPr>
        <w:numPr>
          <w:ilvl w:val="0"/>
          <w:numId w:val="2"/>
        </w:numPr>
        <w:ind w:left="0" w:firstLine="567"/>
        <w:jc w:val="both"/>
      </w:pPr>
      <w:r w:rsidRPr="000669C5">
        <w:t xml:space="preserve">организация стажировок в целях приобретения опыта работы выпускников образовательных учреждений – 1000 чел.; </w:t>
      </w:r>
    </w:p>
    <w:p w:rsidR="000669C5" w:rsidRPr="000669C5" w:rsidRDefault="000669C5" w:rsidP="000669C5">
      <w:pPr>
        <w:numPr>
          <w:ilvl w:val="0"/>
          <w:numId w:val="2"/>
        </w:numPr>
        <w:ind w:left="0" w:firstLine="567"/>
        <w:jc w:val="both"/>
      </w:pPr>
      <w:r w:rsidRPr="000669C5">
        <w:t xml:space="preserve">развитие форм содействия инвалидам по трудоустройству и занятости для многодетных родителей и родителей, воспитывающих детей-инвалидов; - 1000 чел.; </w:t>
      </w:r>
    </w:p>
    <w:p w:rsidR="000669C5" w:rsidRPr="000669C5" w:rsidRDefault="000669C5" w:rsidP="000669C5">
      <w:pPr>
        <w:numPr>
          <w:ilvl w:val="0"/>
          <w:numId w:val="2"/>
        </w:numPr>
        <w:ind w:left="0" w:firstLine="567"/>
        <w:jc w:val="both"/>
      </w:pPr>
      <w:r w:rsidRPr="000669C5">
        <w:t xml:space="preserve">содействие развитию малого предпринимательства и </w:t>
      </w:r>
      <w:proofErr w:type="spellStart"/>
      <w:r w:rsidRPr="000669C5">
        <w:t>самозанятости</w:t>
      </w:r>
      <w:proofErr w:type="spellEnd"/>
      <w:r w:rsidRPr="000669C5">
        <w:t xml:space="preserve"> безработных граждан - 8000 чел.;</w:t>
      </w:r>
    </w:p>
    <w:p w:rsidR="000669C5" w:rsidRPr="000669C5" w:rsidRDefault="000669C5" w:rsidP="000669C5">
      <w:pPr>
        <w:numPr>
          <w:ilvl w:val="0"/>
          <w:numId w:val="2"/>
        </w:numPr>
        <w:ind w:left="0" w:firstLine="567"/>
        <w:jc w:val="both"/>
      </w:pPr>
      <w:r w:rsidRPr="000669C5">
        <w:t xml:space="preserve">оказание адресной поддержки гражданам, обратившимся в органы службы занятости в целях поиска работы, включая организацию их переезда в другую местность для замещения рабочих мест, в том числе создаваемых в рамках реализации федеральных целевых программ и инвестиционных проектов  - 400 чел. </w:t>
      </w:r>
    </w:p>
    <w:p w:rsidR="000669C5" w:rsidRPr="000669C5" w:rsidRDefault="000669C5" w:rsidP="000669C5">
      <w:pPr>
        <w:ind w:firstLine="567"/>
        <w:jc w:val="both"/>
      </w:pPr>
      <w:r w:rsidRPr="000669C5">
        <w:t>Было заключено Соглашение между Федеральной службой по труду и занятости и высшим исполнительным органом государственной власти субъекта Российской Федерации о реализации дополнительных мероприятий, направленных на снижение напряженности на рынке труда субъектов Российской Федерации от 15 февраля 2011 года № 18/2011.</w:t>
      </w:r>
    </w:p>
    <w:p w:rsidR="000669C5" w:rsidRPr="00833D93" w:rsidRDefault="000669C5" w:rsidP="000669C5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3D93">
        <w:rPr>
          <w:rFonts w:ascii="Times New Roman" w:hAnsi="Times New Roman" w:cs="Times New Roman"/>
          <w:b/>
          <w:sz w:val="24"/>
          <w:szCs w:val="24"/>
        </w:rPr>
        <w:t>Результаты выполнения показателей региональной программы:</w:t>
      </w:r>
    </w:p>
    <w:p w:rsidR="000669C5" w:rsidRPr="000669C5" w:rsidRDefault="000669C5" w:rsidP="000669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9C5">
        <w:rPr>
          <w:rFonts w:ascii="Times New Roman" w:hAnsi="Times New Roman" w:cs="Times New Roman"/>
          <w:sz w:val="24"/>
          <w:szCs w:val="24"/>
        </w:rPr>
        <w:t>На 14 апреля 2011 года  направлены на опережающее обучение 440 работников, находящихся под угрозой увольнения, что составляет 5,5% от установленных контрольных показателей.</w:t>
      </w:r>
    </w:p>
    <w:p w:rsidR="000669C5" w:rsidRPr="000669C5" w:rsidRDefault="000669C5" w:rsidP="000669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9C5">
        <w:rPr>
          <w:rFonts w:ascii="Times New Roman" w:hAnsi="Times New Roman" w:cs="Times New Roman"/>
          <w:sz w:val="24"/>
          <w:szCs w:val="24"/>
        </w:rPr>
        <w:t>Завершили обучение 176  человек, все они трудоустроены или сохранили свою занятость.</w:t>
      </w:r>
    </w:p>
    <w:p w:rsidR="000669C5" w:rsidRPr="000669C5" w:rsidRDefault="000669C5" w:rsidP="000669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9C5">
        <w:rPr>
          <w:rFonts w:ascii="Times New Roman" w:hAnsi="Times New Roman" w:cs="Times New Roman"/>
          <w:sz w:val="24"/>
          <w:szCs w:val="24"/>
        </w:rPr>
        <w:t>По состоянию на 14 апреля 2011 года направлено на опережающее профессиональное обучение и стажировку 9 женщин, работающих во вредных и тяжелых условиях труда, что составляет 0,53% от установленных контрольных показателей.</w:t>
      </w:r>
    </w:p>
    <w:p w:rsidR="000669C5" w:rsidRPr="000669C5" w:rsidRDefault="000669C5" w:rsidP="000669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9C5">
        <w:rPr>
          <w:rFonts w:ascii="Times New Roman" w:hAnsi="Times New Roman" w:cs="Times New Roman"/>
          <w:sz w:val="24"/>
          <w:szCs w:val="24"/>
        </w:rPr>
        <w:t>По состоянию на 14 апреля 2011 года направлены на профессиональную подготовку, переподготовку и повышение квалификации 105 женщины, находящиеся в отпуске по уходу за ребенком до 3 лет, планирующих возвращение к трудовой деятельности, что составляет 1,4% от установленных контрольных показателей.</w:t>
      </w:r>
    </w:p>
    <w:p w:rsidR="000669C5" w:rsidRPr="000669C5" w:rsidRDefault="000669C5" w:rsidP="000669C5">
      <w:pPr>
        <w:pStyle w:val="2"/>
        <w:widowControl w:val="0"/>
        <w:spacing w:after="0" w:line="240" w:lineRule="auto"/>
        <w:ind w:left="0" w:firstLine="567"/>
        <w:jc w:val="both"/>
      </w:pPr>
      <w:r w:rsidRPr="000669C5">
        <w:t>В рамках реализации Региональной программы дополнительных мероприятий, направленных на снижение напряженности на рынке труда Республики Татарстан, на 2011 год в республике предусматривается организовать общественные и временные работы с охватом не менее 4016 человек, включая безработных граждан, ищущих работу граждан и граждан, находящихся под угрозой увольнения. Фактическая численность участников общественных и временных работ составляет 2328</w:t>
      </w:r>
      <w:r w:rsidRPr="000669C5">
        <w:rPr>
          <w:bCs/>
        </w:rPr>
        <w:t xml:space="preserve"> </w:t>
      </w:r>
      <w:r w:rsidRPr="000669C5">
        <w:t xml:space="preserve">человек, </w:t>
      </w:r>
      <w:r w:rsidRPr="000669C5">
        <w:rPr>
          <w:bCs/>
        </w:rPr>
        <w:t>что составляет 58% предусмотренного годового объема</w:t>
      </w:r>
      <w:r w:rsidRPr="000669C5">
        <w:t xml:space="preserve">. </w:t>
      </w:r>
    </w:p>
    <w:p w:rsidR="000669C5" w:rsidRPr="000669C5" w:rsidRDefault="000669C5" w:rsidP="000669C5">
      <w:pPr>
        <w:ind w:firstLine="567"/>
        <w:jc w:val="both"/>
      </w:pPr>
      <w:r w:rsidRPr="000669C5">
        <w:t>В результате реализации мероприятий:</w:t>
      </w:r>
    </w:p>
    <w:p w:rsidR="000669C5" w:rsidRPr="000669C5" w:rsidRDefault="000669C5" w:rsidP="000669C5">
      <w:pPr>
        <w:numPr>
          <w:ilvl w:val="0"/>
          <w:numId w:val="1"/>
        </w:numPr>
        <w:ind w:left="0" w:firstLine="567"/>
        <w:jc w:val="both"/>
      </w:pPr>
      <w:r w:rsidRPr="000669C5">
        <w:t>созданы временные рабочие места для 1355 безработных и 707 ищущих работу граждан;</w:t>
      </w:r>
    </w:p>
    <w:p w:rsidR="000669C5" w:rsidRPr="000669C5" w:rsidRDefault="000669C5" w:rsidP="000669C5">
      <w:pPr>
        <w:numPr>
          <w:ilvl w:val="0"/>
          <w:numId w:val="1"/>
        </w:numPr>
        <w:ind w:left="0" w:firstLine="567"/>
        <w:jc w:val="both"/>
      </w:pPr>
      <w:r w:rsidRPr="000669C5">
        <w:t xml:space="preserve">сохранены рабочие места для 266 граждан, находящихся под угрозой увольнения. </w:t>
      </w:r>
    </w:p>
    <w:p w:rsidR="000669C5" w:rsidRPr="000669C5" w:rsidRDefault="000669C5" w:rsidP="000669C5">
      <w:pPr>
        <w:ind w:firstLine="567"/>
        <w:jc w:val="both"/>
      </w:pPr>
      <w:r w:rsidRPr="000669C5">
        <w:t xml:space="preserve">Из числа участвующих в  общественных и временных работах 5,2% граждан являются работниками предприятий, которые находятся под угрозой увольнения. </w:t>
      </w:r>
    </w:p>
    <w:p w:rsidR="000669C5" w:rsidRPr="000669C5" w:rsidRDefault="000669C5" w:rsidP="000669C5">
      <w:pPr>
        <w:ind w:firstLine="567"/>
        <w:jc w:val="both"/>
        <w:rPr>
          <w:i/>
        </w:rPr>
      </w:pPr>
      <w:r w:rsidRPr="000669C5">
        <w:t>В рамках реализации Региональной программы дополнительных мероприятий, направленных на снижение напряженности на рынке труда Республики Татарстан, в 2011 году предусматривается организовать стажировку для 1000 выпускников в целях приобретения ими опыта работы. На 14 апреля 2011 года направлено на стажировку 172 выпускников образовательных учреждений.</w:t>
      </w:r>
    </w:p>
    <w:p w:rsidR="000669C5" w:rsidRPr="000669C5" w:rsidRDefault="000669C5" w:rsidP="000669C5">
      <w:pPr>
        <w:pStyle w:val="2"/>
        <w:spacing w:after="0" w:line="240" w:lineRule="auto"/>
        <w:ind w:left="0" w:firstLine="567"/>
        <w:jc w:val="both"/>
      </w:pPr>
      <w:r w:rsidRPr="000669C5">
        <w:lastRenderedPageBreak/>
        <w:t xml:space="preserve">Из числа участников стажировки 111 чел. - выпускники учреждений высшего профессионального образования, 53 чел. – выпускники среднего профессионального образования, 8 чел.– выпускники начального профессионального образования. </w:t>
      </w:r>
    </w:p>
    <w:p w:rsidR="000669C5" w:rsidRPr="000669C5" w:rsidRDefault="000669C5" w:rsidP="000669C5">
      <w:pPr>
        <w:ind w:firstLine="567"/>
        <w:jc w:val="both"/>
      </w:pPr>
      <w:r w:rsidRPr="000669C5">
        <w:t xml:space="preserve">Из 11 </w:t>
      </w:r>
      <w:proofErr w:type="gramStart"/>
      <w:r w:rsidRPr="000669C5">
        <w:t>участников, завершивших стажировку 5 выпускников трудоустроились</w:t>
      </w:r>
      <w:proofErr w:type="gramEnd"/>
      <w:r w:rsidRPr="000669C5">
        <w:t xml:space="preserve"> по месту прохождения стажировки.</w:t>
      </w:r>
    </w:p>
    <w:p w:rsidR="000669C5" w:rsidRPr="000669C5" w:rsidRDefault="000669C5" w:rsidP="000669C5">
      <w:pPr>
        <w:ind w:firstLine="567"/>
        <w:jc w:val="both"/>
      </w:pPr>
      <w:r w:rsidRPr="000669C5">
        <w:t xml:space="preserve">В рамках реализации Региональной программы дополнительных мероприятий, направленных на снижение напряженности на рынке труда Республики Татарстан, в 2011 году предусматривается создание и оснащение работодателями 350 специальных рабочих мест для незанятых инвалидов и 650 рабочих мест для родителей, воспитывающих детей инвалидов, многодетных родителей. За отчетный период по данному направлению создано 7 рабочих мест, в том числе 4  специальных рабочих места для трудоустройства незанятых инвалидов и 3 рабочих места для трудоустройства многодетных родителей. </w:t>
      </w:r>
    </w:p>
    <w:p w:rsidR="000669C5" w:rsidRPr="000669C5" w:rsidRDefault="000669C5" w:rsidP="000669C5">
      <w:pPr>
        <w:ind w:firstLine="567"/>
        <w:jc w:val="both"/>
      </w:pPr>
      <w:r w:rsidRPr="000669C5">
        <w:t>В рамках реализации Региональной программы дополнительных мер, направленных на снижение напряженности на рынке труда Республики Татарстан, на 2011 год, предусматривается обеспечение занятости в форме осуществления предпринимательской деятельности для 5900 безработных граждан. Предпринимателями, открывшими собственное дело, планируется  создание 2100 дополнительных рабочих мест для трудоустройства безработных граждан, состоящих на учете в центрах занятости населения. Запланированное общее количество участников мероприятий  составляет  8000.</w:t>
      </w:r>
    </w:p>
    <w:p w:rsidR="000669C5" w:rsidRPr="000669C5" w:rsidRDefault="000669C5" w:rsidP="000669C5">
      <w:pPr>
        <w:ind w:firstLine="567"/>
        <w:jc w:val="both"/>
      </w:pPr>
      <w:r w:rsidRPr="000669C5">
        <w:t>На 14 апреля 2011 года при содействии центров занятости населения зарегистрировали предпринимательскую деятельность в налоговых органах 1021 безработных граждан. Общее количество дополнительных рабочих мест,  созданных предпринимателями, составило 568, в том числе:</w:t>
      </w:r>
    </w:p>
    <w:p w:rsidR="000669C5" w:rsidRPr="000669C5" w:rsidRDefault="000669C5" w:rsidP="000669C5">
      <w:pPr>
        <w:pStyle w:val="a6"/>
        <w:numPr>
          <w:ilvl w:val="0"/>
          <w:numId w:val="3"/>
        </w:numPr>
        <w:ind w:left="0" w:firstLine="567"/>
        <w:jc w:val="both"/>
      </w:pPr>
      <w:r w:rsidRPr="000669C5">
        <w:t xml:space="preserve">создано 568 рабочих мест предпринимателями, открывшими собственное дело. </w:t>
      </w:r>
    </w:p>
    <w:p w:rsidR="000669C5" w:rsidRPr="000669C5" w:rsidRDefault="000669C5" w:rsidP="000669C5">
      <w:pPr>
        <w:pStyle w:val="a6"/>
        <w:numPr>
          <w:ilvl w:val="0"/>
          <w:numId w:val="3"/>
        </w:numPr>
        <w:ind w:left="0" w:firstLine="567"/>
        <w:jc w:val="both"/>
      </w:pPr>
      <w:r w:rsidRPr="000669C5">
        <w:t xml:space="preserve">создано 98 рабочих мест предпринимателями, открывшими собственное дело в 2009-2010 годах. </w:t>
      </w:r>
    </w:p>
    <w:p w:rsidR="000669C5" w:rsidRPr="000669C5" w:rsidRDefault="000669C5" w:rsidP="000669C5">
      <w:pPr>
        <w:ind w:firstLine="567"/>
        <w:jc w:val="both"/>
      </w:pPr>
      <w:r w:rsidRPr="000669C5">
        <w:t xml:space="preserve">  В качестве индивидуального предпринимателя без образования юридического лица зарегистрировали  деятельность 679 безработных граждан, из них 310 безработных создали крестьянские (фермерские) хозяйства. Одним безработным гражданином создано юридическое лицо.</w:t>
      </w:r>
    </w:p>
    <w:p w:rsidR="000669C5" w:rsidRPr="000669C5" w:rsidRDefault="000669C5" w:rsidP="000669C5">
      <w:pPr>
        <w:ind w:firstLine="567"/>
        <w:jc w:val="both"/>
      </w:pPr>
      <w:r w:rsidRPr="000669C5">
        <w:t xml:space="preserve">  Численность безработных граждан, организовавших предпринимательскую деятельность в сельской местности, составила 402 человека. Количество дополнительно созданных рабочих в сельской местности составило 96. </w:t>
      </w:r>
    </w:p>
    <w:p w:rsidR="000669C5" w:rsidRPr="000669C5" w:rsidRDefault="000669C5" w:rsidP="000669C5">
      <w:pPr>
        <w:ind w:firstLine="567"/>
        <w:jc w:val="both"/>
      </w:pPr>
      <w:r w:rsidRPr="000669C5">
        <w:t xml:space="preserve">  Из общей численности открывших собственное дело, основная часть – 363 человека (53,4%) организовали предпринимательскую деятельность по видам, связанным с производством сельскохозяйственной продукции (разведение крупного рогатого скота, свиней, овец, кроликов, птиц, семей пчел, овощеводство и др.). Занялись оказанием услуг в сфере социального, транспортного обслуживания, строительства  и ЖКХ 149 человек (21,9%). В сфере оказания услуг по ремонту автотранспортных средств, торгово-розничной деятельности, общественного питания организовали предпринимательскую деятельность  123 человека (18,1%). В  сфере обрабатывающего производства открыли собственное дело 45 человек (6,6%).  </w:t>
      </w:r>
    </w:p>
    <w:p w:rsidR="000669C5" w:rsidRPr="000669C5" w:rsidRDefault="000669C5" w:rsidP="000669C5">
      <w:pPr>
        <w:ind w:firstLine="567"/>
        <w:jc w:val="both"/>
      </w:pPr>
      <w:r w:rsidRPr="000669C5">
        <w:t xml:space="preserve">В рамках реализации Региональной программы дополнительных мероприятий, направленных на снижение напряженности на рынке труда Республики Татарстан, на 2011 год предусматривается оказать адресную поддержку 400 гражданам, обратившимся в органы службы занятости в целях поиска работы, при их переезде в другую местность для замещения рабочих мест. На эти цели выделены финансовые средства из бюджета Российской Федерации в сумме 10,1 млн. рублей и из бюджета Республики Татарстан в сумме 10,1 млн. рублей.  </w:t>
      </w:r>
    </w:p>
    <w:p w:rsidR="000669C5" w:rsidRPr="000669C5" w:rsidRDefault="000669C5" w:rsidP="000669C5">
      <w:pPr>
        <w:ind w:firstLine="567"/>
        <w:jc w:val="both"/>
        <w:rPr>
          <w:bCs/>
          <w:i/>
        </w:rPr>
      </w:pPr>
      <w:r w:rsidRPr="000669C5">
        <w:t xml:space="preserve">По программе оказания адресной поддержки гражданам, включая организацию переезда в другую местность для замещения рабочих мест, в том числе в рамках реализации федеральных целевых программ и инвестиционных проектов в республике трудоустроены 95 человек или 23,75% предусмотренного объема. </w:t>
      </w:r>
    </w:p>
    <w:p w:rsidR="000669C5" w:rsidRPr="000669C5" w:rsidRDefault="000669C5" w:rsidP="000669C5">
      <w:pPr>
        <w:widowControl w:val="0"/>
        <w:ind w:firstLine="567"/>
        <w:jc w:val="both"/>
        <w:rPr>
          <w:color w:val="000000"/>
        </w:rPr>
      </w:pPr>
      <w:proofErr w:type="gramStart"/>
      <w:r w:rsidRPr="000669C5">
        <w:t xml:space="preserve">В 2011 году запланировано участие в опережающем обучении по мероприятию «Опережающее профессиональное обучение и стажировка работников, находящихся под угрозой увольнения (простой, введение режима неполного рабочего времени, проведение </w:t>
      </w:r>
      <w:r w:rsidRPr="000669C5">
        <w:lastRenderedPageBreak/>
        <w:t>мероприятий по высвобождению работников), работников организаций производственной сферы, осуществляющих реструктуризацию и модернизацию производства в соответствии с инвестиционными проектами»</w:t>
      </w:r>
      <w:r w:rsidRPr="000669C5">
        <w:rPr>
          <w:i/>
        </w:rPr>
        <w:t xml:space="preserve"> </w:t>
      </w:r>
      <w:r w:rsidRPr="000669C5">
        <w:t xml:space="preserve">около 3 тыс. работников предприятий города Набережные Челны, в том числе </w:t>
      </w:r>
      <w:r w:rsidRPr="000669C5">
        <w:rPr>
          <w:color w:val="000000"/>
        </w:rPr>
        <w:t>ООО "Челны-Бройлер", ОАО "Набережно-</w:t>
      </w:r>
      <w:proofErr w:type="spellStart"/>
      <w:r w:rsidRPr="000669C5">
        <w:rPr>
          <w:color w:val="000000"/>
        </w:rPr>
        <w:t>Челнинский</w:t>
      </w:r>
      <w:proofErr w:type="spellEnd"/>
      <w:proofErr w:type="gramEnd"/>
      <w:r w:rsidRPr="000669C5">
        <w:rPr>
          <w:color w:val="000000"/>
        </w:rPr>
        <w:t xml:space="preserve"> </w:t>
      </w:r>
      <w:proofErr w:type="gramStart"/>
      <w:r w:rsidRPr="000669C5">
        <w:rPr>
          <w:color w:val="000000"/>
        </w:rPr>
        <w:t xml:space="preserve">завод ЖБИ Мелиорация", </w:t>
      </w:r>
      <w:r w:rsidRPr="000669C5">
        <w:t xml:space="preserve">ГУЗ «Госпиталь для ветеранов войн г. Набережные Челны», ГАУЗ «Больница скорой медицинской помощи г. </w:t>
      </w:r>
      <w:proofErr w:type="spellStart"/>
      <w:r w:rsidRPr="000669C5">
        <w:t>Н.Челны</w:t>
      </w:r>
      <w:proofErr w:type="spellEnd"/>
      <w:r w:rsidRPr="000669C5">
        <w:t xml:space="preserve">», УЗ МО г. Набережные Челны, </w:t>
      </w:r>
      <w:r w:rsidRPr="000669C5">
        <w:rPr>
          <w:color w:val="000000"/>
        </w:rPr>
        <w:t>ООО "Стиль", ООО "</w:t>
      </w:r>
      <w:proofErr w:type="spellStart"/>
      <w:r w:rsidRPr="000669C5">
        <w:rPr>
          <w:color w:val="000000"/>
        </w:rPr>
        <w:t>Бэхетле</w:t>
      </w:r>
      <w:proofErr w:type="spellEnd"/>
      <w:r w:rsidRPr="000669C5">
        <w:rPr>
          <w:color w:val="000000"/>
        </w:rPr>
        <w:t>", ООО "Фон", ОАО «</w:t>
      </w:r>
      <w:proofErr w:type="spellStart"/>
      <w:r w:rsidRPr="000669C5">
        <w:rPr>
          <w:color w:val="000000"/>
        </w:rPr>
        <w:t>Соллерс</w:t>
      </w:r>
      <w:proofErr w:type="spellEnd"/>
      <w:r w:rsidRPr="000669C5">
        <w:rPr>
          <w:color w:val="000000"/>
        </w:rPr>
        <w:t>-Набережные Челны», ОАО «КАМАЗ», ООО "Комбинат строительных материалов", ООО "</w:t>
      </w:r>
      <w:proofErr w:type="spellStart"/>
      <w:r w:rsidRPr="000669C5">
        <w:rPr>
          <w:color w:val="000000"/>
        </w:rPr>
        <w:t>СтройДеталь</w:t>
      </w:r>
      <w:proofErr w:type="spellEnd"/>
      <w:r w:rsidRPr="000669C5">
        <w:rPr>
          <w:color w:val="000000"/>
        </w:rPr>
        <w:t>", МУП "Предприятие автомобильных дорог", ООО ПО "Начало", ООО «</w:t>
      </w:r>
      <w:proofErr w:type="spellStart"/>
      <w:r w:rsidRPr="000669C5">
        <w:rPr>
          <w:color w:val="000000"/>
        </w:rPr>
        <w:t>СпецМехАвто</w:t>
      </w:r>
      <w:proofErr w:type="spellEnd"/>
      <w:r w:rsidRPr="000669C5">
        <w:rPr>
          <w:color w:val="000000"/>
        </w:rPr>
        <w:t>» и др.</w:t>
      </w:r>
      <w:proofErr w:type="gramEnd"/>
    </w:p>
    <w:p w:rsidR="000669C5" w:rsidRPr="000669C5" w:rsidRDefault="000669C5" w:rsidP="000669C5">
      <w:pPr>
        <w:widowControl w:val="0"/>
        <w:ind w:firstLine="567"/>
        <w:jc w:val="both"/>
      </w:pPr>
      <w:r w:rsidRPr="000669C5">
        <w:t>В 2011 году запланировано участие в опережающем обучении по мероприятию «Опережающее профессиональное обучение и стажировка женщин, работающих во вредных и тяжелых условиях труда, с целью их вывода с вредного производства»</w:t>
      </w:r>
      <w:r w:rsidRPr="000669C5">
        <w:rPr>
          <w:i/>
        </w:rPr>
        <w:t xml:space="preserve"> </w:t>
      </w:r>
      <w:r w:rsidRPr="000669C5">
        <w:t xml:space="preserve">600 женщин предприятий, в том числе </w:t>
      </w:r>
      <w:r w:rsidRPr="000669C5">
        <w:rPr>
          <w:color w:val="000000"/>
        </w:rPr>
        <w:t>ООО "</w:t>
      </w:r>
      <w:proofErr w:type="gramStart"/>
      <w:r w:rsidRPr="000669C5">
        <w:rPr>
          <w:color w:val="000000"/>
        </w:rPr>
        <w:t>Челны-Бройлер</w:t>
      </w:r>
      <w:proofErr w:type="gramEnd"/>
      <w:r w:rsidRPr="000669C5">
        <w:rPr>
          <w:color w:val="000000"/>
        </w:rPr>
        <w:t>", ОАО "Набережно-</w:t>
      </w:r>
      <w:proofErr w:type="spellStart"/>
      <w:r w:rsidRPr="000669C5">
        <w:rPr>
          <w:color w:val="000000"/>
        </w:rPr>
        <w:t>Челнинский</w:t>
      </w:r>
      <w:proofErr w:type="spellEnd"/>
      <w:r w:rsidRPr="000669C5">
        <w:rPr>
          <w:color w:val="000000"/>
        </w:rPr>
        <w:t xml:space="preserve"> завод ЖБИ Мелиорация" и др.</w:t>
      </w:r>
    </w:p>
    <w:p w:rsidR="000669C5" w:rsidRPr="000669C5" w:rsidRDefault="000669C5" w:rsidP="000669C5">
      <w:pPr>
        <w:widowControl w:val="0"/>
        <w:ind w:firstLine="567"/>
        <w:jc w:val="both"/>
        <w:rPr>
          <w:color w:val="000000"/>
        </w:rPr>
      </w:pPr>
      <w:proofErr w:type="gramStart"/>
      <w:r w:rsidRPr="000669C5">
        <w:t xml:space="preserve">В 2011 году запланировано участие в профессиональной подготовке, переподготовке и повышению квалификации по мероприятию «Профессиональная подготовка, переподготовка и повышение квалификации женщин, находящихся в отпуске по уходу за ребенком до 3 лет, планирующих возвращение к трудовой деятельности» 428 женщин организаций, в том числе </w:t>
      </w:r>
      <w:r w:rsidRPr="000669C5">
        <w:rPr>
          <w:color w:val="000000"/>
        </w:rPr>
        <w:t>ООО "Стиль", ООО "</w:t>
      </w:r>
      <w:proofErr w:type="spellStart"/>
      <w:r w:rsidRPr="000669C5">
        <w:rPr>
          <w:color w:val="000000"/>
        </w:rPr>
        <w:t>Бэхетле</w:t>
      </w:r>
      <w:proofErr w:type="spellEnd"/>
      <w:r w:rsidRPr="000669C5">
        <w:rPr>
          <w:color w:val="000000"/>
        </w:rPr>
        <w:t>", ООО "Фон", ОАО «</w:t>
      </w:r>
      <w:proofErr w:type="spellStart"/>
      <w:r w:rsidRPr="000669C5">
        <w:rPr>
          <w:color w:val="000000"/>
        </w:rPr>
        <w:t>Соллерс</w:t>
      </w:r>
      <w:proofErr w:type="spellEnd"/>
      <w:r w:rsidRPr="000669C5">
        <w:rPr>
          <w:color w:val="000000"/>
        </w:rPr>
        <w:t>-Набережные Челны», ОАО «КАМАЗ» и др.</w:t>
      </w:r>
      <w:proofErr w:type="gramEnd"/>
    </w:p>
    <w:p w:rsidR="000669C5" w:rsidRPr="000669C5" w:rsidRDefault="000669C5" w:rsidP="000669C5">
      <w:pPr>
        <w:widowControl w:val="0"/>
        <w:ind w:firstLine="567"/>
        <w:jc w:val="both"/>
      </w:pPr>
      <w:proofErr w:type="gramStart"/>
      <w:r w:rsidRPr="000669C5">
        <w:t xml:space="preserve">В 2011 году запланировано участие в профессиональной переподготовке по мероприятию «Профессиональная переподготовка врачей в соответствии с программами модернизации здравоохранения субъектов Российской Федерации» 43 врача организаций, в том числе ГУЗ «Госпиталь для ветеранов войн г. Набережные Челны», ГАУЗ «Больница скорой медицинской помощи г. </w:t>
      </w:r>
      <w:proofErr w:type="spellStart"/>
      <w:r w:rsidRPr="000669C5">
        <w:t>Н.Челны</w:t>
      </w:r>
      <w:proofErr w:type="spellEnd"/>
      <w:r w:rsidRPr="000669C5">
        <w:t>», УЗ МО г. Набережные Челны и др.</w:t>
      </w:r>
      <w:proofErr w:type="gramEnd"/>
    </w:p>
    <w:p w:rsidR="000669C5" w:rsidRPr="000669C5" w:rsidRDefault="000669C5" w:rsidP="000669C5">
      <w:pPr>
        <w:widowControl w:val="0"/>
        <w:ind w:firstLine="567"/>
        <w:jc w:val="both"/>
      </w:pPr>
      <w:r w:rsidRPr="000669C5">
        <w:t>С учетом статуса ОАО «КАМАЗ» как градообразующего предприятия г. Набережные Челны, в 2011 году планируется направить на опережающее профессиональное обучение около 2 тыс. человек работников данного предприятия. После прохождение обучения всем обучившимся гарантировано трудоустройство.</w:t>
      </w:r>
    </w:p>
    <w:p w:rsidR="000669C5" w:rsidRPr="000669C5" w:rsidRDefault="000669C5" w:rsidP="000669C5">
      <w:pPr>
        <w:widowControl w:val="0"/>
        <w:ind w:firstLine="567"/>
        <w:jc w:val="both"/>
      </w:pPr>
      <w:r w:rsidRPr="000669C5">
        <w:t>По состоянию на 14 апреля 2011 года направленно на опережающее обучение по г. Набережные Челны 26 человек.</w:t>
      </w:r>
    </w:p>
    <w:p w:rsidR="000669C5" w:rsidRPr="000669C5" w:rsidRDefault="000669C5" w:rsidP="000669C5">
      <w:pPr>
        <w:widowControl w:val="0"/>
        <w:ind w:firstLine="567"/>
        <w:jc w:val="both"/>
        <w:rPr>
          <w:color w:val="000000"/>
        </w:rPr>
      </w:pPr>
      <w:proofErr w:type="gramStart"/>
      <w:r w:rsidRPr="000669C5">
        <w:t>В 2011 году запланировано участие в опережающем обучении по мероприятию «Опережающее профессиональное обучение и стажировка работников, находящихся под угрозой увольнения (простой, введение режима неполного рабочего времени, проведение мероприятий по высвобождению работников), работников организаций производственной сферы, осуществляющих реструктуризацию и модернизацию производства в соответствии с инвестиционными проектами»</w:t>
      </w:r>
      <w:r w:rsidRPr="000669C5">
        <w:rPr>
          <w:i/>
        </w:rPr>
        <w:t xml:space="preserve"> </w:t>
      </w:r>
      <w:r w:rsidRPr="000669C5">
        <w:t xml:space="preserve">29 работников предприятий  города Чистополя, в том числе </w:t>
      </w:r>
      <w:r w:rsidRPr="000669C5">
        <w:rPr>
          <w:color w:val="000000"/>
        </w:rPr>
        <w:t>ОАО "</w:t>
      </w:r>
      <w:proofErr w:type="spellStart"/>
      <w:r w:rsidRPr="000669C5">
        <w:rPr>
          <w:color w:val="000000"/>
        </w:rPr>
        <w:t>Чистопольский</w:t>
      </w:r>
      <w:proofErr w:type="spellEnd"/>
      <w:r w:rsidRPr="000669C5">
        <w:rPr>
          <w:color w:val="000000"/>
        </w:rPr>
        <w:t xml:space="preserve"> элеватор", ООО "Агрофирма "</w:t>
      </w:r>
      <w:proofErr w:type="spellStart"/>
      <w:r w:rsidRPr="000669C5">
        <w:rPr>
          <w:color w:val="000000"/>
        </w:rPr>
        <w:t>Сарсазы</w:t>
      </w:r>
      <w:proofErr w:type="spellEnd"/>
      <w:r w:rsidRPr="000669C5">
        <w:rPr>
          <w:color w:val="000000"/>
        </w:rPr>
        <w:t xml:space="preserve">", </w:t>
      </w:r>
      <w:proofErr w:type="spellStart"/>
      <w:r w:rsidRPr="000669C5">
        <w:rPr>
          <w:color w:val="000000"/>
        </w:rPr>
        <w:t>Чистопол</w:t>
      </w:r>
      <w:proofErr w:type="spellEnd"/>
      <w:proofErr w:type="gramEnd"/>
      <w:r w:rsidRPr="000669C5">
        <w:rPr>
          <w:color w:val="000000"/>
        </w:rPr>
        <w:t xml:space="preserve"> ОСП ОАО "СМП-НЕФТЕГАЗ", ООО "СМП-</w:t>
      </w:r>
      <w:proofErr w:type="spellStart"/>
      <w:r w:rsidRPr="000669C5">
        <w:rPr>
          <w:color w:val="000000"/>
        </w:rPr>
        <w:t>ТрансСервис</w:t>
      </w:r>
      <w:proofErr w:type="spellEnd"/>
      <w:r w:rsidRPr="000669C5">
        <w:rPr>
          <w:color w:val="000000"/>
        </w:rPr>
        <w:t>", ООО "Стиль" и др.</w:t>
      </w:r>
    </w:p>
    <w:p w:rsidR="000669C5" w:rsidRPr="000669C5" w:rsidRDefault="000669C5" w:rsidP="000669C5">
      <w:pPr>
        <w:widowControl w:val="0"/>
        <w:tabs>
          <w:tab w:val="left" w:pos="843"/>
        </w:tabs>
        <w:ind w:firstLine="567"/>
        <w:jc w:val="both"/>
      </w:pPr>
      <w:r w:rsidRPr="000669C5">
        <w:t>В 2011 году запланировано участие в опережающем обучении по мероприятию «Опережающее профессиональное обучение и стажировка женщин, работающих во вредных и тяжелых условиях труда, с целью их вывода с вредного производства»</w:t>
      </w:r>
      <w:r w:rsidRPr="000669C5">
        <w:rPr>
          <w:i/>
        </w:rPr>
        <w:t xml:space="preserve"> </w:t>
      </w:r>
      <w:r w:rsidRPr="000669C5">
        <w:t xml:space="preserve">12 женщин предприятий, в том числе </w:t>
      </w:r>
      <w:r w:rsidRPr="000669C5">
        <w:rPr>
          <w:color w:val="000000"/>
        </w:rPr>
        <w:t>ОАО "</w:t>
      </w:r>
      <w:proofErr w:type="spellStart"/>
      <w:r w:rsidRPr="000669C5">
        <w:rPr>
          <w:color w:val="000000"/>
        </w:rPr>
        <w:t>Чистопольский</w:t>
      </w:r>
      <w:proofErr w:type="spellEnd"/>
      <w:r w:rsidRPr="000669C5">
        <w:rPr>
          <w:color w:val="000000"/>
        </w:rPr>
        <w:t xml:space="preserve"> элеватор", ООО "Агрофирма "</w:t>
      </w:r>
      <w:proofErr w:type="spellStart"/>
      <w:r w:rsidRPr="000669C5">
        <w:rPr>
          <w:color w:val="000000"/>
        </w:rPr>
        <w:t>Сарсазы</w:t>
      </w:r>
      <w:proofErr w:type="spellEnd"/>
      <w:r w:rsidRPr="000669C5">
        <w:rPr>
          <w:color w:val="000000"/>
        </w:rPr>
        <w:t xml:space="preserve">", </w:t>
      </w:r>
      <w:proofErr w:type="spellStart"/>
      <w:r w:rsidRPr="000669C5">
        <w:rPr>
          <w:color w:val="000000"/>
        </w:rPr>
        <w:t>Чистопол</w:t>
      </w:r>
      <w:proofErr w:type="spellEnd"/>
      <w:r w:rsidRPr="000669C5">
        <w:rPr>
          <w:color w:val="000000"/>
        </w:rPr>
        <w:t xml:space="preserve"> ОСП ОАО "СМП-НЕФТЕГАЗ", ООО "СМП-</w:t>
      </w:r>
      <w:proofErr w:type="spellStart"/>
      <w:r w:rsidRPr="000669C5">
        <w:rPr>
          <w:color w:val="000000"/>
        </w:rPr>
        <w:t>ТрансСервис</w:t>
      </w:r>
      <w:proofErr w:type="spellEnd"/>
      <w:r w:rsidRPr="000669C5">
        <w:rPr>
          <w:color w:val="000000"/>
        </w:rPr>
        <w:t>" и др.</w:t>
      </w:r>
    </w:p>
    <w:p w:rsidR="000669C5" w:rsidRPr="000669C5" w:rsidRDefault="000669C5" w:rsidP="000669C5">
      <w:pPr>
        <w:widowControl w:val="0"/>
        <w:ind w:firstLine="567"/>
        <w:jc w:val="both"/>
        <w:rPr>
          <w:color w:val="000000"/>
        </w:rPr>
      </w:pPr>
      <w:proofErr w:type="gramStart"/>
      <w:r w:rsidRPr="000669C5">
        <w:t xml:space="preserve">В 2011 году запланировано участие в профессиональной подготовке, переподготовке и повышению квалификации по мероприятию «Профессиональная подготовка, переподготовка и повышение квалификации женщин, находящихся в отпуске по уходу за ребенком до 3 лет, планирующих возвращение к трудовой деятельности» 63 женщин организаций, в том числе </w:t>
      </w:r>
      <w:r w:rsidRPr="000669C5">
        <w:rPr>
          <w:color w:val="000000"/>
        </w:rPr>
        <w:t>ОАО "</w:t>
      </w:r>
      <w:proofErr w:type="spellStart"/>
      <w:r w:rsidRPr="000669C5">
        <w:rPr>
          <w:color w:val="000000"/>
        </w:rPr>
        <w:t>Чистопольский</w:t>
      </w:r>
      <w:proofErr w:type="spellEnd"/>
      <w:r w:rsidRPr="000669C5">
        <w:rPr>
          <w:color w:val="000000"/>
        </w:rPr>
        <w:t xml:space="preserve"> элеватор", ООО "Агрофирма "</w:t>
      </w:r>
      <w:proofErr w:type="spellStart"/>
      <w:r w:rsidRPr="000669C5">
        <w:rPr>
          <w:color w:val="000000"/>
        </w:rPr>
        <w:t>Сарсазы</w:t>
      </w:r>
      <w:proofErr w:type="spellEnd"/>
      <w:r w:rsidRPr="000669C5">
        <w:rPr>
          <w:color w:val="000000"/>
        </w:rPr>
        <w:t xml:space="preserve">", </w:t>
      </w:r>
      <w:proofErr w:type="spellStart"/>
      <w:r w:rsidRPr="000669C5">
        <w:rPr>
          <w:color w:val="000000"/>
        </w:rPr>
        <w:t>Чистопол</w:t>
      </w:r>
      <w:proofErr w:type="spellEnd"/>
      <w:r w:rsidRPr="000669C5">
        <w:rPr>
          <w:color w:val="000000"/>
        </w:rPr>
        <w:t xml:space="preserve"> ОСП ОАО "СМП-НЕФТЕГАЗ" и др.</w:t>
      </w:r>
      <w:proofErr w:type="gramEnd"/>
    </w:p>
    <w:p w:rsidR="000669C5" w:rsidRPr="000669C5" w:rsidRDefault="000669C5" w:rsidP="000669C5"/>
    <w:sectPr w:rsidR="000669C5" w:rsidRPr="000669C5" w:rsidSect="000669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BDC"/>
    <w:multiLevelType w:val="hybridMultilevel"/>
    <w:tmpl w:val="E30CE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C90E5E"/>
    <w:multiLevelType w:val="hybridMultilevel"/>
    <w:tmpl w:val="EEF029C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5D294504"/>
    <w:multiLevelType w:val="hybridMultilevel"/>
    <w:tmpl w:val="D9ECD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C5"/>
    <w:rsid w:val="000669C5"/>
    <w:rsid w:val="0018358F"/>
    <w:rsid w:val="00634E66"/>
    <w:rsid w:val="00BA0B0C"/>
    <w:rsid w:val="00C4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669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6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"/>
    <w:basedOn w:val="a"/>
    <w:link w:val="a5"/>
    <w:rsid w:val="000669C5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rsid w:val="00066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66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669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6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"/>
    <w:basedOn w:val="a"/>
    <w:link w:val="a5"/>
    <w:rsid w:val="000669C5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rsid w:val="00066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66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7B6E-0238-4B6D-817D-CB9C3CF4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ysupova.gul'naz</dc:creator>
  <cp:lastModifiedBy>Зайнуллина</cp:lastModifiedBy>
  <cp:revision>2</cp:revision>
  <dcterms:created xsi:type="dcterms:W3CDTF">2011-04-21T08:09:00Z</dcterms:created>
  <dcterms:modified xsi:type="dcterms:W3CDTF">2011-04-21T08:09:00Z</dcterms:modified>
</cp:coreProperties>
</file>