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48" w:rsidRPr="00406048" w:rsidRDefault="00406048" w:rsidP="0040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7F91C6" wp14:editId="37080763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МИНИСТЕРСТВО ОБРАЗОВАНИЯ И НАУКИ</w:t>
      </w:r>
    </w:p>
    <w:p w:rsidR="00406048" w:rsidRPr="00406048" w:rsidRDefault="00406048" w:rsidP="004060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РЕСПУБЛИКИ ТАТАРСТАН</w:t>
      </w: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406048" w:rsidRPr="00406048" w:rsidRDefault="00406048" w:rsidP="004060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048" w:rsidRPr="00406048" w:rsidRDefault="00406048" w:rsidP="00406048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>ПРЕСС-СЛУЖБА</w:t>
      </w:r>
    </w:p>
    <w:p w:rsidR="00406048" w:rsidRPr="00406048" w:rsidRDefault="00406048" w:rsidP="0040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Казань, ул. Кремлевская, д.9                                                   тел. 293-61-07  </w:t>
      </w:r>
      <w:r w:rsidRPr="0040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6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</w:t>
      </w:r>
      <w:r w:rsidRPr="00406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r w:rsidRPr="00406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406048" w:rsidRPr="00406048" w:rsidRDefault="00406048" w:rsidP="00406048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</w:pPr>
      <w:r w:rsidRPr="00406048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monrt</w:t>
      </w:r>
      <w:r w:rsidRPr="0040604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@</w:t>
      </w:r>
      <w:r w:rsidRPr="00406048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yandex</w:t>
      </w:r>
      <w:r w:rsidRPr="0040604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406048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ru</w:t>
      </w:r>
      <w:r w:rsidRPr="0040604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406048" w:rsidRPr="00406048" w:rsidRDefault="00406048" w:rsidP="0040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AC" w:rsidRPr="00406048" w:rsidRDefault="002162AC" w:rsidP="0021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bCs/>
          <w:color w:val="040404"/>
          <w:lang w:eastAsia="ru-RU"/>
        </w:rPr>
        <w:t xml:space="preserve"> </w:t>
      </w:r>
    </w:p>
    <w:p w:rsidR="004F4434" w:rsidRPr="00406048" w:rsidRDefault="00DB64A2" w:rsidP="0040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bCs/>
          <w:color w:val="040404"/>
          <w:lang w:eastAsia="ru-RU"/>
        </w:rPr>
        <w:t>Особенности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в 2011 году</w:t>
      </w:r>
      <w:r w:rsidR="004F4434" w:rsidRPr="00406048">
        <w:rPr>
          <w:rFonts w:ascii="Times New Roman" w:eastAsia="Times New Roman" w:hAnsi="Times New Roman" w:cs="Times New Roman"/>
          <w:b/>
          <w:color w:val="040404"/>
          <w:lang w:eastAsia="ru-RU"/>
        </w:rPr>
        <w:br w:type="textWrapping" w:clear="all"/>
      </w:r>
    </w:p>
    <w:p w:rsidR="00406048" w:rsidRDefault="00DB64A2" w:rsidP="004060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6048">
        <w:rPr>
          <w:rFonts w:ascii="Times New Roman" w:hAnsi="Times New Roman" w:cs="Times New Roman"/>
          <w:bCs/>
        </w:rPr>
        <w:t xml:space="preserve">Государственная (итоговая) аттестация </w:t>
      </w:r>
      <w:r w:rsidR="00F95BA8" w:rsidRPr="00406048">
        <w:rPr>
          <w:rFonts w:ascii="Times New Roman" w:hAnsi="Times New Roman" w:cs="Times New Roman"/>
          <w:bCs/>
        </w:rPr>
        <w:t xml:space="preserve">обучающихся, освоивших </w:t>
      </w:r>
      <w:r w:rsidR="00F95BA8" w:rsidRPr="00406048">
        <w:rPr>
          <w:rFonts w:ascii="Times New Roman" w:eastAsia="Times New Roman" w:hAnsi="Times New Roman" w:cs="Times New Roman"/>
          <w:color w:val="333333"/>
          <w:lang w:eastAsia="ru-RU"/>
        </w:rPr>
        <w:t>освоивших образовательные программы среднего (полного) общего образования,</w:t>
      </w:r>
      <w:r w:rsidR="00F95BA8" w:rsidRPr="00406048">
        <w:rPr>
          <w:rFonts w:ascii="Times New Roman" w:hAnsi="Times New Roman" w:cs="Times New Roman"/>
          <w:bCs/>
        </w:rPr>
        <w:t xml:space="preserve"> </w:t>
      </w:r>
      <w:r w:rsidR="002162AC" w:rsidRPr="00406048">
        <w:rPr>
          <w:rFonts w:ascii="Times New Roman" w:hAnsi="Times New Roman" w:cs="Times New Roman"/>
          <w:bCs/>
        </w:rPr>
        <w:t>проводится</w:t>
      </w:r>
      <w:r w:rsidR="002162AC" w:rsidRPr="00406048">
        <w:rPr>
          <w:rFonts w:ascii="Times New Roman" w:hAnsi="Times New Roman" w:cs="Times New Roman"/>
          <w:b/>
          <w:bCs/>
        </w:rPr>
        <w:t xml:space="preserve"> </w:t>
      </w:r>
      <w:r w:rsidRPr="00406048">
        <w:rPr>
          <w:rFonts w:ascii="Times New Roman" w:hAnsi="Times New Roman" w:cs="Times New Roman"/>
          <w:b/>
          <w:bCs/>
        </w:rPr>
        <w:t>в</w:t>
      </w:r>
      <w:r w:rsidR="00A97404" w:rsidRPr="00406048">
        <w:rPr>
          <w:rFonts w:ascii="Times New Roman" w:hAnsi="Times New Roman" w:cs="Times New Roman"/>
          <w:b/>
          <w:bCs/>
        </w:rPr>
        <w:t xml:space="preserve"> форме </w:t>
      </w:r>
      <w:r w:rsidRPr="00406048">
        <w:rPr>
          <w:rFonts w:ascii="Times New Roman" w:hAnsi="Times New Roman" w:cs="Times New Roman"/>
          <w:b/>
          <w:bCs/>
        </w:rPr>
        <w:t>ЕГЭ</w:t>
      </w:r>
      <w:r w:rsidR="00F95BA8" w:rsidRPr="00406048">
        <w:rPr>
          <w:rFonts w:ascii="Times New Roman" w:hAnsi="Times New Roman" w:cs="Times New Roman"/>
          <w:b/>
          <w:bCs/>
        </w:rPr>
        <w:t xml:space="preserve"> (единый государственный экзамен)</w:t>
      </w:r>
      <w:r w:rsidRPr="00406048">
        <w:rPr>
          <w:rFonts w:ascii="Times New Roman" w:hAnsi="Times New Roman" w:cs="Times New Roman"/>
          <w:b/>
          <w:bCs/>
        </w:rPr>
        <w:t xml:space="preserve"> и ГВЭ (государственный выпускной экзамен)</w:t>
      </w:r>
      <w:r w:rsidR="002162AC" w:rsidRPr="00406048">
        <w:rPr>
          <w:rFonts w:ascii="Times New Roman" w:hAnsi="Times New Roman" w:cs="Times New Roman"/>
          <w:b/>
          <w:bCs/>
        </w:rPr>
        <w:t>.</w:t>
      </w:r>
    </w:p>
    <w:p w:rsidR="00953610" w:rsidRPr="00406048" w:rsidRDefault="00953610" w:rsidP="004060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6048">
        <w:rPr>
          <w:rFonts w:ascii="Times New Roman" w:hAnsi="Times New Roman" w:cs="Times New Roman"/>
          <w:b/>
          <w:bCs/>
        </w:rPr>
        <w:t xml:space="preserve">Количество выпускников 11 классов </w:t>
      </w:r>
      <w:r w:rsidR="006F32C4" w:rsidRPr="00406048">
        <w:rPr>
          <w:rFonts w:ascii="Times New Roman" w:hAnsi="Times New Roman" w:cs="Times New Roman"/>
          <w:b/>
          <w:bCs/>
        </w:rPr>
        <w:t>–</w:t>
      </w:r>
      <w:r w:rsidRPr="00406048">
        <w:rPr>
          <w:rFonts w:ascii="Times New Roman" w:hAnsi="Times New Roman" w:cs="Times New Roman"/>
          <w:b/>
          <w:bCs/>
        </w:rPr>
        <w:t xml:space="preserve"> </w:t>
      </w:r>
      <w:r w:rsidR="006F32C4" w:rsidRPr="00406048">
        <w:rPr>
          <w:rFonts w:ascii="Times New Roman" w:hAnsi="Times New Roman" w:cs="Times New Roman"/>
          <w:b/>
          <w:bCs/>
        </w:rPr>
        <w:t>21 594 человека.</w:t>
      </w:r>
    </w:p>
    <w:p w:rsid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B64A2" w:rsidRDefault="00DB64A2" w:rsidP="0040604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06048">
        <w:rPr>
          <w:rFonts w:ascii="Times New Roman" w:hAnsi="Times New Roman" w:cs="Times New Roman"/>
          <w:b/>
          <w:bCs/>
          <w:u w:val="single"/>
        </w:rPr>
        <w:t>ГВЭ</w:t>
      </w: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B64A2" w:rsidRPr="00406048" w:rsidRDefault="00DB64A2" w:rsidP="0040604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6048">
        <w:rPr>
          <w:rFonts w:ascii="Times New Roman" w:hAnsi="Times New Roman" w:cs="Times New Roman"/>
          <w:b/>
          <w:bCs/>
        </w:rPr>
        <w:t>Государственная (итоговая) аттестация в форме ГВЭ проводится для:</w:t>
      </w:r>
    </w:p>
    <w:p w:rsidR="00D24C12" w:rsidRPr="00406048" w:rsidRDefault="00461B9D" w:rsidP="00406048">
      <w:pPr>
        <w:pStyle w:val="a5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обучающихся в специальных учебно-воспитательных учреждениях закрытого типа для детей и подростков с девиантным поведением; </w:t>
      </w:r>
    </w:p>
    <w:p w:rsidR="00D24C12" w:rsidRPr="00406048" w:rsidRDefault="00461B9D" w:rsidP="00406048">
      <w:pPr>
        <w:pStyle w:val="a5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обучающихся в образовательных учреждениях, созданных при учреждениях, исполняющих наказание в виде лишения свободы; </w:t>
      </w:r>
    </w:p>
    <w:p w:rsidR="00D24C12" w:rsidRPr="00406048" w:rsidRDefault="00461B9D" w:rsidP="00406048">
      <w:pPr>
        <w:pStyle w:val="a5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>выпускников с ограниченными возможностями здоровья.</w:t>
      </w:r>
    </w:p>
    <w:p w:rsidR="00DB64A2" w:rsidRPr="00406048" w:rsidRDefault="00DB64A2" w:rsidP="00406048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406048">
        <w:rPr>
          <w:rFonts w:ascii="Times New Roman" w:hAnsi="Times New Roman" w:cs="Times New Roman"/>
          <w:bCs/>
          <w:u w:val="single"/>
        </w:rPr>
        <w:t>Сроки проведения ГВЭ</w:t>
      </w:r>
    </w:p>
    <w:p w:rsidR="00DB64A2" w:rsidRPr="00406048" w:rsidRDefault="00DB64A2" w:rsidP="004060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ab/>
        <w:t xml:space="preserve">30 мая </w:t>
      </w:r>
      <w:r w:rsidRPr="00406048">
        <w:rPr>
          <w:rFonts w:ascii="Times New Roman" w:hAnsi="Times New Roman" w:cs="Times New Roman"/>
        </w:rPr>
        <w:t>(понедельник) - русский язык;</w:t>
      </w:r>
    </w:p>
    <w:p w:rsidR="00DB64A2" w:rsidRPr="00406048" w:rsidRDefault="00DB64A2" w:rsidP="004060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</w:t>
      </w:r>
      <w:r w:rsidRPr="00406048">
        <w:rPr>
          <w:rFonts w:ascii="Times New Roman" w:hAnsi="Times New Roman" w:cs="Times New Roman"/>
          <w:bCs/>
        </w:rPr>
        <w:tab/>
        <w:t xml:space="preserve">6 июня </w:t>
      </w:r>
      <w:r w:rsidRPr="00406048">
        <w:rPr>
          <w:rFonts w:ascii="Times New Roman" w:hAnsi="Times New Roman" w:cs="Times New Roman"/>
        </w:rPr>
        <w:t>(понедельник) - математика;</w:t>
      </w:r>
    </w:p>
    <w:p w:rsidR="00DB64A2" w:rsidRPr="00406048" w:rsidRDefault="00DB64A2" w:rsidP="00406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Для выпускников, которым предоставляется право на </w:t>
      </w:r>
      <w:r w:rsidRPr="00406048">
        <w:rPr>
          <w:rFonts w:ascii="Times New Roman" w:hAnsi="Times New Roman" w:cs="Times New Roman"/>
          <w:u w:val="single"/>
        </w:rPr>
        <w:t>досрочное прохождение</w:t>
      </w:r>
      <w:r w:rsidRPr="00406048">
        <w:rPr>
          <w:rFonts w:ascii="Times New Roman" w:hAnsi="Times New Roman" w:cs="Times New Roman"/>
        </w:rPr>
        <w:t xml:space="preserve"> государственной (итоговой) аттестации в форме ГВЭ:</w:t>
      </w:r>
    </w:p>
    <w:p w:rsidR="00DB64A2" w:rsidRPr="00406048" w:rsidRDefault="00DB64A2" w:rsidP="004060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</w:rPr>
        <w:tab/>
      </w:r>
      <w:r w:rsidRPr="00406048">
        <w:rPr>
          <w:rFonts w:ascii="Times New Roman" w:hAnsi="Times New Roman" w:cs="Times New Roman"/>
          <w:bCs/>
        </w:rPr>
        <w:t xml:space="preserve">20 апреля </w:t>
      </w:r>
      <w:r w:rsidRPr="00406048">
        <w:rPr>
          <w:rFonts w:ascii="Times New Roman" w:hAnsi="Times New Roman" w:cs="Times New Roman"/>
        </w:rPr>
        <w:t xml:space="preserve">(среда) - русский язык;  </w:t>
      </w:r>
    </w:p>
    <w:p w:rsidR="00DB64A2" w:rsidRPr="00406048" w:rsidRDefault="002162AC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     </w:t>
      </w:r>
      <w:r w:rsidR="00A10A27" w:rsidRPr="00406048">
        <w:rPr>
          <w:rFonts w:ascii="Times New Roman" w:hAnsi="Times New Roman" w:cs="Times New Roman"/>
        </w:rPr>
        <w:t xml:space="preserve"> </w:t>
      </w:r>
      <w:r w:rsidR="00F95BA8" w:rsidRPr="00406048">
        <w:rPr>
          <w:rFonts w:ascii="Times New Roman" w:hAnsi="Times New Roman" w:cs="Times New Roman"/>
        </w:rPr>
        <w:t xml:space="preserve">   </w:t>
      </w:r>
      <w:r w:rsidR="00DB64A2" w:rsidRPr="00406048">
        <w:rPr>
          <w:rFonts w:ascii="Times New Roman" w:hAnsi="Times New Roman" w:cs="Times New Roman"/>
          <w:bCs/>
        </w:rPr>
        <w:t xml:space="preserve">25 апреля </w:t>
      </w:r>
      <w:r w:rsidR="00DB64A2" w:rsidRPr="00406048">
        <w:rPr>
          <w:rFonts w:ascii="Times New Roman" w:hAnsi="Times New Roman" w:cs="Times New Roman"/>
        </w:rPr>
        <w:t>(понедельник) - математика.</w:t>
      </w:r>
    </w:p>
    <w:p w:rsidR="002162AC" w:rsidRPr="00406048" w:rsidRDefault="002162AC" w:rsidP="004060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 по желанию обучающегося государственные выпускные экзамены могут проводиться в устной форме.</w:t>
      </w:r>
    </w:p>
    <w:p w:rsidR="002162AC" w:rsidRPr="00406048" w:rsidRDefault="002162AC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Продолжительность государственного выпускного экзамена по </w:t>
      </w:r>
      <w:r w:rsidRPr="00406048">
        <w:rPr>
          <w:rFonts w:ascii="Times New Roman" w:hAnsi="Times New Roman" w:cs="Times New Roman"/>
          <w:u w:val="single"/>
        </w:rPr>
        <w:t>математике</w:t>
      </w:r>
      <w:r w:rsidRPr="00406048">
        <w:rPr>
          <w:rFonts w:ascii="Times New Roman" w:hAnsi="Times New Roman" w:cs="Times New Roman"/>
        </w:rPr>
        <w:t xml:space="preserve"> составляет 5 часов (300 минут), по </w:t>
      </w:r>
      <w:r w:rsidRPr="00406048">
        <w:rPr>
          <w:rFonts w:ascii="Times New Roman" w:hAnsi="Times New Roman" w:cs="Times New Roman"/>
          <w:u w:val="single"/>
        </w:rPr>
        <w:t xml:space="preserve">русскому языку </w:t>
      </w:r>
      <w:r w:rsidRPr="00406048">
        <w:rPr>
          <w:rFonts w:ascii="Times New Roman" w:hAnsi="Times New Roman" w:cs="Times New Roman"/>
        </w:rPr>
        <w:t>- 6 часов (360 минут).</w:t>
      </w:r>
    </w:p>
    <w:p w:rsid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B64A2" w:rsidRDefault="00DB64A2" w:rsidP="0040604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06048">
        <w:rPr>
          <w:rFonts w:ascii="Times New Roman" w:hAnsi="Times New Roman" w:cs="Times New Roman"/>
          <w:b/>
          <w:bCs/>
          <w:u w:val="single"/>
        </w:rPr>
        <w:t>ЕГЭ</w:t>
      </w: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97404" w:rsidRPr="00406048" w:rsidRDefault="00DB64A2" w:rsidP="004060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  <w:bCs/>
        </w:rPr>
        <w:t>Государственная (итоговая) аттестация в форме ЕГЭ</w:t>
      </w:r>
      <w:r w:rsidR="00A97404" w:rsidRPr="00406048">
        <w:rPr>
          <w:rFonts w:ascii="Times New Roman" w:hAnsi="Times New Roman" w:cs="Times New Roman"/>
          <w:b/>
          <w:bCs/>
        </w:rPr>
        <w:t xml:space="preserve"> проводится для выпускников:</w:t>
      </w:r>
    </w:p>
    <w:p w:rsidR="009B46FC" w:rsidRPr="00406048" w:rsidRDefault="00A97404" w:rsidP="00406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>образовательных учреждений, получивших среднее (полное) общее образование в очной, очно-заочной(вечерней), заочной формах;</w:t>
      </w:r>
    </w:p>
    <w:p w:rsidR="009B46FC" w:rsidRPr="00406048" w:rsidRDefault="00A97404" w:rsidP="00406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прошлых лет;</w:t>
      </w:r>
    </w:p>
    <w:p w:rsidR="009B46FC" w:rsidRPr="00406048" w:rsidRDefault="00A97404" w:rsidP="00406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начального и среднего профессионального образования;</w:t>
      </w:r>
    </w:p>
    <w:p w:rsidR="009B46FC" w:rsidRPr="00406048" w:rsidRDefault="00A97404" w:rsidP="00406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>других категорий (иностранные граждане, лица без гражданства, беженцы, переселенцы, лица, получившие образования в форме  экстерната, семейного образования или самообразования).</w:t>
      </w:r>
    </w:p>
    <w:p w:rsid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62AC" w:rsidRDefault="002162AC" w:rsidP="0040604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06048">
        <w:rPr>
          <w:rFonts w:ascii="Times New Roman" w:hAnsi="Times New Roman" w:cs="Times New Roman"/>
          <w:b/>
          <w:u w:val="single"/>
        </w:rPr>
        <w:lastRenderedPageBreak/>
        <w:t>Досрочный этап проведения ЕГЭ</w:t>
      </w: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162AC" w:rsidRPr="00406048" w:rsidRDefault="00832C4E" w:rsidP="00406048">
      <w:pPr>
        <w:spacing w:after="0" w:line="240" w:lineRule="auto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Выпускники текущего года</w:t>
      </w:r>
      <w:r w:rsidR="002162AC" w:rsidRPr="00406048">
        <w:rPr>
          <w:rFonts w:ascii="Times New Roman" w:hAnsi="Times New Roman" w:cs="Times New Roman"/>
          <w:b/>
        </w:rPr>
        <w:t xml:space="preserve">, которым предоставляется </w:t>
      </w:r>
      <w:r w:rsidRPr="00406048">
        <w:rPr>
          <w:rFonts w:ascii="Times New Roman" w:hAnsi="Times New Roman" w:cs="Times New Roman"/>
          <w:b/>
        </w:rPr>
        <w:t>право досрочно</w:t>
      </w:r>
      <w:r w:rsidR="002162AC" w:rsidRPr="00406048">
        <w:rPr>
          <w:rFonts w:ascii="Times New Roman" w:hAnsi="Times New Roman" w:cs="Times New Roman"/>
          <w:b/>
        </w:rPr>
        <w:t xml:space="preserve"> сдать ЕГЭ:</w:t>
      </w:r>
    </w:p>
    <w:p w:rsidR="002162AC" w:rsidRPr="00406048" w:rsidRDefault="002162AC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- выпускники вечерних (сменных) школ, призванные в ряды Российской Армии;</w:t>
      </w:r>
    </w:p>
    <w:p w:rsidR="002162AC" w:rsidRPr="00406048" w:rsidRDefault="002162AC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- выезжающие на российские или международные спортивные соревнования, конкурсы, смотры, олимпиады и тренировочные сборы;</w:t>
      </w:r>
    </w:p>
    <w:p w:rsidR="002162AC" w:rsidRPr="00406048" w:rsidRDefault="002162AC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- выезжающие за рубеж на постоянное место жительства или для продолжения обучения; </w:t>
      </w:r>
    </w:p>
    <w:p w:rsidR="002162AC" w:rsidRPr="00406048" w:rsidRDefault="002162AC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- 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аттестации; </w:t>
      </w:r>
    </w:p>
    <w:p w:rsidR="002162AC" w:rsidRPr="00406048" w:rsidRDefault="002162AC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- выпускники общеобразовательных учреждений Российской Федерации, расположенных за пределами Российской Федерации, в государствах со сложными климатическими условиями.</w:t>
      </w:r>
    </w:p>
    <w:p w:rsidR="00A97404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Сроки досрочного этапа ЕГЭ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20 апреля </w:t>
      </w:r>
      <w:r w:rsidRPr="00406048">
        <w:rPr>
          <w:rFonts w:ascii="Times New Roman" w:hAnsi="Times New Roman" w:cs="Times New Roman"/>
        </w:rPr>
        <w:t>(среда) - русский язык;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22 апреля </w:t>
      </w:r>
      <w:r w:rsidRPr="00406048">
        <w:rPr>
          <w:rFonts w:ascii="Times New Roman" w:hAnsi="Times New Roman" w:cs="Times New Roman"/>
        </w:rPr>
        <w:t>(пятница) - иностранные языки (английский, французский, немецкий, испанский), география, физика;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25 апреля </w:t>
      </w:r>
      <w:r w:rsidRPr="00406048">
        <w:rPr>
          <w:rFonts w:ascii="Times New Roman" w:hAnsi="Times New Roman" w:cs="Times New Roman"/>
        </w:rPr>
        <w:t>(понедельник) - математика;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27 апреля </w:t>
      </w:r>
      <w:r w:rsidRPr="00406048">
        <w:rPr>
          <w:rFonts w:ascii="Times New Roman" w:hAnsi="Times New Roman" w:cs="Times New Roman"/>
        </w:rPr>
        <w:t>(среда) - информатика и информационно-коммуникационные технологии (ИКТ), биология, обществознание;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29 апреля </w:t>
      </w:r>
      <w:r w:rsidRPr="00406048">
        <w:rPr>
          <w:rFonts w:ascii="Times New Roman" w:hAnsi="Times New Roman" w:cs="Times New Roman"/>
        </w:rPr>
        <w:t>(пятница) - история, литература, химия;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30 апреля </w:t>
      </w:r>
      <w:r w:rsidRPr="00406048">
        <w:rPr>
          <w:rFonts w:ascii="Times New Roman" w:hAnsi="Times New Roman" w:cs="Times New Roman"/>
        </w:rPr>
        <w:t>(суббота) - по всем общеобразовательным предметам (для участников ЕГЭ, по уважительным причинам (болезнь или иные обстоятельства, подтвержденные документально) не сдававших ЕГЭ или не завершивших выполнение экзаменационной работы).</w:t>
      </w:r>
    </w:p>
    <w:p w:rsidR="00832C4E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C4E" w:rsidRPr="00406048" w:rsidRDefault="00832C4E" w:rsidP="0040604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06048">
        <w:rPr>
          <w:rFonts w:ascii="Times New Roman" w:hAnsi="Times New Roman" w:cs="Times New Roman"/>
          <w:b/>
          <w:u w:val="single"/>
        </w:rPr>
        <w:t>Основной этап проведения ЕГЭ</w:t>
      </w:r>
    </w:p>
    <w:p w:rsidR="00832C4E" w:rsidRPr="00406048" w:rsidRDefault="00832C4E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C4E" w:rsidRPr="00406048" w:rsidRDefault="00832C4E" w:rsidP="00406048">
      <w:pPr>
        <w:spacing w:after="0" w:line="240" w:lineRule="auto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Участники основного этапа ЕГЭ: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</w:t>
      </w:r>
      <w:r w:rsidR="00832C4E" w:rsidRPr="00406048">
        <w:rPr>
          <w:rFonts w:ascii="Times New Roman" w:hAnsi="Times New Roman" w:cs="Times New Roman"/>
        </w:rPr>
        <w:t>в</w:t>
      </w:r>
      <w:r w:rsidRPr="00406048">
        <w:rPr>
          <w:rFonts w:ascii="Times New Roman" w:hAnsi="Times New Roman" w:cs="Times New Roman"/>
        </w:rPr>
        <w:t>ыпускники 2011 года;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</w:t>
      </w:r>
      <w:r w:rsidR="00832C4E" w:rsidRPr="00406048">
        <w:rPr>
          <w:rFonts w:ascii="Times New Roman" w:hAnsi="Times New Roman" w:cs="Times New Roman"/>
        </w:rPr>
        <w:t>о</w:t>
      </w:r>
      <w:r w:rsidRPr="00406048">
        <w:rPr>
          <w:rFonts w:ascii="Times New Roman" w:hAnsi="Times New Roman" w:cs="Times New Roman"/>
        </w:rPr>
        <w:t>бучающиеся образовательных учреждений начального профессионального и среднего профессионального образования,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</w:t>
      </w:r>
      <w:r w:rsidR="00832C4E" w:rsidRPr="00406048">
        <w:rPr>
          <w:rFonts w:ascii="Times New Roman" w:hAnsi="Times New Roman" w:cs="Times New Roman"/>
        </w:rPr>
        <w:t>в</w:t>
      </w:r>
      <w:r w:rsidRPr="00406048">
        <w:rPr>
          <w:rFonts w:ascii="Times New Roman" w:hAnsi="Times New Roman" w:cs="Times New Roman"/>
        </w:rPr>
        <w:t>ыпускники образовательных учреждений прошлых лет, имеющие документ государственного образца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свидетельства о результатах ЕГЭ не истек (далее -выпускники прошлых лет);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</w:t>
      </w:r>
      <w:r w:rsidR="00832C4E" w:rsidRPr="00406048">
        <w:rPr>
          <w:rFonts w:ascii="Times New Roman" w:hAnsi="Times New Roman" w:cs="Times New Roman"/>
        </w:rPr>
        <w:t>г</w:t>
      </w:r>
      <w:r w:rsidRPr="00406048">
        <w:rPr>
          <w:rFonts w:ascii="Times New Roman" w:hAnsi="Times New Roman" w:cs="Times New Roman"/>
        </w:rPr>
        <w:t>раждане, имеющие среднее (полное) общее образование, полученное в образовательных учреждениях иностранных государств</w:t>
      </w:r>
      <w:r w:rsidR="00832C4E" w:rsidRPr="00406048">
        <w:rPr>
          <w:rFonts w:ascii="Times New Roman" w:hAnsi="Times New Roman" w:cs="Times New Roman"/>
        </w:rPr>
        <w:t>.</w:t>
      </w:r>
    </w:p>
    <w:p w:rsidR="00832C4E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Сроки проведения основного этапа ЕГЭ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27 мая </w:t>
      </w:r>
      <w:r w:rsidRPr="00406048">
        <w:rPr>
          <w:rFonts w:ascii="Times New Roman" w:hAnsi="Times New Roman" w:cs="Times New Roman"/>
        </w:rPr>
        <w:t>(пятница) - информатика и информационно-коммуникационные технологии (ИКТ), биология, литература;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30 мая </w:t>
      </w:r>
      <w:r w:rsidRPr="00406048">
        <w:rPr>
          <w:rFonts w:ascii="Times New Roman" w:hAnsi="Times New Roman" w:cs="Times New Roman"/>
        </w:rPr>
        <w:t>(понедельник) - русский язык;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3 июня </w:t>
      </w:r>
      <w:r w:rsidRPr="00406048">
        <w:rPr>
          <w:rFonts w:ascii="Times New Roman" w:hAnsi="Times New Roman" w:cs="Times New Roman"/>
        </w:rPr>
        <w:t>(пятница) - иностранные языки (английский, французский, немецкий, испанский), химия;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6 июня </w:t>
      </w:r>
      <w:r w:rsidRPr="00406048">
        <w:rPr>
          <w:rFonts w:ascii="Times New Roman" w:hAnsi="Times New Roman" w:cs="Times New Roman"/>
        </w:rPr>
        <w:t>(понедельник) - математика;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10 июня </w:t>
      </w:r>
      <w:r w:rsidRPr="00406048">
        <w:rPr>
          <w:rFonts w:ascii="Times New Roman" w:hAnsi="Times New Roman" w:cs="Times New Roman"/>
        </w:rPr>
        <w:t>(пятница) - география, обществознание;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14 июня </w:t>
      </w:r>
      <w:r w:rsidRPr="00406048">
        <w:rPr>
          <w:rFonts w:ascii="Times New Roman" w:hAnsi="Times New Roman" w:cs="Times New Roman"/>
        </w:rPr>
        <w:t>(вторник) - история, физика.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Для участников ЕГЭ, по уважительным причинам не сдававших ЕГЭ или не завершивших выполнение экзаменационной работы: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16 июня </w:t>
      </w:r>
      <w:r w:rsidRPr="00406048">
        <w:rPr>
          <w:rFonts w:ascii="Times New Roman" w:hAnsi="Times New Roman" w:cs="Times New Roman"/>
        </w:rPr>
        <w:t>(четверг)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17 июня</w:t>
      </w:r>
      <w:r w:rsidRPr="00406048">
        <w:rPr>
          <w:rFonts w:ascii="Times New Roman" w:hAnsi="Times New Roman" w:cs="Times New Roman"/>
        </w:rPr>
        <w:t xml:space="preserve"> (пятница) - география, химия, литература, история, физика;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18 июня </w:t>
      </w:r>
      <w:r w:rsidRPr="00406048">
        <w:rPr>
          <w:rFonts w:ascii="Times New Roman" w:hAnsi="Times New Roman" w:cs="Times New Roman"/>
        </w:rPr>
        <w:t xml:space="preserve">(суббота) - русский язык; 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</w:t>
      </w:r>
      <w:r w:rsidRPr="00406048">
        <w:rPr>
          <w:rFonts w:ascii="Times New Roman" w:hAnsi="Times New Roman" w:cs="Times New Roman"/>
          <w:bCs/>
        </w:rPr>
        <w:t xml:space="preserve">20 июня </w:t>
      </w:r>
      <w:r w:rsidRPr="00406048">
        <w:rPr>
          <w:rFonts w:ascii="Times New Roman" w:hAnsi="Times New Roman" w:cs="Times New Roman"/>
        </w:rPr>
        <w:t>(понедельник) – математика.</w:t>
      </w:r>
    </w:p>
    <w:p w:rsidR="00832C4E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C4E" w:rsidRDefault="00832C4E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Дополнительный этап проведения ЕГЭ</w:t>
      </w:r>
    </w:p>
    <w:p w:rsidR="00406048" w:rsidRP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C4E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lastRenderedPageBreak/>
        <w:t>Участники дополнительного этапа ЕГЭ:</w:t>
      </w:r>
    </w:p>
    <w:p w:rsidR="00A97404" w:rsidRPr="00406048" w:rsidRDefault="00A97404" w:rsidP="004060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Для выпускников прошлых лет;</w:t>
      </w:r>
    </w:p>
    <w:p w:rsidR="009B46FC" w:rsidRPr="00406048" w:rsidRDefault="00A97404" w:rsidP="004060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Выпускников образовательных учреждений начального профессионального и среднего профессионального образования; </w:t>
      </w:r>
    </w:p>
    <w:p w:rsidR="009B46FC" w:rsidRPr="00406048" w:rsidRDefault="00A97404" w:rsidP="004060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Граждан, имеющих среднее (полное) общее образование, полученное в образовательных учреждениях иностранных государств, не имевших возможности участвов</w:t>
      </w:r>
      <w:r w:rsidR="00832C4E" w:rsidRPr="00406048">
        <w:rPr>
          <w:rFonts w:ascii="Times New Roman" w:hAnsi="Times New Roman" w:cs="Times New Roman"/>
        </w:rPr>
        <w:t>ать в ЕГЭ в установленные сроки.</w:t>
      </w:r>
    </w:p>
    <w:p w:rsidR="00832C4E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6048">
        <w:rPr>
          <w:rFonts w:ascii="Times New Roman" w:hAnsi="Times New Roman" w:cs="Times New Roman"/>
          <w:bCs/>
        </w:rPr>
        <w:t xml:space="preserve">    </w:t>
      </w:r>
      <w:r w:rsidRPr="00406048">
        <w:rPr>
          <w:rFonts w:ascii="Times New Roman" w:hAnsi="Times New Roman" w:cs="Times New Roman"/>
          <w:b/>
          <w:bCs/>
        </w:rPr>
        <w:t>Сроки проведения дополнительного этапа ЕГЭ</w:t>
      </w:r>
    </w:p>
    <w:p w:rsidR="00A97404" w:rsidRPr="00406048" w:rsidRDefault="00832C4E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 </w:t>
      </w:r>
      <w:r w:rsidR="00A97404" w:rsidRPr="00406048">
        <w:rPr>
          <w:rFonts w:ascii="Times New Roman" w:hAnsi="Times New Roman" w:cs="Times New Roman"/>
          <w:bCs/>
        </w:rPr>
        <w:t xml:space="preserve">8 июля </w:t>
      </w:r>
      <w:r w:rsidR="00A97404" w:rsidRPr="00406048">
        <w:rPr>
          <w:rFonts w:ascii="Times New Roman" w:hAnsi="Times New Roman" w:cs="Times New Roman"/>
        </w:rPr>
        <w:t>(пятница) - русский язык, химия, информатика и информационно-коммуникационные технологии (ИКТ);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 11 июля </w:t>
      </w:r>
      <w:r w:rsidRPr="00406048">
        <w:rPr>
          <w:rFonts w:ascii="Times New Roman" w:hAnsi="Times New Roman" w:cs="Times New Roman"/>
        </w:rPr>
        <w:t>(понедельник) - математика, география, иностранные языки (английский, французский, немецкий, испанский);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 </w:t>
      </w:r>
      <w:r w:rsidRPr="00406048">
        <w:rPr>
          <w:rFonts w:ascii="Times New Roman" w:hAnsi="Times New Roman" w:cs="Times New Roman"/>
          <w:bCs/>
        </w:rPr>
        <w:t xml:space="preserve">13 июля </w:t>
      </w:r>
      <w:r w:rsidRPr="00406048">
        <w:rPr>
          <w:rFonts w:ascii="Times New Roman" w:hAnsi="Times New Roman" w:cs="Times New Roman"/>
        </w:rPr>
        <w:t>(среда) - обществознание, литература, физика;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 </w:t>
      </w:r>
      <w:r w:rsidRPr="00406048">
        <w:rPr>
          <w:rFonts w:ascii="Times New Roman" w:hAnsi="Times New Roman" w:cs="Times New Roman"/>
          <w:bCs/>
        </w:rPr>
        <w:t xml:space="preserve">15 июля </w:t>
      </w:r>
      <w:r w:rsidRPr="00406048">
        <w:rPr>
          <w:rFonts w:ascii="Times New Roman" w:hAnsi="Times New Roman" w:cs="Times New Roman"/>
        </w:rPr>
        <w:t>(пятница) - биология, история;</w:t>
      </w:r>
    </w:p>
    <w:p w:rsidR="00832C4E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   18 июля </w:t>
      </w:r>
      <w:r w:rsidRPr="00406048">
        <w:rPr>
          <w:rFonts w:ascii="Times New Roman" w:hAnsi="Times New Roman" w:cs="Times New Roman"/>
        </w:rPr>
        <w:t xml:space="preserve">(понедельник) </w:t>
      </w:r>
      <w:r w:rsidR="00832C4E" w:rsidRPr="00406048">
        <w:rPr>
          <w:rFonts w:ascii="Times New Roman" w:hAnsi="Times New Roman" w:cs="Times New Roman"/>
        </w:rPr>
        <w:t>–</w:t>
      </w:r>
      <w:r w:rsidRPr="00406048">
        <w:rPr>
          <w:rFonts w:ascii="Times New Roman" w:hAnsi="Times New Roman" w:cs="Times New Roman"/>
        </w:rPr>
        <w:t xml:space="preserve"> </w:t>
      </w:r>
      <w:r w:rsidR="00832C4E" w:rsidRPr="00406048">
        <w:rPr>
          <w:rFonts w:ascii="Times New Roman" w:hAnsi="Times New Roman" w:cs="Times New Roman"/>
        </w:rPr>
        <w:t xml:space="preserve">резервный день </w:t>
      </w:r>
      <w:r w:rsidRPr="00406048">
        <w:rPr>
          <w:rFonts w:ascii="Times New Roman" w:hAnsi="Times New Roman" w:cs="Times New Roman"/>
        </w:rPr>
        <w:t>по всем общеобразовательным</w:t>
      </w:r>
      <w:r w:rsidR="00832C4E" w:rsidRPr="00406048">
        <w:rPr>
          <w:rFonts w:ascii="Times New Roman" w:hAnsi="Times New Roman" w:cs="Times New Roman"/>
        </w:rPr>
        <w:t>.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Для участников ЕГЭ - выпускников 2011 года, получивших на государственной (итоговой) аттестации в форме ЕГЭ </w:t>
      </w:r>
      <w:r w:rsidRPr="00406048">
        <w:rPr>
          <w:rFonts w:ascii="Times New Roman" w:hAnsi="Times New Roman" w:cs="Times New Roman"/>
          <w:u w:val="single"/>
        </w:rPr>
        <w:t>неудовлетворительный результат по русскому языку или математике</w:t>
      </w:r>
      <w:r w:rsidRPr="00406048">
        <w:rPr>
          <w:rFonts w:ascii="Times New Roman" w:hAnsi="Times New Roman" w:cs="Times New Roman"/>
        </w:rPr>
        <w:t>: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18 июня (суббота) - русский язык;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20 июня (понедельник) - математика;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8 июля (пятница) - русский язык;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11 июля (понедельник) - математика;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>18 июля (понедельник) - русский язык, математика.</w:t>
      </w:r>
    </w:p>
    <w:p w:rsidR="00832C4E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</w:r>
    </w:p>
    <w:p w:rsidR="00A97404" w:rsidRPr="00406048" w:rsidRDefault="00A97404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 xml:space="preserve">ЕГЭ по всем общеобразовательным предметам в субъектах Российской Федерации начинается </w:t>
      </w:r>
      <w:r w:rsidRPr="00406048">
        <w:rPr>
          <w:rFonts w:ascii="Times New Roman" w:hAnsi="Times New Roman" w:cs="Times New Roman"/>
          <w:b/>
          <w:bCs/>
        </w:rPr>
        <w:t xml:space="preserve">в 10.00 </w:t>
      </w:r>
      <w:r w:rsidRPr="00406048">
        <w:rPr>
          <w:rFonts w:ascii="Times New Roman" w:hAnsi="Times New Roman" w:cs="Times New Roman"/>
          <w:b/>
        </w:rPr>
        <w:t>по местному времени.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06048">
        <w:rPr>
          <w:rFonts w:ascii="Times New Roman" w:hAnsi="Times New Roman" w:cs="Times New Roman"/>
        </w:rPr>
        <w:tab/>
      </w:r>
      <w:r w:rsidRPr="00406048">
        <w:rPr>
          <w:rFonts w:ascii="Times New Roman" w:hAnsi="Times New Roman" w:cs="Times New Roman"/>
          <w:u w:val="single"/>
        </w:rPr>
        <w:t xml:space="preserve">Продолжительность ЕГЭ: 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по математике, физике, литературе, информатике и информационно-коммуникационным технологиям (ИКТ) составляет </w:t>
      </w:r>
      <w:r w:rsidRPr="00406048">
        <w:rPr>
          <w:rFonts w:ascii="Times New Roman" w:hAnsi="Times New Roman" w:cs="Times New Roman"/>
          <w:bCs/>
        </w:rPr>
        <w:t xml:space="preserve">4 часа </w:t>
      </w:r>
      <w:r w:rsidRPr="00406048">
        <w:rPr>
          <w:rFonts w:ascii="Times New Roman" w:hAnsi="Times New Roman" w:cs="Times New Roman"/>
        </w:rPr>
        <w:t xml:space="preserve">(240 минут), 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по истории, обществознанию - </w:t>
      </w:r>
      <w:r w:rsidRPr="00406048">
        <w:rPr>
          <w:rFonts w:ascii="Times New Roman" w:hAnsi="Times New Roman" w:cs="Times New Roman"/>
          <w:bCs/>
        </w:rPr>
        <w:t xml:space="preserve">3,5 часа </w:t>
      </w:r>
      <w:r w:rsidRPr="00406048">
        <w:rPr>
          <w:rFonts w:ascii="Times New Roman" w:hAnsi="Times New Roman" w:cs="Times New Roman"/>
        </w:rPr>
        <w:t>(210 минут),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</w:t>
      </w:r>
      <w:r w:rsidRPr="00406048">
        <w:rPr>
          <w:rFonts w:ascii="Times New Roman" w:hAnsi="Times New Roman" w:cs="Times New Roman"/>
        </w:rPr>
        <w:tab/>
        <w:t xml:space="preserve">- по русскому языку, биологии, географии, химии - </w:t>
      </w:r>
      <w:r w:rsidRPr="00406048">
        <w:rPr>
          <w:rFonts w:ascii="Times New Roman" w:hAnsi="Times New Roman" w:cs="Times New Roman"/>
          <w:bCs/>
        </w:rPr>
        <w:t xml:space="preserve">3 часа </w:t>
      </w:r>
      <w:r w:rsidRPr="00406048">
        <w:rPr>
          <w:rFonts w:ascii="Times New Roman" w:hAnsi="Times New Roman" w:cs="Times New Roman"/>
        </w:rPr>
        <w:t xml:space="preserve">(180 минут), 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- по иностранным языкам (английский, французский, немецкий, испанский) - </w:t>
      </w:r>
      <w:r w:rsidRPr="00406048">
        <w:rPr>
          <w:rFonts w:ascii="Times New Roman" w:hAnsi="Times New Roman" w:cs="Times New Roman"/>
          <w:bCs/>
        </w:rPr>
        <w:t>160 минут</w:t>
      </w:r>
      <w:r w:rsidRPr="00406048">
        <w:rPr>
          <w:rFonts w:ascii="Times New Roman" w:hAnsi="Times New Roman" w:cs="Times New Roman"/>
        </w:rPr>
        <w:t>.</w:t>
      </w:r>
    </w:p>
    <w:p w:rsidR="00F95BA8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На ЕГЭ разрешается пользоваться следующими дополнительными устройствами и материалами: </w:t>
      </w:r>
      <w:r w:rsidRPr="00406048">
        <w:rPr>
          <w:rFonts w:ascii="Times New Roman" w:hAnsi="Times New Roman" w:cs="Times New Roman"/>
        </w:rPr>
        <w:tab/>
      </w:r>
    </w:p>
    <w:p w:rsidR="00A97404" w:rsidRPr="00406048" w:rsidRDefault="00F95BA8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           </w:t>
      </w:r>
      <w:r w:rsidR="00A97404" w:rsidRPr="00406048">
        <w:rPr>
          <w:rFonts w:ascii="Times New Roman" w:hAnsi="Times New Roman" w:cs="Times New Roman"/>
        </w:rPr>
        <w:t>математика - линейка;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 xml:space="preserve">физика - линейка и непрограммируемый калькулятор; 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>химия - непрограммируемый калькулятор;</w:t>
      </w:r>
    </w:p>
    <w:p w:rsidR="00A97404" w:rsidRPr="00406048" w:rsidRDefault="00A97404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ab/>
        <w:t>география - линейка, транспортир, непрограммируемый калькулятор.</w:t>
      </w:r>
    </w:p>
    <w:p w:rsidR="00FE74E0" w:rsidRPr="00406048" w:rsidRDefault="00FE74E0" w:rsidP="004060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7404" w:rsidRPr="00406048" w:rsidRDefault="00832C4E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В соответствии с </w:t>
      </w:r>
      <w:r w:rsidR="00A97404" w:rsidRPr="00406048">
        <w:rPr>
          <w:rFonts w:ascii="Times New Roman" w:hAnsi="Times New Roman" w:cs="Times New Roman"/>
        </w:rPr>
        <w:t>п. 6.</w:t>
      </w:r>
      <w:r w:rsidRPr="00406048">
        <w:rPr>
          <w:rFonts w:ascii="Times New Roman" w:hAnsi="Times New Roman" w:cs="Times New Roman"/>
        </w:rPr>
        <w:t xml:space="preserve"> Ст. 27 </w:t>
      </w:r>
      <w:r w:rsidRPr="00406048">
        <w:rPr>
          <w:rFonts w:ascii="Times New Roman" w:hAnsi="Times New Roman" w:cs="Times New Roman"/>
          <w:bCs/>
        </w:rPr>
        <w:t>З</w:t>
      </w:r>
      <w:r w:rsidR="00FE74E0" w:rsidRPr="00406048">
        <w:rPr>
          <w:rFonts w:ascii="Times New Roman" w:hAnsi="Times New Roman" w:cs="Times New Roman"/>
          <w:bCs/>
        </w:rPr>
        <w:t>акона</w:t>
      </w:r>
      <w:r w:rsidRPr="00406048">
        <w:rPr>
          <w:rFonts w:ascii="Times New Roman" w:hAnsi="Times New Roman" w:cs="Times New Roman"/>
          <w:bCs/>
        </w:rPr>
        <w:t xml:space="preserve"> </w:t>
      </w:r>
      <w:r w:rsidR="00FE74E0" w:rsidRPr="00406048">
        <w:rPr>
          <w:rFonts w:ascii="Times New Roman" w:hAnsi="Times New Roman" w:cs="Times New Roman"/>
          <w:bCs/>
        </w:rPr>
        <w:t>РФ</w:t>
      </w:r>
      <w:r w:rsidRPr="00406048">
        <w:rPr>
          <w:rFonts w:ascii="Times New Roman" w:hAnsi="Times New Roman" w:cs="Times New Roman"/>
          <w:bCs/>
        </w:rPr>
        <w:br/>
        <w:t>от 10.07.1992 N 3266-1 «ОБ ОБРАЗОВАНИИ»</w:t>
      </w:r>
      <w:r w:rsidR="00A97404" w:rsidRPr="00406048">
        <w:rPr>
          <w:rFonts w:ascii="Times New Roman" w:hAnsi="Times New Roman" w:cs="Times New Roman"/>
        </w:rPr>
        <w:t xml:space="preserve"> </w:t>
      </w:r>
      <w:r w:rsidR="00FE74E0" w:rsidRPr="00406048">
        <w:rPr>
          <w:rFonts w:ascii="Times New Roman" w:hAnsi="Times New Roman" w:cs="Times New Roman"/>
        </w:rPr>
        <w:t>л</w:t>
      </w:r>
      <w:r w:rsidR="00A97404" w:rsidRPr="00406048">
        <w:rPr>
          <w:rFonts w:ascii="Times New Roman" w:hAnsi="Times New Roman" w:cs="Times New Roman"/>
        </w:rPr>
        <w:t xml:space="preserve">ицам, не завершившим образования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результаты, выдается </w:t>
      </w:r>
      <w:r w:rsidR="00A97404" w:rsidRPr="00406048">
        <w:rPr>
          <w:rFonts w:ascii="Times New Roman" w:hAnsi="Times New Roman" w:cs="Times New Roman"/>
          <w:u w:val="single"/>
        </w:rPr>
        <w:t>справка установленного образца об обучении</w:t>
      </w:r>
      <w:r w:rsidR="00A97404" w:rsidRPr="00406048">
        <w:rPr>
          <w:rFonts w:ascii="Times New Roman" w:hAnsi="Times New Roman" w:cs="Times New Roman"/>
        </w:rPr>
        <w:t xml:space="preserve"> в образовательном учреждении.</w:t>
      </w:r>
    </w:p>
    <w:p w:rsidR="00A97404" w:rsidRPr="00406048" w:rsidRDefault="00A97404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</w:t>
      </w:r>
      <w:r w:rsidRPr="00406048">
        <w:rPr>
          <w:rFonts w:ascii="Times New Roman" w:hAnsi="Times New Roman" w:cs="Times New Roman"/>
          <w:u w:val="single"/>
        </w:rPr>
        <w:t>не ранее чем через год</w:t>
      </w:r>
      <w:r w:rsidRPr="00406048">
        <w:rPr>
          <w:rFonts w:ascii="Times New Roman" w:hAnsi="Times New Roman" w:cs="Times New Roman"/>
        </w:rPr>
        <w:t xml:space="preserve"> государственную (итоговую) аттестацию.</w:t>
      </w:r>
    </w:p>
    <w:p w:rsidR="00FE74E0" w:rsidRPr="00406048" w:rsidRDefault="00FE74E0" w:rsidP="004060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BA8" w:rsidRPr="00406048" w:rsidRDefault="00F95BA8" w:rsidP="004060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4E0" w:rsidRPr="00406048" w:rsidRDefault="00FE74E0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Государственная (итоговая) аттестация выпускников IX классов общеобразовательных учреждений РТ в 2011 году</w:t>
      </w:r>
    </w:p>
    <w:p w:rsidR="00FE74E0" w:rsidRPr="00406048" w:rsidRDefault="00FE74E0" w:rsidP="00406048">
      <w:pPr>
        <w:tabs>
          <w:tab w:val="num" w:pos="0"/>
        </w:tabs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</w:rPr>
        <w:tab/>
      </w:r>
      <w:r w:rsidRPr="00406048">
        <w:rPr>
          <w:rFonts w:ascii="Times New Roman" w:hAnsi="Times New Roman" w:cs="Times New Roman"/>
          <w:b/>
        </w:rPr>
        <w:t>Выпускников 9 классов в 2010-2011 уч.г. – 38 574 человек</w:t>
      </w:r>
      <w:r w:rsidR="00953610" w:rsidRPr="00406048">
        <w:rPr>
          <w:rFonts w:ascii="Times New Roman" w:hAnsi="Times New Roman" w:cs="Times New Roman"/>
          <w:b/>
        </w:rPr>
        <w:t>а</w:t>
      </w:r>
      <w:r w:rsidRPr="00406048">
        <w:rPr>
          <w:rFonts w:ascii="Times New Roman" w:hAnsi="Times New Roman" w:cs="Times New Roman"/>
          <w:b/>
        </w:rPr>
        <w:t>.</w:t>
      </w:r>
    </w:p>
    <w:p w:rsidR="00FE74E0" w:rsidRPr="00406048" w:rsidRDefault="00FE74E0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Государственная (итоговая) аттестация выпускников 9-х классов в 2010/2011 году проводится </w:t>
      </w:r>
      <w:r w:rsidRPr="00406048">
        <w:rPr>
          <w:rFonts w:ascii="Times New Roman" w:hAnsi="Times New Roman" w:cs="Times New Roman"/>
          <w:b/>
        </w:rPr>
        <w:t>в двух формах</w:t>
      </w:r>
      <w:r w:rsidRPr="00406048">
        <w:rPr>
          <w:rFonts w:ascii="Times New Roman" w:hAnsi="Times New Roman" w:cs="Times New Roman"/>
        </w:rPr>
        <w:t xml:space="preserve">: традиционной и с использованием механизмов независимой оценки знаний с участием Государственной экзаменационной комиссии (далее – ГИА в новой форме). </w:t>
      </w:r>
    </w:p>
    <w:p w:rsidR="00406048" w:rsidRDefault="00406048" w:rsidP="00406048">
      <w:pPr>
        <w:tabs>
          <w:tab w:val="num" w:pos="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9201B1" w:rsidRPr="00406048" w:rsidRDefault="009201B1" w:rsidP="00406048">
      <w:pPr>
        <w:tabs>
          <w:tab w:val="num" w:pos="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406048">
        <w:rPr>
          <w:rFonts w:ascii="Times New Roman" w:hAnsi="Times New Roman" w:cs="Times New Roman"/>
          <w:b/>
          <w:u w:val="single"/>
        </w:rPr>
        <w:lastRenderedPageBreak/>
        <w:t>Государственная (итоговая) аттестация выпускников 9 классов</w:t>
      </w:r>
    </w:p>
    <w:p w:rsidR="009201B1" w:rsidRPr="00406048" w:rsidRDefault="009201B1" w:rsidP="00406048">
      <w:pPr>
        <w:tabs>
          <w:tab w:val="num" w:pos="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406048">
        <w:rPr>
          <w:rFonts w:ascii="Times New Roman" w:hAnsi="Times New Roman" w:cs="Times New Roman"/>
          <w:b/>
          <w:u w:val="single"/>
        </w:rPr>
        <w:t xml:space="preserve"> в традиционной форме</w:t>
      </w:r>
    </w:p>
    <w:p w:rsidR="009201B1" w:rsidRPr="00406048" w:rsidRDefault="009201B1" w:rsidP="004060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:rsidR="00FE74E0" w:rsidRPr="00406048" w:rsidRDefault="00FE74E0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В</w:t>
      </w:r>
      <w:r w:rsidR="009201B1" w:rsidRPr="00406048">
        <w:rPr>
          <w:rFonts w:ascii="Times New Roman" w:hAnsi="Times New Roman" w:cs="Times New Roman"/>
          <w:b/>
        </w:rPr>
        <w:t xml:space="preserve"> традиционной форме могут сдать</w:t>
      </w:r>
      <w:r w:rsidRPr="00406048">
        <w:rPr>
          <w:rFonts w:ascii="Times New Roman" w:hAnsi="Times New Roman" w:cs="Times New Roman"/>
          <w:b/>
        </w:rPr>
        <w:t>:</w:t>
      </w:r>
    </w:p>
    <w:p w:rsidR="00FE74E0" w:rsidRPr="00406048" w:rsidRDefault="00953610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- </w:t>
      </w:r>
      <w:r w:rsidR="00FE74E0" w:rsidRPr="00406048">
        <w:rPr>
          <w:rFonts w:ascii="Times New Roman" w:hAnsi="Times New Roman" w:cs="Times New Roman"/>
        </w:rPr>
        <w:t>обучающиеся на дому,</w:t>
      </w:r>
      <w:r w:rsidR="009201B1" w:rsidRPr="00406048">
        <w:rPr>
          <w:rFonts w:ascii="Times New Roman" w:hAnsi="Times New Roman" w:cs="Times New Roman"/>
        </w:rPr>
        <w:t xml:space="preserve">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</w:t>
      </w:r>
    </w:p>
    <w:p w:rsidR="009201B1" w:rsidRPr="00406048" w:rsidRDefault="00953610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- </w:t>
      </w:r>
      <w:r w:rsidR="00FE74E0" w:rsidRPr="00406048">
        <w:rPr>
          <w:rFonts w:ascii="Times New Roman" w:hAnsi="Times New Roman" w:cs="Times New Roman"/>
        </w:rPr>
        <w:t xml:space="preserve">дети-инвалиды, обучающиеся в специальных (коррекционных) общеобразовательных учреждениях </w:t>
      </w:r>
      <w:r w:rsidR="00FE74E0" w:rsidRPr="00406048">
        <w:rPr>
          <w:rFonts w:ascii="Times New Roman" w:hAnsi="Times New Roman" w:cs="Times New Roman"/>
          <w:lang w:val="en-US"/>
        </w:rPr>
        <w:t>I</w:t>
      </w:r>
      <w:r w:rsidR="00FE74E0" w:rsidRPr="00406048">
        <w:rPr>
          <w:rFonts w:ascii="Times New Roman" w:hAnsi="Times New Roman" w:cs="Times New Roman"/>
        </w:rPr>
        <w:t>-</w:t>
      </w:r>
      <w:r w:rsidR="00FE74E0" w:rsidRPr="00406048">
        <w:rPr>
          <w:rFonts w:ascii="Times New Roman" w:hAnsi="Times New Roman" w:cs="Times New Roman"/>
          <w:lang w:val="en-US"/>
        </w:rPr>
        <w:t>VII</w:t>
      </w:r>
      <w:r w:rsidR="00FE74E0" w:rsidRPr="00406048">
        <w:rPr>
          <w:rFonts w:ascii="Times New Roman" w:hAnsi="Times New Roman" w:cs="Times New Roman"/>
        </w:rPr>
        <w:t xml:space="preserve"> видов и  в образовательных учреждениях уголовно – исполнительной системы</w:t>
      </w:r>
      <w:r w:rsidR="009201B1" w:rsidRPr="00406048">
        <w:rPr>
          <w:rFonts w:ascii="Times New Roman" w:hAnsi="Times New Roman" w:cs="Times New Roman"/>
        </w:rPr>
        <w:t>;</w:t>
      </w:r>
    </w:p>
    <w:p w:rsidR="00FE74E0" w:rsidRPr="00406048" w:rsidRDefault="009201B1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 </w:t>
      </w:r>
      <w:r w:rsidR="00953610" w:rsidRPr="00406048">
        <w:rPr>
          <w:rFonts w:ascii="Times New Roman" w:hAnsi="Times New Roman" w:cs="Times New Roman"/>
        </w:rPr>
        <w:t xml:space="preserve">- </w:t>
      </w:r>
      <w:r w:rsidRPr="00406048">
        <w:rPr>
          <w:rFonts w:ascii="Times New Roman" w:hAnsi="Times New Roman" w:cs="Times New Roman"/>
        </w:rPr>
        <w:t xml:space="preserve">обучающиеся в специальных (коррекционных) классах </w:t>
      </w:r>
      <w:r w:rsidRPr="00406048">
        <w:rPr>
          <w:rFonts w:ascii="Times New Roman" w:hAnsi="Times New Roman" w:cs="Times New Roman"/>
          <w:lang w:val="en-US"/>
        </w:rPr>
        <w:t>VII</w:t>
      </w:r>
      <w:r w:rsidRPr="00406048">
        <w:rPr>
          <w:rFonts w:ascii="Times New Roman" w:hAnsi="Times New Roman" w:cs="Times New Roman"/>
        </w:rPr>
        <w:t xml:space="preserve"> вида общеобразовательных учреждений, обучающиеся в специальных учебно-воспитательных учреждениях закрытого типа для детей и подростков с девиантным поведением, обучающиеся в образовательных учреждениях уголовно – исполнительной системы.</w:t>
      </w:r>
    </w:p>
    <w:p w:rsidR="009201B1" w:rsidRPr="00406048" w:rsidRDefault="009201B1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5BA8" w:rsidRPr="00406048" w:rsidRDefault="009201B1" w:rsidP="00406048">
      <w:pPr>
        <w:tabs>
          <w:tab w:val="num" w:pos="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406048">
        <w:rPr>
          <w:rFonts w:ascii="Times New Roman" w:hAnsi="Times New Roman" w:cs="Times New Roman"/>
          <w:b/>
          <w:u w:val="single"/>
        </w:rPr>
        <w:t>Государственная (итоговая) аттестация выпускников 9 классов в новой форме</w:t>
      </w:r>
    </w:p>
    <w:p w:rsidR="00F95BA8" w:rsidRPr="00406048" w:rsidRDefault="00F95BA8" w:rsidP="00406048">
      <w:pPr>
        <w:tabs>
          <w:tab w:val="num" w:pos="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(для обучающиеся IX классов, освоившие образовательные программы основного общего образования)</w:t>
      </w:r>
    </w:p>
    <w:p w:rsidR="00953610" w:rsidRPr="00406048" w:rsidRDefault="009201B1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ГИА в новой форме проводится Государственной экзаменационной комиссией </w:t>
      </w:r>
      <w:r w:rsidRPr="00406048">
        <w:rPr>
          <w:rFonts w:ascii="Times New Roman" w:hAnsi="Times New Roman" w:cs="Times New Roman"/>
          <w:bCs/>
        </w:rPr>
        <w:t xml:space="preserve">в виде письменного экзамена с использованием заданий стандартизированной формы – контрольных измерительных материалов </w:t>
      </w:r>
      <w:r w:rsidRPr="00406048">
        <w:rPr>
          <w:rFonts w:ascii="Times New Roman" w:hAnsi="Times New Roman" w:cs="Times New Roman"/>
        </w:rPr>
        <w:t>(далее – КИМ)</w:t>
      </w:r>
      <w:r w:rsidR="00953610" w:rsidRPr="00406048">
        <w:rPr>
          <w:rFonts w:ascii="Times New Roman" w:hAnsi="Times New Roman" w:cs="Times New Roman"/>
        </w:rPr>
        <w:t>.</w:t>
      </w:r>
    </w:p>
    <w:p w:rsidR="009201B1" w:rsidRPr="00406048" w:rsidRDefault="009201B1" w:rsidP="00406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В 2011 году ГИА в новой форме проводится по 11 предметам:</w:t>
      </w:r>
    </w:p>
    <w:p w:rsidR="00D474A9" w:rsidRPr="00406048" w:rsidRDefault="00F95BA8" w:rsidP="004060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/>
          <w:bCs/>
        </w:rPr>
        <w:t xml:space="preserve">русский язык </w:t>
      </w:r>
      <w:r w:rsidRPr="00406048">
        <w:rPr>
          <w:rFonts w:ascii="Times New Roman" w:hAnsi="Times New Roman" w:cs="Times New Roman"/>
          <w:bCs/>
        </w:rPr>
        <w:t>– с охватом всех выпускников,</w:t>
      </w:r>
    </w:p>
    <w:p w:rsidR="00D474A9" w:rsidRPr="00406048" w:rsidRDefault="00F95BA8" w:rsidP="004060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/>
          <w:bCs/>
        </w:rPr>
        <w:t xml:space="preserve"> математика </w:t>
      </w:r>
      <w:r w:rsidRPr="00406048">
        <w:rPr>
          <w:rFonts w:ascii="Times New Roman" w:hAnsi="Times New Roman" w:cs="Times New Roman"/>
          <w:bCs/>
        </w:rPr>
        <w:t>– с охватом всех выпускников.</w:t>
      </w:r>
    </w:p>
    <w:p w:rsidR="009201B1" w:rsidRPr="00406048" w:rsidRDefault="00953610" w:rsidP="0040604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06048">
        <w:rPr>
          <w:rFonts w:ascii="Times New Roman" w:hAnsi="Times New Roman" w:cs="Times New Roman"/>
          <w:bCs/>
          <w:u w:val="single"/>
        </w:rPr>
        <w:t>Экзамены по выбору</w:t>
      </w:r>
      <w:r w:rsidR="009201B1" w:rsidRPr="00406048">
        <w:rPr>
          <w:rFonts w:ascii="Times New Roman" w:hAnsi="Times New Roman" w:cs="Times New Roman"/>
          <w:bCs/>
          <w:u w:val="single"/>
        </w:rPr>
        <w:t>: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история, 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физика, 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география, 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обществознание, 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химия, 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биология,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литература,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информатика и ИКТ,</w:t>
      </w:r>
    </w:p>
    <w:p w:rsidR="00D474A9" w:rsidRPr="00406048" w:rsidRDefault="00F95BA8" w:rsidP="004060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 иностранный язык.</w:t>
      </w:r>
      <w:r w:rsidRPr="00406048">
        <w:rPr>
          <w:rFonts w:ascii="Times New Roman" w:hAnsi="Times New Roman" w:cs="Times New Roman"/>
        </w:rPr>
        <w:t xml:space="preserve"> </w:t>
      </w:r>
    </w:p>
    <w:p w:rsidR="00F95BA8" w:rsidRPr="00406048" w:rsidRDefault="00F95BA8" w:rsidP="0040604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Повторная ГИА для учащихся, получивших на экзаменах </w:t>
      </w:r>
      <w:r w:rsidRPr="00406048">
        <w:rPr>
          <w:rFonts w:ascii="Times New Roman" w:hAnsi="Times New Roman" w:cs="Times New Roman"/>
          <w:b/>
        </w:rPr>
        <w:t>не более двух неудовлетворительных отметок</w:t>
      </w:r>
      <w:r w:rsidRPr="00406048">
        <w:rPr>
          <w:rFonts w:ascii="Times New Roman" w:hAnsi="Times New Roman" w:cs="Times New Roman"/>
        </w:rPr>
        <w:t xml:space="preserve"> </w:t>
      </w:r>
      <w:r w:rsidRPr="00406048">
        <w:rPr>
          <w:rFonts w:ascii="Times New Roman" w:hAnsi="Times New Roman" w:cs="Times New Roman"/>
          <w:bCs/>
          <w:iCs/>
        </w:rPr>
        <w:t>будет проводит</w:t>
      </w:r>
      <w:r w:rsidR="00953610" w:rsidRPr="00406048">
        <w:rPr>
          <w:rFonts w:ascii="Times New Roman" w:hAnsi="Times New Roman" w:cs="Times New Roman"/>
          <w:bCs/>
          <w:iCs/>
        </w:rPr>
        <w:t>ь</w:t>
      </w:r>
      <w:r w:rsidRPr="00406048">
        <w:rPr>
          <w:rFonts w:ascii="Times New Roman" w:hAnsi="Times New Roman" w:cs="Times New Roman"/>
          <w:bCs/>
          <w:iCs/>
        </w:rPr>
        <w:t xml:space="preserve">ся </w:t>
      </w:r>
      <w:r w:rsidRPr="00406048">
        <w:rPr>
          <w:rFonts w:ascii="Times New Roman" w:hAnsi="Times New Roman" w:cs="Times New Roman"/>
          <w:b/>
          <w:bCs/>
          <w:iCs/>
        </w:rPr>
        <w:t>в традиционной форме в дополнительные сроки,</w:t>
      </w:r>
      <w:r w:rsidRPr="00406048">
        <w:rPr>
          <w:rFonts w:ascii="Times New Roman" w:hAnsi="Times New Roman" w:cs="Times New Roman"/>
          <w:bCs/>
          <w:iCs/>
        </w:rPr>
        <w:t xml:space="preserve"> устанавливаемые министерством</w:t>
      </w:r>
      <w:r w:rsidRPr="00406048">
        <w:rPr>
          <w:rFonts w:ascii="Times New Roman" w:hAnsi="Times New Roman" w:cs="Times New Roman"/>
          <w:bCs/>
        </w:rPr>
        <w:t xml:space="preserve"> </w:t>
      </w:r>
    </w:p>
    <w:p w:rsidR="00F95BA8" w:rsidRPr="00406048" w:rsidRDefault="00F95BA8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Количество выпускников 9 классов, которые будут проходить ГИА</w:t>
      </w:r>
    </w:p>
    <w:p w:rsidR="00F95BA8" w:rsidRPr="00406048" w:rsidRDefault="00F95BA8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в новой форме составляет:</w:t>
      </w:r>
    </w:p>
    <w:p w:rsidR="00F95BA8" w:rsidRPr="00406048" w:rsidRDefault="00F95BA8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"/>
        <w:gridCol w:w="4900"/>
        <w:gridCol w:w="2360"/>
      </w:tblGrid>
      <w:tr w:rsidR="00F95BA8" w:rsidRPr="00406048" w:rsidTr="00F95BA8">
        <w:trPr>
          <w:trHeight w:val="96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Кол-во сдающих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38574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38574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1958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2088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1652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652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346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4286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Информатика и ИКТ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</w:tr>
      <w:tr w:rsidR="00F95BA8" w:rsidRPr="00406048" w:rsidTr="00F95BA8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273</w:t>
            </w:r>
          </w:p>
        </w:tc>
      </w:tr>
      <w:tr w:rsidR="00F95BA8" w:rsidRPr="00406048" w:rsidTr="00F95BA8">
        <w:trPr>
          <w:trHeight w:val="117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BA8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Итого человеко-экзаменов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4A9" w:rsidRPr="00406048" w:rsidRDefault="00F95BA8" w:rsidP="0040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048">
              <w:rPr>
                <w:rFonts w:ascii="Times New Roman" w:hAnsi="Times New Roman" w:cs="Times New Roman"/>
                <w:b/>
                <w:bCs/>
              </w:rPr>
              <w:t>89613</w:t>
            </w:r>
          </w:p>
        </w:tc>
      </w:tr>
    </w:tbl>
    <w:p w:rsidR="00754C51" w:rsidRDefault="00754C51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048" w:rsidRDefault="00406048" w:rsidP="00406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048" w:rsidRDefault="00406048" w:rsidP="0040604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06048">
        <w:rPr>
          <w:rFonts w:ascii="Times New Roman" w:hAnsi="Times New Roman" w:cs="Times New Roman"/>
          <w:b/>
          <w:i/>
        </w:rPr>
        <w:t>Справочно: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  <w:b/>
        </w:rPr>
      </w:pPr>
      <w:r w:rsidRPr="00406048">
        <w:rPr>
          <w:rFonts w:ascii="Times New Roman" w:hAnsi="Times New Roman" w:cs="Times New Roman"/>
          <w:b/>
        </w:rPr>
        <w:t>Правовые основы проведения единого государственного экзамена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>1)Закон РФ от 10.07.1992 № 3266-1 «Об образовании».</w:t>
      </w:r>
      <w:r w:rsidRPr="00406048">
        <w:rPr>
          <w:rFonts w:ascii="Times New Roman" w:hAnsi="Times New Roman" w:cs="Times New Roman"/>
        </w:rPr>
        <w:t xml:space="preserve"> Ст.15.п.4 «Государственная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экзамена»;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2) </w:t>
      </w:r>
      <w:r w:rsidRPr="00406048">
        <w:rPr>
          <w:rFonts w:ascii="Times New Roman" w:hAnsi="Times New Roman" w:cs="Times New Roman"/>
          <w:bCs/>
        </w:rPr>
        <w:t>Приказ МОиН РФ от 28.11.2008 г. №362 «</w:t>
      </w:r>
      <w:r w:rsidRPr="00406048">
        <w:rPr>
          <w:rFonts w:ascii="Times New Roman" w:hAnsi="Times New Roman" w:cs="Times New Roman"/>
        </w:rPr>
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3) </w:t>
      </w:r>
      <w:r w:rsidRPr="00406048">
        <w:rPr>
          <w:rFonts w:ascii="Times New Roman" w:hAnsi="Times New Roman" w:cs="Times New Roman"/>
          <w:bCs/>
        </w:rPr>
        <w:t xml:space="preserve">Приказ МОиН РФ от 24.02.2009 г. №57 </w:t>
      </w:r>
      <w:r w:rsidRPr="00406048">
        <w:rPr>
          <w:rFonts w:ascii="Times New Roman" w:hAnsi="Times New Roman" w:cs="Times New Roman"/>
        </w:rPr>
        <w:t xml:space="preserve">(в ред. приказа Минобрнауки РФ от 09.03.2010 N 170) «Об утверждении порядка проведения единого государственного экзамена»; 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 xml:space="preserve">4) Приказ Минобрнауки России от 16.12.2010 № 2265 </w:t>
      </w:r>
      <w:r w:rsidRPr="00406048">
        <w:rPr>
          <w:rFonts w:ascii="Times New Roman" w:hAnsi="Times New Roman" w:cs="Times New Roman"/>
        </w:rPr>
        <w:t>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 и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2011 году» (зарегистрировано в Минюсте РФ 28.01.2011г. № 19608)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Cs/>
        </w:rPr>
        <w:t>5) Распоряжение Кабинета Министров Республики Татарстан от 19.11.2010г. № 2107-р</w:t>
      </w:r>
      <w:r w:rsidRPr="00406048">
        <w:rPr>
          <w:rFonts w:ascii="Times New Roman" w:hAnsi="Times New Roman" w:cs="Times New Roman"/>
        </w:rPr>
        <w:tab/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</w:rPr>
        <w:t xml:space="preserve">Сроки и единое расписание проведения единого государственного экзамена, его продолжительность по каждому общеобразовательному предмету и перечень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2011 году утверждены  </w:t>
      </w:r>
      <w:r w:rsidRPr="00406048">
        <w:rPr>
          <w:rFonts w:ascii="Times New Roman" w:hAnsi="Times New Roman" w:cs="Times New Roman"/>
          <w:bCs/>
        </w:rPr>
        <w:t xml:space="preserve">приказом  Минобрнауки России от 16.12.2010 № 2965. </w:t>
      </w:r>
    </w:p>
    <w:p w:rsidR="00406048" w:rsidRPr="00406048" w:rsidRDefault="00406048" w:rsidP="00406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048">
        <w:rPr>
          <w:rFonts w:ascii="Times New Roman" w:hAnsi="Times New Roman" w:cs="Times New Roman"/>
          <w:b/>
          <w:bCs/>
        </w:rPr>
        <w:t>Сроки,</w:t>
      </w:r>
      <w:r w:rsidRPr="00406048">
        <w:rPr>
          <w:rFonts w:ascii="Times New Roman" w:hAnsi="Times New Roman" w:cs="Times New Roman"/>
          <w:bCs/>
        </w:rPr>
        <w:t xml:space="preserve"> единое расписание, формы и продолжительности проведении </w:t>
      </w:r>
      <w:r w:rsidRPr="00406048">
        <w:rPr>
          <w:rFonts w:ascii="Times New Roman" w:hAnsi="Times New Roman" w:cs="Times New Roman"/>
          <w:b/>
          <w:bCs/>
        </w:rPr>
        <w:t>государственного выпускного экзамена по русскому языку и математике</w:t>
      </w:r>
      <w:r w:rsidRPr="00406048">
        <w:rPr>
          <w:rFonts w:ascii="Times New Roman" w:hAnsi="Times New Roman" w:cs="Times New Roman"/>
          <w:bCs/>
        </w:rPr>
        <w:t xml:space="preserve"> в 2011 году утверждены приказом Минобрнауки России от 15.12.2010 № 2958</w:t>
      </w:r>
    </w:p>
    <w:p w:rsidR="00406048" w:rsidRPr="00406048" w:rsidRDefault="00406048" w:rsidP="00406048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406048" w:rsidRPr="0040604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24" w:rsidRDefault="004E1124" w:rsidP="00406048">
      <w:pPr>
        <w:spacing w:after="0" w:line="240" w:lineRule="auto"/>
      </w:pPr>
      <w:r>
        <w:separator/>
      </w:r>
    </w:p>
  </w:endnote>
  <w:endnote w:type="continuationSeparator" w:id="0">
    <w:p w:rsidR="004E1124" w:rsidRDefault="004E1124" w:rsidP="0040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24" w:rsidRDefault="004E1124" w:rsidP="00406048">
      <w:pPr>
        <w:spacing w:after="0" w:line="240" w:lineRule="auto"/>
      </w:pPr>
      <w:r>
        <w:separator/>
      </w:r>
    </w:p>
  </w:footnote>
  <w:footnote w:type="continuationSeparator" w:id="0">
    <w:p w:rsidR="004E1124" w:rsidRDefault="004E1124" w:rsidP="0040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945742"/>
      <w:docPartObj>
        <w:docPartGallery w:val="Page Numbers (Top of Page)"/>
        <w:docPartUnique/>
      </w:docPartObj>
    </w:sdtPr>
    <w:sdtEndPr/>
    <w:sdtContent>
      <w:p w:rsidR="00406048" w:rsidRDefault="00406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E7">
          <w:rPr>
            <w:noProof/>
          </w:rPr>
          <w:t>1</w:t>
        </w:r>
        <w:r>
          <w:fldChar w:fldCharType="end"/>
        </w:r>
      </w:p>
    </w:sdtContent>
  </w:sdt>
  <w:p w:rsidR="00406048" w:rsidRDefault="004060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947"/>
    <w:multiLevelType w:val="hybridMultilevel"/>
    <w:tmpl w:val="325A288A"/>
    <w:lvl w:ilvl="0" w:tplc="1CD2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3546"/>
    <w:multiLevelType w:val="hybridMultilevel"/>
    <w:tmpl w:val="E354A608"/>
    <w:lvl w:ilvl="0" w:tplc="3496B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08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985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42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4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E8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E8C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E2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2F7B45"/>
    <w:multiLevelType w:val="hybridMultilevel"/>
    <w:tmpl w:val="BCD00B9A"/>
    <w:lvl w:ilvl="0" w:tplc="79A4F0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C42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4FB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ECC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E2C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6E1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868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0B1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41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D48C2"/>
    <w:multiLevelType w:val="hybridMultilevel"/>
    <w:tmpl w:val="029EAC4A"/>
    <w:lvl w:ilvl="0" w:tplc="1CD2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C44F6"/>
    <w:multiLevelType w:val="multilevel"/>
    <w:tmpl w:val="C5EED3F8"/>
    <w:lvl w:ilvl="0">
      <w:start w:val="29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color w:val="auto"/>
      </w:rPr>
    </w:lvl>
    <w:lvl w:ilvl="1">
      <w:start w:val="44"/>
      <w:numFmt w:val="decimal"/>
      <w:lvlText w:val="%1-%2"/>
      <w:lvlJc w:val="left"/>
      <w:pPr>
        <w:tabs>
          <w:tab w:val="num" w:pos="4350"/>
        </w:tabs>
        <w:ind w:left="4350" w:hanging="1140"/>
      </w:pPr>
      <w:rPr>
        <w:rFonts w:hint="default"/>
        <w:color w:val="auto"/>
      </w:rPr>
    </w:lvl>
    <w:lvl w:ilvl="2">
      <w:start w:val="39"/>
      <w:numFmt w:val="decimal"/>
      <w:lvlText w:val="%1-%2-%3"/>
      <w:lvlJc w:val="left"/>
      <w:pPr>
        <w:tabs>
          <w:tab w:val="num" w:pos="7560"/>
        </w:tabs>
        <w:ind w:left="7560" w:hanging="114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tabs>
          <w:tab w:val="num" w:pos="10770"/>
        </w:tabs>
        <w:ind w:left="10770" w:hanging="114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tabs>
          <w:tab w:val="num" w:pos="13980"/>
        </w:tabs>
        <w:ind w:left="13980" w:hanging="114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tabs>
          <w:tab w:val="num" w:pos="17190"/>
        </w:tabs>
        <w:ind w:left="17190" w:hanging="114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tabs>
          <w:tab w:val="num" w:pos="20700"/>
        </w:tabs>
        <w:ind w:left="20700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tabs>
          <w:tab w:val="num" w:pos="23910"/>
        </w:tabs>
        <w:ind w:left="23910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tabs>
          <w:tab w:val="num" w:pos="27480"/>
        </w:tabs>
        <w:ind w:left="27480" w:hanging="1800"/>
      </w:pPr>
      <w:rPr>
        <w:rFonts w:hint="default"/>
        <w:color w:val="auto"/>
      </w:rPr>
    </w:lvl>
  </w:abstractNum>
  <w:abstractNum w:abstractNumId="5">
    <w:nsid w:val="46DA6914"/>
    <w:multiLevelType w:val="hybridMultilevel"/>
    <w:tmpl w:val="F48A17FC"/>
    <w:lvl w:ilvl="0" w:tplc="6A581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089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0693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456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6CF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A0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4B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20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A13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907B58"/>
    <w:multiLevelType w:val="hybridMultilevel"/>
    <w:tmpl w:val="7200DE02"/>
    <w:lvl w:ilvl="0" w:tplc="AEEC1B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027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885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EE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A22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6EC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D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C01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C6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D4C60"/>
    <w:multiLevelType w:val="hybridMultilevel"/>
    <w:tmpl w:val="A74EF58E"/>
    <w:lvl w:ilvl="0" w:tplc="F990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2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4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8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4A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41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8A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4E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2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B571D4A"/>
    <w:multiLevelType w:val="hybridMultilevel"/>
    <w:tmpl w:val="A9942D94"/>
    <w:lvl w:ilvl="0" w:tplc="1CD228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34"/>
    <w:rsid w:val="002162AC"/>
    <w:rsid w:val="00336BE2"/>
    <w:rsid w:val="004055A4"/>
    <w:rsid w:val="00406048"/>
    <w:rsid w:val="00461B9D"/>
    <w:rsid w:val="004E1124"/>
    <w:rsid w:val="004F4434"/>
    <w:rsid w:val="006F32C4"/>
    <w:rsid w:val="00754C51"/>
    <w:rsid w:val="00832C4E"/>
    <w:rsid w:val="009201B1"/>
    <w:rsid w:val="00953610"/>
    <w:rsid w:val="009B46FC"/>
    <w:rsid w:val="00A10A27"/>
    <w:rsid w:val="00A97404"/>
    <w:rsid w:val="00D24C12"/>
    <w:rsid w:val="00D474A9"/>
    <w:rsid w:val="00D84DE7"/>
    <w:rsid w:val="00DB64A2"/>
    <w:rsid w:val="00E04597"/>
    <w:rsid w:val="00F95BA8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4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18427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434"/>
    <w:rPr>
      <w:rFonts w:ascii="Times New Roman" w:eastAsia="Times New Roman" w:hAnsi="Times New Roman" w:cs="Times New Roman"/>
      <w:b/>
      <w:bCs/>
      <w:caps/>
      <w:color w:val="18427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404"/>
    <w:pPr>
      <w:ind w:left="720"/>
      <w:contextualSpacing/>
    </w:pPr>
  </w:style>
  <w:style w:type="paragraph" w:customStyle="1" w:styleId="a6">
    <w:name w:val="Знак"/>
    <w:basedOn w:val="a"/>
    <w:rsid w:val="00FE74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F9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0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48"/>
  </w:style>
  <w:style w:type="paragraph" w:styleId="aa">
    <w:name w:val="footer"/>
    <w:basedOn w:val="a"/>
    <w:link w:val="ab"/>
    <w:uiPriority w:val="99"/>
    <w:unhideWhenUsed/>
    <w:rsid w:val="0040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4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18427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434"/>
    <w:rPr>
      <w:rFonts w:ascii="Times New Roman" w:eastAsia="Times New Roman" w:hAnsi="Times New Roman" w:cs="Times New Roman"/>
      <w:b/>
      <w:bCs/>
      <w:caps/>
      <w:color w:val="18427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404"/>
    <w:pPr>
      <w:ind w:left="720"/>
      <w:contextualSpacing/>
    </w:pPr>
  </w:style>
  <w:style w:type="paragraph" w:customStyle="1" w:styleId="a6">
    <w:name w:val="Знак"/>
    <w:basedOn w:val="a"/>
    <w:rsid w:val="00FE74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F9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0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48"/>
  </w:style>
  <w:style w:type="paragraph" w:styleId="aa">
    <w:name w:val="footer"/>
    <w:basedOn w:val="a"/>
    <w:link w:val="ab"/>
    <w:uiPriority w:val="99"/>
    <w:unhideWhenUsed/>
    <w:rsid w:val="0040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9808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841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010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230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33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838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90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915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605">
          <w:marLeft w:val="5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3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0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8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8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Салахова</dc:creator>
  <cp:lastModifiedBy>Зайнуллина</cp:lastModifiedBy>
  <cp:revision>2</cp:revision>
  <cp:lastPrinted>2011-02-07T12:51:00Z</cp:lastPrinted>
  <dcterms:created xsi:type="dcterms:W3CDTF">2011-02-07T13:46:00Z</dcterms:created>
  <dcterms:modified xsi:type="dcterms:W3CDTF">2011-02-07T13:46:00Z</dcterms:modified>
</cp:coreProperties>
</file>