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1E" w:rsidRDefault="00CC0B1E" w:rsidP="003051A4">
      <w:pPr>
        <w:ind w:firstLine="567"/>
        <w:jc w:val="both"/>
      </w:pPr>
    </w:p>
    <w:p w:rsidR="00CC0B1E" w:rsidRDefault="00CC0B1E" w:rsidP="003051A4">
      <w:pPr>
        <w:ind w:firstLine="567"/>
        <w:jc w:val="both"/>
        <w:rPr>
          <w:b w:val="0"/>
        </w:rPr>
      </w:pPr>
      <w:r w:rsidRPr="003051A4">
        <w:rPr>
          <w:b w:val="0"/>
        </w:rPr>
        <w:t xml:space="preserve">26 декабря 2010 года </w:t>
      </w:r>
      <w:r>
        <w:rPr>
          <w:b w:val="0"/>
        </w:rPr>
        <w:t xml:space="preserve">в Казанском Кремле </w:t>
      </w:r>
      <w:r w:rsidRPr="003051A4">
        <w:rPr>
          <w:b w:val="0"/>
        </w:rPr>
        <w:t>Президент Республики Татарстан Р.Н.Минниханов  поздравит с 85-летием Героя Советского Союза Кузнецова Бориса Кирилловича</w:t>
      </w:r>
      <w:r>
        <w:rPr>
          <w:b w:val="0"/>
        </w:rPr>
        <w:t>.</w:t>
      </w:r>
    </w:p>
    <w:p w:rsidR="00CC0B1E" w:rsidRDefault="00CC0B1E" w:rsidP="009E5A59">
      <w:pPr>
        <w:framePr w:hSpace="180" w:wrap="around" w:vAnchor="text" w:hAnchor="text" w:x="-468" w:y="1"/>
        <w:ind w:firstLine="567"/>
        <w:jc w:val="both"/>
      </w:pPr>
      <w:r>
        <w:t xml:space="preserve">     </w:t>
      </w:r>
    </w:p>
    <w:p w:rsidR="00CC0B1E" w:rsidRDefault="00CC0B1E" w:rsidP="003051A4">
      <w:pPr>
        <w:jc w:val="center"/>
      </w:pPr>
      <w:r>
        <w:rPr>
          <w:b w:val="0"/>
        </w:rPr>
        <w:t xml:space="preserve">   </w:t>
      </w:r>
    </w:p>
    <w:p w:rsidR="00CC0B1E" w:rsidRDefault="00CC0B1E" w:rsidP="00D1215E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Кузнецов Борис Кириллович родился 26 декабря 1925 года в Казани. </w:t>
      </w:r>
    </w:p>
    <w:p w:rsidR="00CC0B1E" w:rsidRDefault="00CC0B1E" w:rsidP="00D1215E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    До призыва в армию окончил Ремесленное училище и работал токарем на пороховом заводе г.Казани.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Службу в Красной Армии начал с 1942 года. На фронтах Великой Отечественной войны - с 1943 года.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В 1944 году окончил курсы младших лейтенантов. В составе войск Воронежского, Степного, 1-го и 2-го Украинских фронтов принимал участие в битве за Днепр (1943г.), в Корсунь-Шевченковской, Уманско-Баташанской (1944г.), Сандамирско-Силезской, Берлинской и Пражской (1945г.) наступательных операциях.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Командир отделения связи 791-го артиллерийского полка (254-я стрелковая дивизия, 52-я армия, Степной фронт), сержант Кузнецов Б.К. при форсировании Днепра 2 октября 1943 года, переправляясь через реку вместе с отделением на самодельном плоту под сильным огнём противника, проложил кабельную линию и установил связь передового отряда, занявшего плацдарм на правом берегу Днепра, с артиллерийской батареей полка. Действия подразделения под командованием Кузнецова Б.К. позволили не только удержать, но и значительно расширить плацдарм, занятый передовым отрядом стрелковой дивизии. В ходе продолжительных боёв сержант Кузнецов Б.К. многократно устранял повреждение линии связи и несмотря на полученные ранения оставался в строю.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20 октября 1943 года, находясь в боевых порядках стрелковой роты, после гибели командиров, поднял бойцов в атаку. 22 февраля 1944 года ему было присвоено звание Героя Советского Союза.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В дальнейшем Кузнецов Б.К. воевал в составе разведывательной группы, 9 раз был в тылу врага и доставлял ценные сведения командованию. В одном из сражений вынес с поля боя Боевое знамя части.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С 1946 года Кузнецов Б.К. в запасе. В 1946 – 1953 годах работал начальником политотдела МТС на Западной Украине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После войны он активно участвовал в восстановлении народного хозяйства республики: внёс большой вклад в развитие нефтяной промышленности, участвовал в строительстве хлебокомбинатов (гг.Альметьевск, Бугульма, Чистополь), ряда социальных объектов, в т.ч. Казанского цирка, Кирпичных заводов и др.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В 1966 году в связи с ухудшением состояния здоровья вследствие полученных ранений на фронтах войны вынужден был оставить работу. Ему как инвалиду 2 группы и Герою Советского Союза была оформлена персональная пенсия союзного значения.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После этого, по мере того как позволяло здоровье, продолжал работать в различных строительных организациях г.Казани, окончил Высшую партийную школу. В 1968 году поступил работать в лекторскую группу при горкоме КПСС, где проработал 15 лет. Является заслуженным работником культуры Республики Татарстан.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В течение всей своей трудовой деятельности Кузнецов Б.К. активно участвует в военно-патриотическом воспитании молодёжи. Является членом президиумов ДОСААФ, РОСТО, Комитета ветеранов войны и военной службы РТ, Республиканского совета ветеранов (пенсионеров) РТ, общественной организации «Герои Татарстана».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Начиная с 1999 года состоялись сотни встреч Кузнецова Б.К. с школьниками, призывниками, курсантами военных училищ, которые  восторженно принимает его выступления. Он активно участвует в работе Татарстанского отделения Российской академии военно-исторических наук, является его действительным членом.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  <w:r>
        <w:rPr>
          <w:b w:val="0"/>
        </w:rPr>
        <w:t>Кузнецов Б.К. награждён орденами Ленина, Красной Звезды, двумя орденами Отечественной войны 1 степени, 26-ю медалями. Является участником Парадов Победы в Москве в 1995, 1996, 1997, 2005 и 2010 годах.</w:t>
      </w:r>
    </w:p>
    <w:p w:rsidR="00CC0B1E" w:rsidRDefault="00CC0B1E" w:rsidP="00D1215E">
      <w:pPr>
        <w:spacing w:after="0" w:line="240" w:lineRule="auto"/>
        <w:ind w:firstLine="567"/>
        <w:jc w:val="both"/>
        <w:rPr>
          <w:b w:val="0"/>
        </w:rPr>
      </w:pPr>
    </w:p>
    <w:sectPr w:rsidR="00CC0B1E" w:rsidSect="00C2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6C"/>
    <w:rsid w:val="00054C5D"/>
    <w:rsid w:val="000D7B9E"/>
    <w:rsid w:val="00124EC5"/>
    <w:rsid w:val="001631F3"/>
    <w:rsid w:val="003051A4"/>
    <w:rsid w:val="003546C5"/>
    <w:rsid w:val="00475CDD"/>
    <w:rsid w:val="004761A3"/>
    <w:rsid w:val="00491F48"/>
    <w:rsid w:val="004D2F6C"/>
    <w:rsid w:val="005963CD"/>
    <w:rsid w:val="00605272"/>
    <w:rsid w:val="00703C2B"/>
    <w:rsid w:val="00770E69"/>
    <w:rsid w:val="009E5A59"/>
    <w:rsid w:val="00B24158"/>
    <w:rsid w:val="00B83847"/>
    <w:rsid w:val="00C25FE2"/>
    <w:rsid w:val="00CC0B1E"/>
    <w:rsid w:val="00D1215E"/>
    <w:rsid w:val="00D2381B"/>
    <w:rsid w:val="00D6149A"/>
    <w:rsid w:val="00D743B7"/>
    <w:rsid w:val="00E84960"/>
    <w:rsid w:val="00F0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6C"/>
    <w:pPr>
      <w:spacing w:after="200" w:line="276" w:lineRule="auto"/>
    </w:pPr>
    <w:rPr>
      <w:b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535</Words>
  <Characters>3051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Хайрутдинова_Ф</cp:lastModifiedBy>
  <cp:revision>24</cp:revision>
  <dcterms:created xsi:type="dcterms:W3CDTF">2010-12-21T06:26:00Z</dcterms:created>
  <dcterms:modified xsi:type="dcterms:W3CDTF">2010-12-24T14:08:00Z</dcterms:modified>
</cp:coreProperties>
</file>