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A7" w:rsidRPr="00E7545A" w:rsidRDefault="00F73D76" w:rsidP="00973773">
      <w:pPr>
        <w:pStyle w:val="aa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E7545A">
        <w:rPr>
          <w:b/>
          <w:sz w:val="32"/>
          <w:szCs w:val="32"/>
        </w:rPr>
        <w:t>Справка по инженерному лицею</w:t>
      </w:r>
      <w:r w:rsidR="00E7545A" w:rsidRPr="00E7545A">
        <w:rPr>
          <w:b/>
          <w:sz w:val="32"/>
          <w:szCs w:val="32"/>
        </w:rPr>
        <w:t xml:space="preserve"> КНИТУ-КАИ для одаренных детей</w:t>
      </w:r>
    </w:p>
    <w:p w:rsidR="000C50A7" w:rsidRDefault="000C50A7" w:rsidP="0097377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0C50A7">
        <w:rPr>
          <w:i/>
          <w:sz w:val="28"/>
          <w:szCs w:val="28"/>
        </w:rPr>
        <w:t>Инженерный лицей КНИТУ-КАИ для одаренных детей</w:t>
      </w:r>
      <w:r>
        <w:rPr>
          <w:sz w:val="28"/>
          <w:szCs w:val="28"/>
        </w:rPr>
        <w:t xml:space="preserve"> – специализированное учреждение общего образования инженерной направленности</w:t>
      </w:r>
      <w:r w:rsidRPr="002570A8">
        <w:rPr>
          <w:sz w:val="28"/>
          <w:szCs w:val="28"/>
        </w:rPr>
        <w:t xml:space="preserve">. Лицей </w:t>
      </w:r>
      <w:r>
        <w:rPr>
          <w:sz w:val="28"/>
          <w:szCs w:val="28"/>
        </w:rPr>
        <w:t xml:space="preserve">рассматривается как </w:t>
      </w:r>
      <w:r w:rsidRPr="002570A8">
        <w:rPr>
          <w:sz w:val="28"/>
          <w:szCs w:val="28"/>
        </w:rPr>
        <w:t>необходим</w:t>
      </w:r>
      <w:r>
        <w:rPr>
          <w:sz w:val="28"/>
          <w:szCs w:val="28"/>
        </w:rPr>
        <w:t>ое</w:t>
      </w:r>
      <w:r w:rsidRPr="002570A8">
        <w:rPr>
          <w:sz w:val="28"/>
          <w:szCs w:val="28"/>
        </w:rPr>
        <w:t xml:space="preserve"> звено системы подготовки высококвалифицированных инженерных кадров нашей республик</w:t>
      </w:r>
      <w:r>
        <w:rPr>
          <w:sz w:val="28"/>
          <w:szCs w:val="28"/>
        </w:rPr>
        <w:t>и</w:t>
      </w:r>
      <w:r w:rsidRPr="002570A8">
        <w:rPr>
          <w:sz w:val="28"/>
          <w:szCs w:val="28"/>
        </w:rPr>
        <w:t>, способных обеспечить инновационное развитие экономики региона.</w:t>
      </w:r>
    </w:p>
    <w:bookmarkEnd w:id="0"/>
    <w:p w:rsidR="000C50A7" w:rsidRPr="002570A8" w:rsidRDefault="000C50A7" w:rsidP="00973773">
      <w:pPr>
        <w:pStyle w:val="aa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C50A7">
        <w:rPr>
          <w:i/>
          <w:sz w:val="28"/>
          <w:szCs w:val="28"/>
        </w:rPr>
        <w:t>Реализация</w:t>
      </w:r>
      <w:r w:rsidRPr="002570A8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разбита</w:t>
      </w:r>
      <w:r w:rsidRPr="002570A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570A8">
        <w:rPr>
          <w:sz w:val="28"/>
          <w:szCs w:val="28"/>
        </w:rPr>
        <w:t xml:space="preserve"> два этапа:</w:t>
      </w:r>
    </w:p>
    <w:p w:rsidR="000C50A7" w:rsidRPr="002570A8" w:rsidRDefault="000C50A7" w:rsidP="00973773">
      <w:pPr>
        <w:pStyle w:val="aa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2570A8">
        <w:rPr>
          <w:sz w:val="28"/>
          <w:szCs w:val="28"/>
        </w:rPr>
        <w:t xml:space="preserve">2015/2016 учебный год. </w:t>
      </w:r>
      <w:r>
        <w:rPr>
          <w:sz w:val="28"/>
          <w:szCs w:val="28"/>
        </w:rPr>
        <w:t>Сдан</w:t>
      </w:r>
      <w:r w:rsidRPr="002570A8">
        <w:rPr>
          <w:sz w:val="28"/>
          <w:szCs w:val="28"/>
        </w:rPr>
        <w:t xml:space="preserve"> в эксплуатацию учебн</w:t>
      </w:r>
      <w:r>
        <w:rPr>
          <w:sz w:val="28"/>
          <w:szCs w:val="28"/>
        </w:rPr>
        <w:t>ый блок</w:t>
      </w:r>
      <w:r w:rsidRPr="002570A8">
        <w:rPr>
          <w:sz w:val="28"/>
          <w:szCs w:val="28"/>
        </w:rPr>
        <w:t xml:space="preserve"> лицея. </w:t>
      </w:r>
      <w:r>
        <w:rPr>
          <w:sz w:val="28"/>
          <w:szCs w:val="28"/>
        </w:rPr>
        <w:t>В лицее начали обучение 52 учащихся 7-10 классов</w:t>
      </w:r>
      <w:r w:rsidRPr="002570A8">
        <w:rPr>
          <w:sz w:val="28"/>
          <w:szCs w:val="28"/>
        </w:rPr>
        <w:t xml:space="preserve">. </w:t>
      </w:r>
    </w:p>
    <w:p w:rsidR="000C50A7" w:rsidRPr="002570A8" w:rsidRDefault="000C50A7" w:rsidP="00973773">
      <w:pPr>
        <w:pStyle w:val="aa"/>
        <w:numPr>
          <w:ilvl w:val="0"/>
          <w:numId w:val="2"/>
        </w:numPr>
        <w:spacing w:before="0" w:beforeAutospacing="0" w:after="0" w:afterAutospacing="0"/>
        <w:ind w:left="0" w:firstLine="142"/>
        <w:jc w:val="both"/>
      </w:pPr>
      <w:r w:rsidRPr="00F440BF">
        <w:rPr>
          <w:color w:val="FF0000"/>
          <w:sz w:val="28"/>
          <w:szCs w:val="28"/>
        </w:rPr>
        <w:t xml:space="preserve"> </w:t>
      </w:r>
      <w:r w:rsidRPr="002570A8">
        <w:rPr>
          <w:sz w:val="28"/>
          <w:szCs w:val="28"/>
        </w:rPr>
        <w:t xml:space="preserve">2016/2017 учебный год. Предполагается введение в эксплуатацию спортивного и жилого блока интерната, рассчитанного на 180 </w:t>
      </w:r>
      <w:proofErr w:type="gramStart"/>
      <w:r w:rsidRPr="002570A8">
        <w:rPr>
          <w:sz w:val="28"/>
          <w:szCs w:val="28"/>
        </w:rPr>
        <w:t>проживающих</w:t>
      </w:r>
      <w:proofErr w:type="gramEnd"/>
      <w:r w:rsidRPr="002570A8">
        <w:rPr>
          <w:sz w:val="28"/>
          <w:szCs w:val="28"/>
        </w:rPr>
        <w:t>. Максимальная проектная мощность лицея состав</w:t>
      </w:r>
      <w:r>
        <w:rPr>
          <w:sz w:val="28"/>
          <w:szCs w:val="28"/>
        </w:rPr>
        <w:t>и</w:t>
      </w:r>
      <w:r w:rsidRPr="002570A8">
        <w:rPr>
          <w:sz w:val="28"/>
          <w:szCs w:val="28"/>
        </w:rPr>
        <w:t>т 200 учащихся 7 – 11 классов.</w:t>
      </w:r>
    </w:p>
    <w:p w:rsidR="00973773" w:rsidRPr="002570A8" w:rsidRDefault="00973773" w:rsidP="0097377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0C50A7">
        <w:rPr>
          <w:i/>
          <w:sz w:val="28"/>
          <w:szCs w:val="28"/>
        </w:rPr>
        <w:t>Образовательный процесс</w:t>
      </w:r>
      <w:r w:rsidRPr="002570A8">
        <w:rPr>
          <w:sz w:val="28"/>
          <w:szCs w:val="28"/>
        </w:rPr>
        <w:t xml:space="preserve"> в лицее осуществля</w:t>
      </w:r>
      <w:r>
        <w:rPr>
          <w:sz w:val="28"/>
          <w:szCs w:val="28"/>
        </w:rPr>
        <w:t>ет</w:t>
      </w:r>
      <w:r w:rsidRPr="002570A8">
        <w:rPr>
          <w:sz w:val="28"/>
          <w:szCs w:val="28"/>
        </w:rPr>
        <w:t xml:space="preserve">ся под кураторством КНИТУ-КАИ, что подразумевает совместное использование лабораторий для решения узкоспециализированных задач, привлечение студентов и аспирантов для кружковой работы и курирования проектов и </w:t>
      </w:r>
      <w:proofErr w:type="spellStart"/>
      <w:r w:rsidRPr="002570A8">
        <w:rPr>
          <w:sz w:val="28"/>
          <w:szCs w:val="28"/>
        </w:rPr>
        <w:t>стартапов</w:t>
      </w:r>
      <w:proofErr w:type="spellEnd"/>
      <w:r w:rsidRPr="002570A8">
        <w:rPr>
          <w:sz w:val="28"/>
          <w:szCs w:val="28"/>
        </w:rPr>
        <w:t xml:space="preserve"> учащихся инженерного лицея. Преподавание общеобразовательных предметов </w:t>
      </w:r>
      <w:r>
        <w:rPr>
          <w:sz w:val="28"/>
          <w:szCs w:val="28"/>
        </w:rPr>
        <w:t>ведется</w:t>
      </w:r>
      <w:r w:rsidRPr="002570A8">
        <w:rPr>
          <w:sz w:val="28"/>
          <w:szCs w:val="28"/>
        </w:rPr>
        <w:t xml:space="preserve"> высококвалифицированными</w:t>
      </w:r>
      <w:r>
        <w:rPr>
          <w:sz w:val="28"/>
          <w:szCs w:val="28"/>
        </w:rPr>
        <w:t xml:space="preserve"> </w:t>
      </w:r>
      <w:r w:rsidRPr="002570A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учителями г.</w:t>
      </w:r>
      <w:r w:rsidRPr="002570A8">
        <w:rPr>
          <w:sz w:val="28"/>
          <w:szCs w:val="28"/>
        </w:rPr>
        <w:t xml:space="preserve"> Казан</w:t>
      </w:r>
      <w:r>
        <w:rPr>
          <w:sz w:val="28"/>
          <w:szCs w:val="28"/>
        </w:rPr>
        <w:t>и</w:t>
      </w:r>
      <w:r w:rsidRPr="002570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50A7" w:rsidRPr="000C50A7">
        <w:rPr>
          <w:i/>
          <w:sz w:val="28"/>
          <w:szCs w:val="28"/>
        </w:rPr>
        <w:t>Контингент</w:t>
      </w:r>
      <w:r w:rsidR="000C50A7" w:rsidRPr="002570A8">
        <w:rPr>
          <w:sz w:val="28"/>
          <w:szCs w:val="28"/>
        </w:rPr>
        <w:t xml:space="preserve"> </w:t>
      </w:r>
      <w:r w:rsidR="000C50A7">
        <w:rPr>
          <w:sz w:val="28"/>
          <w:szCs w:val="28"/>
        </w:rPr>
        <w:t>учащихся</w:t>
      </w:r>
      <w:r w:rsidR="000C50A7" w:rsidRPr="002570A8">
        <w:rPr>
          <w:sz w:val="28"/>
          <w:szCs w:val="28"/>
        </w:rPr>
        <w:t xml:space="preserve"> формируется на конкурсной основе из числа граждан Российской Федерации, успешно прошедших конкурс в </w:t>
      </w:r>
      <w:r>
        <w:rPr>
          <w:sz w:val="28"/>
          <w:szCs w:val="28"/>
        </w:rPr>
        <w:t>два</w:t>
      </w:r>
      <w:r w:rsidR="000C50A7" w:rsidRPr="002570A8">
        <w:rPr>
          <w:sz w:val="28"/>
          <w:szCs w:val="28"/>
        </w:rPr>
        <w:t xml:space="preserve"> тура. </w:t>
      </w:r>
    </w:p>
    <w:p w:rsidR="000C50A7" w:rsidRDefault="00973773" w:rsidP="0097377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усвоения всех дисциплин коллектив лицея использует самые передовые </w:t>
      </w:r>
      <w:r w:rsidRPr="000C50A7">
        <w:rPr>
          <w:i/>
          <w:sz w:val="28"/>
          <w:szCs w:val="28"/>
        </w:rPr>
        <w:t>подходы и методики</w:t>
      </w:r>
      <w:r>
        <w:rPr>
          <w:sz w:val="28"/>
          <w:szCs w:val="28"/>
        </w:rPr>
        <w:t xml:space="preserve"> в образовании.</w:t>
      </w:r>
      <w:r w:rsidRPr="00973773">
        <w:rPr>
          <w:sz w:val="28"/>
          <w:szCs w:val="28"/>
        </w:rPr>
        <w:t xml:space="preserve"> </w:t>
      </w:r>
      <w:r w:rsidR="000C50A7">
        <w:rPr>
          <w:sz w:val="28"/>
          <w:szCs w:val="28"/>
        </w:rPr>
        <w:t xml:space="preserve">Лицеисты активно занимаются </w:t>
      </w:r>
      <w:r w:rsidR="000C50A7" w:rsidRPr="00F12A53">
        <w:rPr>
          <w:b/>
          <w:i/>
          <w:sz w:val="28"/>
          <w:szCs w:val="28"/>
        </w:rPr>
        <w:t>проектной деятельност</w:t>
      </w:r>
      <w:r w:rsidR="000C50A7">
        <w:rPr>
          <w:b/>
          <w:i/>
          <w:sz w:val="28"/>
          <w:szCs w:val="28"/>
        </w:rPr>
        <w:t>ью,</w:t>
      </w:r>
      <w:r w:rsidR="000C50A7">
        <w:rPr>
          <w:sz w:val="28"/>
          <w:szCs w:val="28"/>
        </w:rPr>
        <w:t xml:space="preserve"> которая полностью интегрирована в программу </w:t>
      </w:r>
      <w:r w:rsidR="000C50A7" w:rsidRPr="00717AA3">
        <w:rPr>
          <w:b/>
          <w:i/>
          <w:sz w:val="28"/>
          <w:szCs w:val="28"/>
        </w:rPr>
        <w:t>основного общего образования</w:t>
      </w:r>
      <w:r w:rsidR="000C50A7">
        <w:rPr>
          <w:sz w:val="28"/>
          <w:szCs w:val="28"/>
        </w:rPr>
        <w:t>, то есть каждый выполняемый лицеистом проект служит лучшему усвоению очередной темы по какому-либо предмету.</w:t>
      </w:r>
    </w:p>
    <w:p w:rsidR="000C50A7" w:rsidRDefault="000C50A7" w:rsidP="0097377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проектной деятельности</w:t>
      </w:r>
      <w:r w:rsidRPr="002570A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новом здании </w:t>
      </w:r>
      <w:r w:rsidRPr="002570A8">
        <w:rPr>
          <w:sz w:val="28"/>
          <w:szCs w:val="28"/>
        </w:rPr>
        <w:t>лице</w:t>
      </w:r>
      <w:r>
        <w:rPr>
          <w:sz w:val="28"/>
          <w:szCs w:val="28"/>
        </w:rPr>
        <w:t>я</w:t>
      </w:r>
      <w:r w:rsidRPr="002570A8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создана</w:t>
      </w:r>
      <w:r w:rsidRPr="002570A8">
        <w:rPr>
          <w:sz w:val="28"/>
          <w:szCs w:val="28"/>
        </w:rPr>
        <w:t xml:space="preserve"> специализированн</w:t>
      </w:r>
      <w:r>
        <w:rPr>
          <w:sz w:val="28"/>
          <w:szCs w:val="28"/>
        </w:rPr>
        <w:t>ая</w:t>
      </w:r>
      <w:r w:rsidRPr="002570A8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ая</w:t>
      </w:r>
      <w:r w:rsidRPr="002570A8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257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мастерские общей площадью более 800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973773">
        <w:rPr>
          <w:sz w:val="28"/>
          <w:szCs w:val="28"/>
        </w:rPr>
        <w:t>Помещение</w:t>
      </w:r>
      <w:r>
        <w:rPr>
          <w:sz w:val="28"/>
          <w:szCs w:val="28"/>
        </w:rPr>
        <w:t xml:space="preserve"> оснащен</w:t>
      </w:r>
      <w:r w:rsidR="00973773">
        <w:rPr>
          <w:sz w:val="28"/>
          <w:szCs w:val="28"/>
        </w:rPr>
        <w:t>о</w:t>
      </w:r>
      <w:r w:rsidRPr="002570A8">
        <w:rPr>
          <w:sz w:val="28"/>
          <w:szCs w:val="28"/>
        </w:rPr>
        <w:t xml:space="preserve"> современными программными и аппаратными комплексами, которые не имеют аналогов в системе среднего образования в Республике Татарстан.</w:t>
      </w:r>
      <w:r>
        <w:rPr>
          <w:sz w:val="28"/>
          <w:szCs w:val="28"/>
        </w:rPr>
        <w:t xml:space="preserve"> </w:t>
      </w:r>
    </w:p>
    <w:p w:rsidR="000C50A7" w:rsidRDefault="000C50A7" w:rsidP="0097377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проектной деятельности большая часть </w:t>
      </w:r>
      <w:proofErr w:type="spellStart"/>
      <w:r>
        <w:rPr>
          <w:sz w:val="28"/>
          <w:szCs w:val="28"/>
        </w:rPr>
        <w:t>внеучебного</w:t>
      </w:r>
      <w:proofErr w:type="spellEnd"/>
      <w:r>
        <w:rPr>
          <w:sz w:val="28"/>
          <w:szCs w:val="28"/>
        </w:rPr>
        <w:t xml:space="preserve"> времени выделяется на </w:t>
      </w:r>
      <w:r w:rsidRPr="000C50A7">
        <w:rPr>
          <w:i/>
          <w:sz w:val="28"/>
          <w:szCs w:val="28"/>
        </w:rPr>
        <w:t>преподавание спецкурсов</w:t>
      </w:r>
      <w:r>
        <w:rPr>
          <w:sz w:val="28"/>
          <w:szCs w:val="28"/>
        </w:rPr>
        <w:t xml:space="preserve"> инженерной направленности, таких как:</w:t>
      </w:r>
      <w:r w:rsidR="00973773">
        <w:rPr>
          <w:sz w:val="28"/>
          <w:szCs w:val="28"/>
        </w:rPr>
        <w:t xml:space="preserve"> </w:t>
      </w:r>
      <w:proofErr w:type="spellStart"/>
      <w:r w:rsidR="00973773">
        <w:rPr>
          <w:sz w:val="28"/>
          <w:szCs w:val="28"/>
        </w:rPr>
        <w:t>ф</w:t>
      </w:r>
      <w:r>
        <w:rPr>
          <w:sz w:val="28"/>
          <w:szCs w:val="28"/>
        </w:rPr>
        <w:t>изпрактикум</w:t>
      </w:r>
      <w:proofErr w:type="spellEnd"/>
      <w:r w:rsidR="00973773">
        <w:rPr>
          <w:sz w:val="28"/>
          <w:szCs w:val="28"/>
        </w:rPr>
        <w:t>; робототехника; ч</w:t>
      </w:r>
      <w:r>
        <w:rPr>
          <w:sz w:val="28"/>
          <w:szCs w:val="28"/>
        </w:rPr>
        <w:t>ерчение и инженерная графика</w:t>
      </w:r>
      <w:r w:rsidR="00973773">
        <w:rPr>
          <w:sz w:val="28"/>
          <w:szCs w:val="28"/>
        </w:rPr>
        <w:t>; и</w:t>
      </w:r>
      <w:r>
        <w:rPr>
          <w:sz w:val="28"/>
          <w:szCs w:val="28"/>
        </w:rPr>
        <w:t>нженерный дизайн</w:t>
      </w:r>
      <w:r w:rsidR="00973773">
        <w:rPr>
          <w:sz w:val="28"/>
          <w:szCs w:val="28"/>
        </w:rPr>
        <w:t xml:space="preserve">; </w:t>
      </w:r>
      <w:proofErr w:type="spellStart"/>
      <w:r w:rsidR="00973773">
        <w:rPr>
          <w:sz w:val="28"/>
          <w:szCs w:val="28"/>
        </w:rPr>
        <w:t>п</w:t>
      </w:r>
      <w:r>
        <w:rPr>
          <w:sz w:val="28"/>
          <w:szCs w:val="28"/>
        </w:rPr>
        <w:t>рототипирование</w:t>
      </w:r>
      <w:proofErr w:type="spellEnd"/>
      <w:r w:rsidR="00973773">
        <w:rPr>
          <w:sz w:val="28"/>
          <w:szCs w:val="28"/>
        </w:rPr>
        <w:t>, р</w:t>
      </w:r>
      <w:r>
        <w:rPr>
          <w:sz w:val="28"/>
          <w:szCs w:val="28"/>
        </w:rPr>
        <w:t>адиоэлектроника</w:t>
      </w:r>
      <w:r w:rsidR="00973773">
        <w:rPr>
          <w:sz w:val="28"/>
          <w:szCs w:val="28"/>
        </w:rPr>
        <w:t xml:space="preserve"> и другие.</w:t>
      </w:r>
    </w:p>
    <w:p w:rsidR="000C50A7" w:rsidRPr="000C50A7" w:rsidRDefault="000C50A7" w:rsidP="0097377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Инженерный лицей тесно</w:t>
      </w:r>
      <w:r w:rsidRPr="002570A8">
        <w:rPr>
          <w:sz w:val="28"/>
          <w:szCs w:val="28"/>
        </w:rPr>
        <w:t xml:space="preserve"> сотруднич</w:t>
      </w:r>
      <w:r>
        <w:rPr>
          <w:sz w:val="28"/>
          <w:szCs w:val="28"/>
        </w:rPr>
        <w:t>ает</w:t>
      </w:r>
      <w:r w:rsidRPr="002570A8">
        <w:rPr>
          <w:sz w:val="28"/>
          <w:szCs w:val="28"/>
        </w:rPr>
        <w:t xml:space="preserve"> с промышленными предприятиями Татарстана. </w:t>
      </w:r>
      <w:r>
        <w:rPr>
          <w:sz w:val="28"/>
          <w:szCs w:val="28"/>
        </w:rPr>
        <w:t>Учащиеся</w:t>
      </w:r>
      <w:r w:rsidRPr="002570A8">
        <w:rPr>
          <w:sz w:val="28"/>
          <w:szCs w:val="28"/>
        </w:rPr>
        <w:t xml:space="preserve"> лицея </w:t>
      </w:r>
      <w:r>
        <w:rPr>
          <w:sz w:val="28"/>
          <w:szCs w:val="28"/>
        </w:rPr>
        <w:t>познают</w:t>
      </w:r>
      <w:r w:rsidRPr="002570A8">
        <w:rPr>
          <w:sz w:val="28"/>
          <w:szCs w:val="28"/>
        </w:rPr>
        <w:t xml:space="preserve"> реальный </w:t>
      </w:r>
      <w:r>
        <w:rPr>
          <w:sz w:val="28"/>
          <w:szCs w:val="28"/>
        </w:rPr>
        <w:t>процесс производства</w:t>
      </w:r>
      <w:r w:rsidRPr="002570A8">
        <w:rPr>
          <w:sz w:val="28"/>
          <w:szCs w:val="28"/>
        </w:rPr>
        <w:t xml:space="preserve"> от идеи до готового </w:t>
      </w:r>
      <w:r>
        <w:rPr>
          <w:sz w:val="28"/>
          <w:szCs w:val="28"/>
        </w:rPr>
        <w:t>продукта</w:t>
      </w:r>
      <w:r w:rsidRPr="002570A8">
        <w:rPr>
          <w:sz w:val="28"/>
          <w:szCs w:val="28"/>
        </w:rPr>
        <w:t xml:space="preserve"> и принима</w:t>
      </w:r>
      <w:r>
        <w:rPr>
          <w:sz w:val="28"/>
          <w:szCs w:val="28"/>
        </w:rPr>
        <w:t>ют</w:t>
      </w:r>
      <w:r w:rsidRPr="002570A8">
        <w:rPr>
          <w:sz w:val="28"/>
          <w:szCs w:val="28"/>
        </w:rPr>
        <w:t xml:space="preserve"> непосредственное участие </w:t>
      </w:r>
      <w:r>
        <w:rPr>
          <w:sz w:val="28"/>
          <w:szCs w:val="28"/>
        </w:rPr>
        <w:t xml:space="preserve">в некоторых </w:t>
      </w:r>
      <w:r w:rsidRPr="002570A8">
        <w:rPr>
          <w:sz w:val="28"/>
          <w:szCs w:val="28"/>
        </w:rPr>
        <w:t>этапах</w:t>
      </w:r>
      <w:r>
        <w:rPr>
          <w:sz w:val="28"/>
          <w:szCs w:val="28"/>
        </w:rPr>
        <w:t xml:space="preserve"> производства</w:t>
      </w:r>
      <w:r w:rsidRPr="002570A8">
        <w:rPr>
          <w:sz w:val="28"/>
          <w:szCs w:val="28"/>
        </w:rPr>
        <w:t>.</w:t>
      </w:r>
    </w:p>
    <w:sectPr w:rsidR="000C50A7" w:rsidRPr="000C50A7" w:rsidSect="0012237A">
      <w:head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23" w:rsidRDefault="002A6323" w:rsidP="00F77CA1">
      <w:pPr>
        <w:spacing w:after="0" w:line="240" w:lineRule="auto"/>
      </w:pPr>
      <w:r>
        <w:separator/>
      </w:r>
    </w:p>
  </w:endnote>
  <w:endnote w:type="continuationSeparator" w:id="0">
    <w:p w:rsidR="002A6323" w:rsidRDefault="002A6323" w:rsidP="00F7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23" w:rsidRDefault="002A6323" w:rsidP="00F77CA1">
      <w:pPr>
        <w:spacing w:after="0" w:line="240" w:lineRule="auto"/>
      </w:pPr>
      <w:r>
        <w:separator/>
      </w:r>
    </w:p>
  </w:footnote>
  <w:footnote w:type="continuationSeparator" w:id="0">
    <w:p w:rsidR="002A6323" w:rsidRDefault="002A6323" w:rsidP="00F7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A1" w:rsidRPr="00154BD8" w:rsidRDefault="00F77CA1" w:rsidP="00F77CA1">
    <w:pPr>
      <w:pStyle w:val="a3"/>
      <w:jc w:val="right"/>
      <w:rPr>
        <w:rFonts w:ascii="Times New Roman" w:hAnsi="Times New Roman" w:cs="Times New Roman"/>
        <w:color w:val="1F497D" w:themeColor="text2"/>
        <w:sz w:val="20"/>
        <w:szCs w:val="20"/>
      </w:rPr>
    </w:pPr>
    <w:r w:rsidRPr="00154BD8">
      <w:rPr>
        <w:rFonts w:ascii="Times New Roman" w:hAnsi="Times New Roman" w:cs="Times New Roman"/>
        <w:noProof/>
        <w:color w:val="1F497D" w:themeColor="text2"/>
        <w:sz w:val="20"/>
        <w:lang w:eastAsia="ru-RU"/>
      </w:rPr>
      <w:drawing>
        <wp:anchor distT="0" distB="0" distL="114300" distR="114300" simplePos="0" relativeHeight="251659264" behindDoc="0" locked="0" layoutInCell="1" allowOverlap="1" wp14:anchorId="6CC58399" wp14:editId="70566B75">
          <wp:simplePos x="0" y="0"/>
          <wp:positionH relativeFrom="column">
            <wp:posOffset>-685165</wp:posOffset>
          </wp:positionH>
          <wp:positionV relativeFrom="paragraph">
            <wp:posOffset>-53340</wp:posOffset>
          </wp:positionV>
          <wp:extent cx="1605915" cy="689610"/>
          <wp:effectExtent l="0" t="0" r="0" b="0"/>
          <wp:wrapSquare wrapText="bothSides"/>
          <wp:docPr id="8" name="Рисунок 8" descr="лого ка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 ка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BD8">
      <w:rPr>
        <w:rFonts w:ascii="Times New Roman" w:hAnsi="Times New Roman" w:cs="Times New Roman"/>
        <w:color w:val="1F497D" w:themeColor="text2"/>
        <w:sz w:val="20"/>
      </w:rPr>
      <w:t>У</w:t>
    </w:r>
    <w:r w:rsidRPr="00154BD8">
      <w:rPr>
        <w:rFonts w:ascii="Times New Roman" w:hAnsi="Times New Roman" w:cs="Times New Roman"/>
        <w:color w:val="1F497D" w:themeColor="text2"/>
        <w:sz w:val="20"/>
        <w:szCs w:val="20"/>
      </w:rPr>
      <w:t>правление по связям с общественностью</w:t>
    </w:r>
  </w:p>
  <w:p w:rsidR="00F77CA1" w:rsidRPr="00154BD8" w:rsidRDefault="00F77CA1" w:rsidP="00F77CA1">
    <w:pPr>
      <w:pStyle w:val="a3"/>
      <w:jc w:val="right"/>
      <w:rPr>
        <w:rFonts w:ascii="Times New Roman" w:hAnsi="Times New Roman" w:cs="Times New Roman"/>
        <w:color w:val="1F497D" w:themeColor="text2"/>
        <w:sz w:val="20"/>
        <w:szCs w:val="20"/>
      </w:rPr>
    </w:pPr>
    <w:r w:rsidRPr="00154BD8">
      <w:rPr>
        <w:rFonts w:ascii="Times New Roman" w:hAnsi="Times New Roman" w:cs="Times New Roman"/>
        <w:color w:val="1F497D" w:themeColor="text2"/>
        <w:sz w:val="20"/>
        <w:szCs w:val="20"/>
      </w:rPr>
      <w:t xml:space="preserve">Контакты: (843) 231-16-18, </w:t>
    </w:r>
    <w:proofErr w:type="gramStart"/>
    <w:r w:rsidRPr="00154BD8">
      <w:rPr>
        <w:rFonts w:ascii="Times New Roman" w:hAnsi="Times New Roman" w:cs="Times New Roman"/>
        <w:color w:val="1F497D" w:themeColor="text2"/>
        <w:sz w:val="20"/>
        <w:szCs w:val="20"/>
      </w:rPr>
      <w:t>е</w:t>
    </w:r>
    <w:proofErr w:type="gramEnd"/>
    <w:r w:rsidRPr="00154BD8">
      <w:rPr>
        <w:rFonts w:ascii="Times New Roman" w:hAnsi="Times New Roman" w:cs="Times New Roman"/>
        <w:color w:val="1F497D" w:themeColor="text2"/>
        <w:sz w:val="20"/>
        <w:szCs w:val="20"/>
      </w:rPr>
      <w:t>-</w:t>
    </w:r>
    <w:r w:rsidRPr="00154BD8">
      <w:rPr>
        <w:rFonts w:ascii="Times New Roman" w:hAnsi="Times New Roman" w:cs="Times New Roman"/>
        <w:color w:val="1F497D" w:themeColor="text2"/>
        <w:sz w:val="20"/>
        <w:szCs w:val="20"/>
        <w:lang w:val="en-US"/>
      </w:rPr>
      <w:t>mail</w:t>
    </w:r>
    <w:r w:rsidRPr="00154BD8">
      <w:rPr>
        <w:rFonts w:ascii="Times New Roman" w:hAnsi="Times New Roman" w:cs="Times New Roman"/>
        <w:color w:val="1F497D" w:themeColor="text2"/>
        <w:sz w:val="20"/>
        <w:szCs w:val="20"/>
      </w:rPr>
      <w:t xml:space="preserve">: </w:t>
    </w:r>
    <w:hyperlink r:id="rId2" w:history="1">
      <w:r w:rsidRPr="00154BD8">
        <w:rPr>
          <w:rStyle w:val="a7"/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media</w:t>
      </w:r>
      <w:r w:rsidRPr="00154BD8">
        <w:rPr>
          <w:rStyle w:val="a7"/>
          <w:rFonts w:ascii="Times New Roman" w:hAnsi="Times New Roman" w:cs="Times New Roman"/>
          <w:color w:val="1F497D" w:themeColor="text2"/>
          <w:sz w:val="20"/>
          <w:szCs w:val="20"/>
        </w:rPr>
        <w:t>@</w:t>
      </w:r>
      <w:r w:rsidRPr="00154BD8">
        <w:rPr>
          <w:rStyle w:val="a7"/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kai</w:t>
      </w:r>
      <w:r w:rsidRPr="00154BD8">
        <w:rPr>
          <w:rStyle w:val="a7"/>
          <w:rFonts w:ascii="Times New Roman" w:hAnsi="Times New Roman" w:cs="Times New Roman"/>
          <w:color w:val="1F497D" w:themeColor="text2"/>
          <w:sz w:val="20"/>
          <w:szCs w:val="20"/>
        </w:rPr>
        <w:t>.</w:t>
      </w:r>
      <w:r w:rsidRPr="00154BD8">
        <w:rPr>
          <w:rStyle w:val="a7"/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ru</w:t>
      </w:r>
    </w:hyperlink>
  </w:p>
  <w:p w:rsidR="00F77CA1" w:rsidRPr="00154BD8" w:rsidRDefault="00F77CA1" w:rsidP="00F77CA1">
    <w:pPr>
      <w:pStyle w:val="a3"/>
      <w:jc w:val="right"/>
      <w:rPr>
        <w:rFonts w:ascii="Times New Roman" w:hAnsi="Times New Roman" w:cs="Times New Roman"/>
        <w:color w:val="1F497D" w:themeColor="text2"/>
        <w:sz w:val="20"/>
        <w:szCs w:val="20"/>
      </w:rPr>
    </w:pPr>
    <w:r w:rsidRPr="00154BD8">
      <w:rPr>
        <w:rFonts w:ascii="Times New Roman" w:hAnsi="Times New Roman" w:cs="Times New Roman"/>
        <w:color w:val="1F497D" w:themeColor="text2"/>
        <w:sz w:val="20"/>
        <w:szCs w:val="20"/>
      </w:rPr>
      <w:t xml:space="preserve">Наиля Бадыкшанова + 7 917 270-84-14, </w:t>
    </w:r>
  </w:p>
  <w:p w:rsidR="00F77CA1" w:rsidRPr="00154BD8" w:rsidRDefault="00F77CA1" w:rsidP="00F77CA1">
    <w:pPr>
      <w:pStyle w:val="a3"/>
      <w:jc w:val="right"/>
      <w:rPr>
        <w:rFonts w:ascii="Times New Roman" w:hAnsi="Times New Roman" w:cs="Times New Roman"/>
        <w:color w:val="1F497D" w:themeColor="text2"/>
        <w:sz w:val="20"/>
        <w:szCs w:val="20"/>
      </w:rPr>
    </w:pPr>
    <w:r w:rsidRPr="00154BD8">
      <w:rPr>
        <w:rFonts w:ascii="Times New Roman" w:hAnsi="Times New Roman" w:cs="Times New Roman"/>
        <w:color w:val="1F497D" w:themeColor="text2"/>
        <w:sz w:val="20"/>
        <w:szCs w:val="20"/>
      </w:rPr>
      <w:t>Алина Хабибуллина + 7 917 927-99-79 (моб.)</w:t>
    </w:r>
  </w:p>
  <w:p w:rsidR="00F77CA1" w:rsidRPr="00154BD8" w:rsidRDefault="00F77CA1">
    <w:pPr>
      <w:pStyle w:val="a3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532"/>
    <w:multiLevelType w:val="hybridMultilevel"/>
    <w:tmpl w:val="F08E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1516C"/>
    <w:multiLevelType w:val="hybridMultilevel"/>
    <w:tmpl w:val="BBE49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3B009F"/>
    <w:multiLevelType w:val="hybridMultilevel"/>
    <w:tmpl w:val="2306DF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A96BA0"/>
    <w:multiLevelType w:val="hybridMultilevel"/>
    <w:tmpl w:val="53765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532C92"/>
    <w:multiLevelType w:val="hybridMultilevel"/>
    <w:tmpl w:val="2F0E7C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62"/>
    <w:rsid w:val="00000BF7"/>
    <w:rsid w:val="00024E3A"/>
    <w:rsid w:val="00036AC9"/>
    <w:rsid w:val="00036D3A"/>
    <w:rsid w:val="000415FD"/>
    <w:rsid w:val="00080BF3"/>
    <w:rsid w:val="00082551"/>
    <w:rsid w:val="000C50A7"/>
    <w:rsid w:val="000E7325"/>
    <w:rsid w:val="00100638"/>
    <w:rsid w:val="00103BB9"/>
    <w:rsid w:val="00120583"/>
    <w:rsid w:val="0012237A"/>
    <w:rsid w:val="001240A7"/>
    <w:rsid w:val="00145767"/>
    <w:rsid w:val="00152E70"/>
    <w:rsid w:val="00154BD8"/>
    <w:rsid w:val="001616BC"/>
    <w:rsid w:val="001A6BEE"/>
    <w:rsid w:val="001A7A1D"/>
    <w:rsid w:val="001C50A4"/>
    <w:rsid w:val="001D6070"/>
    <w:rsid w:val="00234F8D"/>
    <w:rsid w:val="002A6323"/>
    <w:rsid w:val="002E6088"/>
    <w:rsid w:val="002F2CBE"/>
    <w:rsid w:val="003603DC"/>
    <w:rsid w:val="00362899"/>
    <w:rsid w:val="003B5130"/>
    <w:rsid w:val="003C43D8"/>
    <w:rsid w:val="004249A4"/>
    <w:rsid w:val="004325C8"/>
    <w:rsid w:val="0046415D"/>
    <w:rsid w:val="00467366"/>
    <w:rsid w:val="004E47D7"/>
    <w:rsid w:val="004E58DE"/>
    <w:rsid w:val="00507704"/>
    <w:rsid w:val="00511184"/>
    <w:rsid w:val="005373B3"/>
    <w:rsid w:val="00563534"/>
    <w:rsid w:val="005673B7"/>
    <w:rsid w:val="00591E9E"/>
    <w:rsid w:val="005C310C"/>
    <w:rsid w:val="005D5534"/>
    <w:rsid w:val="005D68D6"/>
    <w:rsid w:val="005E08BE"/>
    <w:rsid w:val="005E6CC1"/>
    <w:rsid w:val="005F4619"/>
    <w:rsid w:val="00647517"/>
    <w:rsid w:val="00665AE0"/>
    <w:rsid w:val="00672DE2"/>
    <w:rsid w:val="006763E9"/>
    <w:rsid w:val="006D3147"/>
    <w:rsid w:val="006D605C"/>
    <w:rsid w:val="006E0689"/>
    <w:rsid w:val="00712E48"/>
    <w:rsid w:val="007B1662"/>
    <w:rsid w:val="007D74A9"/>
    <w:rsid w:val="007E7C4F"/>
    <w:rsid w:val="008415E5"/>
    <w:rsid w:val="0089018F"/>
    <w:rsid w:val="008A1216"/>
    <w:rsid w:val="00956C72"/>
    <w:rsid w:val="0095749D"/>
    <w:rsid w:val="00973773"/>
    <w:rsid w:val="00A86161"/>
    <w:rsid w:val="00AB60A4"/>
    <w:rsid w:val="00AC2882"/>
    <w:rsid w:val="00AD4230"/>
    <w:rsid w:val="00AE466C"/>
    <w:rsid w:val="00B245EA"/>
    <w:rsid w:val="00B37CFB"/>
    <w:rsid w:val="00B51F23"/>
    <w:rsid w:val="00B93684"/>
    <w:rsid w:val="00BB38C8"/>
    <w:rsid w:val="00BD3AA0"/>
    <w:rsid w:val="00C23411"/>
    <w:rsid w:val="00C410CB"/>
    <w:rsid w:val="00C57298"/>
    <w:rsid w:val="00C607C9"/>
    <w:rsid w:val="00C668C3"/>
    <w:rsid w:val="00C70951"/>
    <w:rsid w:val="00CC23C8"/>
    <w:rsid w:val="00D41BC1"/>
    <w:rsid w:val="00DA18D1"/>
    <w:rsid w:val="00DB512E"/>
    <w:rsid w:val="00DC36BB"/>
    <w:rsid w:val="00DC6D53"/>
    <w:rsid w:val="00DC73CC"/>
    <w:rsid w:val="00DD38FD"/>
    <w:rsid w:val="00E7545A"/>
    <w:rsid w:val="00E820C8"/>
    <w:rsid w:val="00E82123"/>
    <w:rsid w:val="00EA67C2"/>
    <w:rsid w:val="00ED481C"/>
    <w:rsid w:val="00EF0255"/>
    <w:rsid w:val="00F24A5D"/>
    <w:rsid w:val="00F73D76"/>
    <w:rsid w:val="00F74769"/>
    <w:rsid w:val="00F77CA1"/>
    <w:rsid w:val="00FB500B"/>
    <w:rsid w:val="00FC05A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CA1"/>
  </w:style>
  <w:style w:type="paragraph" w:styleId="a5">
    <w:name w:val="footer"/>
    <w:basedOn w:val="a"/>
    <w:link w:val="a6"/>
    <w:uiPriority w:val="99"/>
    <w:unhideWhenUsed/>
    <w:rsid w:val="00F7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CA1"/>
  </w:style>
  <w:style w:type="character" w:styleId="a7">
    <w:name w:val="Hyperlink"/>
    <w:basedOn w:val="a0"/>
    <w:uiPriority w:val="99"/>
    <w:unhideWhenUsed/>
    <w:rsid w:val="00F77CA1"/>
    <w:rPr>
      <w:color w:val="0000FF" w:themeColor="hyperlink"/>
      <w:u w:val="single"/>
    </w:rPr>
  </w:style>
  <w:style w:type="paragraph" w:styleId="a8">
    <w:name w:val="No Spacing"/>
    <w:uiPriority w:val="1"/>
    <w:qFormat/>
    <w:rsid w:val="0014576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4007"/>
    <w:pPr>
      <w:ind w:left="720"/>
      <w:contextualSpacing/>
    </w:pPr>
  </w:style>
  <w:style w:type="character" w:customStyle="1" w:styleId="apple-converted-space">
    <w:name w:val="apple-converted-space"/>
    <w:basedOn w:val="a0"/>
    <w:rsid w:val="00C668C3"/>
  </w:style>
  <w:style w:type="paragraph" w:styleId="aa">
    <w:name w:val="Normal (Web)"/>
    <w:basedOn w:val="a"/>
    <w:uiPriority w:val="99"/>
    <w:unhideWhenUsed/>
    <w:rsid w:val="000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F46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46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461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6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461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4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CA1"/>
  </w:style>
  <w:style w:type="paragraph" w:styleId="a5">
    <w:name w:val="footer"/>
    <w:basedOn w:val="a"/>
    <w:link w:val="a6"/>
    <w:uiPriority w:val="99"/>
    <w:unhideWhenUsed/>
    <w:rsid w:val="00F7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CA1"/>
  </w:style>
  <w:style w:type="character" w:styleId="a7">
    <w:name w:val="Hyperlink"/>
    <w:basedOn w:val="a0"/>
    <w:uiPriority w:val="99"/>
    <w:unhideWhenUsed/>
    <w:rsid w:val="00F77CA1"/>
    <w:rPr>
      <w:color w:val="0000FF" w:themeColor="hyperlink"/>
      <w:u w:val="single"/>
    </w:rPr>
  </w:style>
  <w:style w:type="paragraph" w:styleId="a8">
    <w:name w:val="No Spacing"/>
    <w:uiPriority w:val="1"/>
    <w:qFormat/>
    <w:rsid w:val="0014576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4007"/>
    <w:pPr>
      <w:ind w:left="720"/>
      <w:contextualSpacing/>
    </w:pPr>
  </w:style>
  <w:style w:type="character" w:customStyle="1" w:styleId="apple-converted-space">
    <w:name w:val="apple-converted-space"/>
    <w:basedOn w:val="a0"/>
    <w:rsid w:val="00C668C3"/>
  </w:style>
  <w:style w:type="paragraph" w:styleId="aa">
    <w:name w:val="Normal (Web)"/>
    <w:basedOn w:val="a"/>
    <w:uiPriority w:val="99"/>
    <w:unhideWhenUsed/>
    <w:rsid w:val="000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F46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46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461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6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461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kai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Марселевна</dc:creator>
  <cp:lastModifiedBy>Администратор</cp:lastModifiedBy>
  <cp:revision>2</cp:revision>
  <dcterms:created xsi:type="dcterms:W3CDTF">2016-04-15T15:30:00Z</dcterms:created>
  <dcterms:modified xsi:type="dcterms:W3CDTF">2016-04-15T15:30:00Z</dcterms:modified>
</cp:coreProperties>
</file>