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E7" w:rsidRDefault="004367E7" w:rsidP="004367E7">
      <w:pPr>
        <w:pStyle w:val="aa"/>
        <w:tabs>
          <w:tab w:val="clear" w:pos="4677"/>
          <w:tab w:val="clear" w:pos="9355"/>
        </w:tabs>
        <w:ind w:left="5760"/>
        <w:jc w:val="right"/>
        <w:rPr>
          <w:b/>
        </w:rPr>
      </w:pPr>
      <w:r>
        <w:rPr>
          <w:b/>
        </w:rPr>
        <w:t>В СМИ</w:t>
      </w:r>
    </w:p>
    <w:p w:rsidR="004367E7" w:rsidRPr="00A25B09" w:rsidRDefault="004367E7" w:rsidP="004367E7">
      <w:pPr>
        <w:pStyle w:val="aa"/>
        <w:tabs>
          <w:tab w:val="clear" w:pos="4677"/>
          <w:tab w:val="clear" w:pos="9355"/>
        </w:tabs>
        <w:ind w:left="5760"/>
        <w:jc w:val="right"/>
        <w:rPr>
          <w:b/>
        </w:rPr>
      </w:pPr>
      <w:r>
        <w:rPr>
          <w:b/>
        </w:rPr>
        <w:t>Республики Татарстан</w:t>
      </w:r>
    </w:p>
    <w:p w:rsidR="004367E7" w:rsidRPr="00CA0CF1" w:rsidRDefault="004367E7" w:rsidP="004367E7">
      <w:pPr>
        <w:pStyle w:val="af1"/>
        <w:ind w:firstLine="360"/>
        <w:jc w:val="center"/>
        <w:rPr>
          <w:b/>
          <w:bCs/>
        </w:rPr>
      </w:pPr>
      <w:r w:rsidRPr="00CA0CF1">
        <w:rPr>
          <w:b/>
          <w:bCs/>
        </w:rPr>
        <w:t>ПРЕСС-РЕЛИЗ</w:t>
      </w:r>
    </w:p>
    <w:p w:rsidR="004367E7" w:rsidRPr="004E4848" w:rsidRDefault="004367E7" w:rsidP="004367E7">
      <w:pPr>
        <w:pStyle w:val="a4"/>
        <w:pBdr>
          <w:bottom w:val="none" w:sz="0" w:space="0" w:color="auto"/>
        </w:pBdr>
        <w:suppressAutoHyphens/>
        <w:spacing w:after="0"/>
        <w:contextualSpacing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4E48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 заседанию коллегии Управления ЗАГС Кабинета Министров                Республики Татарстан </w:t>
      </w:r>
      <w:r w:rsidRPr="004E4848"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«О деятельности по государственной регистрации актов гражданского состояния в Республике Татарстан </w:t>
      </w:r>
    </w:p>
    <w:p w:rsidR="004367E7" w:rsidRDefault="00D401E1" w:rsidP="004367E7">
      <w:pPr>
        <w:pStyle w:val="a4"/>
        <w:pBdr>
          <w:bottom w:val="none" w:sz="0" w:space="0" w:color="auto"/>
        </w:pBdr>
        <w:suppressAutoHyphens/>
        <w:spacing w:after="0"/>
        <w:contextualSpacing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  <w:lang w:val="tt-RU"/>
        </w:rPr>
        <w:t xml:space="preserve">5 </w:t>
      </w:r>
      <w:r w:rsidR="004367E7" w:rsidRPr="004E4848"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году и задачах 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  <w:lang w:val="tt-RU"/>
        </w:rPr>
        <w:t>6</w:t>
      </w:r>
      <w:r w:rsidR="004367E7" w:rsidRPr="004E4848"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 год»</w:t>
      </w:r>
    </w:p>
    <w:p w:rsidR="00E27B63" w:rsidRPr="00E27B63" w:rsidRDefault="00E27B63" w:rsidP="00E27B63"/>
    <w:p w:rsidR="00D401E1" w:rsidRDefault="00D401E1" w:rsidP="00D52009">
      <w:pPr>
        <w:pStyle w:val="ac"/>
        <w:rPr>
          <w:szCs w:val="32"/>
          <w:lang w:val="tt-RU"/>
        </w:rPr>
      </w:pP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В </w:t>
      </w:r>
      <w:r w:rsidR="00990008">
        <w:rPr>
          <w:szCs w:val="32"/>
        </w:rPr>
        <w:t>2015</w:t>
      </w:r>
      <w:r w:rsidRPr="00D401E1">
        <w:rPr>
          <w:szCs w:val="32"/>
        </w:rPr>
        <w:t xml:space="preserve"> году Управлением ЗАГС Кабинета Министров Республики Татарстан инициировано внесение ряда значимых изменений в федеральное и республиканское законодательство. В настоящее время они находятся на этапе рассмотрения депутатским корпусом. </w:t>
      </w:r>
    </w:p>
    <w:p w:rsidR="00D401E1" w:rsidRPr="00D401E1" w:rsidRDefault="00D401E1" w:rsidP="00990008">
      <w:pPr>
        <w:pStyle w:val="ac"/>
        <w:rPr>
          <w:szCs w:val="32"/>
        </w:rPr>
      </w:pPr>
      <w:r w:rsidRPr="00D401E1">
        <w:rPr>
          <w:szCs w:val="32"/>
        </w:rPr>
        <w:t xml:space="preserve">Подготовлены предложения по усилению научно-исследовательского и информационно-аналитического сопровождения деятельности отрасли ЗАГС.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Особого внимания требуют вопросы профилактики  семейн</w:t>
      </w:r>
      <w:r w:rsidR="00990008">
        <w:rPr>
          <w:szCs w:val="32"/>
        </w:rPr>
        <w:t>ого неблагополучия</w:t>
      </w:r>
      <w:r w:rsidRPr="00D401E1">
        <w:rPr>
          <w:szCs w:val="32"/>
        </w:rPr>
        <w:t xml:space="preserve">. Поэтому с 2016 года под эгидой Управления ЗАГС запускаются два грантовых проекта, позволяющих парам, испытывающим кризис отношений, прибегнуть к помощи специализированных психологических служб. </w:t>
      </w:r>
      <w:r w:rsidR="00990008">
        <w:rPr>
          <w:szCs w:val="32"/>
        </w:rPr>
        <w:t>О</w:t>
      </w:r>
      <w:r w:rsidRPr="00D401E1">
        <w:rPr>
          <w:szCs w:val="32"/>
        </w:rPr>
        <w:t>дним из вариантов оказания психологической помощи может стать интернет-сервис «Семейная консультация», запущенный в тестовом режиме на официальном сайте</w:t>
      </w:r>
      <w:r w:rsidR="00990008">
        <w:rPr>
          <w:szCs w:val="32"/>
        </w:rPr>
        <w:t xml:space="preserve"> Управления ЗАГС</w:t>
      </w:r>
      <w:r w:rsidRPr="00D401E1">
        <w:rPr>
          <w:szCs w:val="32"/>
        </w:rPr>
        <w:t>.</w:t>
      </w:r>
    </w:p>
    <w:p w:rsidR="00990008" w:rsidRDefault="00990008" w:rsidP="00D401E1">
      <w:pPr>
        <w:pStyle w:val="ac"/>
        <w:rPr>
          <w:szCs w:val="32"/>
        </w:rPr>
      </w:pPr>
      <w:r>
        <w:rPr>
          <w:szCs w:val="32"/>
        </w:rPr>
        <w:t>Традиционно важным направлением развития отрасли ЗАГС выступает дальнейшее повышение клиентоориентированности, в т.ч. за счет совершенствования используемых информационных технологий.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По итогам 2015 года почти 60% услуг ЗАГС уже предоставляются в электронном виде. При этом, в настоящее время более 93% заявлений на регистрацию заключений брака подаются через Портал государственных и муниципальных услуг Республики Татарстан с on-line оплатой государственной пошлины. По другим услугам в электронном виде поступает более: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 80% заявлений - на получение повторных документов;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 64%  - на расторжение брака;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 37% заявлений о регистрации рождения и установлении отцовства;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28%  - на регистрацию смерти.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Важным нововведением стала реализованная с 16 октября 2015 года возможность подавать электронное заявление на регистрацию заключения брака, подписанное простыми электронными подписями жениха и невесты. Подав такое заявление в форме электронного документа, молодожены теперь  могут посещать орган ЗАГС только один раз – непосредственно в день свадьбы.</w:t>
      </w:r>
    </w:p>
    <w:p w:rsidR="00D401E1" w:rsidRPr="00D401E1" w:rsidRDefault="00990008" w:rsidP="00D401E1">
      <w:pPr>
        <w:pStyle w:val="ac"/>
        <w:rPr>
          <w:szCs w:val="32"/>
        </w:rPr>
      </w:pPr>
      <w:r>
        <w:rPr>
          <w:szCs w:val="32"/>
        </w:rPr>
        <w:t>З</w:t>
      </w:r>
      <w:r w:rsidR="00D401E1" w:rsidRPr="00D401E1">
        <w:rPr>
          <w:szCs w:val="32"/>
        </w:rPr>
        <w:t>а отчетный период был успешно решен целый ряд ответственных задач в сфере дальнейшей информатизации отрасли: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Осуществлен переход на новую версию Государственной информационной системы Web-АИС ЗАГС Республики Татарстан, в которой применена российская разработка системы управления базами данных PostgreSQL, вместо использованной ранее американской системы Oracle.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lastRenderedPageBreak/>
        <w:t>Одним из важных нововведений Web АИС ЗАГС стала ее интеграция с Федеральной информационной адресной системой – ФИАС. За счет чего удалось повысить точность передачи данных и оперативность обработки запросов.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На 1 января 2016 года государственную регистрацию актов гражданского состояния в республике осуществляют 45 органов ЗАГС и 868 органов местного самоуправления сельских и городских поселений.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За отчетный период зарегистрировано 157 538 актов гражданского состояния, что на 2,6% ниже уровня 2014 года. Кроме того, было совершено более 231 тыс. иных юридически значимых действий.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По видам регистрации актов гражданского состояния наблюдалась следующая динамика.</w:t>
      </w:r>
      <w:r w:rsidR="00990008">
        <w:rPr>
          <w:szCs w:val="32"/>
        </w:rPr>
        <w:t xml:space="preserve"> </w:t>
      </w:r>
      <w:r w:rsidRPr="00D401E1">
        <w:rPr>
          <w:szCs w:val="32"/>
        </w:rPr>
        <w:t>В 2015 году в республике зарегистрировано 57 499 актов о рождении. Рост регистрации рождений по сравнению с 2014 годом составил 0,4%</w:t>
      </w:r>
      <w:r w:rsidR="00990008">
        <w:rPr>
          <w:szCs w:val="32"/>
        </w:rPr>
        <w:t>.</w:t>
      </w:r>
      <w:r w:rsidRPr="00D401E1">
        <w:rPr>
          <w:szCs w:val="32"/>
        </w:rPr>
        <w:t xml:space="preserve"> При этом мальчиков родилось 29376 (или 51,1%), а девочек немногим меньше – 28123 (или 48,9%).</w:t>
      </w:r>
      <w:r w:rsidR="00990008">
        <w:rPr>
          <w:szCs w:val="32"/>
        </w:rPr>
        <w:t xml:space="preserve"> </w:t>
      </w:r>
      <w:r w:rsidR="009D6F36">
        <w:rPr>
          <w:szCs w:val="32"/>
          <w:lang w:val="tt-RU"/>
        </w:rPr>
        <w:t>В</w:t>
      </w:r>
      <w:r w:rsidRPr="00D401E1">
        <w:rPr>
          <w:szCs w:val="32"/>
        </w:rPr>
        <w:t xml:space="preserve"> 2015 году в республике родилось 508 пар двойняшек, в 4 семьях родились тройн</w:t>
      </w:r>
      <w:r w:rsidR="00990008">
        <w:rPr>
          <w:szCs w:val="32"/>
        </w:rPr>
        <w:t>и</w:t>
      </w:r>
      <w:r w:rsidRPr="00D401E1">
        <w:rPr>
          <w:szCs w:val="32"/>
        </w:rPr>
        <w:t xml:space="preserve">. </w:t>
      </w:r>
    </w:p>
    <w:p w:rsidR="00D401E1" w:rsidRPr="00D401E1" w:rsidRDefault="00990008" w:rsidP="00D401E1">
      <w:pPr>
        <w:pStyle w:val="ac"/>
        <w:rPr>
          <w:szCs w:val="32"/>
        </w:rPr>
      </w:pPr>
      <w:r>
        <w:rPr>
          <w:szCs w:val="32"/>
        </w:rPr>
        <w:t>По</w:t>
      </w:r>
      <w:r w:rsidR="00D401E1" w:rsidRPr="00D401E1">
        <w:rPr>
          <w:szCs w:val="32"/>
        </w:rPr>
        <w:t xml:space="preserve"> сравн</w:t>
      </w:r>
      <w:r>
        <w:rPr>
          <w:szCs w:val="32"/>
        </w:rPr>
        <w:t>ению</w:t>
      </w:r>
      <w:r w:rsidR="00D401E1" w:rsidRPr="00D401E1">
        <w:rPr>
          <w:szCs w:val="32"/>
        </w:rPr>
        <w:t xml:space="preserve"> с 2007 годом, давшим старт </w:t>
      </w:r>
      <w:r>
        <w:rPr>
          <w:szCs w:val="32"/>
        </w:rPr>
        <w:t>Программе</w:t>
      </w:r>
      <w:r w:rsidR="00D401E1" w:rsidRPr="00D401E1">
        <w:rPr>
          <w:szCs w:val="32"/>
        </w:rPr>
        <w:t xml:space="preserve"> материнского капитала, </w:t>
      </w:r>
      <w:r>
        <w:rPr>
          <w:szCs w:val="32"/>
        </w:rPr>
        <w:t>у</w:t>
      </w:r>
      <w:r w:rsidR="00D401E1" w:rsidRPr="00D401E1">
        <w:rPr>
          <w:szCs w:val="32"/>
        </w:rPr>
        <w:t>величение рождений вторых детей составило 78%, третьих –</w:t>
      </w:r>
      <w:r>
        <w:rPr>
          <w:szCs w:val="32"/>
        </w:rPr>
        <w:t xml:space="preserve"> 106%, четвертых и более – 81%.</w:t>
      </w:r>
    </w:p>
    <w:p w:rsidR="00C05817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Вместе с тем, последние три года мы фиксируем заметное уменьшение числа рождений первых детей: с 26,3 тысяч в 2013 году до 24,1 тысячи по итогам 2015 года. Это объективный результат действия демографической волны 1990-х годов, когда в стране произошло резкое падение рождаемости. </w:t>
      </w:r>
    </w:p>
    <w:p w:rsidR="00C05817" w:rsidRDefault="00C05817" w:rsidP="00D401E1">
      <w:pPr>
        <w:pStyle w:val="ac"/>
        <w:rPr>
          <w:szCs w:val="32"/>
        </w:rPr>
      </w:pPr>
      <w:r>
        <w:rPr>
          <w:szCs w:val="32"/>
        </w:rPr>
        <w:t>Важно п</w:t>
      </w:r>
      <w:r w:rsidR="00D401E1" w:rsidRPr="00D401E1">
        <w:rPr>
          <w:szCs w:val="32"/>
        </w:rPr>
        <w:t>ереломить стереотипы общественного</w:t>
      </w:r>
      <w:bookmarkStart w:id="0" w:name="_GoBack"/>
      <w:bookmarkEnd w:id="0"/>
      <w:r w:rsidR="00D401E1" w:rsidRPr="00D401E1">
        <w:rPr>
          <w:szCs w:val="32"/>
        </w:rPr>
        <w:t xml:space="preserve"> сознания, заместить их новыми ориентирами демографического поведения, в котором образцом выступает семья из трех детей.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К глубокому сожалению, каждый 6-й ребенок (или 16%) рождается в неполной семье. В связи с этим перед нами совместно с органами образования, молодежи, здравоохранения стоит задача повышения эффективности воспитательной работы с молодежью, направленной на формирование осознанного подхода к институту семьи и брака, ответственного и сознательного родительства.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Следует отметить высокую эффективность программ раннего вмешательства при профилактике отказов. За минувшее десятилетие число отказных детей уменьшилось более чем в 3,6 раза. Если в 2005 году в роддомах было оставлено 282 ребенка, то по итогам 2015 года – 79 детей.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Пятый год подряд в Татарстане отмечается превышение регистрации рождения над регистрацией смерти, что свидетельствует о положительной динамике естественного прироста населения. Другим позитивным социально демографическим фактором 2015 года является уменьшение количества регистраций смерти – на 1%</w:t>
      </w:r>
      <w:r w:rsidR="009D6F36">
        <w:rPr>
          <w:szCs w:val="32"/>
          <w:lang w:val="tt-RU"/>
        </w:rPr>
        <w:t>.</w:t>
      </w:r>
      <w:r w:rsidRPr="00D401E1">
        <w:rPr>
          <w:szCs w:val="32"/>
        </w:rPr>
        <w:t>Из общего числа актов о смерти 51,6% приходится на регистрацию смерти мужчин, 48,4% - женщин. При этом 38% умерших мужчин не дожили и до 60 лет, т.е. до пенсионного возраста. Среди женщин таких 14%.</w:t>
      </w:r>
    </w:p>
    <w:p w:rsidR="00D401E1" w:rsidRDefault="00D401E1" w:rsidP="00D401E1">
      <w:pPr>
        <w:pStyle w:val="ac"/>
        <w:rPr>
          <w:szCs w:val="32"/>
          <w:lang w:val="tt-RU"/>
        </w:rPr>
      </w:pPr>
      <w:r w:rsidRPr="00D401E1">
        <w:rPr>
          <w:szCs w:val="32"/>
        </w:rPr>
        <w:t xml:space="preserve">Положительный естественный прирост населения в кратно меньших пропорциях, чем в Татарстане наблюдается еще в трех регионах ПФО: Башкортостане, Удмуртии и Чувашии.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За 2015 год в республике 30 572 пары скрепили подписями свой официальный брачный союз. По сравнению с 2014 годом этот показатель снизился на 6,1 %.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При этом необходимо отметить, что фиксируе</w:t>
      </w:r>
      <w:r w:rsidR="00C05817">
        <w:rPr>
          <w:szCs w:val="32"/>
        </w:rPr>
        <w:t xml:space="preserve">тся </w:t>
      </w:r>
      <w:r w:rsidRPr="00D401E1">
        <w:rPr>
          <w:szCs w:val="32"/>
        </w:rPr>
        <w:t>существенное повышение возраста вступления в брак, как у женщин, так и мужчин. Десять лет назад почти 57% женщин вступали в брак в возрасте от 18 до 25 лет. В настоящее время в этом возрастном периоде выходят замуж лишь 41% женщин. Если в 2005 году в возрасте 25-34 лет выходили замуж 28% женщин, то в 2014 году – уже 43%.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Похожая динамика вступления в брак наблюдается и у мужчин: наиболее активный брачный возраст сместился к 25 – 35 годам. Женихи в этой возрастной группе составляют теперь 55% от общего числа мужчин, вступивших в брак. </w:t>
      </w:r>
    </w:p>
    <w:p w:rsidR="00C05817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Тенденция вполне объяснимая, но отнюдь не безобидная. Прежде всего, потому, что репродуктивный возраст женщины имеет объективные ограничения. С середины 1990-х годов средний возраст материнства в Татарстане возрос с 25 до почти 29 лет. 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Второй год подряд в Республике Татарстан наблюдается заметное снижение количества зарегистрированных актов о расторжении брака. По итогам 2015 года число разводов снизилось на 11% и составило 13 450 актов.</w:t>
      </w:r>
      <w:r w:rsidR="00C05817">
        <w:rPr>
          <w:szCs w:val="32"/>
        </w:rPr>
        <w:t xml:space="preserve"> </w:t>
      </w:r>
      <w:r w:rsidRPr="00D401E1">
        <w:rPr>
          <w:szCs w:val="32"/>
        </w:rPr>
        <w:t>К сожалению, как и прежде, основная доля разводов (свыше 38%) приходится на молодые семьи, чей стаж семейной жизни не превышает 5 лет.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В 2015 году органами ЗАГС республики составлено 7256 актов об установлении отцовства (на 89 случаев меньше, чем в 2014-м). Зарегистрирован 431 акт об усыновлении (удочерении), что на 8% выше показателя 2014 года. Кроме того, составлено 1769 актов о перемене имени (на 14,8% ниже уровня 2014 года).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Все статистические сведения о регистрации актов гражданского состояния  ежемесячно актуализируются нами в государственной информационной системе «Открытый Татарстан».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Одной из основных функций Управления ЗАГС Кабинета Министров Республики Татарстан является контроль исполнения органами местного самоуправления переданных полномочий на государственную регистрацию актов гражданского состояния.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>Регулярно проводятся проверки с целью изучения на местах состояния материально-технической базы, организации делопроизводства, работы с населением, движения бланков строгой отчетности, соблюдения законности при регистрации актов гражданского состояния и обрядово-ритуальной деятельности органов местного самоуправления.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В 2015 году с выездом на место проверена </w:t>
      </w:r>
      <w:r w:rsidR="00D62F6E">
        <w:rPr>
          <w:szCs w:val="32"/>
        </w:rPr>
        <w:t>работа 15 муниципальных районов</w:t>
      </w:r>
      <w:r w:rsidRPr="00D401E1">
        <w:rPr>
          <w:szCs w:val="32"/>
        </w:rPr>
        <w:t>. Проверке подверглись 273 поселения, или  32% от их общего количества.</w:t>
      </w:r>
    </w:p>
    <w:p w:rsidR="00D401E1" w:rsidRPr="00D401E1" w:rsidRDefault="00D401E1" w:rsidP="00D401E1">
      <w:pPr>
        <w:pStyle w:val="ac"/>
        <w:rPr>
          <w:szCs w:val="32"/>
        </w:rPr>
      </w:pPr>
      <w:r w:rsidRPr="00D401E1">
        <w:rPr>
          <w:szCs w:val="32"/>
        </w:rPr>
        <w:t xml:space="preserve">Проверочные мероприятия показали наличие высокого уровня организации работы в органах местного самоуправления Зеленодольского, Нижнекамского районов, а также в городском округе Набережные Челны. </w:t>
      </w:r>
    </w:p>
    <w:p w:rsidR="00580CF4" w:rsidRPr="00580CF4" w:rsidRDefault="007B29A2" w:rsidP="00580CF4">
      <w:pPr>
        <w:autoSpaceDE w:val="0"/>
        <w:autoSpaceDN w:val="0"/>
        <w:adjustRightInd w:val="0"/>
        <w:ind w:firstLine="601"/>
        <w:jc w:val="both"/>
        <w:rPr>
          <w:rFonts w:cs="Times New Roman"/>
        </w:rPr>
      </w:pPr>
      <w:r>
        <w:rPr>
          <w:szCs w:val="22"/>
        </w:rPr>
        <w:t>Просим</w:t>
      </w:r>
      <w:r w:rsidR="00580CF4">
        <w:rPr>
          <w:szCs w:val="22"/>
        </w:rPr>
        <w:t xml:space="preserve"> Вас принять участие в освещении итоговой коллегии Управления ЗАГС Кабинета Министров Республики Татарстан, которая состоится </w:t>
      </w:r>
      <w:r w:rsidR="004C56BD">
        <w:rPr>
          <w:szCs w:val="22"/>
        </w:rPr>
        <w:t xml:space="preserve">                       </w:t>
      </w:r>
      <w:r w:rsidR="00862ADE">
        <w:rPr>
          <w:b/>
          <w:szCs w:val="22"/>
        </w:rPr>
        <w:t>21 января 201</w:t>
      </w:r>
      <w:r w:rsidR="00862ADE">
        <w:rPr>
          <w:b/>
          <w:szCs w:val="22"/>
          <w:lang w:val="tt-RU"/>
        </w:rPr>
        <w:t>6</w:t>
      </w:r>
      <w:r w:rsidR="00563B83">
        <w:rPr>
          <w:b/>
          <w:szCs w:val="22"/>
        </w:rPr>
        <w:t xml:space="preserve"> года в 14</w:t>
      </w:r>
      <w:r w:rsidR="00580CF4" w:rsidRPr="00D44DEB">
        <w:rPr>
          <w:b/>
          <w:szCs w:val="22"/>
        </w:rPr>
        <w:t>.00 час.</w:t>
      </w:r>
      <w:r w:rsidR="00580CF4">
        <w:rPr>
          <w:szCs w:val="22"/>
        </w:rPr>
        <w:t xml:space="preserve"> в актовом зале Управления ЗАГС Кабинета Министров Республики Татарстан по адресу: г.Казань, ул. Ахтямова, 14. </w:t>
      </w:r>
    </w:p>
    <w:p w:rsidR="004E18FA" w:rsidRPr="00D141B3" w:rsidRDefault="00580CF4" w:rsidP="007B29A2">
      <w:pPr>
        <w:pStyle w:val="aa"/>
        <w:tabs>
          <w:tab w:val="clear" w:pos="4677"/>
          <w:tab w:val="clear" w:pos="9355"/>
          <w:tab w:val="left" w:pos="0"/>
        </w:tabs>
        <w:suppressAutoHyphens/>
        <w:jc w:val="both"/>
        <w:rPr>
          <w:sz w:val="32"/>
        </w:rPr>
      </w:pPr>
      <w:r>
        <w:rPr>
          <w:szCs w:val="22"/>
        </w:rPr>
        <w:tab/>
        <w:t>Контактные телефоны: 293-14-89; 293-01-57.</w:t>
      </w:r>
    </w:p>
    <w:sectPr w:rsidR="004E18FA" w:rsidRPr="00D141B3" w:rsidSect="00292C28">
      <w:headerReference w:type="default" r:id="rId7"/>
      <w:footerReference w:type="default" r:id="rId8"/>
      <w:pgSz w:w="11907" w:h="16839" w:code="9"/>
      <w:pgMar w:top="567" w:right="851" w:bottom="454" w:left="851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66" w:rsidRDefault="00CA7066" w:rsidP="00AF6F08">
      <w:r>
        <w:separator/>
      </w:r>
    </w:p>
  </w:endnote>
  <w:endnote w:type="continuationSeparator" w:id="0">
    <w:p w:rsidR="00CA7066" w:rsidRDefault="00CA7066" w:rsidP="00AF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7907"/>
      <w:docPartObj>
        <w:docPartGallery w:val="Page Numbers (Bottom of Page)"/>
        <w:docPartUnique/>
      </w:docPartObj>
    </w:sdtPr>
    <w:sdtContent>
      <w:p w:rsidR="00580CF4" w:rsidRDefault="005D334D">
        <w:pPr>
          <w:pStyle w:val="aa"/>
          <w:jc w:val="right"/>
        </w:pPr>
        <w:fldSimple w:instr=" PAGE   \* MERGEFORMAT ">
          <w:r w:rsidR="00CA7066">
            <w:rPr>
              <w:noProof/>
            </w:rPr>
            <w:t>1</w:t>
          </w:r>
        </w:fldSimple>
      </w:p>
    </w:sdtContent>
  </w:sdt>
  <w:p w:rsidR="00580CF4" w:rsidRDefault="00580C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66" w:rsidRDefault="00CA7066" w:rsidP="00AF6F08">
      <w:r>
        <w:separator/>
      </w:r>
    </w:p>
  </w:footnote>
  <w:footnote w:type="continuationSeparator" w:id="0">
    <w:p w:rsidR="00CA7066" w:rsidRDefault="00CA7066" w:rsidP="00AF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C" w:rsidRPr="00AF6F08" w:rsidRDefault="00B51EDC">
    <w:pPr>
      <w:pStyle w:val="a8"/>
      <w:jc w:val="right"/>
      <w:rPr>
        <w:sz w:val="22"/>
      </w:rPr>
    </w:pPr>
  </w:p>
  <w:p w:rsidR="00B51EDC" w:rsidRDefault="00B51E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6A1"/>
    <w:multiLevelType w:val="hybridMultilevel"/>
    <w:tmpl w:val="DFF8C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5D4937"/>
    <w:multiLevelType w:val="hybridMultilevel"/>
    <w:tmpl w:val="064E2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37416"/>
    <w:multiLevelType w:val="hybridMultilevel"/>
    <w:tmpl w:val="54D8492C"/>
    <w:lvl w:ilvl="0" w:tplc="D346C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95C2B"/>
    <w:multiLevelType w:val="hybridMultilevel"/>
    <w:tmpl w:val="32CE633A"/>
    <w:lvl w:ilvl="0" w:tplc="12246CB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BA23B7B"/>
    <w:multiLevelType w:val="hybridMultilevel"/>
    <w:tmpl w:val="0A00E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1ECB"/>
    <w:rsid w:val="00000EEB"/>
    <w:rsid w:val="00000F1C"/>
    <w:rsid w:val="0000153C"/>
    <w:rsid w:val="00004310"/>
    <w:rsid w:val="00005195"/>
    <w:rsid w:val="00005D39"/>
    <w:rsid w:val="0000639B"/>
    <w:rsid w:val="0000655B"/>
    <w:rsid w:val="00006C9F"/>
    <w:rsid w:val="0001183B"/>
    <w:rsid w:val="00011F79"/>
    <w:rsid w:val="00012E9B"/>
    <w:rsid w:val="00013275"/>
    <w:rsid w:val="00013A35"/>
    <w:rsid w:val="00014012"/>
    <w:rsid w:val="00015055"/>
    <w:rsid w:val="0001532D"/>
    <w:rsid w:val="0001630A"/>
    <w:rsid w:val="000200F3"/>
    <w:rsid w:val="00020356"/>
    <w:rsid w:val="0002057C"/>
    <w:rsid w:val="000230D8"/>
    <w:rsid w:val="000248F5"/>
    <w:rsid w:val="00025735"/>
    <w:rsid w:val="00026125"/>
    <w:rsid w:val="00030086"/>
    <w:rsid w:val="000322ED"/>
    <w:rsid w:val="00032C3A"/>
    <w:rsid w:val="0003453F"/>
    <w:rsid w:val="00036A20"/>
    <w:rsid w:val="00041B75"/>
    <w:rsid w:val="00042D47"/>
    <w:rsid w:val="00043C73"/>
    <w:rsid w:val="00043C9C"/>
    <w:rsid w:val="000452A9"/>
    <w:rsid w:val="00046606"/>
    <w:rsid w:val="00053532"/>
    <w:rsid w:val="0005407C"/>
    <w:rsid w:val="0005533F"/>
    <w:rsid w:val="00061581"/>
    <w:rsid w:val="00062209"/>
    <w:rsid w:val="00062873"/>
    <w:rsid w:val="000645ED"/>
    <w:rsid w:val="00065490"/>
    <w:rsid w:val="00065859"/>
    <w:rsid w:val="00066974"/>
    <w:rsid w:val="000677C6"/>
    <w:rsid w:val="000756B3"/>
    <w:rsid w:val="00076B4C"/>
    <w:rsid w:val="00081612"/>
    <w:rsid w:val="00082FBC"/>
    <w:rsid w:val="00084CDC"/>
    <w:rsid w:val="00084CEB"/>
    <w:rsid w:val="000854AB"/>
    <w:rsid w:val="00085BEB"/>
    <w:rsid w:val="00086C16"/>
    <w:rsid w:val="00090B65"/>
    <w:rsid w:val="00090C69"/>
    <w:rsid w:val="00091E20"/>
    <w:rsid w:val="000930B6"/>
    <w:rsid w:val="000935D0"/>
    <w:rsid w:val="00093698"/>
    <w:rsid w:val="00095F1A"/>
    <w:rsid w:val="000964B2"/>
    <w:rsid w:val="00096A4A"/>
    <w:rsid w:val="0009749C"/>
    <w:rsid w:val="000A09EC"/>
    <w:rsid w:val="000A0E57"/>
    <w:rsid w:val="000A1504"/>
    <w:rsid w:val="000A2369"/>
    <w:rsid w:val="000A23BE"/>
    <w:rsid w:val="000A63EE"/>
    <w:rsid w:val="000B1796"/>
    <w:rsid w:val="000B389E"/>
    <w:rsid w:val="000B38CE"/>
    <w:rsid w:val="000B3A03"/>
    <w:rsid w:val="000B53E6"/>
    <w:rsid w:val="000C38BA"/>
    <w:rsid w:val="000C424B"/>
    <w:rsid w:val="000C651E"/>
    <w:rsid w:val="000C73A6"/>
    <w:rsid w:val="000D16BA"/>
    <w:rsid w:val="000D3D05"/>
    <w:rsid w:val="000D47E2"/>
    <w:rsid w:val="000D4ACB"/>
    <w:rsid w:val="000D6A95"/>
    <w:rsid w:val="000D72D9"/>
    <w:rsid w:val="000E0CED"/>
    <w:rsid w:val="000E2008"/>
    <w:rsid w:val="000E2FE5"/>
    <w:rsid w:val="000E5DC8"/>
    <w:rsid w:val="000E6797"/>
    <w:rsid w:val="000E6868"/>
    <w:rsid w:val="000F0AF4"/>
    <w:rsid w:val="000F0D88"/>
    <w:rsid w:val="000F2178"/>
    <w:rsid w:val="000F2E43"/>
    <w:rsid w:val="000F44FD"/>
    <w:rsid w:val="000F52E4"/>
    <w:rsid w:val="000F5464"/>
    <w:rsid w:val="000F56D6"/>
    <w:rsid w:val="00103C93"/>
    <w:rsid w:val="00105D20"/>
    <w:rsid w:val="00111BFB"/>
    <w:rsid w:val="00111D85"/>
    <w:rsid w:val="00113147"/>
    <w:rsid w:val="00116F23"/>
    <w:rsid w:val="001174EF"/>
    <w:rsid w:val="0012049B"/>
    <w:rsid w:val="001215C0"/>
    <w:rsid w:val="00122AA9"/>
    <w:rsid w:val="001250D7"/>
    <w:rsid w:val="001258BD"/>
    <w:rsid w:val="00125B97"/>
    <w:rsid w:val="00126DD8"/>
    <w:rsid w:val="00127C14"/>
    <w:rsid w:val="0013108E"/>
    <w:rsid w:val="001350CC"/>
    <w:rsid w:val="00136200"/>
    <w:rsid w:val="00143146"/>
    <w:rsid w:val="00144F8A"/>
    <w:rsid w:val="0014510C"/>
    <w:rsid w:val="0014537C"/>
    <w:rsid w:val="00146D9D"/>
    <w:rsid w:val="0014712B"/>
    <w:rsid w:val="0015090F"/>
    <w:rsid w:val="00153C98"/>
    <w:rsid w:val="001555C9"/>
    <w:rsid w:val="00155789"/>
    <w:rsid w:val="00160DC5"/>
    <w:rsid w:val="00162F99"/>
    <w:rsid w:val="00164321"/>
    <w:rsid w:val="0016513B"/>
    <w:rsid w:val="00166992"/>
    <w:rsid w:val="00166F22"/>
    <w:rsid w:val="001674BA"/>
    <w:rsid w:val="00170355"/>
    <w:rsid w:val="00170697"/>
    <w:rsid w:val="0017132B"/>
    <w:rsid w:val="00174322"/>
    <w:rsid w:val="00175D62"/>
    <w:rsid w:val="00177D44"/>
    <w:rsid w:val="00177E93"/>
    <w:rsid w:val="00180FEA"/>
    <w:rsid w:val="00183FC7"/>
    <w:rsid w:val="00184D69"/>
    <w:rsid w:val="00185E6F"/>
    <w:rsid w:val="00185FF6"/>
    <w:rsid w:val="001900BF"/>
    <w:rsid w:val="00191E23"/>
    <w:rsid w:val="00193BA7"/>
    <w:rsid w:val="00193E86"/>
    <w:rsid w:val="00194EFF"/>
    <w:rsid w:val="00194FC6"/>
    <w:rsid w:val="00195751"/>
    <w:rsid w:val="00195F54"/>
    <w:rsid w:val="001A084D"/>
    <w:rsid w:val="001A1C80"/>
    <w:rsid w:val="001A22BA"/>
    <w:rsid w:val="001A3FDE"/>
    <w:rsid w:val="001A5182"/>
    <w:rsid w:val="001A7379"/>
    <w:rsid w:val="001B079D"/>
    <w:rsid w:val="001B261D"/>
    <w:rsid w:val="001B376C"/>
    <w:rsid w:val="001B3FB3"/>
    <w:rsid w:val="001B4071"/>
    <w:rsid w:val="001B4D36"/>
    <w:rsid w:val="001B4F85"/>
    <w:rsid w:val="001B61B6"/>
    <w:rsid w:val="001B733A"/>
    <w:rsid w:val="001C3DC0"/>
    <w:rsid w:val="001C4DF7"/>
    <w:rsid w:val="001C6792"/>
    <w:rsid w:val="001D0242"/>
    <w:rsid w:val="001D12D8"/>
    <w:rsid w:val="001D1E92"/>
    <w:rsid w:val="001D73DD"/>
    <w:rsid w:val="001E0A9A"/>
    <w:rsid w:val="001E3013"/>
    <w:rsid w:val="001E4241"/>
    <w:rsid w:val="001E5068"/>
    <w:rsid w:val="001E6DFB"/>
    <w:rsid w:val="001F0665"/>
    <w:rsid w:val="001F1170"/>
    <w:rsid w:val="001F1A74"/>
    <w:rsid w:val="001F2C98"/>
    <w:rsid w:val="001F47C0"/>
    <w:rsid w:val="001F58BA"/>
    <w:rsid w:val="00200934"/>
    <w:rsid w:val="00201317"/>
    <w:rsid w:val="002026FB"/>
    <w:rsid w:val="0020418E"/>
    <w:rsid w:val="00204C5C"/>
    <w:rsid w:val="00205A69"/>
    <w:rsid w:val="00206924"/>
    <w:rsid w:val="00207018"/>
    <w:rsid w:val="00210293"/>
    <w:rsid w:val="00212840"/>
    <w:rsid w:val="00213FF0"/>
    <w:rsid w:val="00214813"/>
    <w:rsid w:val="002205C3"/>
    <w:rsid w:val="00220FF2"/>
    <w:rsid w:val="0022291B"/>
    <w:rsid w:val="00222CC2"/>
    <w:rsid w:val="002232F3"/>
    <w:rsid w:val="00224D6E"/>
    <w:rsid w:val="002251BE"/>
    <w:rsid w:val="002253B8"/>
    <w:rsid w:val="00225CC2"/>
    <w:rsid w:val="00227C03"/>
    <w:rsid w:val="00227C88"/>
    <w:rsid w:val="00230232"/>
    <w:rsid w:val="002314C0"/>
    <w:rsid w:val="00233EF1"/>
    <w:rsid w:val="002344AE"/>
    <w:rsid w:val="002400F8"/>
    <w:rsid w:val="0024145E"/>
    <w:rsid w:val="00242563"/>
    <w:rsid w:val="00245C0F"/>
    <w:rsid w:val="00247573"/>
    <w:rsid w:val="0024794E"/>
    <w:rsid w:val="00250371"/>
    <w:rsid w:val="002517D7"/>
    <w:rsid w:val="002554CF"/>
    <w:rsid w:val="00255916"/>
    <w:rsid w:val="00260ACA"/>
    <w:rsid w:val="002613D0"/>
    <w:rsid w:val="00262883"/>
    <w:rsid w:val="00262CC7"/>
    <w:rsid w:val="00263A52"/>
    <w:rsid w:val="00264C62"/>
    <w:rsid w:val="00265CE4"/>
    <w:rsid w:val="00274D40"/>
    <w:rsid w:val="00275B5F"/>
    <w:rsid w:val="002812C8"/>
    <w:rsid w:val="00282156"/>
    <w:rsid w:val="00282718"/>
    <w:rsid w:val="00282D4C"/>
    <w:rsid w:val="002877A6"/>
    <w:rsid w:val="00291433"/>
    <w:rsid w:val="00291F22"/>
    <w:rsid w:val="00292C28"/>
    <w:rsid w:val="002935B1"/>
    <w:rsid w:val="002938D4"/>
    <w:rsid w:val="00294955"/>
    <w:rsid w:val="00294AA6"/>
    <w:rsid w:val="00295630"/>
    <w:rsid w:val="0029584F"/>
    <w:rsid w:val="002960A4"/>
    <w:rsid w:val="00297B13"/>
    <w:rsid w:val="002A1ADE"/>
    <w:rsid w:val="002A3407"/>
    <w:rsid w:val="002A3A04"/>
    <w:rsid w:val="002A52F5"/>
    <w:rsid w:val="002A5B1E"/>
    <w:rsid w:val="002A6820"/>
    <w:rsid w:val="002A6F1A"/>
    <w:rsid w:val="002A71CD"/>
    <w:rsid w:val="002A72CF"/>
    <w:rsid w:val="002B0232"/>
    <w:rsid w:val="002B03A4"/>
    <w:rsid w:val="002B0925"/>
    <w:rsid w:val="002B0F99"/>
    <w:rsid w:val="002B3A4B"/>
    <w:rsid w:val="002B61D8"/>
    <w:rsid w:val="002C0907"/>
    <w:rsid w:val="002C32CA"/>
    <w:rsid w:val="002C3788"/>
    <w:rsid w:val="002C39E8"/>
    <w:rsid w:val="002C3CC5"/>
    <w:rsid w:val="002C3F91"/>
    <w:rsid w:val="002D0F6B"/>
    <w:rsid w:val="002D1736"/>
    <w:rsid w:val="002D1D58"/>
    <w:rsid w:val="002D3C60"/>
    <w:rsid w:val="002D4352"/>
    <w:rsid w:val="002D5E6E"/>
    <w:rsid w:val="002D7442"/>
    <w:rsid w:val="002D76A7"/>
    <w:rsid w:val="002E4CF2"/>
    <w:rsid w:val="002E646D"/>
    <w:rsid w:val="002E6966"/>
    <w:rsid w:val="002E6BEB"/>
    <w:rsid w:val="002E6E5D"/>
    <w:rsid w:val="002E7E27"/>
    <w:rsid w:val="002F0B6C"/>
    <w:rsid w:val="002F0CA7"/>
    <w:rsid w:val="002F3608"/>
    <w:rsid w:val="002F3CA5"/>
    <w:rsid w:val="002F4B32"/>
    <w:rsid w:val="002F4B74"/>
    <w:rsid w:val="00300722"/>
    <w:rsid w:val="00301FF0"/>
    <w:rsid w:val="00302508"/>
    <w:rsid w:val="003035D2"/>
    <w:rsid w:val="0030626E"/>
    <w:rsid w:val="00307067"/>
    <w:rsid w:val="00307986"/>
    <w:rsid w:val="00307C80"/>
    <w:rsid w:val="00311B3E"/>
    <w:rsid w:val="003125C6"/>
    <w:rsid w:val="00312C11"/>
    <w:rsid w:val="003136F8"/>
    <w:rsid w:val="00314739"/>
    <w:rsid w:val="00315F55"/>
    <w:rsid w:val="003165CE"/>
    <w:rsid w:val="0032033A"/>
    <w:rsid w:val="00320EB4"/>
    <w:rsid w:val="003220BB"/>
    <w:rsid w:val="00322F49"/>
    <w:rsid w:val="00323BA4"/>
    <w:rsid w:val="00323BE7"/>
    <w:rsid w:val="00323D6B"/>
    <w:rsid w:val="003246C5"/>
    <w:rsid w:val="00324CBD"/>
    <w:rsid w:val="00330BDA"/>
    <w:rsid w:val="00330F15"/>
    <w:rsid w:val="0033237D"/>
    <w:rsid w:val="00333EE7"/>
    <w:rsid w:val="003351BB"/>
    <w:rsid w:val="00336525"/>
    <w:rsid w:val="003367F4"/>
    <w:rsid w:val="00336FA8"/>
    <w:rsid w:val="003378A8"/>
    <w:rsid w:val="0035008C"/>
    <w:rsid w:val="003519F4"/>
    <w:rsid w:val="00351C94"/>
    <w:rsid w:val="003534AF"/>
    <w:rsid w:val="003542A2"/>
    <w:rsid w:val="00354A5C"/>
    <w:rsid w:val="00356898"/>
    <w:rsid w:val="003573C6"/>
    <w:rsid w:val="003609FD"/>
    <w:rsid w:val="003634C4"/>
    <w:rsid w:val="00363B79"/>
    <w:rsid w:val="003645B2"/>
    <w:rsid w:val="003667CA"/>
    <w:rsid w:val="00367323"/>
    <w:rsid w:val="0037193E"/>
    <w:rsid w:val="0037309E"/>
    <w:rsid w:val="00376A91"/>
    <w:rsid w:val="00385373"/>
    <w:rsid w:val="00385667"/>
    <w:rsid w:val="003867D1"/>
    <w:rsid w:val="0038747C"/>
    <w:rsid w:val="003909F5"/>
    <w:rsid w:val="0039128C"/>
    <w:rsid w:val="003916E3"/>
    <w:rsid w:val="003934A4"/>
    <w:rsid w:val="0039357C"/>
    <w:rsid w:val="00394900"/>
    <w:rsid w:val="00394E4A"/>
    <w:rsid w:val="003960A9"/>
    <w:rsid w:val="00396FD3"/>
    <w:rsid w:val="0039709B"/>
    <w:rsid w:val="00397C86"/>
    <w:rsid w:val="003A180A"/>
    <w:rsid w:val="003A3CBC"/>
    <w:rsid w:val="003A4B9B"/>
    <w:rsid w:val="003A68C6"/>
    <w:rsid w:val="003B1648"/>
    <w:rsid w:val="003B2EB4"/>
    <w:rsid w:val="003B38BB"/>
    <w:rsid w:val="003B6925"/>
    <w:rsid w:val="003B7246"/>
    <w:rsid w:val="003C02AD"/>
    <w:rsid w:val="003C080A"/>
    <w:rsid w:val="003C0A01"/>
    <w:rsid w:val="003C2DF8"/>
    <w:rsid w:val="003C5044"/>
    <w:rsid w:val="003C6746"/>
    <w:rsid w:val="003D0135"/>
    <w:rsid w:val="003D0B6E"/>
    <w:rsid w:val="003D0D96"/>
    <w:rsid w:val="003E0230"/>
    <w:rsid w:val="003E07E4"/>
    <w:rsid w:val="003E301E"/>
    <w:rsid w:val="003E3029"/>
    <w:rsid w:val="003E58C1"/>
    <w:rsid w:val="003E64DF"/>
    <w:rsid w:val="003E6B3B"/>
    <w:rsid w:val="003E6C82"/>
    <w:rsid w:val="003F04D1"/>
    <w:rsid w:val="003F0C9B"/>
    <w:rsid w:val="003F1962"/>
    <w:rsid w:val="003F506E"/>
    <w:rsid w:val="003F52E5"/>
    <w:rsid w:val="003F673A"/>
    <w:rsid w:val="003F72F3"/>
    <w:rsid w:val="003F7F10"/>
    <w:rsid w:val="00403C34"/>
    <w:rsid w:val="004042F2"/>
    <w:rsid w:val="004044CD"/>
    <w:rsid w:val="004048C0"/>
    <w:rsid w:val="00404E04"/>
    <w:rsid w:val="004052B8"/>
    <w:rsid w:val="00405BCB"/>
    <w:rsid w:val="00406A37"/>
    <w:rsid w:val="004106E1"/>
    <w:rsid w:val="0041258B"/>
    <w:rsid w:val="0042361F"/>
    <w:rsid w:val="00424212"/>
    <w:rsid w:val="00425EE7"/>
    <w:rsid w:val="004268D9"/>
    <w:rsid w:val="004317A6"/>
    <w:rsid w:val="004328ED"/>
    <w:rsid w:val="00433110"/>
    <w:rsid w:val="00433316"/>
    <w:rsid w:val="00435F90"/>
    <w:rsid w:val="004367E7"/>
    <w:rsid w:val="004372C3"/>
    <w:rsid w:val="00437336"/>
    <w:rsid w:val="00437450"/>
    <w:rsid w:val="00437A22"/>
    <w:rsid w:val="00443E0C"/>
    <w:rsid w:val="0044494F"/>
    <w:rsid w:val="004478E5"/>
    <w:rsid w:val="00450307"/>
    <w:rsid w:val="00450D25"/>
    <w:rsid w:val="00451659"/>
    <w:rsid w:val="004516EC"/>
    <w:rsid w:val="00453A8D"/>
    <w:rsid w:val="0045458B"/>
    <w:rsid w:val="004549A2"/>
    <w:rsid w:val="004565E4"/>
    <w:rsid w:val="0045790D"/>
    <w:rsid w:val="00457A7E"/>
    <w:rsid w:val="00461309"/>
    <w:rsid w:val="00461363"/>
    <w:rsid w:val="00464A8D"/>
    <w:rsid w:val="00464D2F"/>
    <w:rsid w:val="0046589C"/>
    <w:rsid w:val="004669D0"/>
    <w:rsid w:val="00466B1F"/>
    <w:rsid w:val="0046768B"/>
    <w:rsid w:val="0047547D"/>
    <w:rsid w:val="00476E98"/>
    <w:rsid w:val="004773AC"/>
    <w:rsid w:val="004811C4"/>
    <w:rsid w:val="00481467"/>
    <w:rsid w:val="00482B38"/>
    <w:rsid w:val="00482C30"/>
    <w:rsid w:val="00482CC7"/>
    <w:rsid w:val="0048761B"/>
    <w:rsid w:val="00495D33"/>
    <w:rsid w:val="004A0F3A"/>
    <w:rsid w:val="004A10D6"/>
    <w:rsid w:val="004A2BBC"/>
    <w:rsid w:val="004A3C7F"/>
    <w:rsid w:val="004A5A59"/>
    <w:rsid w:val="004A69BF"/>
    <w:rsid w:val="004B24B1"/>
    <w:rsid w:val="004B487A"/>
    <w:rsid w:val="004B4E46"/>
    <w:rsid w:val="004B50AB"/>
    <w:rsid w:val="004B616C"/>
    <w:rsid w:val="004B740E"/>
    <w:rsid w:val="004B74E2"/>
    <w:rsid w:val="004C0019"/>
    <w:rsid w:val="004C2688"/>
    <w:rsid w:val="004C2F8C"/>
    <w:rsid w:val="004C40F5"/>
    <w:rsid w:val="004C56BD"/>
    <w:rsid w:val="004C5797"/>
    <w:rsid w:val="004C6858"/>
    <w:rsid w:val="004D0D8E"/>
    <w:rsid w:val="004D4092"/>
    <w:rsid w:val="004D4445"/>
    <w:rsid w:val="004E0BC3"/>
    <w:rsid w:val="004E18FA"/>
    <w:rsid w:val="004E2D57"/>
    <w:rsid w:val="004E3921"/>
    <w:rsid w:val="004E3D6E"/>
    <w:rsid w:val="004E3FA1"/>
    <w:rsid w:val="004E47C7"/>
    <w:rsid w:val="004E4848"/>
    <w:rsid w:val="004E4A11"/>
    <w:rsid w:val="004E54A5"/>
    <w:rsid w:val="004F0845"/>
    <w:rsid w:val="004F199D"/>
    <w:rsid w:val="004F50E8"/>
    <w:rsid w:val="0050303B"/>
    <w:rsid w:val="00503C5B"/>
    <w:rsid w:val="00504319"/>
    <w:rsid w:val="005053E4"/>
    <w:rsid w:val="00505C94"/>
    <w:rsid w:val="00510102"/>
    <w:rsid w:val="0051032B"/>
    <w:rsid w:val="00510535"/>
    <w:rsid w:val="00515CD1"/>
    <w:rsid w:val="0051695D"/>
    <w:rsid w:val="00521257"/>
    <w:rsid w:val="00522B0C"/>
    <w:rsid w:val="005241E8"/>
    <w:rsid w:val="00524D82"/>
    <w:rsid w:val="00525865"/>
    <w:rsid w:val="00527FCF"/>
    <w:rsid w:val="00530560"/>
    <w:rsid w:val="0053075A"/>
    <w:rsid w:val="0053119D"/>
    <w:rsid w:val="00533C01"/>
    <w:rsid w:val="00533E00"/>
    <w:rsid w:val="005354A2"/>
    <w:rsid w:val="00536305"/>
    <w:rsid w:val="005405DD"/>
    <w:rsid w:val="005407BD"/>
    <w:rsid w:val="00540D19"/>
    <w:rsid w:val="00541261"/>
    <w:rsid w:val="00541B80"/>
    <w:rsid w:val="00542431"/>
    <w:rsid w:val="00543131"/>
    <w:rsid w:val="00543EBD"/>
    <w:rsid w:val="00545D5A"/>
    <w:rsid w:val="00546C40"/>
    <w:rsid w:val="005501F7"/>
    <w:rsid w:val="00551384"/>
    <w:rsid w:val="00552C7B"/>
    <w:rsid w:val="00553877"/>
    <w:rsid w:val="005540DB"/>
    <w:rsid w:val="005543F9"/>
    <w:rsid w:val="00555396"/>
    <w:rsid w:val="0055572D"/>
    <w:rsid w:val="00555FC3"/>
    <w:rsid w:val="00556BF6"/>
    <w:rsid w:val="0055765B"/>
    <w:rsid w:val="00560AB5"/>
    <w:rsid w:val="0056105C"/>
    <w:rsid w:val="0056342D"/>
    <w:rsid w:val="00563B83"/>
    <w:rsid w:val="00563D47"/>
    <w:rsid w:val="005655AF"/>
    <w:rsid w:val="00566CCB"/>
    <w:rsid w:val="005674ED"/>
    <w:rsid w:val="00570B4E"/>
    <w:rsid w:val="005710AD"/>
    <w:rsid w:val="00571153"/>
    <w:rsid w:val="005711F9"/>
    <w:rsid w:val="00571257"/>
    <w:rsid w:val="005714A1"/>
    <w:rsid w:val="005715B8"/>
    <w:rsid w:val="00571936"/>
    <w:rsid w:val="00571ACE"/>
    <w:rsid w:val="00574A10"/>
    <w:rsid w:val="005766E9"/>
    <w:rsid w:val="005767E7"/>
    <w:rsid w:val="00580B51"/>
    <w:rsid w:val="00580CF4"/>
    <w:rsid w:val="00581D23"/>
    <w:rsid w:val="005826DD"/>
    <w:rsid w:val="00584A42"/>
    <w:rsid w:val="005878B7"/>
    <w:rsid w:val="00590629"/>
    <w:rsid w:val="00591B9B"/>
    <w:rsid w:val="0059416D"/>
    <w:rsid w:val="0059526A"/>
    <w:rsid w:val="00595489"/>
    <w:rsid w:val="005A1A73"/>
    <w:rsid w:val="005A405E"/>
    <w:rsid w:val="005B2ABB"/>
    <w:rsid w:val="005B3FF9"/>
    <w:rsid w:val="005B7F10"/>
    <w:rsid w:val="005C74DD"/>
    <w:rsid w:val="005C74E4"/>
    <w:rsid w:val="005D0A02"/>
    <w:rsid w:val="005D1489"/>
    <w:rsid w:val="005D1BF1"/>
    <w:rsid w:val="005D334D"/>
    <w:rsid w:val="005D3CD0"/>
    <w:rsid w:val="005D3E14"/>
    <w:rsid w:val="005D496B"/>
    <w:rsid w:val="005D5668"/>
    <w:rsid w:val="005D6AE1"/>
    <w:rsid w:val="005D7C28"/>
    <w:rsid w:val="005E01AC"/>
    <w:rsid w:val="005E05CE"/>
    <w:rsid w:val="005E1123"/>
    <w:rsid w:val="005E24EC"/>
    <w:rsid w:val="005E2734"/>
    <w:rsid w:val="005E4699"/>
    <w:rsid w:val="005E56A1"/>
    <w:rsid w:val="005E5779"/>
    <w:rsid w:val="005E6BA8"/>
    <w:rsid w:val="005E6C86"/>
    <w:rsid w:val="005F07B2"/>
    <w:rsid w:val="005F321D"/>
    <w:rsid w:val="005F3C9E"/>
    <w:rsid w:val="005F4108"/>
    <w:rsid w:val="005F4116"/>
    <w:rsid w:val="005F57CC"/>
    <w:rsid w:val="005F5B2C"/>
    <w:rsid w:val="005F5B4D"/>
    <w:rsid w:val="005F73AF"/>
    <w:rsid w:val="0060019F"/>
    <w:rsid w:val="00601D1D"/>
    <w:rsid w:val="00601D35"/>
    <w:rsid w:val="00602190"/>
    <w:rsid w:val="0060248C"/>
    <w:rsid w:val="00602C7C"/>
    <w:rsid w:val="00602DD4"/>
    <w:rsid w:val="006032D3"/>
    <w:rsid w:val="00603D4A"/>
    <w:rsid w:val="00606438"/>
    <w:rsid w:val="006064A3"/>
    <w:rsid w:val="00607B4E"/>
    <w:rsid w:val="00607F84"/>
    <w:rsid w:val="00610A6C"/>
    <w:rsid w:val="00610D52"/>
    <w:rsid w:val="006111E4"/>
    <w:rsid w:val="006128D0"/>
    <w:rsid w:val="00613C32"/>
    <w:rsid w:val="00614B4B"/>
    <w:rsid w:val="00616A01"/>
    <w:rsid w:val="00617C69"/>
    <w:rsid w:val="006208EE"/>
    <w:rsid w:val="00624CFF"/>
    <w:rsid w:val="00625ABE"/>
    <w:rsid w:val="006309A9"/>
    <w:rsid w:val="00630D99"/>
    <w:rsid w:val="00630E33"/>
    <w:rsid w:val="006323B9"/>
    <w:rsid w:val="00633C70"/>
    <w:rsid w:val="00636BF8"/>
    <w:rsid w:val="00645D74"/>
    <w:rsid w:val="006466BD"/>
    <w:rsid w:val="006473F1"/>
    <w:rsid w:val="00647EA1"/>
    <w:rsid w:val="006505B4"/>
    <w:rsid w:val="00650CC5"/>
    <w:rsid w:val="00652CC9"/>
    <w:rsid w:val="00655742"/>
    <w:rsid w:val="00656DE1"/>
    <w:rsid w:val="00657D4C"/>
    <w:rsid w:val="006620FD"/>
    <w:rsid w:val="00663B5D"/>
    <w:rsid w:val="00664FFB"/>
    <w:rsid w:val="006656A0"/>
    <w:rsid w:val="00666606"/>
    <w:rsid w:val="00666820"/>
    <w:rsid w:val="00667087"/>
    <w:rsid w:val="0067124F"/>
    <w:rsid w:val="00672066"/>
    <w:rsid w:val="00673748"/>
    <w:rsid w:val="00675DBE"/>
    <w:rsid w:val="00676AEB"/>
    <w:rsid w:val="00677801"/>
    <w:rsid w:val="0068411A"/>
    <w:rsid w:val="006843C9"/>
    <w:rsid w:val="006846F8"/>
    <w:rsid w:val="00684876"/>
    <w:rsid w:val="00687D62"/>
    <w:rsid w:val="00691ECB"/>
    <w:rsid w:val="006927BC"/>
    <w:rsid w:val="00692816"/>
    <w:rsid w:val="0069314A"/>
    <w:rsid w:val="00695850"/>
    <w:rsid w:val="006967B0"/>
    <w:rsid w:val="006A363B"/>
    <w:rsid w:val="006A63A4"/>
    <w:rsid w:val="006A7FA3"/>
    <w:rsid w:val="006B2CBA"/>
    <w:rsid w:val="006B2DED"/>
    <w:rsid w:val="006B3480"/>
    <w:rsid w:val="006B37AB"/>
    <w:rsid w:val="006B40AB"/>
    <w:rsid w:val="006B4971"/>
    <w:rsid w:val="006B4AEA"/>
    <w:rsid w:val="006B68D9"/>
    <w:rsid w:val="006B6918"/>
    <w:rsid w:val="006C0D6E"/>
    <w:rsid w:val="006C1E87"/>
    <w:rsid w:val="006C2A2E"/>
    <w:rsid w:val="006C2DAF"/>
    <w:rsid w:val="006C30AD"/>
    <w:rsid w:val="006C46D0"/>
    <w:rsid w:val="006C4CA8"/>
    <w:rsid w:val="006C64E5"/>
    <w:rsid w:val="006C6B85"/>
    <w:rsid w:val="006D285E"/>
    <w:rsid w:val="006D30C2"/>
    <w:rsid w:val="006D5C72"/>
    <w:rsid w:val="006D6B00"/>
    <w:rsid w:val="006E0026"/>
    <w:rsid w:val="006E00ED"/>
    <w:rsid w:val="006E3509"/>
    <w:rsid w:val="006E4EAA"/>
    <w:rsid w:val="006E61E4"/>
    <w:rsid w:val="006E7162"/>
    <w:rsid w:val="006E7475"/>
    <w:rsid w:val="006E7C70"/>
    <w:rsid w:val="006F0524"/>
    <w:rsid w:val="006F11A5"/>
    <w:rsid w:val="006F1CCE"/>
    <w:rsid w:val="006F28F9"/>
    <w:rsid w:val="006F42CE"/>
    <w:rsid w:val="006F5ED3"/>
    <w:rsid w:val="006F607F"/>
    <w:rsid w:val="006F6EDA"/>
    <w:rsid w:val="007007FA"/>
    <w:rsid w:val="007012B3"/>
    <w:rsid w:val="007015F4"/>
    <w:rsid w:val="00701FFD"/>
    <w:rsid w:val="007028D2"/>
    <w:rsid w:val="007052CD"/>
    <w:rsid w:val="00711301"/>
    <w:rsid w:val="00711FC6"/>
    <w:rsid w:val="00713C0A"/>
    <w:rsid w:val="0071409F"/>
    <w:rsid w:val="00715EBA"/>
    <w:rsid w:val="00720B64"/>
    <w:rsid w:val="00721555"/>
    <w:rsid w:val="007227CA"/>
    <w:rsid w:val="00723E21"/>
    <w:rsid w:val="0072555E"/>
    <w:rsid w:val="00726281"/>
    <w:rsid w:val="00727362"/>
    <w:rsid w:val="0073109B"/>
    <w:rsid w:val="00731352"/>
    <w:rsid w:val="007317E3"/>
    <w:rsid w:val="0073412E"/>
    <w:rsid w:val="00735890"/>
    <w:rsid w:val="00737843"/>
    <w:rsid w:val="00737E9A"/>
    <w:rsid w:val="0074412B"/>
    <w:rsid w:val="00745756"/>
    <w:rsid w:val="00746796"/>
    <w:rsid w:val="00750347"/>
    <w:rsid w:val="00750929"/>
    <w:rsid w:val="0075107B"/>
    <w:rsid w:val="00754E28"/>
    <w:rsid w:val="00754FAC"/>
    <w:rsid w:val="00756075"/>
    <w:rsid w:val="00760020"/>
    <w:rsid w:val="007619A4"/>
    <w:rsid w:val="00762943"/>
    <w:rsid w:val="007629AF"/>
    <w:rsid w:val="00763CE4"/>
    <w:rsid w:val="00765524"/>
    <w:rsid w:val="0076643C"/>
    <w:rsid w:val="007668DB"/>
    <w:rsid w:val="007711AC"/>
    <w:rsid w:val="00771D73"/>
    <w:rsid w:val="007725E9"/>
    <w:rsid w:val="00772F39"/>
    <w:rsid w:val="00776EC4"/>
    <w:rsid w:val="00777DC6"/>
    <w:rsid w:val="00781167"/>
    <w:rsid w:val="0078273E"/>
    <w:rsid w:val="00782816"/>
    <w:rsid w:val="007833DE"/>
    <w:rsid w:val="007838C7"/>
    <w:rsid w:val="007852E1"/>
    <w:rsid w:val="00785E13"/>
    <w:rsid w:val="00786C80"/>
    <w:rsid w:val="007877BE"/>
    <w:rsid w:val="00790C84"/>
    <w:rsid w:val="00791986"/>
    <w:rsid w:val="0079230C"/>
    <w:rsid w:val="0079423B"/>
    <w:rsid w:val="007946C0"/>
    <w:rsid w:val="007947AC"/>
    <w:rsid w:val="00795041"/>
    <w:rsid w:val="0079550C"/>
    <w:rsid w:val="00795548"/>
    <w:rsid w:val="007960F2"/>
    <w:rsid w:val="0079690A"/>
    <w:rsid w:val="007A1C88"/>
    <w:rsid w:val="007A1D7E"/>
    <w:rsid w:val="007A2F73"/>
    <w:rsid w:val="007A36F1"/>
    <w:rsid w:val="007A390E"/>
    <w:rsid w:val="007A4886"/>
    <w:rsid w:val="007A5AAB"/>
    <w:rsid w:val="007B0FA9"/>
    <w:rsid w:val="007B15F1"/>
    <w:rsid w:val="007B198D"/>
    <w:rsid w:val="007B29A2"/>
    <w:rsid w:val="007B2BF7"/>
    <w:rsid w:val="007B3144"/>
    <w:rsid w:val="007B39B7"/>
    <w:rsid w:val="007B48B8"/>
    <w:rsid w:val="007B599E"/>
    <w:rsid w:val="007B5DA5"/>
    <w:rsid w:val="007B7DC7"/>
    <w:rsid w:val="007B7EE6"/>
    <w:rsid w:val="007C15DB"/>
    <w:rsid w:val="007C240C"/>
    <w:rsid w:val="007C3F3A"/>
    <w:rsid w:val="007C59D7"/>
    <w:rsid w:val="007C7632"/>
    <w:rsid w:val="007C7970"/>
    <w:rsid w:val="007C7A46"/>
    <w:rsid w:val="007D0149"/>
    <w:rsid w:val="007D15B6"/>
    <w:rsid w:val="007D5DAE"/>
    <w:rsid w:val="007D6BCE"/>
    <w:rsid w:val="007D710C"/>
    <w:rsid w:val="007E1B59"/>
    <w:rsid w:val="007E32C5"/>
    <w:rsid w:val="007E40D7"/>
    <w:rsid w:val="007E68B2"/>
    <w:rsid w:val="007F0672"/>
    <w:rsid w:val="007F1072"/>
    <w:rsid w:val="007F1173"/>
    <w:rsid w:val="007F45EA"/>
    <w:rsid w:val="007F6BF9"/>
    <w:rsid w:val="008010C3"/>
    <w:rsid w:val="00802A55"/>
    <w:rsid w:val="0080321A"/>
    <w:rsid w:val="00803D14"/>
    <w:rsid w:val="00806CD7"/>
    <w:rsid w:val="008079E6"/>
    <w:rsid w:val="00807AC1"/>
    <w:rsid w:val="008109BF"/>
    <w:rsid w:val="00810EC1"/>
    <w:rsid w:val="008140B2"/>
    <w:rsid w:val="008216BE"/>
    <w:rsid w:val="008220ED"/>
    <w:rsid w:val="00822E33"/>
    <w:rsid w:val="008247A1"/>
    <w:rsid w:val="00826527"/>
    <w:rsid w:val="00830036"/>
    <w:rsid w:val="00830093"/>
    <w:rsid w:val="008324AE"/>
    <w:rsid w:val="00835BF7"/>
    <w:rsid w:val="008371D0"/>
    <w:rsid w:val="008374F1"/>
    <w:rsid w:val="00840CBC"/>
    <w:rsid w:val="008417E1"/>
    <w:rsid w:val="00844847"/>
    <w:rsid w:val="0084797F"/>
    <w:rsid w:val="00851552"/>
    <w:rsid w:val="008544C1"/>
    <w:rsid w:val="008555D9"/>
    <w:rsid w:val="00857984"/>
    <w:rsid w:val="00860E76"/>
    <w:rsid w:val="00860F74"/>
    <w:rsid w:val="00862948"/>
    <w:rsid w:val="00862ADE"/>
    <w:rsid w:val="0086368D"/>
    <w:rsid w:val="00863A77"/>
    <w:rsid w:val="008652FB"/>
    <w:rsid w:val="0086717B"/>
    <w:rsid w:val="00870A6B"/>
    <w:rsid w:val="00870DB9"/>
    <w:rsid w:val="00870FDC"/>
    <w:rsid w:val="00871DF8"/>
    <w:rsid w:val="00876292"/>
    <w:rsid w:val="00880971"/>
    <w:rsid w:val="008823A5"/>
    <w:rsid w:val="00882599"/>
    <w:rsid w:val="00883232"/>
    <w:rsid w:val="008841C5"/>
    <w:rsid w:val="008844A2"/>
    <w:rsid w:val="00885112"/>
    <w:rsid w:val="00887DB3"/>
    <w:rsid w:val="0089036F"/>
    <w:rsid w:val="008925CC"/>
    <w:rsid w:val="0089267A"/>
    <w:rsid w:val="00893955"/>
    <w:rsid w:val="00893E2B"/>
    <w:rsid w:val="00894EAA"/>
    <w:rsid w:val="00895853"/>
    <w:rsid w:val="008A160B"/>
    <w:rsid w:val="008A1EF6"/>
    <w:rsid w:val="008A22DF"/>
    <w:rsid w:val="008A24BF"/>
    <w:rsid w:val="008A29C3"/>
    <w:rsid w:val="008A4771"/>
    <w:rsid w:val="008A5698"/>
    <w:rsid w:val="008A6887"/>
    <w:rsid w:val="008A6CD9"/>
    <w:rsid w:val="008A7949"/>
    <w:rsid w:val="008A7A59"/>
    <w:rsid w:val="008B0162"/>
    <w:rsid w:val="008B050B"/>
    <w:rsid w:val="008B0F4E"/>
    <w:rsid w:val="008B167C"/>
    <w:rsid w:val="008B1686"/>
    <w:rsid w:val="008B2917"/>
    <w:rsid w:val="008B2A0B"/>
    <w:rsid w:val="008B3ABB"/>
    <w:rsid w:val="008B48A6"/>
    <w:rsid w:val="008B6461"/>
    <w:rsid w:val="008D1A23"/>
    <w:rsid w:val="008D468F"/>
    <w:rsid w:val="008D5810"/>
    <w:rsid w:val="008D72E2"/>
    <w:rsid w:val="008E095F"/>
    <w:rsid w:val="008E0B83"/>
    <w:rsid w:val="008E1E15"/>
    <w:rsid w:val="008E2023"/>
    <w:rsid w:val="008E2F40"/>
    <w:rsid w:val="008E483E"/>
    <w:rsid w:val="008E64B1"/>
    <w:rsid w:val="008F025F"/>
    <w:rsid w:val="008F0E11"/>
    <w:rsid w:val="008F1159"/>
    <w:rsid w:val="008F19C0"/>
    <w:rsid w:val="008F2751"/>
    <w:rsid w:val="008F7178"/>
    <w:rsid w:val="008F7F74"/>
    <w:rsid w:val="009012B2"/>
    <w:rsid w:val="009038AD"/>
    <w:rsid w:val="00905071"/>
    <w:rsid w:val="00906468"/>
    <w:rsid w:val="009075AC"/>
    <w:rsid w:val="009139D4"/>
    <w:rsid w:val="00913AA1"/>
    <w:rsid w:val="00914D74"/>
    <w:rsid w:val="00915A40"/>
    <w:rsid w:val="009165F0"/>
    <w:rsid w:val="009170AC"/>
    <w:rsid w:val="00921AF4"/>
    <w:rsid w:val="0092471C"/>
    <w:rsid w:val="00930133"/>
    <w:rsid w:val="009303B2"/>
    <w:rsid w:val="009309E8"/>
    <w:rsid w:val="00932A57"/>
    <w:rsid w:val="0093380D"/>
    <w:rsid w:val="009359EF"/>
    <w:rsid w:val="009361CD"/>
    <w:rsid w:val="00937171"/>
    <w:rsid w:val="00937704"/>
    <w:rsid w:val="0093788C"/>
    <w:rsid w:val="00943A69"/>
    <w:rsid w:val="00943B05"/>
    <w:rsid w:val="00947CAD"/>
    <w:rsid w:val="00947E10"/>
    <w:rsid w:val="00947E50"/>
    <w:rsid w:val="0095051E"/>
    <w:rsid w:val="00951748"/>
    <w:rsid w:val="00951DCA"/>
    <w:rsid w:val="00953C99"/>
    <w:rsid w:val="00955232"/>
    <w:rsid w:val="00955317"/>
    <w:rsid w:val="009570CC"/>
    <w:rsid w:val="00960642"/>
    <w:rsid w:val="009606FC"/>
    <w:rsid w:val="009611E8"/>
    <w:rsid w:val="00961806"/>
    <w:rsid w:val="00965624"/>
    <w:rsid w:val="00966139"/>
    <w:rsid w:val="00966890"/>
    <w:rsid w:val="00971810"/>
    <w:rsid w:val="00971DAC"/>
    <w:rsid w:val="00977741"/>
    <w:rsid w:val="009862B2"/>
    <w:rsid w:val="009872ED"/>
    <w:rsid w:val="00987DD9"/>
    <w:rsid w:val="00990008"/>
    <w:rsid w:val="00991274"/>
    <w:rsid w:val="0099462D"/>
    <w:rsid w:val="00996B09"/>
    <w:rsid w:val="009976A6"/>
    <w:rsid w:val="009A1AA6"/>
    <w:rsid w:val="009A1D9E"/>
    <w:rsid w:val="009A217E"/>
    <w:rsid w:val="009A2A5A"/>
    <w:rsid w:val="009A2F08"/>
    <w:rsid w:val="009A3B8B"/>
    <w:rsid w:val="009A41EA"/>
    <w:rsid w:val="009A4C61"/>
    <w:rsid w:val="009A5617"/>
    <w:rsid w:val="009A5E24"/>
    <w:rsid w:val="009B0749"/>
    <w:rsid w:val="009B3CE7"/>
    <w:rsid w:val="009B60F6"/>
    <w:rsid w:val="009C0405"/>
    <w:rsid w:val="009C237D"/>
    <w:rsid w:val="009C4668"/>
    <w:rsid w:val="009C4DC2"/>
    <w:rsid w:val="009C4DD7"/>
    <w:rsid w:val="009C512B"/>
    <w:rsid w:val="009C51BB"/>
    <w:rsid w:val="009C581E"/>
    <w:rsid w:val="009C6B87"/>
    <w:rsid w:val="009C7651"/>
    <w:rsid w:val="009C7F97"/>
    <w:rsid w:val="009D05DC"/>
    <w:rsid w:val="009D1751"/>
    <w:rsid w:val="009D2563"/>
    <w:rsid w:val="009D3B6E"/>
    <w:rsid w:val="009D479F"/>
    <w:rsid w:val="009D6F36"/>
    <w:rsid w:val="009D7357"/>
    <w:rsid w:val="009D77A0"/>
    <w:rsid w:val="009E0479"/>
    <w:rsid w:val="009E0E3A"/>
    <w:rsid w:val="009E1726"/>
    <w:rsid w:val="009E1995"/>
    <w:rsid w:val="009E1B00"/>
    <w:rsid w:val="009E1EA0"/>
    <w:rsid w:val="009E5199"/>
    <w:rsid w:val="009E7C38"/>
    <w:rsid w:val="009E7D6C"/>
    <w:rsid w:val="009F3276"/>
    <w:rsid w:val="009F3B9B"/>
    <w:rsid w:val="009F52D0"/>
    <w:rsid w:val="009F58ED"/>
    <w:rsid w:val="00A00A09"/>
    <w:rsid w:val="00A0148B"/>
    <w:rsid w:val="00A016F0"/>
    <w:rsid w:val="00A02A98"/>
    <w:rsid w:val="00A04871"/>
    <w:rsid w:val="00A0499E"/>
    <w:rsid w:val="00A07330"/>
    <w:rsid w:val="00A145AA"/>
    <w:rsid w:val="00A14992"/>
    <w:rsid w:val="00A16F7C"/>
    <w:rsid w:val="00A23149"/>
    <w:rsid w:val="00A23F20"/>
    <w:rsid w:val="00A240C0"/>
    <w:rsid w:val="00A26BA3"/>
    <w:rsid w:val="00A274B4"/>
    <w:rsid w:val="00A27646"/>
    <w:rsid w:val="00A32618"/>
    <w:rsid w:val="00A350A2"/>
    <w:rsid w:val="00A35BEC"/>
    <w:rsid w:val="00A36208"/>
    <w:rsid w:val="00A36745"/>
    <w:rsid w:val="00A36869"/>
    <w:rsid w:val="00A37A8B"/>
    <w:rsid w:val="00A37B53"/>
    <w:rsid w:val="00A401BD"/>
    <w:rsid w:val="00A42ACF"/>
    <w:rsid w:val="00A42B31"/>
    <w:rsid w:val="00A431AC"/>
    <w:rsid w:val="00A45C92"/>
    <w:rsid w:val="00A45EA4"/>
    <w:rsid w:val="00A461D1"/>
    <w:rsid w:val="00A46F5B"/>
    <w:rsid w:val="00A471BB"/>
    <w:rsid w:val="00A50721"/>
    <w:rsid w:val="00A50AF6"/>
    <w:rsid w:val="00A517DA"/>
    <w:rsid w:val="00A51B5C"/>
    <w:rsid w:val="00A51DAB"/>
    <w:rsid w:val="00A531CD"/>
    <w:rsid w:val="00A53A95"/>
    <w:rsid w:val="00A54A7C"/>
    <w:rsid w:val="00A5666C"/>
    <w:rsid w:val="00A57BBD"/>
    <w:rsid w:val="00A6110D"/>
    <w:rsid w:val="00A616D9"/>
    <w:rsid w:val="00A63091"/>
    <w:rsid w:val="00A65503"/>
    <w:rsid w:val="00A72194"/>
    <w:rsid w:val="00A75E05"/>
    <w:rsid w:val="00A7691C"/>
    <w:rsid w:val="00A77E7E"/>
    <w:rsid w:val="00A83BE4"/>
    <w:rsid w:val="00A84491"/>
    <w:rsid w:val="00A85764"/>
    <w:rsid w:val="00A8700A"/>
    <w:rsid w:val="00A87F01"/>
    <w:rsid w:val="00A87F74"/>
    <w:rsid w:val="00A900BD"/>
    <w:rsid w:val="00A913AB"/>
    <w:rsid w:val="00A91A3A"/>
    <w:rsid w:val="00A9577E"/>
    <w:rsid w:val="00AA0205"/>
    <w:rsid w:val="00AA17C0"/>
    <w:rsid w:val="00AA185B"/>
    <w:rsid w:val="00AA5DBE"/>
    <w:rsid w:val="00AA63F5"/>
    <w:rsid w:val="00AA727B"/>
    <w:rsid w:val="00AB3645"/>
    <w:rsid w:val="00AB3755"/>
    <w:rsid w:val="00AB6304"/>
    <w:rsid w:val="00AB6A88"/>
    <w:rsid w:val="00AB7719"/>
    <w:rsid w:val="00AC01C5"/>
    <w:rsid w:val="00AC2248"/>
    <w:rsid w:val="00AC3674"/>
    <w:rsid w:val="00AC3865"/>
    <w:rsid w:val="00AC5625"/>
    <w:rsid w:val="00AC5A58"/>
    <w:rsid w:val="00AC7F90"/>
    <w:rsid w:val="00AD019C"/>
    <w:rsid w:val="00AD3076"/>
    <w:rsid w:val="00AD3493"/>
    <w:rsid w:val="00AD477E"/>
    <w:rsid w:val="00AD7350"/>
    <w:rsid w:val="00AD73CE"/>
    <w:rsid w:val="00AD78F8"/>
    <w:rsid w:val="00AE0C11"/>
    <w:rsid w:val="00AE0D79"/>
    <w:rsid w:val="00AE5D61"/>
    <w:rsid w:val="00AE66DE"/>
    <w:rsid w:val="00AF089D"/>
    <w:rsid w:val="00AF1D34"/>
    <w:rsid w:val="00AF2AC9"/>
    <w:rsid w:val="00AF4029"/>
    <w:rsid w:val="00AF5A02"/>
    <w:rsid w:val="00AF6AB9"/>
    <w:rsid w:val="00AF6F08"/>
    <w:rsid w:val="00AF7B81"/>
    <w:rsid w:val="00B0022E"/>
    <w:rsid w:val="00B014C0"/>
    <w:rsid w:val="00B016BB"/>
    <w:rsid w:val="00B02D81"/>
    <w:rsid w:val="00B0337E"/>
    <w:rsid w:val="00B043A9"/>
    <w:rsid w:val="00B0485A"/>
    <w:rsid w:val="00B07AE1"/>
    <w:rsid w:val="00B07B57"/>
    <w:rsid w:val="00B109D4"/>
    <w:rsid w:val="00B10BD0"/>
    <w:rsid w:val="00B11477"/>
    <w:rsid w:val="00B11A89"/>
    <w:rsid w:val="00B1250A"/>
    <w:rsid w:val="00B12EA9"/>
    <w:rsid w:val="00B131B5"/>
    <w:rsid w:val="00B159C9"/>
    <w:rsid w:val="00B206CC"/>
    <w:rsid w:val="00B22BE6"/>
    <w:rsid w:val="00B2426D"/>
    <w:rsid w:val="00B24CCF"/>
    <w:rsid w:val="00B27846"/>
    <w:rsid w:val="00B27951"/>
    <w:rsid w:val="00B30CFE"/>
    <w:rsid w:val="00B30F40"/>
    <w:rsid w:val="00B32F5A"/>
    <w:rsid w:val="00B33385"/>
    <w:rsid w:val="00B35635"/>
    <w:rsid w:val="00B41A51"/>
    <w:rsid w:val="00B41ECC"/>
    <w:rsid w:val="00B42504"/>
    <w:rsid w:val="00B471E0"/>
    <w:rsid w:val="00B47E5A"/>
    <w:rsid w:val="00B51805"/>
    <w:rsid w:val="00B51EDC"/>
    <w:rsid w:val="00B54F2D"/>
    <w:rsid w:val="00B55183"/>
    <w:rsid w:val="00B61ECC"/>
    <w:rsid w:val="00B6252C"/>
    <w:rsid w:val="00B62666"/>
    <w:rsid w:val="00B626E4"/>
    <w:rsid w:val="00B63BBA"/>
    <w:rsid w:val="00B65F15"/>
    <w:rsid w:val="00B66747"/>
    <w:rsid w:val="00B66E17"/>
    <w:rsid w:val="00B702AC"/>
    <w:rsid w:val="00B732CC"/>
    <w:rsid w:val="00B73E58"/>
    <w:rsid w:val="00B765B5"/>
    <w:rsid w:val="00B800FE"/>
    <w:rsid w:val="00B80BF2"/>
    <w:rsid w:val="00B80CFB"/>
    <w:rsid w:val="00B80F79"/>
    <w:rsid w:val="00B810E2"/>
    <w:rsid w:val="00B82353"/>
    <w:rsid w:val="00B83706"/>
    <w:rsid w:val="00B850EE"/>
    <w:rsid w:val="00B856CF"/>
    <w:rsid w:val="00B87633"/>
    <w:rsid w:val="00B909DD"/>
    <w:rsid w:val="00B91B51"/>
    <w:rsid w:val="00B92724"/>
    <w:rsid w:val="00BA2BE9"/>
    <w:rsid w:val="00BA3C7D"/>
    <w:rsid w:val="00BA4FAF"/>
    <w:rsid w:val="00BA5FEA"/>
    <w:rsid w:val="00BA6EF9"/>
    <w:rsid w:val="00BA706C"/>
    <w:rsid w:val="00BB2191"/>
    <w:rsid w:val="00BB31F6"/>
    <w:rsid w:val="00BB4073"/>
    <w:rsid w:val="00BB7D89"/>
    <w:rsid w:val="00BC11CB"/>
    <w:rsid w:val="00BC2D74"/>
    <w:rsid w:val="00BC361F"/>
    <w:rsid w:val="00BC419B"/>
    <w:rsid w:val="00BC6B47"/>
    <w:rsid w:val="00BC70BE"/>
    <w:rsid w:val="00BD2B00"/>
    <w:rsid w:val="00BD3C6B"/>
    <w:rsid w:val="00BD404C"/>
    <w:rsid w:val="00BD481B"/>
    <w:rsid w:val="00BD5595"/>
    <w:rsid w:val="00BD5D35"/>
    <w:rsid w:val="00BD7020"/>
    <w:rsid w:val="00BE2D03"/>
    <w:rsid w:val="00BE3399"/>
    <w:rsid w:val="00BE5056"/>
    <w:rsid w:val="00BE5DA9"/>
    <w:rsid w:val="00BE63FE"/>
    <w:rsid w:val="00BE6A37"/>
    <w:rsid w:val="00BF117C"/>
    <w:rsid w:val="00BF18A7"/>
    <w:rsid w:val="00BF1B7D"/>
    <w:rsid w:val="00BF254F"/>
    <w:rsid w:val="00BF2726"/>
    <w:rsid w:val="00BF4F71"/>
    <w:rsid w:val="00BF58DA"/>
    <w:rsid w:val="00C0300B"/>
    <w:rsid w:val="00C05817"/>
    <w:rsid w:val="00C06CDB"/>
    <w:rsid w:val="00C1178B"/>
    <w:rsid w:val="00C12308"/>
    <w:rsid w:val="00C17B91"/>
    <w:rsid w:val="00C17EB0"/>
    <w:rsid w:val="00C22301"/>
    <w:rsid w:val="00C223E7"/>
    <w:rsid w:val="00C23B10"/>
    <w:rsid w:val="00C23E05"/>
    <w:rsid w:val="00C23F58"/>
    <w:rsid w:val="00C242A5"/>
    <w:rsid w:val="00C267AE"/>
    <w:rsid w:val="00C26A52"/>
    <w:rsid w:val="00C30789"/>
    <w:rsid w:val="00C3201B"/>
    <w:rsid w:val="00C32E32"/>
    <w:rsid w:val="00C33321"/>
    <w:rsid w:val="00C35528"/>
    <w:rsid w:val="00C35B04"/>
    <w:rsid w:val="00C36892"/>
    <w:rsid w:val="00C3709C"/>
    <w:rsid w:val="00C4094A"/>
    <w:rsid w:val="00C40BE8"/>
    <w:rsid w:val="00C44AF4"/>
    <w:rsid w:val="00C458A9"/>
    <w:rsid w:val="00C4669E"/>
    <w:rsid w:val="00C46DC6"/>
    <w:rsid w:val="00C47E9B"/>
    <w:rsid w:val="00C519A6"/>
    <w:rsid w:val="00C51EB8"/>
    <w:rsid w:val="00C5361B"/>
    <w:rsid w:val="00C552A1"/>
    <w:rsid w:val="00C566B2"/>
    <w:rsid w:val="00C56E55"/>
    <w:rsid w:val="00C57769"/>
    <w:rsid w:val="00C60841"/>
    <w:rsid w:val="00C61C03"/>
    <w:rsid w:val="00C63C0D"/>
    <w:rsid w:val="00C6578D"/>
    <w:rsid w:val="00C65D92"/>
    <w:rsid w:val="00C66BB8"/>
    <w:rsid w:val="00C707C2"/>
    <w:rsid w:val="00C71FFA"/>
    <w:rsid w:val="00C72135"/>
    <w:rsid w:val="00C72914"/>
    <w:rsid w:val="00C72946"/>
    <w:rsid w:val="00C73619"/>
    <w:rsid w:val="00C73D6D"/>
    <w:rsid w:val="00C740E2"/>
    <w:rsid w:val="00C7480D"/>
    <w:rsid w:val="00C80505"/>
    <w:rsid w:val="00C823DA"/>
    <w:rsid w:val="00C842D6"/>
    <w:rsid w:val="00C87DB8"/>
    <w:rsid w:val="00C90267"/>
    <w:rsid w:val="00C908A4"/>
    <w:rsid w:val="00C91D1D"/>
    <w:rsid w:val="00C924C4"/>
    <w:rsid w:val="00C969F7"/>
    <w:rsid w:val="00CA1F05"/>
    <w:rsid w:val="00CA4B60"/>
    <w:rsid w:val="00CA4E10"/>
    <w:rsid w:val="00CA5268"/>
    <w:rsid w:val="00CA5314"/>
    <w:rsid w:val="00CA7066"/>
    <w:rsid w:val="00CA72A2"/>
    <w:rsid w:val="00CA784E"/>
    <w:rsid w:val="00CB0097"/>
    <w:rsid w:val="00CB0F82"/>
    <w:rsid w:val="00CB1077"/>
    <w:rsid w:val="00CB19FC"/>
    <w:rsid w:val="00CB1EEF"/>
    <w:rsid w:val="00CB50B5"/>
    <w:rsid w:val="00CB56DA"/>
    <w:rsid w:val="00CB5BD1"/>
    <w:rsid w:val="00CB5EC5"/>
    <w:rsid w:val="00CB6151"/>
    <w:rsid w:val="00CC4E7C"/>
    <w:rsid w:val="00CC51F3"/>
    <w:rsid w:val="00CD1122"/>
    <w:rsid w:val="00CD33C4"/>
    <w:rsid w:val="00CD3B24"/>
    <w:rsid w:val="00CD425C"/>
    <w:rsid w:val="00CD4424"/>
    <w:rsid w:val="00CD463A"/>
    <w:rsid w:val="00CD680F"/>
    <w:rsid w:val="00CE0945"/>
    <w:rsid w:val="00CE51AB"/>
    <w:rsid w:val="00CE6335"/>
    <w:rsid w:val="00CF06D5"/>
    <w:rsid w:val="00CF29DC"/>
    <w:rsid w:val="00CF49C2"/>
    <w:rsid w:val="00CF4E49"/>
    <w:rsid w:val="00CF5A3E"/>
    <w:rsid w:val="00CF765F"/>
    <w:rsid w:val="00CF7F1E"/>
    <w:rsid w:val="00D0311A"/>
    <w:rsid w:val="00D03662"/>
    <w:rsid w:val="00D03821"/>
    <w:rsid w:val="00D04775"/>
    <w:rsid w:val="00D04EC6"/>
    <w:rsid w:val="00D0574A"/>
    <w:rsid w:val="00D0582A"/>
    <w:rsid w:val="00D0584D"/>
    <w:rsid w:val="00D05AC8"/>
    <w:rsid w:val="00D11409"/>
    <w:rsid w:val="00D122B6"/>
    <w:rsid w:val="00D1336A"/>
    <w:rsid w:val="00D13CE8"/>
    <w:rsid w:val="00D141B3"/>
    <w:rsid w:val="00D15F08"/>
    <w:rsid w:val="00D210B3"/>
    <w:rsid w:val="00D215F8"/>
    <w:rsid w:val="00D21817"/>
    <w:rsid w:val="00D2285C"/>
    <w:rsid w:val="00D245D9"/>
    <w:rsid w:val="00D24EF7"/>
    <w:rsid w:val="00D250DA"/>
    <w:rsid w:val="00D3105A"/>
    <w:rsid w:val="00D34846"/>
    <w:rsid w:val="00D35F48"/>
    <w:rsid w:val="00D366CE"/>
    <w:rsid w:val="00D375BA"/>
    <w:rsid w:val="00D401E1"/>
    <w:rsid w:val="00D402F2"/>
    <w:rsid w:val="00D404AB"/>
    <w:rsid w:val="00D410EE"/>
    <w:rsid w:val="00D41736"/>
    <w:rsid w:val="00D42E03"/>
    <w:rsid w:val="00D437FC"/>
    <w:rsid w:val="00D440E5"/>
    <w:rsid w:val="00D443B7"/>
    <w:rsid w:val="00D46915"/>
    <w:rsid w:val="00D47806"/>
    <w:rsid w:val="00D52009"/>
    <w:rsid w:val="00D52307"/>
    <w:rsid w:val="00D53492"/>
    <w:rsid w:val="00D54AFC"/>
    <w:rsid w:val="00D54B2F"/>
    <w:rsid w:val="00D54DE6"/>
    <w:rsid w:val="00D57D6E"/>
    <w:rsid w:val="00D60343"/>
    <w:rsid w:val="00D6296A"/>
    <w:rsid w:val="00D62A60"/>
    <w:rsid w:val="00D62F6E"/>
    <w:rsid w:val="00D660AD"/>
    <w:rsid w:val="00D664E2"/>
    <w:rsid w:val="00D66F34"/>
    <w:rsid w:val="00D67417"/>
    <w:rsid w:val="00D70BB5"/>
    <w:rsid w:val="00D7432D"/>
    <w:rsid w:val="00D75678"/>
    <w:rsid w:val="00D76475"/>
    <w:rsid w:val="00D829A4"/>
    <w:rsid w:val="00D83382"/>
    <w:rsid w:val="00D839EA"/>
    <w:rsid w:val="00D8410A"/>
    <w:rsid w:val="00D84235"/>
    <w:rsid w:val="00D85803"/>
    <w:rsid w:val="00D86450"/>
    <w:rsid w:val="00D87507"/>
    <w:rsid w:val="00D90B77"/>
    <w:rsid w:val="00D91E3D"/>
    <w:rsid w:val="00D91EF4"/>
    <w:rsid w:val="00D92C24"/>
    <w:rsid w:val="00D976F8"/>
    <w:rsid w:val="00D97CF3"/>
    <w:rsid w:val="00DA1043"/>
    <w:rsid w:val="00DA1076"/>
    <w:rsid w:val="00DA1595"/>
    <w:rsid w:val="00DA3FE1"/>
    <w:rsid w:val="00DA72EE"/>
    <w:rsid w:val="00DB0188"/>
    <w:rsid w:val="00DB13C1"/>
    <w:rsid w:val="00DB3360"/>
    <w:rsid w:val="00DB471C"/>
    <w:rsid w:val="00DB556F"/>
    <w:rsid w:val="00DB6A8A"/>
    <w:rsid w:val="00DB74F8"/>
    <w:rsid w:val="00DB75A7"/>
    <w:rsid w:val="00DC0C22"/>
    <w:rsid w:val="00DC149B"/>
    <w:rsid w:val="00DC1524"/>
    <w:rsid w:val="00DC207A"/>
    <w:rsid w:val="00DC249D"/>
    <w:rsid w:val="00DC31BE"/>
    <w:rsid w:val="00DC4214"/>
    <w:rsid w:val="00DC54B7"/>
    <w:rsid w:val="00DC551F"/>
    <w:rsid w:val="00DC576D"/>
    <w:rsid w:val="00DC6056"/>
    <w:rsid w:val="00DC67F5"/>
    <w:rsid w:val="00DC722F"/>
    <w:rsid w:val="00DC7D11"/>
    <w:rsid w:val="00DD1190"/>
    <w:rsid w:val="00DD1A9F"/>
    <w:rsid w:val="00DD336E"/>
    <w:rsid w:val="00DD51B0"/>
    <w:rsid w:val="00DD52DB"/>
    <w:rsid w:val="00DD742E"/>
    <w:rsid w:val="00DD7B99"/>
    <w:rsid w:val="00DE10EA"/>
    <w:rsid w:val="00DE2619"/>
    <w:rsid w:val="00DE35DB"/>
    <w:rsid w:val="00DE5131"/>
    <w:rsid w:val="00DE6373"/>
    <w:rsid w:val="00DE720F"/>
    <w:rsid w:val="00DE726D"/>
    <w:rsid w:val="00DE7589"/>
    <w:rsid w:val="00DF006D"/>
    <w:rsid w:val="00DF04ED"/>
    <w:rsid w:val="00DF169E"/>
    <w:rsid w:val="00DF269F"/>
    <w:rsid w:val="00DF4755"/>
    <w:rsid w:val="00DF4AD7"/>
    <w:rsid w:val="00DF5A80"/>
    <w:rsid w:val="00DF7268"/>
    <w:rsid w:val="00E0224B"/>
    <w:rsid w:val="00E0452E"/>
    <w:rsid w:val="00E07EC1"/>
    <w:rsid w:val="00E12745"/>
    <w:rsid w:val="00E12CD6"/>
    <w:rsid w:val="00E13B9E"/>
    <w:rsid w:val="00E20215"/>
    <w:rsid w:val="00E2098F"/>
    <w:rsid w:val="00E20D54"/>
    <w:rsid w:val="00E21185"/>
    <w:rsid w:val="00E21CD5"/>
    <w:rsid w:val="00E21EA7"/>
    <w:rsid w:val="00E22818"/>
    <w:rsid w:val="00E2540E"/>
    <w:rsid w:val="00E278D9"/>
    <w:rsid w:val="00E27B63"/>
    <w:rsid w:val="00E31557"/>
    <w:rsid w:val="00E31CF4"/>
    <w:rsid w:val="00E333C7"/>
    <w:rsid w:val="00E340CC"/>
    <w:rsid w:val="00E3426B"/>
    <w:rsid w:val="00E348E5"/>
    <w:rsid w:val="00E36AFB"/>
    <w:rsid w:val="00E43F0C"/>
    <w:rsid w:val="00E4485F"/>
    <w:rsid w:val="00E47628"/>
    <w:rsid w:val="00E51723"/>
    <w:rsid w:val="00E532DB"/>
    <w:rsid w:val="00E54F54"/>
    <w:rsid w:val="00E611C3"/>
    <w:rsid w:val="00E614BB"/>
    <w:rsid w:val="00E71A4D"/>
    <w:rsid w:val="00E71C38"/>
    <w:rsid w:val="00E73940"/>
    <w:rsid w:val="00E756FC"/>
    <w:rsid w:val="00E7702A"/>
    <w:rsid w:val="00E8063F"/>
    <w:rsid w:val="00E81989"/>
    <w:rsid w:val="00E81C4A"/>
    <w:rsid w:val="00E81D28"/>
    <w:rsid w:val="00E81DE5"/>
    <w:rsid w:val="00E8521D"/>
    <w:rsid w:val="00E865FE"/>
    <w:rsid w:val="00E86ACE"/>
    <w:rsid w:val="00E8750B"/>
    <w:rsid w:val="00E9140C"/>
    <w:rsid w:val="00E929EC"/>
    <w:rsid w:val="00E92AC6"/>
    <w:rsid w:val="00E94DFC"/>
    <w:rsid w:val="00E966B5"/>
    <w:rsid w:val="00EA28AE"/>
    <w:rsid w:val="00EA3741"/>
    <w:rsid w:val="00EA5BD1"/>
    <w:rsid w:val="00EB134B"/>
    <w:rsid w:val="00EB38BA"/>
    <w:rsid w:val="00EB4477"/>
    <w:rsid w:val="00EB4CC3"/>
    <w:rsid w:val="00EB5D3F"/>
    <w:rsid w:val="00EB6E5D"/>
    <w:rsid w:val="00EC077C"/>
    <w:rsid w:val="00EC3A62"/>
    <w:rsid w:val="00EC4A22"/>
    <w:rsid w:val="00EC5A53"/>
    <w:rsid w:val="00EC668B"/>
    <w:rsid w:val="00EC7C6D"/>
    <w:rsid w:val="00ED01E8"/>
    <w:rsid w:val="00ED040A"/>
    <w:rsid w:val="00ED15BB"/>
    <w:rsid w:val="00ED40B4"/>
    <w:rsid w:val="00ED6A53"/>
    <w:rsid w:val="00EE0176"/>
    <w:rsid w:val="00EE0832"/>
    <w:rsid w:val="00EE1C24"/>
    <w:rsid w:val="00EE3698"/>
    <w:rsid w:val="00EE4638"/>
    <w:rsid w:val="00EE5F8A"/>
    <w:rsid w:val="00EE6CA5"/>
    <w:rsid w:val="00EE726B"/>
    <w:rsid w:val="00EF0396"/>
    <w:rsid w:val="00EF1E81"/>
    <w:rsid w:val="00EF26D7"/>
    <w:rsid w:val="00EF4912"/>
    <w:rsid w:val="00EF51D1"/>
    <w:rsid w:val="00EF75BA"/>
    <w:rsid w:val="00F0109F"/>
    <w:rsid w:val="00F01A85"/>
    <w:rsid w:val="00F04172"/>
    <w:rsid w:val="00F05249"/>
    <w:rsid w:val="00F101A9"/>
    <w:rsid w:val="00F10593"/>
    <w:rsid w:val="00F118BD"/>
    <w:rsid w:val="00F14A0D"/>
    <w:rsid w:val="00F152DE"/>
    <w:rsid w:val="00F15C46"/>
    <w:rsid w:val="00F16921"/>
    <w:rsid w:val="00F17059"/>
    <w:rsid w:val="00F174C0"/>
    <w:rsid w:val="00F17CB2"/>
    <w:rsid w:val="00F21626"/>
    <w:rsid w:val="00F22C4C"/>
    <w:rsid w:val="00F23418"/>
    <w:rsid w:val="00F262BE"/>
    <w:rsid w:val="00F301DC"/>
    <w:rsid w:val="00F3113E"/>
    <w:rsid w:val="00F32AB2"/>
    <w:rsid w:val="00F363C1"/>
    <w:rsid w:val="00F3721D"/>
    <w:rsid w:val="00F376FE"/>
    <w:rsid w:val="00F37AB5"/>
    <w:rsid w:val="00F41023"/>
    <w:rsid w:val="00F42DD6"/>
    <w:rsid w:val="00F42ECB"/>
    <w:rsid w:val="00F434CF"/>
    <w:rsid w:val="00F45E88"/>
    <w:rsid w:val="00F461E1"/>
    <w:rsid w:val="00F479DD"/>
    <w:rsid w:val="00F51B82"/>
    <w:rsid w:val="00F51EB5"/>
    <w:rsid w:val="00F523AF"/>
    <w:rsid w:val="00F57088"/>
    <w:rsid w:val="00F57EEB"/>
    <w:rsid w:val="00F6109A"/>
    <w:rsid w:val="00F62359"/>
    <w:rsid w:val="00F63074"/>
    <w:rsid w:val="00F63C0A"/>
    <w:rsid w:val="00F6688A"/>
    <w:rsid w:val="00F67674"/>
    <w:rsid w:val="00F67C09"/>
    <w:rsid w:val="00F70F3A"/>
    <w:rsid w:val="00F75947"/>
    <w:rsid w:val="00F76CBE"/>
    <w:rsid w:val="00F77170"/>
    <w:rsid w:val="00F8029B"/>
    <w:rsid w:val="00F80722"/>
    <w:rsid w:val="00F808E8"/>
    <w:rsid w:val="00F819A3"/>
    <w:rsid w:val="00F841B5"/>
    <w:rsid w:val="00F86896"/>
    <w:rsid w:val="00F90996"/>
    <w:rsid w:val="00F90E82"/>
    <w:rsid w:val="00F96BEE"/>
    <w:rsid w:val="00F972BF"/>
    <w:rsid w:val="00F97CEC"/>
    <w:rsid w:val="00FA2E6D"/>
    <w:rsid w:val="00FA3618"/>
    <w:rsid w:val="00FA375F"/>
    <w:rsid w:val="00FA69CF"/>
    <w:rsid w:val="00FA6D29"/>
    <w:rsid w:val="00FA6DD6"/>
    <w:rsid w:val="00FB0928"/>
    <w:rsid w:val="00FB3931"/>
    <w:rsid w:val="00FB4EDC"/>
    <w:rsid w:val="00FB60F4"/>
    <w:rsid w:val="00FB68CC"/>
    <w:rsid w:val="00FB7B46"/>
    <w:rsid w:val="00FB7E89"/>
    <w:rsid w:val="00FC18A8"/>
    <w:rsid w:val="00FC32F7"/>
    <w:rsid w:val="00FC48E9"/>
    <w:rsid w:val="00FC5536"/>
    <w:rsid w:val="00FC5F99"/>
    <w:rsid w:val="00FD0D9D"/>
    <w:rsid w:val="00FD1566"/>
    <w:rsid w:val="00FD3063"/>
    <w:rsid w:val="00FD38EC"/>
    <w:rsid w:val="00FD51F6"/>
    <w:rsid w:val="00FD63FE"/>
    <w:rsid w:val="00FE32D3"/>
    <w:rsid w:val="00FE366F"/>
    <w:rsid w:val="00FE39DB"/>
    <w:rsid w:val="00FE3D62"/>
    <w:rsid w:val="00FE73A6"/>
    <w:rsid w:val="00FF00B0"/>
    <w:rsid w:val="00FF0106"/>
    <w:rsid w:val="00FF2B8C"/>
    <w:rsid w:val="00FF4119"/>
    <w:rsid w:val="00FF446A"/>
    <w:rsid w:val="00F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577E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7227CA"/>
    <w:p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32A57"/>
    <w:pPr>
      <w:keepNext/>
      <w:spacing w:before="200" w:after="120"/>
      <w:ind w:left="709"/>
      <w:outlineLvl w:val="1"/>
    </w:pPr>
    <w:rPr>
      <w:rFonts w:asciiTheme="majorHAnsi" w:eastAsiaTheme="majorEastAsia" w:hAnsiTheme="majorHAnsi" w:cstheme="majorBidi"/>
      <w:b/>
      <w:bCs/>
      <w:color w:val="403152" w:themeColor="accent4" w:themeShade="80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10E2"/>
    <w:pPr>
      <w:keepNext/>
      <w:spacing w:before="200"/>
      <w:ind w:left="1418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6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B261D"/>
    <w:pPr>
      <w:keepNext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unhideWhenUsed/>
    <w:qFormat/>
    <w:rsid w:val="001B261D"/>
    <w:pPr>
      <w:keepNext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uiPriority w:val="9"/>
    <w:unhideWhenUsed/>
    <w:qFormat/>
    <w:rsid w:val="006309A9"/>
    <w:pPr>
      <w:keepNext/>
      <w:jc w:val="center"/>
      <w:outlineLvl w:val="6"/>
    </w:pPr>
    <w:rPr>
      <w:rFonts w:eastAsia="Times New Roman" w:cs="Times New Roman"/>
      <w:b/>
      <w:color w:val="00000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4C0"/>
    <w:pPr>
      <w:keepNext/>
      <w:spacing w:line="360" w:lineRule="auto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9577E"/>
    <w:pPr>
      <w:numPr>
        <w:numId w:val="3"/>
      </w:numPr>
      <w:tabs>
        <w:tab w:val="left" w:pos="993"/>
      </w:tabs>
      <w:contextualSpacing/>
    </w:pPr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7227C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a4">
    <w:name w:val="Title"/>
    <w:basedOn w:val="a0"/>
    <w:next w:val="a0"/>
    <w:link w:val="a5"/>
    <w:uiPriority w:val="10"/>
    <w:qFormat/>
    <w:rsid w:val="00CB5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CB5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932A57"/>
    <w:rPr>
      <w:rFonts w:asciiTheme="majorHAnsi" w:eastAsiaTheme="majorEastAsia" w:hAnsiTheme="majorHAnsi" w:cstheme="majorBidi"/>
      <w:b/>
      <w:bCs/>
      <w:color w:val="403152" w:themeColor="accent4" w:themeShade="80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810E2"/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E34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348E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AF6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F6F08"/>
    <w:rPr>
      <w:rFonts w:ascii="Times New Roman" w:hAnsi="Times New Roman"/>
      <w:sz w:val="28"/>
      <w:szCs w:val="28"/>
    </w:rPr>
  </w:style>
  <w:style w:type="paragraph" w:styleId="aa">
    <w:name w:val="footer"/>
    <w:basedOn w:val="a0"/>
    <w:link w:val="ab"/>
    <w:unhideWhenUsed/>
    <w:rsid w:val="00AF6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F6F08"/>
    <w:rPr>
      <w:rFonts w:ascii="Times New Roman" w:hAnsi="Times New Roman"/>
      <w:sz w:val="28"/>
      <w:szCs w:val="28"/>
    </w:rPr>
  </w:style>
  <w:style w:type="paragraph" w:styleId="ac">
    <w:name w:val="Body Text Indent"/>
    <w:basedOn w:val="a0"/>
    <w:link w:val="ad"/>
    <w:uiPriority w:val="99"/>
    <w:unhideWhenUsed/>
    <w:rsid w:val="00607F84"/>
    <w:pPr>
      <w:ind w:firstLine="567"/>
      <w:jc w:val="both"/>
    </w:pPr>
    <w:rPr>
      <w:szCs w:val="26"/>
    </w:rPr>
  </w:style>
  <w:style w:type="character" w:customStyle="1" w:styleId="ad">
    <w:name w:val="Основной текст с отступом Знак"/>
    <w:basedOn w:val="a1"/>
    <w:link w:val="ac"/>
    <w:uiPriority w:val="99"/>
    <w:rsid w:val="00607F84"/>
    <w:rPr>
      <w:rFonts w:ascii="Times New Roman" w:hAnsi="Times New Roman"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F6E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styleId="ae">
    <w:name w:val="Table Grid"/>
    <w:basedOn w:val="a2"/>
    <w:uiPriority w:val="59"/>
    <w:rsid w:val="00BF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0"/>
    <w:next w:val="a0"/>
    <w:uiPriority w:val="99"/>
    <w:rsid w:val="0013108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1B261D"/>
    <w:rPr>
      <w:rFonts w:ascii="Times New Roman" w:hAnsi="Times New Roman"/>
      <w:b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1B261D"/>
    <w:rPr>
      <w:rFonts w:ascii="Times New Roman" w:hAnsi="Times New Roman"/>
      <w:i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6309A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314C0"/>
    <w:rPr>
      <w:rFonts w:ascii="Times New Roman" w:hAnsi="Times New Roman"/>
      <w:b/>
      <w:sz w:val="28"/>
      <w:szCs w:val="28"/>
    </w:rPr>
  </w:style>
  <w:style w:type="character" w:styleId="af0">
    <w:name w:val="Hyperlink"/>
    <w:uiPriority w:val="99"/>
    <w:semiHidden/>
    <w:unhideWhenUsed/>
    <w:rsid w:val="00EE3698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5B7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B7F10"/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rsid w:val="00045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141B3"/>
    <w:pPr>
      <w:autoSpaceDE w:val="0"/>
      <w:autoSpaceDN w:val="0"/>
      <w:ind w:firstLine="567"/>
      <w:jc w:val="both"/>
    </w:pPr>
    <w:rPr>
      <w:rFonts w:ascii="Arial" w:hAnsi="Arial" w:cs="Arial"/>
      <w:sz w:val="3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141B3"/>
    <w:rPr>
      <w:rFonts w:ascii="Arial" w:hAnsi="Arial" w:cs="Arial"/>
      <w:sz w:val="32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4367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367E7"/>
    <w:rPr>
      <w:rFonts w:ascii="Times New Roman" w:hAnsi="Times New Roman"/>
      <w:sz w:val="28"/>
      <w:szCs w:val="28"/>
    </w:rPr>
  </w:style>
  <w:style w:type="paragraph" w:styleId="af3">
    <w:name w:val="footnote text"/>
    <w:basedOn w:val="a0"/>
    <w:link w:val="af4"/>
    <w:uiPriority w:val="99"/>
    <w:semiHidden/>
    <w:unhideWhenUsed/>
    <w:rsid w:val="00FE39DB"/>
    <w:pPr>
      <w:widowControl w:val="0"/>
      <w:ind w:firstLine="567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FE39DB"/>
    <w:rPr>
      <w:rFonts w:ascii="Arial" w:eastAsia="Arial Unicode MS" w:hAnsi="Arial" w:cs="Arial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FE39DB"/>
    <w:rPr>
      <w:vertAlign w:val="superscript"/>
    </w:rPr>
  </w:style>
  <w:style w:type="paragraph" w:customStyle="1" w:styleId="11">
    <w:name w:val="Стиль1"/>
    <w:basedOn w:val="a0"/>
    <w:link w:val="12"/>
    <w:rsid w:val="000E2FE5"/>
    <w:pPr>
      <w:ind w:firstLine="567"/>
      <w:jc w:val="both"/>
    </w:pPr>
    <w:rPr>
      <w:rFonts w:ascii="Arial" w:eastAsia="Times New Roman" w:hAnsi="Arial" w:cs="Arial"/>
      <w:sz w:val="32"/>
      <w:szCs w:val="32"/>
    </w:rPr>
  </w:style>
  <w:style w:type="character" w:customStyle="1" w:styleId="12">
    <w:name w:val="Стиль1 Знак"/>
    <w:basedOn w:val="a1"/>
    <w:link w:val="11"/>
    <w:rsid w:val="000E2FE5"/>
    <w:rPr>
      <w:rFonts w:ascii="Arial" w:eastAsia="Times New Roman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577E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7227CA"/>
    <w:p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32A57"/>
    <w:pPr>
      <w:keepNext/>
      <w:spacing w:before="200" w:after="120"/>
      <w:ind w:left="709"/>
      <w:outlineLvl w:val="1"/>
    </w:pPr>
    <w:rPr>
      <w:rFonts w:asciiTheme="majorHAnsi" w:eastAsiaTheme="majorEastAsia" w:hAnsiTheme="majorHAnsi" w:cstheme="majorBidi"/>
      <w:b/>
      <w:bCs/>
      <w:color w:val="403152" w:themeColor="accent4" w:themeShade="80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10E2"/>
    <w:pPr>
      <w:keepNext/>
      <w:spacing w:before="200"/>
      <w:ind w:left="1418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6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B261D"/>
    <w:pPr>
      <w:keepNext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unhideWhenUsed/>
    <w:qFormat/>
    <w:rsid w:val="001B261D"/>
    <w:pPr>
      <w:keepNext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uiPriority w:val="9"/>
    <w:unhideWhenUsed/>
    <w:qFormat/>
    <w:rsid w:val="006309A9"/>
    <w:pPr>
      <w:keepNext/>
      <w:jc w:val="center"/>
      <w:outlineLvl w:val="6"/>
    </w:pPr>
    <w:rPr>
      <w:rFonts w:eastAsia="Times New Roman" w:cs="Times New Roman"/>
      <w:b/>
      <w:color w:val="00000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4C0"/>
    <w:pPr>
      <w:keepNext/>
      <w:spacing w:line="360" w:lineRule="auto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9577E"/>
    <w:pPr>
      <w:numPr>
        <w:numId w:val="3"/>
      </w:numPr>
      <w:tabs>
        <w:tab w:val="left" w:pos="993"/>
      </w:tabs>
      <w:contextualSpacing/>
    </w:pPr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7227C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a4">
    <w:name w:val="Title"/>
    <w:basedOn w:val="a0"/>
    <w:next w:val="a0"/>
    <w:link w:val="a5"/>
    <w:uiPriority w:val="10"/>
    <w:qFormat/>
    <w:rsid w:val="00CB5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CB5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932A57"/>
    <w:rPr>
      <w:rFonts w:asciiTheme="majorHAnsi" w:eastAsiaTheme="majorEastAsia" w:hAnsiTheme="majorHAnsi" w:cstheme="majorBidi"/>
      <w:b/>
      <w:bCs/>
      <w:color w:val="403152" w:themeColor="accent4" w:themeShade="80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810E2"/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E34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348E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AF6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F6F08"/>
    <w:rPr>
      <w:rFonts w:ascii="Times New Roman" w:hAnsi="Times New Roman"/>
      <w:sz w:val="28"/>
      <w:szCs w:val="28"/>
    </w:rPr>
  </w:style>
  <w:style w:type="paragraph" w:styleId="aa">
    <w:name w:val="footer"/>
    <w:basedOn w:val="a0"/>
    <w:link w:val="ab"/>
    <w:uiPriority w:val="99"/>
    <w:unhideWhenUsed/>
    <w:rsid w:val="00AF6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F6F08"/>
    <w:rPr>
      <w:rFonts w:ascii="Times New Roman" w:hAnsi="Times New Roman"/>
      <w:sz w:val="28"/>
      <w:szCs w:val="28"/>
    </w:rPr>
  </w:style>
  <w:style w:type="paragraph" w:styleId="ac">
    <w:name w:val="Body Text Indent"/>
    <w:basedOn w:val="a0"/>
    <w:link w:val="ad"/>
    <w:uiPriority w:val="99"/>
    <w:unhideWhenUsed/>
    <w:rsid w:val="00607F84"/>
    <w:pPr>
      <w:ind w:firstLine="567"/>
      <w:jc w:val="both"/>
    </w:pPr>
    <w:rPr>
      <w:szCs w:val="26"/>
    </w:rPr>
  </w:style>
  <w:style w:type="character" w:customStyle="1" w:styleId="ad">
    <w:name w:val="Основной текст с отступом Знак"/>
    <w:basedOn w:val="a1"/>
    <w:link w:val="ac"/>
    <w:uiPriority w:val="99"/>
    <w:rsid w:val="00607F84"/>
    <w:rPr>
      <w:rFonts w:ascii="Times New Roman" w:hAnsi="Times New Roman"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F6E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styleId="ae">
    <w:name w:val="Table Grid"/>
    <w:basedOn w:val="a2"/>
    <w:uiPriority w:val="59"/>
    <w:rsid w:val="00BF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0"/>
    <w:next w:val="a0"/>
    <w:uiPriority w:val="99"/>
    <w:rsid w:val="0013108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1B261D"/>
    <w:rPr>
      <w:rFonts w:ascii="Times New Roman" w:hAnsi="Times New Roman"/>
      <w:b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1B261D"/>
    <w:rPr>
      <w:rFonts w:ascii="Times New Roman" w:hAnsi="Times New Roman"/>
      <w:i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6309A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314C0"/>
    <w:rPr>
      <w:rFonts w:ascii="Times New Roman" w:hAnsi="Times New Roman"/>
      <w:b/>
      <w:sz w:val="28"/>
      <w:szCs w:val="28"/>
    </w:rPr>
  </w:style>
  <w:style w:type="character" w:styleId="af0">
    <w:name w:val="Hyperlink"/>
    <w:uiPriority w:val="99"/>
    <w:semiHidden/>
    <w:unhideWhenUsed/>
    <w:rsid w:val="00EE3698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5B7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B7F10"/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rsid w:val="00045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141B3"/>
    <w:pPr>
      <w:autoSpaceDE w:val="0"/>
      <w:autoSpaceDN w:val="0"/>
      <w:ind w:firstLine="567"/>
      <w:jc w:val="both"/>
    </w:pPr>
    <w:rPr>
      <w:rFonts w:ascii="Arial" w:hAnsi="Arial" w:cs="Arial"/>
      <w:sz w:val="3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141B3"/>
    <w:rPr>
      <w:rFonts w:ascii="Arial" w:hAnsi="Arial" w:cs="Arial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</dc:creator>
  <cp:lastModifiedBy>user</cp:lastModifiedBy>
  <cp:revision>147</cp:revision>
  <cp:lastPrinted>2015-01-20T07:31:00Z</cp:lastPrinted>
  <dcterms:created xsi:type="dcterms:W3CDTF">2013-01-17T07:25:00Z</dcterms:created>
  <dcterms:modified xsi:type="dcterms:W3CDTF">2016-01-21T13:08:00Z</dcterms:modified>
</cp:coreProperties>
</file>